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北马其顿 · 中文教育指标体系完整数据</w:t>
      </w:r>
    </w:p>
    <w:p/>
    <w:p>
      <w:pPr>
        <w:spacing w:before="0" w:after="80" w:lineRule="auto" w:line="276"/>
        <w:jc w:val="left"/>
      </w:pPr>
      <w:r>
        <w:rPr>
          <w:rFonts w:eastAsia="微软雅黑"/>
          <w:rFonts w:ascii="微软雅黑" w:hAnsi="微软雅黑"/>
          <w:b w:val="0"/>
          <w:sz w:val="21"/>
        </w:rPr>
        <w:t>国家：北马其顿</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42</w:t>
            </w:r>
          </w:p>
        </w:tc>
        <w:tc>
          <w:tcPr>
            <w:tcW w:type="dxa" w:w="3324"/>
          </w:tcPr>
          <w:p>
            <w:r/>
            <w:r>
              <w:rPr>
                <w:rFonts w:eastAsia="微软雅黑"/>
                <w:rFonts w:ascii="微软雅黑" w:hAnsi="微软雅黑"/>
                <w:b w:val="0"/>
                <w:sz w:val="16"/>
              </w:rPr>
              <w:t>60%</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15</w:t>
            </w:r>
          </w:p>
        </w:tc>
        <w:tc>
          <w:tcPr>
            <w:tcW w:type="dxa" w:w="3324"/>
          </w:tcPr>
          <w:p>
            <w:r/>
            <w:r>
              <w:rPr>
                <w:rFonts w:eastAsia="微软雅黑"/>
                <w:rFonts w:ascii="微软雅黑" w:hAnsi="微软雅黑"/>
                <w:b w:val="0"/>
                <w:sz w:val="16"/>
              </w:rPr>
              <w:t>21%</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12</w:t>
            </w:r>
          </w:p>
        </w:tc>
        <w:tc>
          <w:tcPr>
            <w:tcW w:type="dxa" w:w="3324"/>
          </w:tcPr>
          <w:p>
            <w:r/>
            <w:r>
              <w:rPr>
                <w:rFonts w:eastAsia="微软雅黑"/>
                <w:rFonts w:ascii="微软雅黑" w:hAnsi="微软雅黑"/>
                <w:b w:val="0"/>
                <w:sz w:val="16"/>
              </w:rPr>
              <w:t>17%</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**11**</w:t>
            </w:r>
          </w:p>
        </w:tc>
        <w:tc>
          <w:tcPr>
            <w:tcW w:type="dxa" w:w="3324"/>
          </w:tcPr>
          <w:p>
            <w:r/>
            <w:r>
              <w:rPr>
                <w:rFonts w:eastAsia="微软雅黑"/>
                <w:rFonts w:ascii="微软雅黑" w:hAnsi="微软雅黑"/>
                <w:b w:val="0"/>
                <w:sz w:val="16"/>
              </w:rPr>
              <w:t>**15%**</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合作伙伴关系（口径：友好合作关系）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https://zh.wikipedia.org/zh-cn/%E4%B8%AD%E5%8D%8E%E4%BA%BA%E6%B0%91%E5%85%B1%E5%92%8C%E5%9B%BD%E4%BC%99%E4%BC%B4%E5%85%B3%E7%B3%BB%E5%88%97%E8%A1%A8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https://cs.mfa.gov.cn/zggmcg/ljmdd/oz_652287/mqd_654087/gqjj_654095/200609/t20060915_9331345.shtml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代理变量：政府主导的中文教育项目：孔子学院、汉语桥比赛、使馆参与</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北马其顿圣基里尔·麦托迪大学孔子学院是政府支持的主要中文教育项目，2025年主办‘汉语桥’中文比赛北马其顿赛区决赛，中国驻北马其顿使馆临时代办徐磊出席，显示政府层级参与。该项目受北马其顿教育部认可并支持，符合扩展口径中‘双边政府协议框架下的中文教学项目’和‘任何有政府资助或政府部门挂名的中文活动’。其他证据来源（Tavily、Academic）未发现其他政府主导项目。因此，近3年（2022-2025）内至少有1个此类项目。</w:t>
      </w:r>
    </w:p>
    <w:p>
      <w:pPr>
        <w:spacing w:before="0" w:after="80" w:lineRule="auto" w:line="276"/>
        <w:jc w:val="left"/>
      </w:pPr>
      <w:r>
        <w:rPr>
          <w:rFonts w:eastAsia="微软雅黑"/>
          <w:rFonts w:ascii="微软雅黑" w:hAnsi="微软雅黑"/>
          <w:b w:val="0"/>
          <w:sz w:val="21"/>
        </w:rPr>
        <w:t>扩展补充：孔子学院由圣基里尔·麦托迪大学与中国西南财经大学合作建立，受北马其顿教育部认可。2025年5月11日举办汉语桥比赛，使馆参与。无其他政府主导项目证据。</w:t>
      </w:r>
    </w:p>
    <w:p>
      <w:pPr>
        <w:spacing w:before="0" w:after="80" w:lineRule="auto" w:line="276"/>
        <w:jc w:val="left"/>
      </w:pPr>
      <w:r>
        <w:rPr>
          <w:rFonts w:eastAsia="微软雅黑"/>
          <w:rFonts w:ascii="微软雅黑" w:hAnsi="微软雅黑"/>
          <w:b w:val="0"/>
          <w:sz w:val="21"/>
        </w:rPr>
        <w:t>判断：唯一来源显示孔子学院及汉语桥活动，但缺乏师资培训、奖学金等更多项目证据，且未找到北马其顿教育部直接主办的项目文件。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所有搜索结果均未提及北马其顿政府主导的中文教育项目，包括中小学中文课程、大学中文专业、教师培训、资源开发、考试推广或双边合作框架下的中文项目。中国驻北马其顿大使馆网站仅提到一般教育基础设施援助，未涉及中文教育。因此，近3年（2022-2025年）内无此类项目。</w:t>
      </w:r>
    </w:p>
    <w:p>
      <w:pPr>
        <w:pStyle w:val="ListBullet"/>
      </w:pPr>
      <w:r>
        <w:rPr>
          <w:rFonts w:eastAsia="微软雅黑"/>
          <w:rFonts w:ascii="微软雅黑" w:hAnsi="微软雅黑"/>
          <w:b w:val="0"/>
          <w:sz w:val="20"/>
        </w:rPr>
        <w:t>依据：基于全面搜索，未发现任何符合扩展口径的项目，证据充分，置信度高。</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https://mk.china-embassy.gov.cn/chn/dshdsgxx/202510/t20251011_11730043.htm</w:t>
      </w:r>
    </w:p>
    <w:p>
      <w:pPr>
        <w:pStyle w:val="ListBullet"/>
      </w:pPr>
      <w:r>
        <w:rPr>
          <w:rFonts w:eastAsia="微软雅黑"/>
          <w:rFonts w:ascii="微软雅黑" w:hAnsi="微软雅黑"/>
          <w:b w:val="0"/>
          <w:sz w:val="20"/>
        </w:rPr>
        <w:t>https://www.incb.org/incb/uploads/documents/Publications/AnnualReports/AR2025/Annual_Report/E_INCB_2025_1_chi.pdf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https://mk.china-embassy.gov.cn/chn/dshdsgxx/202510/t20251011_11730043.htm</w:t>
      </w:r>
    </w:p>
    <w:p>
      <w:pPr>
        <w:pStyle w:val="ListBullet"/>
      </w:pPr>
      <w:r>
        <w:rPr>
          <w:rFonts w:eastAsia="微软雅黑"/>
          <w:rFonts w:ascii="微软雅黑" w:hAnsi="微软雅黑"/>
          <w:b w:val="0"/>
          <w:sz w:val="20"/>
        </w:rPr>
        <w:t>https://www.incb.org/incb/uploads/documents/Publications/AnnualReports/AR2025/Annual_Report/E_INCB_2025_1_chi.pdf</w:t>
      </w:r>
    </w:p>
    <w:p>
      <w:pPr>
        <w:pStyle w:val="ListBullet"/>
      </w:pPr>
      <w:r>
        <w:rPr>
          <w:rFonts w:eastAsia="微软雅黑"/>
          <w:rFonts w:ascii="微软雅黑" w:hAnsi="微软雅黑"/>
          <w:b w:val="0"/>
          <w:sz w:val="20"/>
        </w:rPr>
        <w:t>https://oiec.swufe.edu.cn/info/1012/4401.htm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代理变量：扩展口径：双边教育合作备忘录、外语教育政策中涉中文条款、汉办/基金会合作协议、中文教学机构授权文件、使馆声明公报</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经检索Perplexity、Tavily、学术数据库（OpenAlex、Semantic Scholar、Crossref）及中国教育部、北马其顿教育部官网，未发现任何北马其顿中央政府或教育部发布的正式中文教育政策文件。现有证据仅涉及孔子学院与地方政府签署的合作备忘录（如2023年与四个市/区政府签署备忘录），但此类备忘录属于机构间合作，非国家层面政策文件。未找到中国与北马其顿签署的双边教育合作备忘录、文化交流协定或一带一路人文合作文件；北马其顿外语教育政策中未提及中文；汉办/基金会与北马其顿机构的合作协议未公开；无政府承认的中文教学机构授权文件；中国驻北马其顿使馆未发布中文教育声明或公报。</w:t>
      </w:r>
    </w:p>
    <w:p>
      <w:pPr>
        <w:spacing w:before="0" w:after="80" w:lineRule="auto" w:line="276"/>
        <w:jc w:val="left"/>
      </w:pPr>
      <w:r>
        <w:rPr>
          <w:rFonts w:eastAsia="微软雅黑"/>
          <w:rFonts w:ascii="微软雅黑" w:hAnsi="微软雅黑"/>
          <w:b w:val="0"/>
          <w:sz w:val="21"/>
        </w:rPr>
        <w:t>扩展补充：北马其顿圣基里尔·麦托迪大学孔子学院与多个市政府签署合作备忘录推广中文教育，但未上升为国家政策文件。</w:t>
      </w:r>
    </w:p>
    <w:p>
      <w:pPr>
        <w:spacing w:before="0" w:after="80" w:lineRule="auto" w:line="276"/>
        <w:jc w:val="left"/>
      </w:pPr>
      <w:r>
        <w:rPr>
          <w:rFonts w:eastAsia="微软雅黑"/>
          <w:rFonts w:ascii="微软雅黑" w:hAnsi="微软雅黑"/>
          <w:b w:val="0"/>
          <w:sz w:val="21"/>
        </w:rPr>
        <w:t>判断：所有扩展口径下的公开来源均未检索到北马其顿中文教育政策文件，仅存在孔子学院层面的合作备忘录，不符合政策文件定义。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需统计北马其顿政府及地方教育机构发布的与中文教育相关的政策文件数量。经检索Perplexity、Tavily、学术数据库等来源，未发现任何公开可查的北马其顿中文教育政策文件（包括法律、法规、规划、课程标准、合作协议等）。现有证据仅提及北马其顿教育体系概况及孔子学院或高校选修课程，但无官方文件。因此，当前可疑值0为合理值。</w:t>
      </w:r>
    </w:p>
    <w:p>
      <w:pPr>
        <w:pStyle w:val="ListBullet"/>
      </w:pPr>
      <w:r>
        <w:rPr>
          <w:rFonts w:eastAsia="微软雅黑"/>
          <w:rFonts w:ascii="微软雅黑" w:hAnsi="微软雅黑"/>
          <w:b w:val="0"/>
          <w:sz w:val="20"/>
        </w:rPr>
        <w:t>依据：多源检索（Perplexity、Tavily、学术数据库）均未发现相关文件，且无任何间接证据表明存在此类文件。北马其顿中文教育可能仅通过孔子学院或高校选修形式存在，未上升至政策文件层面。</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https://www.mfa.gov.cn/web/wjdt_674879/zwbd_674895/202604/t20260422_11897303.shtml</w:t>
      </w:r>
    </w:p>
    <w:p>
      <w:pPr>
        <w:pStyle w:val="ListBullet"/>
      </w:pPr>
      <w:r>
        <w:rPr>
          <w:rFonts w:eastAsia="微软雅黑"/>
          <w:rFonts w:ascii="微软雅黑" w:hAnsi="微软雅黑"/>
          <w:b w:val="0"/>
          <w:sz w:val="20"/>
        </w:rPr>
        <w:t>https://ci.cn/hdkj?pageNum=115</w:t>
      </w:r>
    </w:p>
    <w:p>
      <w:pPr>
        <w:pStyle w:val="ListBullet"/>
      </w:pPr>
      <w:r>
        <w:rPr>
          <w:rFonts w:eastAsia="微软雅黑"/>
          <w:rFonts w:ascii="微软雅黑" w:hAnsi="微软雅黑"/>
          <w:b w:val="0"/>
          <w:sz w:val="20"/>
        </w:rPr>
        <w:t>https://ci.cn/jphd/e94a6411-6356-4a5c-957c-420400244037</w:t>
      </w:r>
    </w:p>
    <w:p>
      <w:pPr>
        <w:pStyle w:val="ListBullet"/>
      </w:pPr>
      <w:r>
        <w:rPr>
          <w:rFonts w:eastAsia="微软雅黑"/>
          <w:rFonts w:ascii="微软雅黑" w:hAnsi="微软雅黑"/>
          <w:b w:val="0"/>
          <w:sz w:val="20"/>
        </w:rPr>
        <w:t>https://oiec.swufe.edu.cn/info/1012/1023.htm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0%-0.1%（口径：比值）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https://data.worldbank.org/indicator/SE.XPD.TOTL.GD.ZS?locations=MK</w:t>
      </w:r>
    </w:p>
    <w:p>
      <w:pPr>
        <w:pStyle w:val="ListBullet"/>
      </w:pPr>
      <w:r>
        <w:rPr>
          <w:rFonts w:eastAsia="微软雅黑"/>
          <w:rFonts w:ascii="微软雅黑" w:hAnsi="微软雅黑"/>
          <w:b w:val="0"/>
          <w:sz w:val="20"/>
        </w:rPr>
        <w:t>https://www.hanban.org/confuciusinstitutes/node_10957.htm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http://www.cidca.gov.cn/20251231/b3c34d99af08439a9502b071c5e07ba9/c.html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w:t>
      </w:r>
    </w:p>
    <w:p/>
    <w:p>
      <w:pPr>
        <w:spacing w:before="0" w:after="80" w:lineRule="auto" w:line="276"/>
        <w:jc w:val="left"/>
      </w:pPr>
      <w:r>
        <w:rPr>
          <w:rFonts w:eastAsia="微软雅黑"/>
          <w:rFonts w:ascii="微软雅黑" w:hAnsi="微软雅黑"/>
          <w:b w:val="0"/>
          <w:sz w:val="21"/>
        </w:rPr>
        <w:t>代理变量：孔子学院数量作为社会资本投入项目的上限估计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北马其顿仅有1所孔子学院（圣基里尔·麦托迪大学孔子学院），且社会资本（企业、基金会、华人华侨）投入无直接量化数据。孔子学院主要由政府资助，社会资本参与度低，因此项目数量在0到1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Pr>
        <w:pStyle w:val="ListBullet"/>
      </w:pPr>
      <w:r>
        <w:rPr>
          <w:rFonts w:eastAsia="微软雅黑"/>
          <w:rFonts w:ascii="微软雅黑" w:hAnsi="微软雅黑"/>
          <w:b w:val="0"/>
          <w:sz w:val="20"/>
        </w:rPr>
        <w:t>http://www.china.com.cn/txt/2026-02/13/content_118332160.shtml</w:t>
      </w:r>
    </w:p>
    <w:p>
      <w:pPr>
        <w:pStyle w:val="ListBullet"/>
      </w:pPr>
      <w:r>
        <w:rPr>
          <w:rFonts w:eastAsia="微软雅黑"/>
          <w:rFonts w:ascii="微软雅黑" w:hAnsi="微软雅黑"/>
          <w:b w:val="0"/>
          <w:sz w:val="20"/>
        </w:rPr>
        <w:t>http://www.mofcom.gov.cn/dl/gbdqzn/upload/beimaqidun.pdf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代理变量：扩展口径：教育法、双边协议、课程纲要、一带一路文件、议会决议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检索北马其顿教育法、外语教育法、国民教育法，未发现提及中文/汉语/普通话/孔子学院的条款。2. 检索中国-北马其顿双边教育合作协议、文化交流协定、MOU，未发现涉及中文教学或孔子学院的内容。3. 检索北马其顿教育部课程纲要，未包含中文作为外语课程。4. 检索北马其顿政府关于一带一路、中国-中东欧合作的法律文件或政策声明，未提及中文教育。5. 检索议会决议或政府公报，无中文推广条款。所有来源（Perplexity、Tavily、学术数据库）均无相关结果。</w:t>
      </w:r>
    </w:p>
    <w:p>
      <w:pPr>
        <w:spacing w:before="0" w:after="80" w:lineRule="auto" w:line="276"/>
        <w:jc w:val="left"/>
      </w:pPr>
      <w:r>
        <w:rPr>
          <w:rFonts w:eastAsia="微软雅黑"/>
          <w:rFonts w:ascii="微软雅黑" w:hAnsi="微软雅黑"/>
          <w:b w:val="0"/>
          <w:sz w:val="21"/>
        </w:rPr>
        <w:t>扩展补充：北马其顿无孔子学院，无中文教育相关法律文件。双边教育合作主要涉及欧盟框架，未包含中文条款。</w:t>
      </w:r>
    </w:p>
    <w:p>
      <w:pPr>
        <w:spacing w:before="0" w:after="80" w:lineRule="auto" w:line="276"/>
        <w:jc w:val="left"/>
      </w:pPr>
      <w:r>
        <w:rPr>
          <w:rFonts w:eastAsia="微软雅黑"/>
          <w:rFonts w:ascii="微软雅黑" w:hAnsi="微软雅黑"/>
          <w:b w:val="0"/>
          <w:sz w:val="21"/>
        </w:rPr>
        <w:t>判断：经扩展口径全面检索，未发现任何涉及中文教育的法律、法规或政令条款，故最终值为0。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推导：所有搜索来源均未发现北马其顿涉及中文教育的法律、法规或政令条款。学术数据库、法律数据库及通用搜索均无相关结果。</w:t>
      </w:r>
    </w:p>
    <w:p>
      <w:pPr>
        <w:pStyle w:val="ListBullet"/>
      </w:pPr>
      <w:r>
        <w:rPr>
          <w:rFonts w:eastAsia="微软雅黑"/>
          <w:rFonts w:ascii="微软雅黑" w:hAnsi="微软雅黑"/>
          <w:b w:val="0"/>
          <w:sz w:val="20"/>
        </w:rPr>
        <w:t>依据：由于缺乏任何公开可查的证据，当前只能推断为0，但实际可能存在未公开或未索引的条款，因此置信度低。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https://cs.mfa.gov.cn/zggmcg/ljmdd/oz_652287/mqd_654087/gqjj_654095/200609/t20060915_9331345.shtml</w:t>
      </w:r>
    </w:p>
    <w:p>
      <w:pPr>
        <w:pStyle w:val="ListBullet"/>
      </w:pPr>
      <w:r>
        <w:rPr>
          <w:rFonts w:eastAsia="微软雅黑"/>
          <w:rFonts w:ascii="微软雅黑" w:hAnsi="微软雅黑"/>
          <w:b w:val="0"/>
          <w:sz w:val="20"/>
        </w:rPr>
        <w:t>https://cs.mfa.gov.cn/zggmcg/ljmdd/oz_652287/mqd_654087/</w:t>
      </w:r>
    </w:p>
    <w:p>
      <w:pPr>
        <w:pStyle w:val="ListBullet"/>
      </w:pPr>
      <w:r>
        <w:rPr>
          <w:rFonts w:eastAsia="微软雅黑"/>
          <w:rFonts w:ascii="微软雅黑" w:hAnsi="微软雅黑"/>
          <w:b w:val="0"/>
          <w:sz w:val="20"/>
        </w:rPr>
        <w:t>https://mk.china-embassy.gov.cn/chn/dshdsgxx/202510/t20251011_11730131.htm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代理变量：扩展口径：对中国机构的态度、对孔子学院的立法、对外来文化的限制、教育部对私立外语学校的监管变化、近3年媒体报道的中文教学争议事件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根据Perplexity搜索结果，北马其顿圣基里尔·麦托迪大学孔子学院自建立以来获得政府广泛认可，教育科技部副部长Spiro Ristovski明确表示将继续大力支持孔子学院发展。未发现任何立法限制或监管政策变化，近3年也无中文教学争议媒体报道。学术搜索未找到相关限制性文件。因此，北马其顿教育政策环境风险为无。</w:t>
      </w:r>
    </w:p>
    <w:p>
      <w:pPr>
        <w:spacing w:before="0" w:after="80" w:lineRule="auto" w:line="276"/>
        <w:jc w:val="left"/>
      </w:pPr>
      <w:r>
        <w:rPr>
          <w:rFonts w:eastAsia="微软雅黑"/>
          <w:rFonts w:ascii="微软雅黑" w:hAnsi="微软雅黑"/>
          <w:b w:val="0"/>
          <w:sz w:val="21"/>
        </w:rPr>
        <w:t>扩展补充：北马其顿教育科技部副部长Spiro Ristovski公开表态支持孔子学院；孔子学院与多个市（区）政府签署合作备忘录；过去十年100多名学生通过孔子学院赴华留学。</w:t>
      </w:r>
    </w:p>
    <w:p>
      <w:pPr>
        <w:spacing w:before="0" w:after="80" w:lineRule="auto" w:line="276"/>
        <w:jc w:val="left"/>
      </w:pPr>
      <w:r>
        <w:rPr>
          <w:rFonts w:eastAsia="微软雅黑"/>
          <w:rFonts w:ascii="微软雅黑" w:hAnsi="微软雅黑"/>
          <w:b w:val="0"/>
          <w:sz w:val="21"/>
        </w:rPr>
        <w:t>判断：北马其顿政府公开支持孔子学院，无排斥中文或关闭机构现象，且无相关立法或监管变化。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推导：根据证据，北马其顿教育政策对中文教学持积极支持态度，无排斥中文或关闭孔子学院的现象，因此风险为无。</w:t>
      </w:r>
    </w:p>
    <w:p>
      <w:pPr>
        <w:pStyle w:val="ListBullet"/>
      </w:pPr>
      <w:r>
        <w:rPr>
          <w:rFonts w:eastAsia="微软雅黑"/>
          <w:rFonts w:ascii="微软雅黑" w:hAnsi="微软雅黑"/>
          <w:b w:val="0"/>
          <w:sz w:val="20"/>
        </w:rPr>
        <w:t>依据：证据明确显示北马其顿支持中文教育，无排斥事件或政策，因此直接判定为无风险。</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https://nbmsri.zwu.edu.cn/_upload/article/files/c2/a3/90f59d47497daf25cea50a169c37/c5d7ed22-dfee-4439-9dae-b0eab657b7f5.pdf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https://nbmsri.zwu.edu.cn/_upload/article/files/c2/a3/90f59d47497daf25cea50a169c37/c5d7ed22-dfee-4439-9dae-b0eab657b7f5.pdf</w:t>
      </w:r>
    </w:p>
    <w:p>
      <w:pPr>
        <w:pStyle w:val="ListBullet"/>
      </w:pPr>
      <w:r>
        <w:rPr>
          <w:rFonts w:eastAsia="微软雅黑"/>
          <w:rFonts w:ascii="微软雅黑" w:hAnsi="微软雅黑"/>
          <w:b w:val="0"/>
          <w:sz w:val="20"/>
        </w:rPr>
        <w:t>https://mk.china-embassy.gov.cn/chn/sbgx/sbjw/202510/t20251010_11725554.htm</w:t>
      </w:r>
    </w:p>
    <w:p>
      <w:pPr>
        <w:pStyle w:val="ListBullet"/>
      </w:pPr>
      <w:r>
        <w:rPr>
          <w:rFonts w:eastAsia="微软雅黑"/>
          <w:rFonts w:ascii="微软雅黑" w:hAnsi="微软雅黑"/>
          <w:b w:val="0"/>
          <w:sz w:val="20"/>
        </w:rPr>
        <w:t>https://hqtime.huanqiu.com/share/article/4QLbEfMZttS</w:t>
      </w:r>
    </w:p>
    <w:p>
      <w:pPr>
        <w:pStyle w:val="ListBullet"/>
      </w:pPr>
      <w:r>
        <w:rPr>
          <w:rFonts w:eastAsia="微软雅黑"/>
          <w:rFonts w:ascii="微软雅黑" w:hAnsi="微软雅黑"/>
          <w:b w:val="0"/>
          <w:sz w:val="20"/>
        </w:rPr>
        <w:t>https://oiec.swufe.edu.cn/info/1012/1023.htm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https://www.sobranie.mk/en/content/ustav-na-rm.nspx</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https://www.footprintnetwork.org/content/uploads/2020/03/2015_Living_Planet_Report_China_Chinese.pdf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w:t>
      </w:r>
    </w:p>
    <w:p/>
    <w:p>
      <w:pPr>
        <w:spacing w:before="0" w:after="80" w:lineRule="auto" w:line="276"/>
        <w:jc w:val="left"/>
      </w:pPr>
      <w:r>
        <w:rPr>
          <w:rFonts w:eastAsia="微软雅黑"/>
          <w:rFonts w:ascii="微软雅黑" w:hAnsi="微软雅黑"/>
          <w:b w:val="0"/>
          <w:sz w:val="21"/>
        </w:rPr>
        <w:t>代理变量：扩展至教育领域中文论文，使用期刊影响因子和引用数据作为代理</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北马其顿在中文教育领域直接论文极少，仅找到一篇核心论文，发表于新兴期刊（影响因子&lt;1），被引次数低（&lt;10次）。其他相关出版物（教材、专著、毕业论文）影响因子和被引均较低。因此，论文质量定性为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Pr>
        <w:pStyle w:val="ListBullet"/>
      </w:pPr>
      <w:r>
        <w:rPr>
          <w:rFonts w:eastAsia="微软雅黑"/>
          <w:rFonts w:ascii="微软雅黑" w:hAnsi="微软雅黑"/>
          <w:b w:val="0"/>
          <w:sz w:val="20"/>
        </w:rPr>
        <w:t>https://get.blcu.edu.cn/info/1090/2206.htm</w:t>
      </w:r>
    </w:p>
    <w:p>
      <w:pPr>
        <w:pStyle w:val="ListBullet"/>
      </w:pPr>
      <w:r>
        <w:rPr>
          <w:rFonts w:eastAsia="微软雅黑"/>
          <w:rFonts w:ascii="微软雅黑" w:hAnsi="微软雅黑"/>
          <w:b w:val="0"/>
          <w:sz w:val="20"/>
        </w:rPr>
        <w:t>http://cctss.org/task/talent/21045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https://www.mfa.gov.cn/web/wjdt_674879/zwbd_674895/202604/t20260422_11897303.shtml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基于已确认的2个中北马合作项目，以及中国-中东欧高校联合教育项目（约20个，北马其顿可能参与1-2个），结合一带一路联合实验室等，估计总数为5-10个。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https://international.cumt.edu.cn/_upload/article/files/7f/bb/46a4be1d4d92be6c3f77d7232770/deff97f1-d73f-4a3a-898a-b6c3293e25b4.docx</w:t>
      </w:r>
    </w:p>
    <w:p>
      <w:pPr>
        <w:pStyle w:val="ListBullet"/>
      </w:pPr>
      <w:r>
        <w:rPr>
          <w:rFonts w:eastAsia="微软雅黑"/>
          <w:rFonts w:ascii="微软雅黑" w:hAnsi="微软雅黑"/>
          <w:b w:val="0"/>
          <w:sz w:val="20"/>
        </w:rPr>
        <w:t>https://io.bupt.edu.cn/info/1099/2740.htm</w:t>
      </w:r>
    </w:p>
    <w:p>
      <w:pPr>
        <w:pStyle w:val="ListBullet"/>
      </w:pPr>
      <w:r>
        <w:rPr>
          <w:rFonts w:eastAsia="微软雅黑"/>
          <w:rFonts w:ascii="微软雅黑" w:hAnsi="微软雅黑"/>
          <w:b w:val="0"/>
          <w:sz w:val="20"/>
        </w:rPr>
        <w:t>https://www.fmprc.gov.cn/webzwbd_673032/wjzs/202502/t20250205_11549151.shtml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有（口径：具体证据）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https://china-cee.eu/wp-content/uploads/2026/03/Annual-Report-2025-CHN-China-CEE-Institute-05032026.pdf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https://www.sustech.edu.cn/uploads/files/2026/04/09105949_37199.pdf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根据扩展口径，北马其顿学者冯海城（Igor Radev）在世界汉学与中国学研究大会上发表了关于中古早期希腊语文献中中国的论文，涉及中文与历史学、文献学的交叉，符合'中文+X'跨学科论文定义。此外，未发现其他明确符合口径的论文。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https://www.scribd.com/document/781666772/%E4%B8%96%E7%95%8C%E6%B1%89%E5%AD%A6%E4%B8%8E%E4%B8%AD%E5%9B%BD%E5%AD%A6%E7%A0%94%E7%A9%B6%E5%A4%A7%E4%BC%9A%E8%AE%BA%E6%96%87%E6%91%98%E8%A6%81%E9%9B%86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https://sites.google.com/view/feng0mmfx</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1-10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基于证据[1]中北马其顿仅25%学校配备中文在线学习系统，且建议通过区域孔子学院合作开发教材，推断本土化教材数量有限，估计少于10种。唯一明确提及的教材为高校中文课程使用，至少1套。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北马其顿圣基里尔·麦托迪大学孔子学院2000多名学生规模，参考中东欧国家中文教材使用情况（如《快乐汉语》《汉语乐园》《新实用汉语课本》等核心教材及少量本土教材），保守估计主要中国出版双语教材数量为5-10本。</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基于搜索无直接案例，但参考巴尔干地区中文教育模式，推测可能存在少量本土化尝试，如结合斯拉夫语语法与中文教学，但无具体案例验证。</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https://jwc.bfsu.edu.cn/__local/D/3A/4F/B6A703A30B3B2EF996DE3EDFB25_DAD9653B_C6FB98.pdf</w:t>
      </w:r>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0.40-0.60）</w:t>
      </w:r>
    </w:p>
    <w:p/>
    <w:p>
      <w:pPr>
        <w:spacing w:before="0" w:after="80" w:lineRule="auto" w:line="276"/>
        <w:jc w:val="left"/>
      </w:pPr>
      <w:r>
        <w:rPr>
          <w:rFonts w:eastAsia="微软雅黑"/>
          <w:rFonts w:ascii="微软雅黑" w:hAnsi="微软雅黑"/>
          <w:b w:val="0"/>
          <w:sz w:val="21"/>
        </w:rPr>
        <w:t>代理变量：中东欧国家中文教育模式（文化课与语言课并行，选修为主</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基于来源[2]描述的中东欧国家（包括北马其顿）中文教育以选修课为主，文化课与语言课结合设置，假设文化类资源（文化课+兴趣班）占总中文教学资源的40-60%。该区间参考区域共识，但非北马其顿专属数据。</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合成值：0.40-0.60</w:t>
      </w:r>
    </w:p>
    <w:p>
      <w:pPr>
        <w:pStyle w:val="ListBullet"/>
      </w:pPr>
      <w:r>
        <w:rPr>
          <w:rFonts w:eastAsia="微软雅黑"/>
          <w:rFonts w:ascii="微软雅黑" w:hAnsi="微软雅黑"/>
          <w:b w:val="0"/>
          <w:sz w:val="20"/>
        </w:rPr>
        <w:t>代理：中东欧国家中文教育模式（文化课与语言课并行，选修为主）</w:t>
      </w:r>
    </w:p>
    <w:p>
      <w:pPr>
        <w:pStyle w:val="ListBullet"/>
      </w:pPr>
      <w:r>
        <w:rPr>
          <w:rFonts w:eastAsia="微软雅黑"/>
          <w:rFonts w:ascii="微软雅黑" w:hAnsi="微软雅黑"/>
          <w:b w:val="0"/>
          <w:sz w:val="20"/>
        </w:rPr>
        <w:t>推导：基于来源[2]描述的中东欧国家（包括北马其顿）中文教育以选修课为主，文化课与语言课结合设置，假设文化类资源（文化课+兴趣班）占总中文教学资源的40-60%。该区间参考区域共识，但非北马其顿专属数据。</w:t>
      </w:r>
    </w:p>
    <w:p>
      <w:pPr>
        <w:pStyle w:val="ListBullet"/>
      </w:pPr>
      <w:r>
        <w:rPr>
          <w:rFonts w:eastAsia="微软雅黑"/>
          <w:rFonts w:ascii="微软雅黑" w:hAnsi="微软雅黑"/>
          <w:b w:val="0"/>
          <w:sz w:val="20"/>
        </w:rPr>
        <w:t>依据：无直接数据，仅基于区域模式外推，且来源日期约2023年前，实际占比可能因政策变动而异。</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未找到专门针对北马其顿的中文学习网站或平台。通用平台如Duolingo、HelloChinese、网上北语等可被北马其顿学习者访问，但非本地化。孔子学院可能有在线资源，但无明确证据。因此估计数量在0到2之间。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https://apps.apple.com/pe/app/%E7%BD%91%E4%B8%8A%E5%8C%97%E8%AF%AD%E4%B8%AD%E6%96%87%E6%95%99%E5%B8%88%E5%9F%B9%E8%AE%AD%E5%B9%B3%E5%8F%B0/id6480502391</w:t>
      </w:r>
    </w:p>
    <w:p>
      <w:pPr>
        <w:pStyle w:val="ListBullet"/>
      </w:pPr>
      <w:r>
        <w:rPr>
          <w:rFonts w:eastAsia="微软雅黑"/>
          <w:rFonts w:ascii="微软雅黑" w:hAnsi="微软雅黑"/>
          <w:b w:val="0"/>
          <w:sz w:val="20"/>
        </w:rPr>
        <w:t>https://www.duolingo.com/course/zh/en/Learn-Chinese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根据扩展口径，北马其顿没有专为当地用户设计的中文学习APP，但存在5款通用语言APP支持马其顿语界面或母语选项，可用于学习中文，且在北马其顿应用商店可获取。</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https://www.50languages.com/%E5%85%B3%E4%BA%8E%E9%A9%AC%E5%85%B6%E9%A1%BF%E8%AF%AD%E7%9A%84%E4%BA%8B%E5%AE%9E</w:t>
      </w:r>
    </w:p>
    <w:p>
      <w:pPr>
        <w:pStyle w:val="ListBullet"/>
      </w:pPr>
      <w:r>
        <w:rPr>
          <w:rFonts w:eastAsia="微软雅黑"/>
          <w:rFonts w:ascii="微软雅黑" w:hAnsi="微软雅黑"/>
          <w:b w:val="0"/>
          <w:sz w:val="20"/>
        </w:rPr>
        <w:t>https://play.google.com/store/apps/details?id=com.happydev4u.macedonianchinesetranslator&amp;hl=zh</w:t>
      </w:r>
    </w:p>
    <w:p>
      <w:pPr>
        <w:pStyle w:val="ListBullet"/>
      </w:pPr>
      <w:r>
        <w:rPr>
          <w:rFonts w:eastAsia="微软雅黑"/>
          <w:rFonts w:ascii="微软雅黑" w:hAnsi="微软雅黑"/>
          <w:b w:val="0"/>
          <w:sz w:val="20"/>
        </w:rPr>
        <w:t>https://apps.apple.com/us/app/qlango-%E5%AD%B8%E7%BF%92-70-%E5%A4%9A%E7%A8%AE%E8%AA%9E%E8%A8%80/id1258076084?l=zh-Hant-TW</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75-85%（口径：比值）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https://www.xbaohui.com/?m=home&amp;c=View&amp;a=index&amp;aid=17069</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w:t>
      </w:r>
    </w:p>
    <w:p/>
    <w:p>
      <w:pPr>
        <w:spacing w:before="0" w:after="80" w:lineRule="auto" w:line="276"/>
        <w:jc w:val="left"/>
      </w:pPr>
      <w:r>
        <w:rPr>
          <w:rFonts w:eastAsia="微软雅黑"/>
          <w:rFonts w:ascii="微软雅黑" w:hAnsi="微软雅黑"/>
          <w:b w:val="0"/>
          <w:sz w:val="21"/>
        </w:rPr>
        <w:t>代理变量：基于中北教育合作备忘录及巴尔干地区汉语推广规模估算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北马其顿人口约200万，中文学习者规模较小，类似巴尔干国家汉语项目覆盖有限，保守估计比例低于1%。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http://tushuguan.nwpu.edu.cn/file/uploads/nwpu/20240521/d919a5a2cfe64688a994bc635e3eea53.pdf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https://data.worldbank.org.cn/indicator/SE.SEC.ENRL.TC.ZS?locations=MK</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99.9%（口径：比值）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https://data.worldbank.org.cn/indicator/SE.TER.ENRR?locations=MK</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50-100（口径：数值）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http://www.mofcom.gov.cn/dl/gbdqzn/upload/beimaqidun.pdf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http://www.scio.gov.cn/xwfb/bwxwfb/gbwfbh/jyb/202207/t20220715_207781.html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50-70%（口径：比值）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1所孔子学院，1所汉学知识中心，无正式中文专业，中文课程为选修/兴趣课</w:t>
      </w:r>
    </w:p>
    <w:p/>
    <w:p>
      <w:pPr>
        <w:spacing w:before="0" w:after="80" w:lineRule="auto" w:line="276"/>
        <w:jc w:val="left"/>
      </w:pPr>
      <w:r>
        <w:rPr>
          <w:rFonts w:eastAsia="微软雅黑"/>
          <w:rFonts w:ascii="微软雅黑" w:hAnsi="微软雅黑"/>
          <w:b w:val="0"/>
          <w:sz w:val="21"/>
        </w:rPr>
        <w:t>代理变量：孔子学院/课堂数量、汉学中心、高校中文课程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北马其顿中文教育主要依赖圣基里尔•麦托迪大学孔子学院（核心机构），2023年成立北马其顿汉学知识中心（北京语言大学与马其顿科学与艺术学院联合成立）。高校中文课程限于选修/兴趣课，无本科或相关专业。师资主要来自孔子学院，无本土专职中文师资规模化配备。数据来源包括学术论文、孔子学院官网报道等。</w:t>
      </w:r>
    </w:p>
    <w:p>
      <w:pPr>
        <w:spacing w:before="0" w:after="80" w:lineRule="auto" w:line="276"/>
        <w:jc w:val="left"/>
      </w:pPr>
      <w:r>
        <w:rPr>
          <w:rFonts w:eastAsia="微软雅黑"/>
          <w:rFonts w:ascii="微软雅黑" w:hAnsi="微软雅黑"/>
          <w:b w:val="0"/>
          <w:sz w:val="21"/>
        </w:rPr>
        <w:t>扩展补充：北马其顿汉学知识中心于2023年8月27日召开相关会议，是教育部中外语言合作中心‘新汉学计划’支持的项目。</w:t>
      </w:r>
    </w:p>
    <w:p>
      <w:pPr>
        <w:spacing w:before="0" w:after="80" w:lineRule="auto" w:line="276"/>
        <w:jc w:val="left"/>
      </w:pPr>
      <w:r>
        <w:rPr>
          <w:rFonts w:eastAsia="微软雅黑"/>
          <w:rFonts w:ascii="微软雅黑" w:hAnsi="微软雅黑"/>
          <w:b w:val="0"/>
          <w:sz w:val="21"/>
        </w:rPr>
        <w:t>判断：数据基于2020-2023年公开信息，2024-2025年无直接数据，但根据区域趋势推断延续。孔子学院和汉学中心的存在提供了代理变量，但缺乏精确的学生人数和教师数量。 [置信:medium]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https://www-pub.iaea.org/MTCD/Publications/PDF/PUB2003C_web.pdf</w:t>
      </w:r>
    </w:p>
    <w:p>
      <w:pPr>
        <w:pStyle w:val="ListBullet"/>
      </w:pPr>
      <w:r>
        <w:rPr>
          <w:rFonts w:eastAsia="微软雅黑"/>
          <w:rFonts w:ascii="微软雅黑" w:hAnsi="微软雅黑"/>
          <w:b w:val="0"/>
          <w:sz w:val="20"/>
        </w:rPr>
        <w:t>https://cn.front-sci.com/index.php/mef/article/view/13969/13906</w:t>
      </w:r>
    </w:p>
    <w:p>
      <w:pPr>
        <w:pStyle w:val="ListBullet"/>
      </w:pPr>
      <w:r>
        <w:rPr>
          <w:rFonts w:eastAsia="微软雅黑"/>
          <w:rFonts w:ascii="微软雅黑" w:hAnsi="微软雅黑"/>
          <w:b w:val="0"/>
          <w:sz w:val="20"/>
        </w:rPr>
        <w:t>https://get.blcu.edu.cn/info/1091/2490.htm</w:t>
      </w:r>
    </w:p>
    <w:p>
      <w:pPr>
        <w:pStyle w:val="ListBullet"/>
      </w:pPr>
      <w:r>
        <w:rPr>
          <w:rFonts w:eastAsia="微软雅黑"/>
          <w:rFonts w:ascii="微软雅黑" w:hAnsi="微软雅黑"/>
          <w:b w:val="0"/>
          <w:sz w:val="20"/>
        </w:rPr>
        <w:t>https://oiec.swufe.edu.cn/info/1012/1007.htm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 本土博硕点，但至少 1 位学生在华攻读中文相关硕博（冯海城，古汉语研究）的硕博人数）</w:t>
      </w:r>
    </w:p>
    <w:p/>
    <w:p>
      <w:pPr>
        <w:spacing w:before="0" w:after="80" w:lineRule="auto" w:line="276"/>
        <w:jc w:val="left"/>
      </w:pPr>
      <w:r>
        <w:rPr>
          <w:rFonts w:eastAsia="微软雅黑"/>
          <w:rFonts w:ascii="微软雅黑" w:hAnsi="微软雅黑"/>
          <w:b w:val="0"/>
          <w:sz w:val="21"/>
        </w:rPr>
        <w:t>代理变量：北马其顿学生在中国高校攻读中文教育或相关专业（如汉语国际教育、语言学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北马其顿境内高校：马其顿科学与艺术学院汉学知识中心虽开展硕士、博士项目，但未明确为国际中文教育学位点，且近三年无公开招生信息。2. 北马其顿学生在中国高校：冯海城（Igore Radev）为北马其顿科学与艺术学院汉学知识中心教席学者，专门从事古汉语研究，可能在中国高校攻读博士或已获学位，但具体人数不详。3. 中北马合作办学项目：无公开信息。4. 联合培养项目：无公开信息。5. 非专门博硕点：无相关数据。</w:t>
      </w:r>
    </w:p>
    <w:p>
      <w:pPr>
        <w:spacing w:before="0" w:after="80" w:lineRule="auto" w:line="276"/>
        <w:jc w:val="left"/>
      </w:pPr>
      <w:r>
        <w:rPr>
          <w:rFonts w:eastAsia="微软雅黑"/>
          <w:rFonts w:ascii="微软雅黑" w:hAnsi="微软雅黑"/>
          <w:b w:val="0"/>
          <w:sz w:val="21"/>
        </w:rPr>
        <w:t>扩展补充：冯海城（Igore Radev）为北马其顿汉学学者，从事古汉语研究，可能通过中国高校项目攻读博士。</w:t>
      </w:r>
    </w:p>
    <w:p>
      <w:pPr>
        <w:spacing w:before="0" w:after="80" w:lineRule="auto" w:line="276"/>
        <w:jc w:val="left"/>
      </w:pPr>
      <w:r>
        <w:rPr>
          <w:rFonts w:eastAsia="微软雅黑"/>
          <w:rFonts w:ascii="微软雅黑" w:hAnsi="微软雅黑"/>
          <w:b w:val="0"/>
          <w:sz w:val="21"/>
        </w:rPr>
        <w:t>判断：北马其顿高校无明确国际中文教育博硕点，但存在汉学相关项目及个别学者在华攻读，数据不完整。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现有证据，北马其顿境内高校无公开信息显示近三年（2022-2024年）有与中国国际中文教育相关的博士或硕士项目招生。相关机构如马其顿科学与艺术学院（汉学知识中心）和圣基里尔·麦托迪大学（孔子学院）仅开展短期交流、讲座或本科通识课程，未设立学位点。学术搜索未发现相关学位项目。</w:t>
      </w:r>
    </w:p>
    <w:p>
      <w:pPr>
        <w:pStyle w:val="ListBullet"/>
      </w:pPr>
      <w:r>
        <w:rPr>
          <w:rFonts w:eastAsia="微软雅黑"/>
          <w:rFonts w:ascii="微软雅黑" w:hAnsi="微软雅黑"/>
          <w:b w:val="0"/>
          <w:sz w:val="20"/>
        </w:rPr>
        <w:t>依据：多方证据一致表明无相关学位点，且无任何招生信息，因此确定值为0。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http://www.cctss.org/article/headlines/7425</w:t>
      </w:r>
    </w:p>
    <w:p>
      <w:pPr>
        <w:pStyle w:val="ListBullet"/>
      </w:pPr>
      <w:r>
        <w:rPr>
          <w:rFonts w:eastAsia="微软雅黑"/>
          <w:rFonts w:ascii="微软雅黑" w:hAnsi="微软雅黑"/>
          <w:b w:val="0"/>
          <w:sz w:val="20"/>
        </w:rPr>
        <w:t>https://get.blcu.edu.cn/info/1091/2540.htm</w:t>
      </w:r>
    </w:p>
    <w:p>
      <w:pPr>
        <w:pStyle w:val="ListBullet"/>
      </w:pPr>
      <w:r>
        <w:rPr>
          <w:rFonts w:eastAsia="微软雅黑"/>
          <w:rFonts w:ascii="微软雅黑" w:hAnsi="微软雅黑"/>
          <w:b w:val="0"/>
          <w:sz w:val="20"/>
        </w:rPr>
        <w:t>http://bridge.chinese.cn/online/reception/108</w:t>
      </w:r>
    </w:p>
    <w:p>
      <w:pPr>
        <w:pStyle w:val="ListBullet"/>
      </w:pPr>
      <w:r>
        <w:rPr>
          <w:rFonts w:eastAsia="微软雅黑"/>
          <w:rFonts w:ascii="微软雅黑" w:hAnsi="微软雅黑"/>
          <w:b w:val="0"/>
          <w:sz w:val="20"/>
        </w:rPr>
        <w:t>http://www.cctss.org/article/headlines/7477</w:t>
      </w:r>
    </w:p>
    <w:p>
      <w:pPr>
        <w:pStyle w:val="ListBullet"/>
      </w:pPr>
      <w:r>
        <w:rPr>
          <w:rFonts w:eastAsia="微软雅黑"/>
          <w:rFonts w:ascii="微软雅黑" w:hAnsi="微软雅黑"/>
          <w:b w:val="0"/>
          <w:sz w:val="20"/>
        </w:rPr>
        <w:t>https://wgyxy.zuel.edu.cn/2023/1008/c15400a344951/pagem.htm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http://www.cctss.org/article/headlines/7425</w:t>
      </w:r>
    </w:p>
    <w:p>
      <w:pPr>
        <w:pStyle w:val="ListBullet"/>
      </w:pPr>
      <w:r>
        <w:rPr>
          <w:rFonts w:eastAsia="微软雅黑"/>
          <w:rFonts w:ascii="微软雅黑" w:hAnsi="微软雅黑"/>
          <w:b w:val="0"/>
          <w:sz w:val="20"/>
        </w:rPr>
        <w:t>https://get.blcu.edu.cn/info/1091/2540.htm</w:t>
      </w:r>
    </w:p>
    <w:p>
      <w:pPr>
        <w:pStyle w:val="ListBullet"/>
      </w:pPr>
      <w:r>
        <w:rPr>
          <w:rFonts w:eastAsia="微软雅黑"/>
          <w:rFonts w:ascii="微软雅黑" w:hAnsi="微软雅黑"/>
          <w:b w:val="0"/>
          <w:sz w:val="20"/>
        </w:rPr>
        <w:t>http://bridge.chinese.cn/online/reception/108</w:t>
      </w:r>
    </w:p>
    <w:p>
      <w:pPr>
        <w:pStyle w:val="ListBullet"/>
      </w:pPr>
      <w:r>
        <w:rPr>
          <w:rFonts w:eastAsia="微软雅黑"/>
          <w:rFonts w:ascii="微软雅黑" w:hAnsi="微软雅黑"/>
          <w:b w:val="0"/>
          <w:sz w:val="20"/>
        </w:rPr>
        <w:t>http://www.cctss.org/article/headlines/7477</w:t>
      </w:r>
    </w:p>
    <w:p>
      <w:pPr>
        <w:pStyle w:val="ListBullet"/>
      </w:pPr>
      <w:r>
        <w:rPr>
          <w:rFonts w:eastAsia="微软雅黑"/>
          <w:rFonts w:ascii="微软雅黑" w:hAnsi="微软雅黑"/>
          <w:b w:val="0"/>
          <w:sz w:val="20"/>
        </w:rPr>
        <w:t>http://sinologystudy.com/html/zxtt/739.html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70-80%（口径：百分比）</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基于孔子学院单一机构主导的描述，推测北马其顿本土中文教师培养项目数量为1-2个（主要由孔子学院主办，可能辅以学术活动），因无多机构证据支持更高数量。此推导依赖区域模式，非直接数据。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https://data.worldbank.org.cn/indicator/SE.PRM.TCAQ.ZS?locations=MK</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代理变量：北马其顿马其顿科学与艺术学院的汉学知识中心</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通过Perplexity搜索，发现北马其顿马其顿科学与艺术学院的汉学知识中心（Center for Sinology）及其讲席教授冯海城（Igor Radev）担任北马其顿汉学家理事会召集人，但未明确该机构为中国国际中文教育基金会理事会成员。无其他高校或机构被列为明确成员。</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http://www.cctss.org/article/headlines/7521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0.0476</w:t>
      </w:r>
    </w:p>
    <w:p/>
    <w:p>
      <w:pPr>
        <w:spacing w:before="0" w:after="80" w:lineRule="auto" w:line="276"/>
        <w:jc w:val="left"/>
      </w:pPr>
      <w:r>
        <w:rPr>
          <w:rFonts w:eastAsia="微软雅黑"/>
          <w:rFonts w:ascii="微软雅黑" w:hAnsi="微软雅黑"/>
          <w:b w:val="0"/>
          <w:sz w:val="21"/>
        </w:rPr>
        <w:t>代理变量：Eurydice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分子：1所开设中文专业的高校（圣基里尔—麦托迪大学）；分母：21所高等教育机构（7所公立+14所私立）。比值=1/21≈0.0476。</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合成值：0.0476</w:t>
      </w:r>
    </w:p>
    <w:p>
      <w:pPr>
        <w:pStyle w:val="ListBullet"/>
      </w:pPr>
      <w:r>
        <w:rPr>
          <w:rFonts w:eastAsia="微软雅黑"/>
          <w:rFonts w:ascii="微软雅黑" w:hAnsi="微软雅黑"/>
          <w:b w:val="0"/>
          <w:sz w:val="20"/>
        </w:rPr>
        <w:t>代理：Eurydice</w:t>
      </w:r>
    </w:p>
    <w:p>
      <w:pPr>
        <w:pStyle w:val="ListBullet"/>
      </w:pPr>
      <w:r>
        <w:rPr>
          <w:rFonts w:eastAsia="微软雅黑"/>
          <w:rFonts w:ascii="微软雅黑" w:hAnsi="微软雅黑"/>
          <w:b w:val="0"/>
          <w:sz w:val="20"/>
        </w:rPr>
        <w:t>推导：分子：1所开设中文专业的高校（圣基里尔—麦托迪大学）；分母：21所高等教育机构（7所公立+14所私立）。比值=1/21≈0.0476。</w:t>
      </w:r>
    </w:p>
    <w:p>
      <w:pPr>
        <w:pStyle w:val="ListBullet"/>
      </w:pPr>
      <w:r>
        <w:rPr>
          <w:rFonts w:eastAsia="微软雅黑"/>
          <w:rFonts w:ascii="微软雅黑" w:hAnsi="微软雅黑"/>
          <w:b w:val="0"/>
          <w:sz w:val="20"/>
        </w:rPr>
        <w:t>依据：仅找到一所明确开设中文专业的高校，且分母数据来自Eurydice，但未找到官方最新高等教育机构总数，故为估计值。</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https://www.cssn.cn/skgz/bwyc/202301/t20230111_5579153.shtml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https://www.cssn.cn/skgz/bwyc/202301/t20230111_5579153.shtml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基于北马其顿中小学总数约700-800所（UNESCO UIS），孔子学院/课堂在巴尔干地区覆盖率通常低于5%，且无任何公开数据或报告提及北马其顿中小学开设中文课程的具体数量，因此估算为0-5所。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https://unesdoc.unesco.org/ark:/48223/pf0000259338_chi</w:t>
      </w:r>
    </w:p>
    <w:p>
      <w:pPr>
        <w:pStyle w:val="ListBullet"/>
      </w:pPr>
      <w:r>
        <w:rPr>
          <w:rFonts w:eastAsia="微软雅黑"/>
          <w:rFonts w:ascii="微软雅黑" w:hAnsi="微软雅黑"/>
          <w:b w:val="0"/>
          <w:sz w:val="20"/>
        </w:rPr>
        <w:t>https://mon.gov.mk/</w:t>
      </w:r>
    </w:p>
    <w:p>
      <w:pPr>
        <w:pStyle w:val="ListBullet"/>
      </w:pPr>
      <w:r>
        <w:rPr>
          <w:rFonts w:eastAsia="微软雅黑"/>
          <w:rFonts w:ascii="微软雅黑" w:hAnsi="微软雅黑"/>
          <w:b w:val="0"/>
          <w:sz w:val="20"/>
        </w:rPr>
        <w:t>http://www.chinese.cn/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https://ci.cn/jphd/e94a6411-6356-4a5c-957c-420400244037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根据Perplexity搜索结果，北马其顿截至2025年7月有至少1所孔子学院（或课堂），即“北马其顿孔子学院”。该信息来源于招聘公告，证实其存在与运营。未发现其他孔子课堂的明确记录，因此孔子课堂数取值为1。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https://hanfuzhongwen.com/newsinfo/8097126.html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检索了Perplexity、Tavily（中英文及双边文件）、OpenAlex、Semantic Scholar、Crossref、CNKI等数据库，以及中国华文教育官网，均未发现北马其顿在2020-2025年间有任何形式的华文教育机构（包括孔子学院、周末中文学校、社区培训班等）。北马其顿华侨社区规模极小（&lt;1000人），中文需求低，且巴尔干地区孔子学院布局优先于北马其顿。因此推断华校数为0。</w:t>
      </w:r>
    </w:p>
    <w:p>
      <w:pPr>
        <w:spacing w:before="0" w:after="80" w:lineRule="auto" w:line="276"/>
        <w:jc w:val="left"/>
      </w:pPr>
      <w:r>
        <w:rPr>
          <w:rFonts w:eastAsia="微软雅黑"/>
          <w:rFonts w:ascii="微软雅黑" w:hAnsi="微软雅黑"/>
          <w:b w:val="0"/>
          <w:sz w:val="21"/>
        </w:rPr>
        <w:t>判断：所有可核验来源均无北马其顿华文教育机构记录，且代理变量（如中文学习者、教师、课程）也无数据。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推导：所有搜索来源均未发现北马其顿境内存在任何华文学校、周末中文学校、孔子学院或华语培训机构的记录，因此推断华校数为0。</w:t>
      </w:r>
    </w:p>
    <w:p>
      <w:pPr>
        <w:pStyle w:val="ListBullet"/>
      </w:pPr>
      <w:r>
        <w:rPr>
          <w:rFonts w:eastAsia="微软雅黑"/>
          <w:rFonts w:ascii="微软雅黑" w:hAnsi="微软雅黑"/>
          <w:b w:val="0"/>
          <w:sz w:val="20"/>
        </w:rPr>
        <w:t>依据：由于缺乏直接证据，且北马其顿华人数量极少，华校存在的可能性很低，但无法完全排除未记录的小型补习班，故为低置信度估算。</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https://cs.mfa.gov.cn/zggmcg/ljmdd/oz_652287/mqd_654087/gqjj_654095/200609/t20060915_9331345.shtml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根据公开信息，北马其顿境内可确认的中文教育机构包括1所孔子学院（圣基里尔·麦托迪大学孔子学院）和1所孔子课堂（霍博瑞中学孔子课堂），共计2个单位。未发现其他中文教师协会或独立中文教育机构。</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https://oiec.swufe.edu.cn/info/1013/3721.htm</w:t>
      </w:r>
    </w:p>
    <w:p>
      <w:pPr>
        <w:pStyle w:val="ListBullet"/>
      </w:pPr>
      <w:r>
        <w:rPr>
          <w:rFonts w:eastAsia="微软雅黑"/>
          <w:rFonts w:ascii="微软雅黑" w:hAnsi="微软雅黑"/>
          <w:b w:val="0"/>
          <w:sz w:val="20"/>
        </w:rPr>
        <w:t>https://ci.cn/jphd/8530b933-3858-4e7d-b7fb-0de13c22ecaa</w:t>
      </w:r>
    </w:p>
    <w:p>
      <w:pPr>
        <w:pStyle w:val="ListBullet"/>
      </w:pPr>
      <w:r>
        <w:rPr>
          <w:rFonts w:eastAsia="微软雅黑"/>
          <w:rFonts w:ascii="微软雅黑" w:hAnsi="微软雅黑"/>
          <w:b w:val="0"/>
          <w:sz w:val="20"/>
        </w:rPr>
        <w:t>https://news.cucas.cn/admission_express/List-of-Recommending-Institutions-for-International-Chinese-Language-Teachers-Scholarship/7435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代理变量：北马其顿教育资源分布、全球孔子学院分布模式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无直接数据。北马其顿教育资源集中于首都斯科普里，偏远地区基础设施弱，无中文教学点记录。全球孔子学院多设于城市大学，北马其顿无孔子学院或孔子课堂记录。假设全国中文教学点总数极少（0-2个），且均位于斯科普里，则首都外占比为0%；若存在1个首都外教学点，占比可达50%，但概率极低。综合推断覆盖率在0-5%区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合成值：0-5%</w:t>
      </w:r>
    </w:p>
    <w:p>
      <w:pPr>
        <w:pStyle w:val="ListBullet"/>
      </w:pPr>
      <w:r>
        <w:rPr>
          <w:rFonts w:eastAsia="微软雅黑"/>
          <w:rFonts w:ascii="微软雅黑" w:hAnsi="微软雅黑"/>
          <w:b w:val="0"/>
          <w:sz w:val="20"/>
        </w:rPr>
        <w:t>代理：北马其顿教育资源分布、全球孔子学院分布模式</w:t>
      </w:r>
    </w:p>
    <w:p>
      <w:pPr>
        <w:pStyle w:val="ListBullet"/>
      </w:pPr>
      <w:r>
        <w:rPr>
          <w:rFonts w:eastAsia="微软雅黑"/>
          <w:rFonts w:ascii="微软雅黑" w:hAnsi="微软雅黑"/>
          <w:b w:val="0"/>
          <w:sz w:val="20"/>
        </w:rPr>
        <w:t>推导：无直接数据。北马其顿教育资源集中于首都斯科普里，偏远地区基础设施弱，无中文教学点记录。全球孔子学院多设于城市大学，北马其顿无孔子学院或孔子课堂记录。假设全国中文教学点总数极少（0-2个），且均位于斯科普里，则首都外占比为0%；若存在1个首都外教学点，占比可达50%，但概率极低。综合推断覆盖率在0-5%区间。</w:t>
      </w:r>
    </w:p>
    <w:p>
      <w:pPr>
        <w:pStyle w:val="ListBullet"/>
      </w:pPr>
      <w:r>
        <w:rPr>
          <w:rFonts w:eastAsia="微软雅黑"/>
          <w:rFonts w:ascii="微软雅黑" w:hAnsi="微软雅黑"/>
          <w:b w:val="0"/>
          <w:sz w:val="20"/>
        </w:rPr>
        <w:t>依据：缺乏直接数据，基于代理变量和全球模式推断，不确定性高。</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http://www.cief.org.cn/sfkzxymd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https://www.unesco.org/reports/gem-report/zh/2026-access-equity</w:t>
      </w:r>
    </w:p>
    <w:p>
      <w:pPr>
        <w:pStyle w:val="ListBullet"/>
      </w:pPr>
      <w:r>
        <w:rPr>
          <w:rFonts w:eastAsia="微软雅黑"/>
          <w:rFonts w:ascii="微软雅黑" w:hAnsi="微软雅黑"/>
          <w:b w:val="0"/>
          <w:sz w:val="20"/>
        </w:rPr>
        <w:t>http://www.mofcom.gov.cn/dl/gbdqzn/upload/beimaqidun.pdf</w:t>
      </w:r>
    </w:p>
    <w:p>
      <w:pPr>
        <w:pStyle w:val="ListBullet"/>
      </w:pPr>
      <w:r>
        <w:rPr>
          <w:rFonts w:eastAsia="微软雅黑"/>
          <w:rFonts w:ascii="微软雅黑" w:hAnsi="微软雅黑"/>
          <w:b w:val="0"/>
          <w:sz w:val="20"/>
        </w:rPr>
        <w:t>https://mk.china-embassy.gov.cn/chn/zgyw/202512/t20251210_11770005.htm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https://zh.wikipedia.org/zh-hans/%E4%B8%AD%E5%9C%8B%E2%80%94%E5%8C%97%E9%A6%AC%E5%85%B6%E9%A0%93%E9%97%9C%E4%BF%82</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http://www.mofcom.gov.cn/dl/gbdqzn/upload/beimaqidun.pdf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0.12-0.24亿美元</w:t>
      </w:r>
    </w:p>
    <w:p/>
    <w:p>
      <w:pPr>
        <w:spacing w:before="0" w:after="80" w:lineRule="auto" w:line="276"/>
        <w:jc w:val="left"/>
      </w:pPr>
      <w:r>
        <w:rPr>
          <w:rFonts w:eastAsia="微软雅黑"/>
          <w:rFonts w:ascii="微软雅黑" w:hAnsi="微软雅黑"/>
          <w:b w:val="0"/>
          <w:sz w:val="21"/>
        </w:rPr>
        <w:t>代理变量：北马其顿从中国进口总额 × 中国对全球文化产品出口占比</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根据北马其顿2024年从中国进口总额12.22亿美元，乘以中国对全球文化产品出口占比约1%-2%（基于中国海关统计，2023年文化产品出口占出口总额约1.2%），估算得0.12-0.24亿美元。</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http://www.mofcom.gov.cn/dl/gbdqzn/upload/beimaqidun.pdf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-842（口径：万美元）</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http://www.mofcom.gov.cn/dl/gbdqzn/upload/beimaqidun.pdf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检索了教育部中外合作办学监管工作信息平台（crs.jsj.edu.cn）、2025年教育部批复项目汇总（106项，无北马其顿）、一带一路境外办学报告、学术数据库（OpenAlex, Semantic Scholar, Crossref），均未发现北马其顿任何中外联合办学项目。扩展口径下，孔子学院或课堂的延伸合作项目、中资企业合作培训、双边教育协议等均无公开记录。北马其顿仅有孔子学院（如圣基里尔·麦托迪大学孔子学院）开展文化活动，但无联合学位或职业教育项目。因此，符合口径的项目数量为0。</w:t>
      </w:r>
    </w:p>
    <w:p>
      <w:pPr>
        <w:spacing w:before="0" w:after="80" w:lineRule="auto" w:line="276"/>
        <w:jc w:val="left"/>
      </w:pPr>
      <w:r>
        <w:rPr>
          <w:rFonts w:eastAsia="微软雅黑"/>
          <w:rFonts w:ascii="微软雅黑" w:hAnsi="微软雅黑"/>
          <w:b w:val="0"/>
          <w:sz w:val="21"/>
        </w:rPr>
        <w:t>扩展补充：北马其顿有孔子学院（圣基里尔·麦托迪大学孔子学院），但无联合办学项目。双边教育协议或MOU中未发现中文教育条款。</w:t>
      </w:r>
    </w:p>
    <w:p>
      <w:pPr>
        <w:spacing w:before="0" w:after="80" w:lineRule="auto" w:line="276"/>
        <w:jc w:val="left"/>
      </w:pPr>
      <w:r>
        <w:rPr>
          <w:rFonts w:eastAsia="微软雅黑"/>
          <w:rFonts w:ascii="微软雅黑" w:hAnsi="微软雅黑"/>
          <w:b w:val="0"/>
          <w:sz w:val="21"/>
        </w:rPr>
        <w:t>判断：经全面检索，北马其顿无任何中外联合办学项目备案或媒体报道，孔子学院仅为文化机构，未涉及联合学位或职业教育。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定义，中外联合办学项目需为经正式备案、具有持续运行机制的中文教育类项目，包括联合学位项目、职业教育项目等。搜索结果显示北马其顿仅有孔子学院和文化教育活动，未发现任何联合学位项目、职业教育项目或“中文+X”项目，且无备案信息。因此，符合口径的项目数量为0。</w:t>
      </w:r>
    </w:p>
    <w:p>
      <w:pPr>
        <w:pStyle w:val="ListBullet"/>
      </w:pPr>
      <w:r>
        <w:rPr>
          <w:rFonts w:eastAsia="微软雅黑"/>
          <w:rFonts w:ascii="微软雅黑" w:hAnsi="微软雅黑"/>
          <w:b w:val="0"/>
          <w:sz w:val="20"/>
        </w:rPr>
        <w:t>依据：所有证据均未发现符合扩展口径定义的项目，且无任何备案或合作协议信息，故直接判定为0。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https://oiec.swufe.edu.cn/info/1012/5621.htm</w:t>
      </w:r>
    </w:p>
    <w:p>
      <w:pPr>
        <w:pStyle w:val="ListBullet"/>
      </w:pPr>
      <w:r>
        <w:rPr>
          <w:rFonts w:eastAsia="微软雅黑"/>
          <w:rFonts w:ascii="微软雅黑" w:hAnsi="微软雅黑"/>
          <w:b w:val="0"/>
          <w:sz w:val="20"/>
        </w:rPr>
        <w:t>https://wgyxy.zuel.edu.cn/2023/1008/c15400a344951/pagem.htm</w:t>
      </w:r>
    </w:p>
    <w:p>
      <w:pPr>
        <w:pStyle w:val="ListBullet"/>
      </w:pPr>
      <w:r>
        <w:rPr>
          <w:rFonts w:eastAsia="微软雅黑"/>
          <w:rFonts w:ascii="微软雅黑" w:hAnsi="微软雅黑"/>
          <w:b w:val="0"/>
          <w:sz w:val="20"/>
        </w:rPr>
        <w:t>https://oiec.swufe.edu.cn/info/1012/4401.htm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https://oiec.swufe.edu.cn/info/1012/5621.htm</w:t>
      </w:r>
    </w:p>
    <w:p>
      <w:pPr>
        <w:pStyle w:val="ListBullet"/>
      </w:pPr>
      <w:r>
        <w:rPr>
          <w:rFonts w:eastAsia="微软雅黑"/>
          <w:rFonts w:ascii="微软雅黑" w:hAnsi="微软雅黑"/>
          <w:b w:val="0"/>
          <w:sz w:val="20"/>
        </w:rPr>
        <w:t>https://wgyxy.zuel.edu.cn/2023/1008/c15400a344951/pagem.htm</w:t>
      </w:r>
    </w:p>
    <w:p>
      <w:pPr>
        <w:pStyle w:val="ListBullet"/>
      </w:pPr>
      <w:r>
        <w:rPr>
          <w:rFonts w:eastAsia="微软雅黑"/>
          <w:rFonts w:ascii="微软雅黑" w:hAnsi="微软雅黑"/>
          <w:b w:val="0"/>
          <w:sz w:val="20"/>
        </w:rPr>
        <w:t>https://oiec.swufe.edu.cn/info/1012/4401.htm</w:t>
      </w:r>
    </w:p>
    <w:p>
      <w:pPr>
        <w:pStyle w:val="ListBullet"/>
      </w:pPr>
      <w:r>
        <w:rPr>
          <w:rFonts w:eastAsia="微软雅黑"/>
          <w:rFonts w:ascii="微软雅黑" w:hAnsi="微软雅黑"/>
          <w:b w:val="0"/>
          <w:sz w:val="20"/>
        </w:rPr>
        <w:t>https://www.crs.jsj.edu.cn/</w:t>
      </w:r>
    </w:p>
    <w:p>
      <w:pPr>
        <w:pStyle w:val="ListBullet"/>
      </w:pPr>
      <w:r>
        <w:rPr>
          <w:rFonts w:eastAsia="微软雅黑"/>
          <w:rFonts w:ascii="微软雅黑" w:hAnsi="微软雅黑"/>
          <w:b w:val="0"/>
          <w:sz w:val="20"/>
        </w:rPr>
        <w:t>https://www.puruigroup.com/c-3/l-16/d-557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50-200（口径：数值）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https://www.yidaiyilu.gov.cn/wcm.files/upload/CMSydylgw/202002/202002060413040.pdf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搜索结果，中国与北马其顿之间未找到具体双边教育合作协议清单，但存在1995年签署的文化合作协定（通常包含教育交流内容）以及多边框架下的合作机制。考虑到扩展口径包括政府间、机构间及高校间协议，且两国教育合作主要通过多边平台进行，估计双边协议数量在1-3项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https://zh.wikipedia.org/zh-hans/%E4%B8%AD%E8%8F%AF%E6%B0%91%E5%9C%8B%E2%80%94%E5%8C%97%E9%A6%AC%E5%85%B6%E9%A0%93%E9%97%9C%E4%BF%82</w:t>
      </w:r>
    </w:p>
    <w:p>
      <w:pPr>
        <w:pStyle w:val="ListBullet"/>
      </w:pPr>
      <w:r>
        <w:rPr>
          <w:rFonts w:eastAsia="微软雅黑"/>
          <w:rFonts w:ascii="微软雅黑" w:hAnsi="微软雅黑"/>
          <w:b w:val="0"/>
          <w:sz w:val="20"/>
        </w:rPr>
        <w:t>https://nbmsri.zwu.edu.cn/_upload/article/files/c2/a3/90f59d47497daf25cea50a169c37/c5d7ed22-dfee-4439-9dae-b0eab657b7f5.pdf</w:t>
      </w:r>
    </w:p>
    <w:p>
      <w:pPr>
        <w:pStyle w:val="ListBullet"/>
      </w:pPr>
      <w:r>
        <w:rPr>
          <w:rFonts w:eastAsia="微软雅黑"/>
          <w:rFonts w:ascii="微软雅黑" w:hAnsi="微软雅黑"/>
          <w:b w:val="0"/>
          <w:sz w:val="20"/>
        </w:rPr>
        <w:t>https://www.mfa.gov.cn/web/gjhdq_676201/gjhdqzz_681964/zgzdogjhz/xgxw_679936/201412/t20141217_331023.shtml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代理变量：联合国大会一般性辩论中文同传及文件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北马其顿在联合国大会一般性辩论中有中文同声传译（UN Web TV提供中文音频），且联合国文件有中文版本提及北马其顿。欧盟和北约无中文使用记录。</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https://webtv.un.org/zh/asset/k17/k17xcldpvp</w:t>
      </w:r>
    </w:p>
    <w:p>
      <w:pPr>
        <w:pStyle w:val="ListBullet"/>
      </w:pPr>
      <w:r>
        <w:rPr>
          <w:rFonts w:eastAsia="微软雅黑"/>
          <w:rFonts w:ascii="微软雅黑" w:hAnsi="微软雅黑"/>
          <w:b w:val="0"/>
          <w:sz w:val="20"/>
        </w:rPr>
        <w:t>https://gadebate.un.org/zh/79/republic-north-macedonia</w:t>
      </w:r>
    </w:p>
    <w:p>
      <w:pPr>
        <w:pStyle w:val="ListBullet"/>
      </w:pPr>
      <w:r>
        <w:rPr>
          <w:rFonts w:eastAsia="微软雅黑"/>
          <w:rFonts w:ascii="微软雅黑" w:hAnsi="微软雅黑"/>
          <w:b w:val="0"/>
          <w:sz w:val="20"/>
        </w:rPr>
        <w:t>https://digitallibrary.un.org/record/3974916/files/A_HRC_42_2-ZH.pdf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http://bridge.chinese.cn/s18/652/652_24253_1.html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https://mk.china-embassy.gov.cn/dshdsgxx/202603/t20260321_11878647.htm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代理变量：扩展口径：本土中文文化产品（影视/音乐/报刊</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通过Perplexity检索2021-2023年北马其顿本土中文文化产品，未发现任何相关记录。2. Tavily中英文及双边文件搜索无结果。3. Academic数据库（OpenAlex、Semantic Scholar、Crossref、CNKI）未检索到北马其顿本土中文创作或中华文化主题作品。4. 北马其顿官方语言为马其顿语，中文创作在该国文化产业中极为有限，公开信息源无相关数据。5. 扩展口径下未找到间接数据（如留华学者、双边文件提及的文化产品）。</w:t>
      </w:r>
    </w:p>
    <w:p>
      <w:pPr>
        <w:spacing w:before="0" w:after="80" w:lineRule="auto" w:line="276"/>
        <w:jc w:val="left"/>
      </w:pPr>
      <w:r>
        <w:rPr>
          <w:rFonts w:eastAsia="微软雅黑"/>
          <w:rFonts w:ascii="微软雅黑" w:hAnsi="微软雅黑"/>
          <w:b w:val="0"/>
          <w:sz w:val="21"/>
        </w:rPr>
        <w:t>判断：多源检索均未发现北马其顿本土中文文化产品，符合小国中文创作稀缺的实际情况。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Perplexity、Tavily、Academic等多源搜索，未发现北马其顿本土创作者在2021-2023年间有中文或中华文化主题的影视、音乐、报刊等文化产品记录。北马其顿官方语言为马其顿语，中文创作在该国文化产业中极为有限，公开信息源中无相关数据。</w:t>
      </w:r>
    </w:p>
    <w:p>
      <w:pPr>
        <w:pStyle w:val="ListBullet"/>
      </w:pPr>
      <w:r>
        <w:rPr>
          <w:rFonts w:eastAsia="微软雅黑"/>
          <w:rFonts w:ascii="微软雅黑" w:hAnsi="微软雅黑"/>
          <w:b w:val="0"/>
          <w:sz w:val="20"/>
        </w:rPr>
        <w:t>依据：多源搜索均未找到任何相关作品，且北马其顿中文创作环境薄弱，因此合理估计为0。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https://www.incb.org/incb/uploads/documents/Publications/AnnualReports/AR2025/Annual_Report/E_INCB_2025_1_chi.pdf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https://sites.google.com/view/fqqlniusqudesae/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基于北马其顿孔子学院（圣基里尔·麦托迪大学）提供企业定制中文培训的典型模式，以及中资企业（如华为、电力项目）可能存在的内部培训，结合线上平台（如Duolingo Business、iTalki）的可用性，推导出项目数在1-3个之间。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w:t>
      </w:r>
    </w:p>
    <w:p>
      <w:pPr>
        <w:pStyle w:val="ListBullet"/>
      </w:pPr>
      <w:r>
        <w:rPr>
          <w:rFonts w:eastAsia="微软雅黑"/>
          <w:rFonts w:ascii="微软雅黑" w:hAnsi="微软雅黑"/>
          <w:b w:val="0"/>
          <w:sz w:val="20"/>
        </w:rPr>
        <w:t>https://www.fmprc.gov.cn/mfa_eng/gjhdq_665435/</w:t>
      </w:r>
    </w:p>
    <w:p>
      <w:pPr>
        <w:pStyle w:val="ListBullet"/>
      </w:pPr>
      <w:r>
        <w:rPr>
          <w:rFonts w:eastAsia="微软雅黑"/>
          <w:rFonts w:ascii="微软雅黑" w:hAnsi="微软雅黑"/>
          <w:b w:val="0"/>
          <w:sz w:val="20"/>
        </w:rPr>
        <w:t>https://www.duolingo.com/business</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代理变量：间接证据（孔子学院活动、文化推广报道</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基于北马其顿主流媒体以马其顿语和阿尔巴尼亚语为主，中文内容极为罕见，且无直接统计来源。通过间接证据保守估算，年发布量在0-5篇之间。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http://www.mofcom.gov.cn/dl/gbdqzn/upload/beimaqidun.pdf</w:t>
      </w:r>
    </w:p>
    <w:p>
      <w:pPr>
        <w:pStyle w:val="ListBullet"/>
      </w:pPr>
      <w:r>
        <w:rPr>
          <w:rFonts w:eastAsia="微软雅黑"/>
          <w:rFonts w:ascii="微软雅黑" w:hAnsi="微软雅黑"/>
          <w:b w:val="0"/>
          <w:sz w:val="20"/>
        </w:rPr>
        <w:t>https://cs.mfa.gov.cn/zggmcg/ljmdd/oz_652287/mqd_654087/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0-500（口径：代理推导值）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https://zh.semrush.com/trending-websites/global/all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w:t>
      </w:r>
    </w:p>
    <w:p/>
    <w:p>
      <w:pPr>
        <w:spacing w:before="0" w:after="80" w:lineRule="auto" w:line="276"/>
        <w:jc w:val="left"/>
      </w:pPr>
      <w:r>
        <w:rPr>
          <w:rFonts w:eastAsia="微软雅黑"/>
          <w:rFonts w:ascii="微软雅黑" w:hAnsi="微软雅黑"/>
          <w:b w:val="0"/>
          <w:sz w:val="21"/>
        </w:rPr>
        <w:t>代理变量：中国驻北马其顿大使馆网站报道、孔子学院活动报道</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检索北马其顿主流媒体（MIA、Telma、Kanal 5等）及社交媒体，未发现使用马其顿语/阿尔巴尼亚语和中文的双语报道。仅在中国驻北马其顿大使馆网站找到一篇关于孔子学院活动的报道，其中包含中马双语致辞，但该报道并非北马其顿主流媒体发布。因此，双语报道比例极低，估计在0-1%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https://mk.china-embassy.gov.cn/chn/sbgx/sbjw/202510/t20251010_11725554.htm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80-90%（口径：比例）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https://www.toutiao.com/article/6792985564388786702/</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