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BRI 64 国数据质量审计 · 低质量点位清单</w:t>
      </w:r>
    </w:p>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底本：`bri_64country_merged_20260424.xlsx`</w:t>
      </w:r>
    </w:p>
    <w:p>
      <w:pPr>
        <w:spacing w:before="0" w:after="80" w:lineRule="auto" w:line="276"/>
        <w:jc w:val="left"/>
      </w:pPr>
      <w:r>
        <w:rPr>
          <w:rFonts w:eastAsia="微软雅黑"/>
          <w:rFonts w:ascii="微软雅黑" w:hAnsi="微软雅黑"/>
          <w:b w:val="0"/>
          <w:sz w:val="21"/>
        </w:rPr>
        <w:t>总格数：4416（64 国 × 68 指标）</w:t>
      </w:r>
    </w:p>
    <w:p/>
    <w:p>
      <w:pPr>
        <w:spacing w:before="240" w:after="120" w:lineRule="auto" w:line="276"/>
        <w:jc w:val="left"/>
      </w:pPr>
      <w:r>
        <w:rPr>
          <w:rFonts w:eastAsia="微软雅黑"/>
          <w:rFonts w:ascii="微软雅黑" w:hAnsi="微软雅黑"/>
          <w:b/>
          <w:color w:val="2E5C8A"/>
          <w:sz w:val="30"/>
        </w:rPr>
        <w:t>一、总体分布</w:t>
      </w:r>
    </w:p>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
              <w:rPr>
                <w:rFonts w:eastAsia="微软雅黑"/>
                <w:rFonts w:ascii="微软雅黑" w:hAnsi="微软雅黑"/>
                <w:b/>
                <w:sz w:val="16"/>
              </w:rPr>
              <w:t>分级</w:t>
            </w:r>
          </w:p>
        </w:tc>
        <w:tc>
          <w:tcPr>
            <w:tcW w:type="dxa" w:w="2493"/>
          </w:tcPr>
          <w:p>
            <w:r/>
            <w:r>
              <w:rPr>
                <w:rFonts w:eastAsia="微软雅黑"/>
                <w:rFonts w:ascii="微软雅黑" w:hAnsi="微软雅黑"/>
                <w:b/>
                <w:sz w:val="16"/>
              </w:rPr>
              <w:t>数量</w:t>
            </w:r>
          </w:p>
        </w:tc>
        <w:tc>
          <w:tcPr>
            <w:tcW w:type="dxa" w:w="2493"/>
          </w:tcPr>
          <w:p>
            <w:r/>
            <w:r>
              <w:rPr>
                <w:rFonts w:eastAsia="微软雅黑"/>
                <w:rFonts w:ascii="微软雅黑" w:hAnsi="微软雅黑"/>
                <w:b/>
                <w:sz w:val="16"/>
              </w:rPr>
              <w:t>占比</w:t>
            </w:r>
          </w:p>
        </w:tc>
        <w:tc>
          <w:tcPr>
            <w:tcW w:type="dxa" w:w="2493"/>
          </w:tcPr>
          <w:p>
            <w:r/>
            <w:r>
              <w:rPr>
                <w:rFonts w:eastAsia="微软雅黑"/>
                <w:rFonts w:ascii="微软雅黑" w:hAnsi="微软雅黑"/>
                <w:b/>
                <w:sz w:val="16"/>
              </w:rPr>
              <w:t>说明</w:t>
            </w:r>
          </w:p>
        </w:tc>
      </w:tr>
      <w:tr>
        <w:tc>
          <w:tcPr>
            <w:tcW w:type="dxa" w:w="2493"/>
          </w:tcPr>
          <w:p>
            <w:r/>
            <w:r>
              <w:rPr>
                <w:rFonts w:eastAsia="微软雅黑"/>
                <w:rFonts w:ascii="微软雅黑" w:hAnsi="微软雅黑"/>
                <w:b w:val="0"/>
                <w:sz w:val="16"/>
              </w:rPr>
              <w:t>数字值</w:t>
            </w:r>
          </w:p>
        </w:tc>
        <w:tc>
          <w:tcPr>
            <w:tcW w:type="dxa" w:w="2493"/>
          </w:tcPr>
          <w:p>
            <w:r/>
            <w:r>
              <w:rPr>
                <w:rFonts w:eastAsia="微软雅黑"/>
                <w:rFonts w:ascii="微软雅黑" w:hAnsi="微软雅黑"/>
                <w:b w:val="0"/>
                <w:sz w:val="16"/>
              </w:rPr>
              <w:t>1485</w:t>
            </w:r>
          </w:p>
        </w:tc>
        <w:tc>
          <w:tcPr>
            <w:tcW w:type="dxa" w:w="2493"/>
          </w:tcPr>
          <w:p>
            <w:r/>
            <w:r>
              <w:rPr>
                <w:rFonts w:eastAsia="微软雅黑"/>
                <w:rFonts w:ascii="微软雅黑" w:hAnsi="微软雅黑"/>
                <w:b w:val="0"/>
                <w:sz w:val="16"/>
              </w:rPr>
              <w:t>33.6%</w:t>
            </w:r>
          </w:p>
        </w:tc>
        <w:tc>
          <w:tcPr>
            <w:tcW w:type="dxa" w:w="2493"/>
          </w:tcPr>
          <w:p>
            <w:r/>
            <w:r>
              <w:rPr>
                <w:rFonts w:eastAsia="微软雅黑"/>
                <w:rFonts w:ascii="微软雅黑" w:hAnsi="微软雅黑"/>
                <w:b w:val="0"/>
                <w:sz w:val="16"/>
              </w:rPr>
              <w:t>含具体数字或区间（扎实）</w:t>
            </w:r>
          </w:p>
        </w:tc>
      </w:tr>
      <w:tr>
        <w:tc>
          <w:tcPr>
            <w:tcW w:type="dxa" w:w="2493"/>
          </w:tcPr>
          <w:p>
            <w:r/>
            <w:r>
              <w:rPr>
                <w:rFonts w:eastAsia="微软雅黑"/>
                <w:rFonts w:ascii="微软雅黑" w:hAnsi="微软雅黑"/>
                <w:b w:val="0"/>
                <w:sz w:val="16"/>
              </w:rPr>
              <w:t>定性OK</w:t>
            </w:r>
          </w:p>
        </w:tc>
        <w:tc>
          <w:tcPr>
            <w:tcW w:type="dxa" w:w="2493"/>
          </w:tcPr>
          <w:p>
            <w:r/>
            <w:r>
              <w:rPr>
                <w:rFonts w:eastAsia="微软雅黑"/>
                <w:rFonts w:ascii="微软雅黑" w:hAnsi="微软雅黑"/>
                <w:b w:val="0"/>
                <w:sz w:val="16"/>
              </w:rPr>
              <w:t>2154</w:t>
            </w:r>
          </w:p>
        </w:tc>
        <w:tc>
          <w:tcPr>
            <w:tcW w:type="dxa" w:w="2493"/>
          </w:tcPr>
          <w:p>
            <w:r/>
            <w:r>
              <w:rPr>
                <w:rFonts w:eastAsia="微软雅黑"/>
                <w:rFonts w:ascii="微软雅黑" w:hAnsi="微软雅黑"/>
                <w:b w:val="0"/>
                <w:sz w:val="16"/>
              </w:rPr>
              <w:t>48.8%</w:t>
            </w:r>
          </w:p>
        </w:tc>
        <w:tc>
          <w:tcPr>
            <w:tcW w:type="dxa" w:w="2493"/>
          </w:tcPr>
          <w:p>
            <w:r/>
            <w:r>
              <w:rPr>
                <w:rFonts w:eastAsia="微软雅黑"/>
                <w:rFonts w:ascii="微软雅黑" w:hAnsi="微软雅黑"/>
                <w:b w:val="0"/>
                <w:sz w:val="16"/>
              </w:rPr>
              <w:t>扎实定性描述 / 分类字段的合法『无』 / 长推导</w:t>
            </w:r>
          </w:p>
        </w:tc>
      </w:tr>
      <w:tr>
        <w:tc>
          <w:tcPr>
            <w:tcW w:type="dxa" w:w="2493"/>
          </w:tcPr>
          <w:p>
            <w:r/>
            <w:r>
              <w:rPr>
                <w:rFonts w:eastAsia="微软雅黑"/>
                <w:rFonts w:ascii="微软雅黑" w:hAnsi="微软雅黑"/>
                <w:b w:val="0"/>
                <w:sz w:val="16"/>
              </w:rPr>
              <w:t>区间值</w:t>
            </w:r>
          </w:p>
        </w:tc>
        <w:tc>
          <w:tcPr>
            <w:tcW w:type="dxa" w:w="2493"/>
          </w:tcPr>
          <w:p>
            <w:r/>
            <w:r>
              <w:rPr>
                <w:rFonts w:eastAsia="微软雅黑"/>
                <w:rFonts w:ascii="微软雅黑" w:hAnsi="微软雅黑"/>
                <w:b w:val="0"/>
                <w:sz w:val="16"/>
              </w:rPr>
              <w:t>578</w:t>
            </w:r>
          </w:p>
        </w:tc>
        <w:tc>
          <w:tcPr>
            <w:tcW w:type="dxa" w:w="2493"/>
          </w:tcPr>
          <w:p>
            <w:r/>
            <w:r>
              <w:rPr>
                <w:rFonts w:eastAsia="微软雅黑"/>
                <w:rFonts w:ascii="微软雅黑" w:hAnsi="微软雅黑"/>
                <w:b w:val="0"/>
                <w:sz w:val="16"/>
              </w:rPr>
              <w:t>13.1%</w:t>
            </w:r>
          </w:p>
        </w:tc>
        <w:tc>
          <w:tcPr>
            <w:tcW w:type="dxa" w:w="2493"/>
          </w:tcPr>
          <w:p>
            <w:r/>
            <w:r>
              <w:rPr>
                <w:rFonts w:eastAsia="微软雅黑"/>
                <w:rFonts w:ascii="微软雅黑" w:hAnsi="微软雅黑"/>
                <w:b w:val="0"/>
                <w:sz w:val="16"/>
              </w:rPr>
              <w:t>仅有 X-Y 区间无精确数</w:t>
            </w:r>
          </w:p>
        </w:tc>
      </w:tr>
      <w:tr>
        <w:tc>
          <w:tcPr>
            <w:tcW w:type="dxa" w:w="2493"/>
          </w:tcPr>
          <w:p>
            <w:r/>
            <w:r>
              <w:rPr>
                <w:rFonts w:eastAsia="微软雅黑"/>
                <w:rFonts w:ascii="微软雅黑" w:hAnsi="微软雅黑"/>
                <w:b w:val="0"/>
                <w:sz w:val="16"/>
              </w:rPr>
              <w:t>软模糊</w:t>
            </w:r>
          </w:p>
        </w:tc>
        <w:tc>
          <w:tcPr>
            <w:tcW w:type="dxa" w:w="2493"/>
          </w:tcPr>
          <w:p>
            <w:r/>
            <w:r>
              <w:rPr>
                <w:rFonts w:eastAsia="微软雅黑"/>
                <w:rFonts w:ascii="微软雅黑" w:hAnsi="微软雅黑"/>
                <w:b w:val="0"/>
                <w:sz w:val="16"/>
              </w:rPr>
              <w:t>4</w:t>
            </w:r>
          </w:p>
        </w:tc>
        <w:tc>
          <w:tcPr>
            <w:tcW w:type="dxa" w:w="2493"/>
          </w:tcPr>
          <w:p>
            <w:r/>
            <w:r>
              <w:rPr>
                <w:rFonts w:eastAsia="微软雅黑"/>
                <w:rFonts w:ascii="微软雅黑" w:hAnsi="微软雅黑"/>
                <w:b w:val="0"/>
                <w:sz w:val="16"/>
              </w:rPr>
              <w:t>0.1%</w:t>
            </w:r>
          </w:p>
        </w:tc>
        <w:tc>
          <w:tcPr>
            <w:tcW w:type="dxa" w:w="2493"/>
          </w:tcPr>
          <w:p>
            <w:r/>
            <w:r>
              <w:rPr>
                <w:rFonts w:eastAsia="微软雅黑"/>
                <w:rFonts w:ascii="微软雅黑" w:hAnsi="微软雅黑"/>
                <w:b w:val="0"/>
                <w:sz w:val="16"/>
              </w:rPr>
              <w:t>以 少量/若干/有限/极少/零星 开头</w:t>
            </w:r>
          </w:p>
        </w:tc>
      </w:tr>
      <w:tr>
        <w:tc>
          <w:tcPr>
            <w:tcW w:type="dxa" w:w="2493"/>
          </w:tcPr>
          <w:p>
            <w:r/>
            <w:r>
              <w:rPr>
                <w:rFonts w:eastAsia="微软雅黑"/>
                <w:rFonts w:ascii="微软雅黑" w:hAnsi="微软雅黑"/>
                <w:b w:val="0"/>
                <w:sz w:val="16"/>
              </w:rPr>
              <w:t>硬 0</w:t>
            </w:r>
          </w:p>
        </w:tc>
        <w:tc>
          <w:tcPr>
            <w:tcW w:type="dxa" w:w="2493"/>
          </w:tcPr>
          <w:p>
            <w:r/>
            <w:r>
              <w:rPr>
                <w:rFonts w:eastAsia="微软雅黑"/>
                <w:rFonts w:ascii="微软雅黑" w:hAnsi="微软雅黑"/>
                <w:b w:val="0"/>
                <w:sz w:val="16"/>
              </w:rPr>
              <w:t>192</w:t>
            </w:r>
          </w:p>
        </w:tc>
        <w:tc>
          <w:tcPr>
            <w:tcW w:type="dxa" w:w="2493"/>
          </w:tcPr>
          <w:p>
            <w:r/>
            <w:r>
              <w:rPr>
                <w:rFonts w:eastAsia="微软雅黑"/>
                <w:rFonts w:ascii="微软雅黑" w:hAnsi="微软雅黑"/>
                <w:b w:val="0"/>
                <w:sz w:val="16"/>
              </w:rPr>
              <w:t>4.3%</w:t>
            </w:r>
          </w:p>
        </w:tc>
        <w:tc>
          <w:tcPr>
            <w:tcW w:type="dxa" w:w="2493"/>
          </w:tcPr>
          <w:p>
            <w:r/>
            <w:r>
              <w:rPr>
                <w:rFonts w:eastAsia="微软雅黑"/>
                <w:rFonts w:ascii="微软雅黑" w:hAnsi="微软雅黑"/>
                <w:b w:val="0"/>
                <w:sz w:val="16"/>
              </w:rPr>
              <w:t>值为 0 且非分类字段</w:t>
            </w:r>
          </w:p>
        </w:tc>
      </w:tr>
      <w:tr>
        <w:tc>
          <w:tcPr>
            <w:tcW w:type="dxa" w:w="2493"/>
          </w:tcPr>
          <w:p>
            <w:r/>
            <w:r>
              <w:rPr>
                <w:rFonts w:eastAsia="微软雅黑"/>
                <w:rFonts w:ascii="微软雅黑" w:hAnsi="微软雅黑"/>
                <w:b w:val="0"/>
                <w:sz w:val="16"/>
              </w:rPr>
              <w:t>硬 无</w:t>
            </w:r>
          </w:p>
        </w:tc>
        <w:tc>
          <w:tcPr>
            <w:tcW w:type="dxa" w:w="2493"/>
          </w:tcPr>
          <w:p>
            <w:r/>
            <w:r>
              <w:rPr>
                <w:rFonts w:eastAsia="微软雅黑"/>
                <w:rFonts w:ascii="微软雅黑" w:hAnsi="微软雅黑"/>
                <w:b w:val="0"/>
                <w:sz w:val="16"/>
              </w:rPr>
              <w:t>1</w:t>
            </w:r>
          </w:p>
        </w:tc>
        <w:tc>
          <w:tcPr>
            <w:tcW w:type="dxa" w:w="2493"/>
          </w:tcPr>
          <w:p>
            <w:r/>
            <w:r>
              <w:rPr>
                <w:rFonts w:eastAsia="微软雅黑"/>
                <w:rFonts w:ascii="微软雅黑" w:hAnsi="微软雅黑"/>
                <w:b w:val="0"/>
                <w:sz w:val="16"/>
              </w:rPr>
              <w:t>0.0%</w:t>
            </w:r>
          </w:p>
        </w:tc>
        <w:tc>
          <w:tcPr>
            <w:tcW w:type="dxa" w:w="2493"/>
          </w:tcPr>
          <w:p>
            <w:r/>
            <w:r>
              <w:rPr>
                <w:rFonts w:eastAsia="微软雅黑"/>
                <w:rFonts w:ascii="微软雅黑" w:hAnsi="微软雅黑"/>
                <w:b w:val="0"/>
                <w:sz w:val="16"/>
              </w:rPr>
              <w:t>值为 无/没有 且非分类字段</w:t>
            </w:r>
          </w:p>
        </w:tc>
      </w:tr>
      <w:tr>
        <w:tc>
          <w:tcPr>
            <w:tcW w:type="dxa" w:w="2493"/>
          </w:tcPr>
          <w:p>
            <w:r/>
            <w:r>
              <w:rPr>
                <w:rFonts w:eastAsia="微软雅黑"/>
                <w:rFonts w:ascii="微软雅黑" w:hAnsi="微软雅黑"/>
                <w:b w:val="0"/>
                <w:sz w:val="16"/>
              </w:rPr>
              <w:t>失败标记</w:t>
            </w:r>
          </w:p>
        </w:tc>
        <w:tc>
          <w:tcPr>
            <w:tcW w:type="dxa" w:w="2493"/>
          </w:tcPr>
          <w:p>
            <w:r/>
            <w:r>
              <w:rPr>
                <w:rFonts w:eastAsia="微软雅黑"/>
                <w:rFonts w:ascii="微软雅黑" w:hAnsi="微软雅黑"/>
                <w:b w:val="0"/>
                <w:sz w:val="16"/>
              </w:rPr>
              <w:t>2</w:t>
            </w:r>
          </w:p>
        </w:tc>
        <w:tc>
          <w:tcPr>
            <w:tcW w:type="dxa" w:w="2493"/>
          </w:tcPr>
          <w:p>
            <w:r/>
            <w:r>
              <w:rPr>
                <w:rFonts w:eastAsia="微软雅黑"/>
                <w:rFonts w:ascii="微软雅黑" w:hAnsi="微软雅黑"/>
                <w:b w:val="0"/>
                <w:sz w:val="16"/>
              </w:rPr>
              <w:t>0.0%</w:t>
            </w:r>
          </w:p>
        </w:tc>
        <w:tc>
          <w:tcPr>
            <w:tcW w:type="dxa" w:w="2493"/>
          </w:tcPr>
          <w:p>
            <w:r/>
            <w:r>
              <w:rPr>
                <w:rFonts w:eastAsia="微软雅黑"/>
                <w:rFonts w:ascii="微软雅黑" w:hAnsi="微软雅黑"/>
                <w:b w:val="0"/>
                <w:sz w:val="16"/>
              </w:rPr>
              <w:t>无可核验/未公开/未披露 等</w:t>
            </w:r>
          </w:p>
        </w:tc>
      </w:tr>
      <w:tr>
        <w:tc>
          <w:tcPr>
            <w:tcW w:type="dxa" w:w="2493"/>
          </w:tcPr>
          <w:p>
            <w:r/>
            <w:r>
              <w:rPr>
                <w:rFonts w:eastAsia="微软雅黑"/>
                <w:rFonts w:ascii="微软雅黑" w:hAnsi="微软雅黑"/>
                <w:b w:val="0"/>
                <w:sz w:val="16"/>
              </w:rPr>
              <w:t>空</w:t>
            </w:r>
          </w:p>
        </w:tc>
        <w:tc>
          <w:tcPr>
            <w:tcW w:type="dxa" w:w="2493"/>
          </w:tcPr>
          <w:p>
            <w:r/>
            <w:r>
              <w:rPr>
                <w:rFonts w:eastAsia="微软雅黑"/>
                <w:rFonts w:ascii="微软雅黑" w:hAnsi="微软雅黑"/>
                <w:b w:val="0"/>
                <w:sz w:val="16"/>
              </w:rPr>
              <w:t>0</w:t>
            </w:r>
          </w:p>
        </w:tc>
        <w:tc>
          <w:tcPr>
            <w:tcW w:type="dxa" w:w="2493"/>
          </w:tcPr>
          <w:p>
            <w:r/>
            <w:r>
              <w:rPr>
                <w:rFonts w:eastAsia="微软雅黑"/>
                <w:rFonts w:ascii="微软雅黑" w:hAnsi="微软雅黑"/>
                <w:b w:val="0"/>
                <w:sz w:val="16"/>
              </w:rPr>
              <w:t>0.0%</w:t>
            </w:r>
          </w:p>
        </w:tc>
        <w:tc>
          <w:tcPr>
            <w:tcW w:type="dxa" w:w="2493"/>
          </w:tcPr>
          <w:p>
            <w:r/>
            <w:r>
              <w:rPr>
                <w:rFonts w:eastAsia="微软雅黑"/>
                <w:rFonts w:ascii="微软雅黑" w:hAnsi="微软雅黑"/>
                <w:b w:val="0"/>
                <w:sz w:val="16"/>
              </w:rPr>
              <w:t>单元格为空</w:t>
            </w:r>
          </w:p>
        </w:tc>
      </w:tr>
    </w:tbl>
    <w:p/>
    <w:p/>
    <w:p>
      <w:pPr>
        <w:spacing w:before="0" w:after="80" w:lineRule="auto" w:line="276"/>
        <w:jc w:val="left"/>
      </w:pPr>
      <w:r>
        <w:rPr>
          <w:rFonts w:eastAsia="微软雅黑"/>
          <w:rFonts w:ascii="微软雅黑" w:hAnsi="微软雅黑"/>
          <w:b w:val="0"/>
          <w:sz w:val="21"/>
        </w:rPr>
        <w:t>低质量合计（需关注）：199 格（4.5%）</w:t>
      </w:r>
    </w:p>
    <w:p/>
    <w:p>
      <w:pPr>
        <w:spacing w:before="240" w:after="120" w:lineRule="auto" w:line="276"/>
        <w:jc w:val="left"/>
      </w:pPr>
      <w:r>
        <w:rPr>
          <w:rFonts w:eastAsia="微软雅黑"/>
          <w:rFonts w:ascii="微软雅黑" w:hAnsi="微软雅黑"/>
          <w:b/>
          <w:color w:val="2E5C8A"/>
          <w:sz w:val="30"/>
        </w:rPr>
        <w:t>二、按国家 · 低质量排名</w:t>
      </w:r>
    </w:p>
    <w:p/>
    <w:tbl>
      <w:tblPr>
        <w:tblStyle w:val="LightGrid-Accent1"/>
        <w:tblW w:type="auto" w:w="0"/>
        <w:jc w:val="left"/>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
              <w:rPr>
                <w:rFonts w:eastAsia="微软雅黑"/>
                <w:rFonts w:ascii="微软雅黑" w:hAnsi="微软雅黑"/>
                <w:b/>
                <w:sz w:val="16"/>
              </w:rPr>
              <w:t>排名</w:t>
            </w:r>
          </w:p>
        </w:tc>
        <w:tc>
          <w:tcPr>
            <w:tcW w:type="dxa" w:w="1246"/>
          </w:tcPr>
          <w:p>
            <w:r/>
            <w:r>
              <w:rPr>
                <w:rFonts w:eastAsia="微软雅黑"/>
                <w:rFonts w:ascii="微软雅黑" w:hAnsi="微软雅黑"/>
                <w:b/>
                <w:sz w:val="16"/>
              </w:rPr>
              <w:t>国家</w:t>
            </w:r>
          </w:p>
        </w:tc>
        <w:tc>
          <w:tcPr>
            <w:tcW w:type="dxa" w:w="1246"/>
          </w:tcPr>
          <w:p>
            <w:r/>
            <w:r>
              <w:rPr>
                <w:rFonts w:eastAsia="微软雅黑"/>
                <w:rFonts w:ascii="微软雅黑" w:hAnsi="微软雅黑"/>
                <w:b/>
                <w:sz w:val="16"/>
              </w:rPr>
              <w:t>低质量数</w:t>
            </w:r>
          </w:p>
        </w:tc>
        <w:tc>
          <w:tcPr>
            <w:tcW w:type="dxa" w:w="1246"/>
          </w:tcPr>
          <w:p>
            <w:r/>
            <w:r>
              <w:rPr>
                <w:rFonts w:eastAsia="微软雅黑"/>
                <w:rFonts w:ascii="微软雅黑" w:hAnsi="微软雅黑"/>
                <w:b/>
                <w:sz w:val="16"/>
              </w:rPr>
              <w:t>soft</w:t>
            </w:r>
          </w:p>
        </w:tc>
        <w:tc>
          <w:tcPr>
            <w:tcW w:type="dxa" w:w="1246"/>
          </w:tcPr>
          <w:p>
            <w:r/>
            <w:r>
              <w:rPr>
                <w:rFonts w:eastAsia="微软雅黑"/>
                <w:rFonts w:ascii="微软雅黑" w:hAnsi="微软雅黑"/>
                <w:b/>
                <w:sz w:val="16"/>
              </w:rPr>
              <w:t>hard_0</w:t>
            </w:r>
          </w:p>
        </w:tc>
        <w:tc>
          <w:tcPr>
            <w:tcW w:type="dxa" w:w="1246"/>
          </w:tcPr>
          <w:p>
            <w:r/>
            <w:r>
              <w:rPr>
                <w:rFonts w:eastAsia="微软雅黑"/>
                <w:rFonts w:ascii="微软雅黑" w:hAnsi="微软雅黑"/>
                <w:b/>
                <w:sz w:val="16"/>
              </w:rPr>
              <w:t>hard_无</w:t>
            </w:r>
          </w:p>
        </w:tc>
        <w:tc>
          <w:tcPr>
            <w:tcW w:type="dxa" w:w="1246"/>
          </w:tcPr>
          <w:p>
            <w:r/>
            <w:r>
              <w:rPr>
                <w:rFonts w:eastAsia="微软雅黑"/>
                <w:rFonts w:ascii="微软雅黑" w:hAnsi="微软雅黑"/>
                <w:b/>
                <w:sz w:val="16"/>
              </w:rPr>
              <w:t>失败</w:t>
            </w:r>
          </w:p>
        </w:tc>
        <w:tc>
          <w:tcPr>
            <w:tcW w:type="dxa" w:w="1246"/>
          </w:tcPr>
          <w:p>
            <w:r/>
            <w:r>
              <w:rPr>
                <w:rFonts w:eastAsia="微软雅黑"/>
                <w:rFonts w:ascii="微软雅黑" w:hAnsi="微软雅黑"/>
                <w:b/>
                <w:sz w:val="16"/>
              </w:rPr>
              <w:t>空</w:t>
            </w:r>
          </w:p>
        </w:tc>
      </w:tr>
      <w:tr>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不丹</w:t>
            </w:r>
          </w:p>
        </w:tc>
        <w:tc>
          <w:tcPr>
            <w:tcW w:type="dxa" w:w="1246"/>
          </w:tcPr>
          <w:p>
            <w:r/>
            <w:r>
              <w:rPr>
                <w:rFonts w:eastAsia="微软雅黑"/>
                <w:rFonts w:ascii="微软雅黑" w:hAnsi="微软雅黑"/>
                <w:b w:val="0"/>
                <w:sz w:val="16"/>
              </w:rPr>
              <w:t>12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黑山</w:t>
            </w:r>
          </w:p>
        </w:tc>
        <w:tc>
          <w:tcPr>
            <w:tcW w:type="dxa" w:w="1246"/>
          </w:tcPr>
          <w:p>
            <w:r/>
            <w:r>
              <w:rPr>
                <w:rFonts w:eastAsia="微软雅黑"/>
                <w:rFonts w:ascii="微软雅黑" w:hAnsi="微软雅黑"/>
                <w:b w:val="0"/>
                <w:sz w:val="16"/>
              </w:rPr>
              <w:t>10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也门</w:t>
            </w:r>
          </w:p>
        </w:tc>
        <w:tc>
          <w:tcPr>
            <w:tcW w:type="dxa" w:w="1246"/>
          </w:tcPr>
          <w:p>
            <w:r/>
            <w:r>
              <w:rPr>
                <w:rFonts w:eastAsia="微软雅黑"/>
                <w:rFonts w:ascii="微软雅黑" w:hAnsi="微软雅黑"/>
                <w:b w:val="0"/>
                <w:sz w:val="16"/>
              </w:rPr>
              <w:t>7</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7</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叙利亚</w:t>
            </w:r>
          </w:p>
        </w:tc>
        <w:tc>
          <w:tcPr>
            <w:tcW w:type="dxa" w:w="1246"/>
          </w:tcPr>
          <w:p>
            <w:r/>
            <w:r>
              <w:rPr>
                <w:rFonts w:eastAsia="微软雅黑"/>
                <w:rFonts w:ascii="微软雅黑" w:hAnsi="微软雅黑"/>
                <w:b w:val="0"/>
                <w:sz w:val="16"/>
              </w:rPr>
              <w:t>7</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7</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爱沙尼亚</w:t>
            </w:r>
          </w:p>
        </w:tc>
        <w:tc>
          <w:tcPr>
            <w:tcW w:type="dxa" w:w="1246"/>
          </w:tcPr>
          <w:p>
            <w:r/>
            <w:r>
              <w:rPr>
                <w:rFonts w:eastAsia="微软雅黑"/>
                <w:rFonts w:ascii="微软雅黑" w:hAnsi="微软雅黑"/>
                <w:b w:val="0"/>
                <w:sz w:val="16"/>
              </w:rPr>
              <w:t>7</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7</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6</w:t>
            </w:r>
          </w:p>
        </w:tc>
        <w:tc>
          <w:tcPr>
            <w:tcW w:type="dxa" w:w="1246"/>
          </w:tcPr>
          <w:p>
            <w:r/>
            <w:r>
              <w:rPr>
                <w:rFonts w:eastAsia="微软雅黑"/>
                <w:rFonts w:ascii="微软雅黑" w:hAnsi="微软雅黑"/>
                <w:b w:val="0"/>
                <w:sz w:val="16"/>
              </w:rPr>
              <w:t>蒙古</w:t>
            </w:r>
          </w:p>
        </w:tc>
        <w:tc>
          <w:tcPr>
            <w:tcW w:type="dxa" w:w="1246"/>
          </w:tcPr>
          <w:p>
            <w:r/>
            <w:r>
              <w:rPr>
                <w:rFonts w:eastAsia="微软雅黑"/>
                <w:rFonts w:ascii="微软雅黑" w:hAnsi="微软雅黑"/>
                <w:b w:val="0"/>
                <w:sz w:val="16"/>
              </w:rPr>
              <w:t>6</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7</w:t>
            </w:r>
          </w:p>
        </w:tc>
        <w:tc>
          <w:tcPr>
            <w:tcW w:type="dxa" w:w="1246"/>
          </w:tcPr>
          <w:p>
            <w:r/>
            <w:r>
              <w:rPr>
                <w:rFonts w:eastAsia="微软雅黑"/>
                <w:rFonts w:ascii="微软雅黑" w:hAnsi="微软雅黑"/>
                <w:b w:val="0"/>
                <w:sz w:val="16"/>
              </w:rPr>
              <w:t>文莱</w:t>
            </w:r>
          </w:p>
        </w:tc>
        <w:tc>
          <w:tcPr>
            <w:tcW w:type="dxa" w:w="1246"/>
          </w:tcPr>
          <w:p>
            <w:r/>
            <w:r>
              <w:rPr>
                <w:rFonts w:eastAsia="微软雅黑"/>
                <w:rFonts w:ascii="微软雅黑" w:hAnsi="微软雅黑"/>
                <w:b w:val="0"/>
                <w:sz w:val="16"/>
              </w:rPr>
              <w:t>6</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6</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8</w:t>
            </w:r>
          </w:p>
        </w:tc>
        <w:tc>
          <w:tcPr>
            <w:tcW w:type="dxa" w:w="1246"/>
          </w:tcPr>
          <w:p>
            <w:r/>
            <w:r>
              <w:rPr>
                <w:rFonts w:eastAsia="微软雅黑"/>
                <w:rFonts w:ascii="微软雅黑" w:hAnsi="微软雅黑"/>
                <w:b w:val="0"/>
                <w:sz w:val="16"/>
              </w:rPr>
              <w:t>阿塞拜疆</w:t>
            </w:r>
          </w:p>
        </w:tc>
        <w:tc>
          <w:tcPr>
            <w:tcW w:type="dxa" w:w="1246"/>
          </w:tcPr>
          <w:p>
            <w:r/>
            <w:r>
              <w:rPr>
                <w:rFonts w:eastAsia="微软雅黑"/>
                <w:rFonts w:ascii="微软雅黑" w:hAnsi="微软雅黑"/>
                <w:b w:val="0"/>
                <w:sz w:val="16"/>
              </w:rPr>
              <w:t>6</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6</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9</w:t>
            </w:r>
          </w:p>
        </w:tc>
        <w:tc>
          <w:tcPr>
            <w:tcW w:type="dxa" w:w="1246"/>
          </w:tcPr>
          <w:p>
            <w:r/>
            <w:r>
              <w:rPr>
                <w:rFonts w:eastAsia="微软雅黑"/>
                <w:rFonts w:ascii="微软雅黑" w:hAnsi="微软雅黑"/>
                <w:b w:val="0"/>
                <w:sz w:val="16"/>
              </w:rPr>
              <w:t>克罗地亚</w:t>
            </w:r>
          </w:p>
        </w:tc>
        <w:tc>
          <w:tcPr>
            <w:tcW w:type="dxa" w:w="1246"/>
          </w:tcPr>
          <w:p>
            <w:r/>
            <w:r>
              <w:rPr>
                <w:rFonts w:eastAsia="微软雅黑"/>
                <w:rFonts w:ascii="微软雅黑" w:hAnsi="微软雅黑"/>
                <w:b w:val="0"/>
                <w:sz w:val="16"/>
              </w:rPr>
              <w:t>6</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6</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10</w:t>
            </w:r>
          </w:p>
        </w:tc>
        <w:tc>
          <w:tcPr>
            <w:tcW w:type="dxa" w:w="1246"/>
          </w:tcPr>
          <w:p>
            <w:r/>
            <w:r>
              <w:rPr>
                <w:rFonts w:eastAsia="微软雅黑"/>
                <w:rFonts w:ascii="微软雅黑" w:hAnsi="微软雅黑"/>
                <w:b w:val="0"/>
                <w:sz w:val="16"/>
              </w:rPr>
              <w:t>东帝汶</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11</w:t>
            </w:r>
          </w:p>
        </w:tc>
        <w:tc>
          <w:tcPr>
            <w:tcW w:type="dxa" w:w="1246"/>
          </w:tcPr>
          <w:p>
            <w:r/>
            <w:r>
              <w:rPr>
                <w:rFonts w:eastAsia="微软雅黑"/>
                <w:rFonts w:ascii="微软雅黑" w:hAnsi="微软雅黑"/>
                <w:b w:val="0"/>
                <w:sz w:val="16"/>
              </w:rPr>
              <w:t>马尔代夫</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12</w:t>
            </w:r>
          </w:p>
        </w:tc>
        <w:tc>
          <w:tcPr>
            <w:tcW w:type="dxa" w:w="1246"/>
          </w:tcPr>
          <w:p>
            <w:r/>
            <w:r>
              <w:rPr>
                <w:rFonts w:eastAsia="微软雅黑"/>
                <w:rFonts w:ascii="微软雅黑" w:hAnsi="微软雅黑"/>
                <w:b w:val="0"/>
                <w:sz w:val="16"/>
              </w:rPr>
              <w:t>卡塔尔</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13</w:t>
            </w:r>
          </w:p>
        </w:tc>
        <w:tc>
          <w:tcPr>
            <w:tcW w:type="dxa" w:w="1246"/>
          </w:tcPr>
          <w:p>
            <w:r/>
            <w:r>
              <w:rPr>
                <w:rFonts w:eastAsia="微软雅黑"/>
                <w:rFonts w:ascii="微软雅黑" w:hAnsi="微软雅黑"/>
                <w:b w:val="0"/>
                <w:sz w:val="16"/>
              </w:rPr>
              <w:t>科威特</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14</w:t>
            </w:r>
          </w:p>
        </w:tc>
        <w:tc>
          <w:tcPr>
            <w:tcW w:type="dxa" w:w="1246"/>
          </w:tcPr>
          <w:p>
            <w:r/>
            <w:r>
              <w:rPr>
                <w:rFonts w:eastAsia="微软雅黑"/>
                <w:rFonts w:ascii="微软雅黑" w:hAnsi="微软雅黑"/>
                <w:b w:val="0"/>
                <w:sz w:val="16"/>
              </w:rPr>
              <w:t>波黑</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15</w:t>
            </w:r>
          </w:p>
        </w:tc>
        <w:tc>
          <w:tcPr>
            <w:tcW w:type="dxa" w:w="1246"/>
          </w:tcPr>
          <w:p>
            <w:r/>
            <w:r>
              <w:rPr>
                <w:rFonts w:eastAsia="微软雅黑"/>
                <w:rFonts w:ascii="微软雅黑" w:hAnsi="微软雅黑"/>
                <w:b w:val="0"/>
                <w:sz w:val="16"/>
              </w:rPr>
              <w:t>北马其顿</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5</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16</w:t>
            </w:r>
          </w:p>
        </w:tc>
        <w:tc>
          <w:tcPr>
            <w:tcW w:type="dxa" w:w="1246"/>
          </w:tcPr>
          <w:p>
            <w:r/>
            <w:r>
              <w:rPr>
                <w:rFonts w:eastAsia="微软雅黑"/>
                <w:rFonts w:ascii="微软雅黑" w:hAnsi="微软雅黑"/>
                <w:b w:val="0"/>
                <w:sz w:val="16"/>
              </w:rPr>
              <w:t>阿富汗</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17</w:t>
            </w:r>
          </w:p>
        </w:tc>
        <w:tc>
          <w:tcPr>
            <w:tcW w:type="dxa" w:w="1246"/>
          </w:tcPr>
          <w:p>
            <w:r/>
            <w:r>
              <w:rPr>
                <w:rFonts w:eastAsia="微软雅黑"/>
                <w:rFonts w:ascii="微软雅黑" w:hAnsi="微软雅黑"/>
                <w:b w:val="0"/>
                <w:sz w:val="16"/>
              </w:rPr>
              <w:t>阿曼</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18</w:t>
            </w:r>
          </w:p>
        </w:tc>
        <w:tc>
          <w:tcPr>
            <w:tcW w:type="dxa" w:w="1246"/>
          </w:tcPr>
          <w:p>
            <w:r/>
            <w:r>
              <w:rPr>
                <w:rFonts w:eastAsia="微软雅黑"/>
                <w:rFonts w:ascii="微软雅黑" w:hAnsi="微软雅黑"/>
                <w:b w:val="0"/>
                <w:sz w:val="16"/>
              </w:rPr>
              <w:t>沙特阿拉伯</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19</w:t>
            </w:r>
          </w:p>
        </w:tc>
        <w:tc>
          <w:tcPr>
            <w:tcW w:type="dxa" w:w="1246"/>
          </w:tcPr>
          <w:p>
            <w:r/>
            <w:r>
              <w:rPr>
                <w:rFonts w:eastAsia="微软雅黑"/>
                <w:rFonts w:ascii="微软雅黑" w:hAnsi="微软雅黑"/>
                <w:b w:val="0"/>
                <w:sz w:val="16"/>
              </w:rPr>
              <w:t>阿尔巴尼亚</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20</w:t>
            </w:r>
          </w:p>
        </w:tc>
        <w:tc>
          <w:tcPr>
            <w:tcW w:type="dxa" w:w="1246"/>
          </w:tcPr>
          <w:p>
            <w:r/>
            <w:r>
              <w:rPr>
                <w:rFonts w:eastAsia="微软雅黑"/>
                <w:rFonts w:ascii="微软雅黑" w:hAnsi="微软雅黑"/>
                <w:b w:val="0"/>
                <w:sz w:val="16"/>
              </w:rPr>
              <w:t>斯洛伐克</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21</w:t>
            </w:r>
          </w:p>
        </w:tc>
        <w:tc>
          <w:tcPr>
            <w:tcW w:type="dxa" w:w="1246"/>
          </w:tcPr>
          <w:p>
            <w:r/>
            <w:r>
              <w:rPr>
                <w:rFonts w:eastAsia="微软雅黑"/>
                <w:rFonts w:ascii="微软雅黑" w:hAnsi="微软雅黑"/>
                <w:b w:val="0"/>
                <w:sz w:val="16"/>
              </w:rPr>
              <w:t>摩尔多瓦</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22</w:t>
            </w:r>
          </w:p>
        </w:tc>
        <w:tc>
          <w:tcPr>
            <w:tcW w:type="dxa" w:w="1246"/>
          </w:tcPr>
          <w:p>
            <w:r/>
            <w:r>
              <w:rPr>
                <w:rFonts w:eastAsia="微软雅黑"/>
                <w:rFonts w:ascii="微软雅黑" w:hAnsi="微软雅黑"/>
                <w:b w:val="0"/>
                <w:sz w:val="16"/>
              </w:rPr>
              <w:t>乌克兰</w:t>
            </w:r>
          </w:p>
        </w:tc>
        <w:tc>
          <w:tcPr>
            <w:tcW w:type="dxa" w:w="1246"/>
          </w:tcPr>
          <w:p>
            <w:r/>
            <w:r>
              <w:rPr>
                <w:rFonts w:eastAsia="微软雅黑"/>
                <w:rFonts w:ascii="微软雅黑" w:hAnsi="微软雅黑"/>
                <w:b w:val="0"/>
                <w:sz w:val="16"/>
              </w:rPr>
              <w:t>4</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23</w:t>
            </w:r>
          </w:p>
        </w:tc>
        <w:tc>
          <w:tcPr>
            <w:tcW w:type="dxa" w:w="1246"/>
          </w:tcPr>
          <w:p>
            <w:r/>
            <w:r>
              <w:rPr>
                <w:rFonts w:eastAsia="微软雅黑"/>
                <w:rFonts w:ascii="微软雅黑" w:hAnsi="微软雅黑"/>
                <w:b w:val="0"/>
                <w:sz w:val="16"/>
              </w:rPr>
              <w:t>越南</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24</w:t>
            </w:r>
          </w:p>
        </w:tc>
        <w:tc>
          <w:tcPr>
            <w:tcW w:type="dxa" w:w="1246"/>
          </w:tcPr>
          <w:p>
            <w:r/>
            <w:r>
              <w:rPr>
                <w:rFonts w:eastAsia="微软雅黑"/>
                <w:rFonts w:ascii="微软雅黑" w:hAnsi="微软雅黑"/>
                <w:b w:val="0"/>
                <w:sz w:val="16"/>
              </w:rPr>
              <w:t>柬埔寨</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25</w:t>
            </w:r>
          </w:p>
        </w:tc>
        <w:tc>
          <w:tcPr>
            <w:tcW w:type="dxa" w:w="1246"/>
          </w:tcPr>
          <w:p>
            <w:r/>
            <w:r>
              <w:rPr>
                <w:rFonts w:eastAsia="微软雅黑"/>
                <w:rFonts w:ascii="微软雅黑" w:hAnsi="微软雅黑"/>
                <w:b w:val="0"/>
                <w:sz w:val="16"/>
              </w:rPr>
              <w:t>老挝</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26</w:t>
            </w:r>
          </w:p>
        </w:tc>
        <w:tc>
          <w:tcPr>
            <w:tcW w:type="dxa" w:w="1246"/>
          </w:tcPr>
          <w:p>
            <w:r/>
            <w:r>
              <w:rPr>
                <w:rFonts w:eastAsia="微软雅黑"/>
                <w:rFonts w:ascii="微软雅黑" w:hAnsi="微软雅黑"/>
                <w:b w:val="0"/>
                <w:sz w:val="16"/>
              </w:rPr>
              <w:t>尼泊尔</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27</w:t>
            </w:r>
          </w:p>
        </w:tc>
        <w:tc>
          <w:tcPr>
            <w:tcW w:type="dxa" w:w="1246"/>
          </w:tcPr>
          <w:p>
            <w:r/>
            <w:r>
              <w:rPr>
                <w:rFonts w:eastAsia="微软雅黑"/>
                <w:rFonts w:ascii="微软雅黑" w:hAnsi="微软雅黑"/>
                <w:b w:val="0"/>
                <w:sz w:val="16"/>
              </w:rPr>
              <w:t>印度</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28</w:t>
            </w:r>
          </w:p>
        </w:tc>
        <w:tc>
          <w:tcPr>
            <w:tcW w:type="dxa" w:w="1246"/>
          </w:tcPr>
          <w:p>
            <w:r/>
            <w:r>
              <w:rPr>
                <w:rFonts w:eastAsia="微软雅黑"/>
                <w:rFonts w:ascii="微软雅黑" w:hAnsi="微软雅黑"/>
                <w:b w:val="0"/>
                <w:sz w:val="16"/>
              </w:rPr>
              <w:t>巴林</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29</w:t>
            </w:r>
          </w:p>
        </w:tc>
        <w:tc>
          <w:tcPr>
            <w:tcW w:type="dxa" w:w="1246"/>
          </w:tcPr>
          <w:p>
            <w:r/>
            <w:r>
              <w:rPr>
                <w:rFonts w:eastAsia="微软雅黑"/>
                <w:rFonts w:ascii="微软雅黑" w:hAnsi="微软雅黑"/>
                <w:b w:val="0"/>
                <w:sz w:val="16"/>
              </w:rPr>
              <w:t>土耳其</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30</w:t>
            </w:r>
          </w:p>
        </w:tc>
        <w:tc>
          <w:tcPr>
            <w:tcW w:type="dxa" w:w="1246"/>
          </w:tcPr>
          <w:p>
            <w:r/>
            <w:r>
              <w:rPr>
                <w:rFonts w:eastAsia="微软雅黑"/>
                <w:rFonts w:ascii="微软雅黑" w:hAnsi="微软雅黑"/>
                <w:b w:val="0"/>
                <w:sz w:val="16"/>
              </w:rPr>
              <w:t>伊拉克</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31</w:t>
            </w:r>
          </w:p>
        </w:tc>
        <w:tc>
          <w:tcPr>
            <w:tcW w:type="dxa" w:w="1246"/>
          </w:tcPr>
          <w:p>
            <w:r/>
            <w:r>
              <w:rPr>
                <w:rFonts w:eastAsia="微软雅黑"/>
                <w:rFonts w:ascii="微软雅黑" w:hAnsi="微软雅黑"/>
                <w:b w:val="0"/>
                <w:sz w:val="16"/>
              </w:rPr>
              <w:t>约旦</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32</w:t>
            </w:r>
          </w:p>
        </w:tc>
        <w:tc>
          <w:tcPr>
            <w:tcW w:type="dxa" w:w="1246"/>
          </w:tcPr>
          <w:p>
            <w:r/>
            <w:r>
              <w:rPr>
                <w:rFonts w:eastAsia="微软雅黑"/>
                <w:rFonts w:ascii="微软雅黑" w:hAnsi="微软雅黑"/>
                <w:b w:val="0"/>
                <w:sz w:val="16"/>
              </w:rPr>
              <w:t>黎巴嫩</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33</w:t>
            </w:r>
          </w:p>
        </w:tc>
        <w:tc>
          <w:tcPr>
            <w:tcW w:type="dxa" w:w="1246"/>
          </w:tcPr>
          <w:p>
            <w:r/>
            <w:r>
              <w:rPr>
                <w:rFonts w:eastAsia="微软雅黑"/>
                <w:rFonts w:ascii="微软雅黑" w:hAnsi="微软雅黑"/>
                <w:b w:val="0"/>
                <w:sz w:val="16"/>
              </w:rPr>
              <w:t>以色列</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34</w:t>
            </w:r>
          </w:p>
        </w:tc>
        <w:tc>
          <w:tcPr>
            <w:tcW w:type="dxa" w:w="1246"/>
          </w:tcPr>
          <w:p>
            <w:r/>
            <w:r>
              <w:rPr>
                <w:rFonts w:eastAsia="微软雅黑"/>
                <w:rFonts w:ascii="微软雅黑" w:hAnsi="微软雅黑"/>
                <w:b w:val="0"/>
                <w:sz w:val="16"/>
              </w:rPr>
              <w:t>格鲁吉亚</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35</w:t>
            </w:r>
          </w:p>
        </w:tc>
        <w:tc>
          <w:tcPr>
            <w:tcW w:type="dxa" w:w="1246"/>
          </w:tcPr>
          <w:p>
            <w:r/>
            <w:r>
              <w:rPr>
                <w:rFonts w:eastAsia="微软雅黑"/>
                <w:rFonts w:ascii="微软雅黑" w:hAnsi="微软雅黑"/>
                <w:b w:val="0"/>
                <w:sz w:val="16"/>
              </w:rPr>
              <w:t>立陶宛</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36</w:t>
            </w:r>
          </w:p>
        </w:tc>
        <w:tc>
          <w:tcPr>
            <w:tcW w:type="dxa" w:w="1246"/>
          </w:tcPr>
          <w:p>
            <w:r/>
            <w:r>
              <w:rPr>
                <w:rFonts w:eastAsia="微软雅黑"/>
                <w:rFonts w:ascii="微软雅黑" w:hAnsi="微软雅黑"/>
                <w:b w:val="0"/>
                <w:sz w:val="16"/>
              </w:rPr>
              <w:t>波兰</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37</w:t>
            </w:r>
          </w:p>
        </w:tc>
        <w:tc>
          <w:tcPr>
            <w:tcW w:type="dxa" w:w="1246"/>
          </w:tcPr>
          <w:p>
            <w:r/>
            <w:r>
              <w:rPr>
                <w:rFonts w:eastAsia="微软雅黑"/>
                <w:rFonts w:ascii="微软雅黑" w:hAnsi="微软雅黑"/>
                <w:b w:val="0"/>
                <w:sz w:val="16"/>
              </w:rPr>
              <w:t>塞尔维亚</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3</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38</w:t>
            </w:r>
          </w:p>
        </w:tc>
        <w:tc>
          <w:tcPr>
            <w:tcW w:type="dxa" w:w="1246"/>
          </w:tcPr>
          <w:p>
            <w:r/>
            <w:r>
              <w:rPr>
                <w:rFonts w:eastAsia="微软雅黑"/>
                <w:rFonts w:ascii="微软雅黑" w:hAnsi="微软雅黑"/>
                <w:b w:val="0"/>
                <w:sz w:val="16"/>
              </w:rPr>
              <w:t>菲律宾</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39</w:t>
            </w:r>
          </w:p>
        </w:tc>
        <w:tc>
          <w:tcPr>
            <w:tcW w:type="dxa" w:w="1246"/>
          </w:tcPr>
          <w:p>
            <w:r/>
            <w:r>
              <w:rPr>
                <w:rFonts w:eastAsia="微软雅黑"/>
                <w:rFonts w:ascii="微软雅黑" w:hAnsi="微软雅黑"/>
                <w:b w:val="0"/>
                <w:sz w:val="16"/>
              </w:rPr>
              <w:t>缅甸</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40</w:t>
            </w:r>
          </w:p>
        </w:tc>
        <w:tc>
          <w:tcPr>
            <w:tcW w:type="dxa" w:w="1246"/>
          </w:tcPr>
          <w:p>
            <w:r/>
            <w:r>
              <w:rPr>
                <w:rFonts w:eastAsia="微软雅黑"/>
                <w:rFonts w:ascii="微软雅黑" w:hAnsi="微软雅黑"/>
                <w:b w:val="0"/>
                <w:sz w:val="16"/>
              </w:rPr>
              <w:t>孟加拉国</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41</w:t>
            </w:r>
          </w:p>
        </w:tc>
        <w:tc>
          <w:tcPr>
            <w:tcW w:type="dxa" w:w="1246"/>
          </w:tcPr>
          <w:p>
            <w:r/>
            <w:r>
              <w:rPr>
                <w:rFonts w:eastAsia="微软雅黑"/>
                <w:rFonts w:ascii="微软雅黑" w:hAnsi="微软雅黑"/>
                <w:b w:val="0"/>
                <w:sz w:val="16"/>
              </w:rPr>
              <w:t>巴基斯坦</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42</w:t>
            </w:r>
          </w:p>
        </w:tc>
        <w:tc>
          <w:tcPr>
            <w:tcW w:type="dxa" w:w="1246"/>
          </w:tcPr>
          <w:p>
            <w:r/>
            <w:r>
              <w:rPr>
                <w:rFonts w:eastAsia="微软雅黑"/>
                <w:rFonts w:ascii="微软雅黑" w:hAnsi="微软雅黑"/>
                <w:b w:val="0"/>
                <w:sz w:val="16"/>
              </w:rPr>
              <w:t>土库曼斯坦</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43</w:t>
            </w:r>
          </w:p>
        </w:tc>
        <w:tc>
          <w:tcPr>
            <w:tcW w:type="dxa" w:w="1246"/>
          </w:tcPr>
          <w:p>
            <w:r/>
            <w:r>
              <w:rPr>
                <w:rFonts w:eastAsia="微软雅黑"/>
                <w:rFonts w:ascii="微软雅黑" w:hAnsi="微软雅黑"/>
                <w:b w:val="0"/>
                <w:sz w:val="16"/>
              </w:rPr>
              <w:t>乌兹别克斯坦</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44</w:t>
            </w:r>
          </w:p>
        </w:tc>
        <w:tc>
          <w:tcPr>
            <w:tcW w:type="dxa" w:w="1246"/>
          </w:tcPr>
          <w:p>
            <w:r/>
            <w:r>
              <w:rPr>
                <w:rFonts w:eastAsia="微软雅黑"/>
                <w:rFonts w:ascii="微软雅黑" w:hAnsi="微软雅黑"/>
                <w:b w:val="0"/>
                <w:sz w:val="16"/>
              </w:rPr>
              <w:t>塔吉克斯坦</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45</w:t>
            </w:r>
          </w:p>
        </w:tc>
        <w:tc>
          <w:tcPr>
            <w:tcW w:type="dxa" w:w="1246"/>
          </w:tcPr>
          <w:p>
            <w:r/>
            <w:r>
              <w:rPr>
                <w:rFonts w:eastAsia="微软雅黑"/>
                <w:rFonts w:ascii="微软雅黑" w:hAnsi="微软雅黑"/>
                <w:b w:val="0"/>
                <w:sz w:val="16"/>
              </w:rPr>
              <w:t>伊朗</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46</w:t>
            </w:r>
          </w:p>
        </w:tc>
        <w:tc>
          <w:tcPr>
            <w:tcW w:type="dxa" w:w="1246"/>
          </w:tcPr>
          <w:p>
            <w:r/>
            <w:r>
              <w:rPr>
                <w:rFonts w:eastAsia="微软雅黑"/>
                <w:rFonts w:ascii="微软雅黑" w:hAnsi="微软雅黑"/>
                <w:b w:val="0"/>
                <w:sz w:val="16"/>
              </w:rPr>
              <w:t>亚美尼亚</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47</w:t>
            </w:r>
          </w:p>
        </w:tc>
        <w:tc>
          <w:tcPr>
            <w:tcW w:type="dxa" w:w="1246"/>
          </w:tcPr>
          <w:p>
            <w:r/>
            <w:r>
              <w:rPr>
                <w:rFonts w:eastAsia="微软雅黑"/>
                <w:rFonts w:ascii="微软雅黑" w:hAnsi="微软雅黑"/>
                <w:b w:val="0"/>
                <w:sz w:val="16"/>
              </w:rPr>
              <w:t>捷克</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48</w:t>
            </w:r>
          </w:p>
        </w:tc>
        <w:tc>
          <w:tcPr>
            <w:tcW w:type="dxa" w:w="1246"/>
          </w:tcPr>
          <w:p>
            <w:r/>
            <w:r>
              <w:rPr>
                <w:rFonts w:eastAsia="微软雅黑"/>
                <w:rFonts w:ascii="微软雅黑" w:hAnsi="微软雅黑"/>
                <w:b w:val="0"/>
                <w:sz w:val="16"/>
              </w:rPr>
              <w:t>斯洛文尼亚</w:t>
            </w:r>
          </w:p>
        </w:tc>
        <w:tc>
          <w:tcPr>
            <w:tcW w:type="dxa" w:w="1246"/>
          </w:tcPr>
          <w:p>
            <w:r/>
            <w:r>
              <w:rPr>
                <w:rFonts w:eastAsia="微软雅黑"/>
                <w:rFonts w:ascii="微软雅黑" w:hAnsi="微软雅黑"/>
                <w:b w:val="0"/>
                <w:sz w:val="16"/>
              </w:rPr>
              <w:t>2</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49</w:t>
            </w:r>
          </w:p>
        </w:tc>
        <w:tc>
          <w:tcPr>
            <w:tcW w:type="dxa" w:w="1246"/>
          </w:tcPr>
          <w:p>
            <w:r/>
            <w:r>
              <w:rPr>
                <w:rFonts w:eastAsia="微软雅黑"/>
                <w:rFonts w:ascii="微软雅黑" w:hAnsi="微软雅黑"/>
                <w:b w:val="0"/>
                <w:sz w:val="16"/>
              </w:rPr>
              <w:t>哈萨克斯坦</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50</w:t>
            </w:r>
          </w:p>
        </w:tc>
        <w:tc>
          <w:tcPr>
            <w:tcW w:type="dxa" w:w="1246"/>
          </w:tcPr>
          <w:p>
            <w:r/>
            <w:r>
              <w:rPr>
                <w:rFonts w:eastAsia="微软雅黑"/>
                <w:rFonts w:ascii="微软雅黑" w:hAnsi="微软雅黑"/>
                <w:b w:val="0"/>
                <w:sz w:val="16"/>
              </w:rPr>
              <w:t>阿联酋</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51</w:t>
            </w:r>
          </w:p>
        </w:tc>
        <w:tc>
          <w:tcPr>
            <w:tcW w:type="dxa" w:w="1246"/>
          </w:tcPr>
          <w:p>
            <w:r/>
            <w:r>
              <w:rPr>
                <w:rFonts w:eastAsia="微软雅黑"/>
                <w:rFonts w:ascii="微软雅黑" w:hAnsi="微软雅黑"/>
                <w:b w:val="0"/>
                <w:sz w:val="16"/>
              </w:rPr>
              <w:t>拉脱维亚</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52</w:t>
            </w:r>
          </w:p>
        </w:tc>
        <w:tc>
          <w:tcPr>
            <w:tcW w:type="dxa" w:w="1246"/>
          </w:tcPr>
          <w:p>
            <w:r/>
            <w:r>
              <w:rPr>
                <w:rFonts w:eastAsia="微软雅黑"/>
                <w:rFonts w:ascii="微软雅黑" w:hAnsi="微软雅黑"/>
                <w:b w:val="0"/>
                <w:sz w:val="16"/>
              </w:rPr>
              <w:t>德国</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53</w:t>
            </w:r>
          </w:p>
        </w:tc>
        <w:tc>
          <w:tcPr>
            <w:tcW w:type="dxa" w:w="1246"/>
          </w:tcPr>
          <w:p>
            <w:r/>
            <w:r>
              <w:rPr>
                <w:rFonts w:eastAsia="微软雅黑"/>
                <w:rFonts w:ascii="微软雅黑" w:hAnsi="微软雅黑"/>
                <w:b w:val="0"/>
                <w:sz w:val="16"/>
              </w:rPr>
              <w:t>匈牙利</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54</w:t>
            </w:r>
          </w:p>
        </w:tc>
        <w:tc>
          <w:tcPr>
            <w:tcW w:type="dxa" w:w="1246"/>
          </w:tcPr>
          <w:p>
            <w:r/>
            <w:r>
              <w:rPr>
                <w:rFonts w:eastAsia="微软雅黑"/>
                <w:rFonts w:ascii="微软雅黑" w:hAnsi="微软雅黑"/>
                <w:b w:val="0"/>
                <w:sz w:val="16"/>
              </w:rPr>
              <w:t>保加利亚</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55</w:t>
            </w:r>
          </w:p>
        </w:tc>
        <w:tc>
          <w:tcPr>
            <w:tcW w:type="dxa" w:w="1246"/>
          </w:tcPr>
          <w:p>
            <w:r/>
            <w:r>
              <w:rPr>
                <w:rFonts w:eastAsia="微软雅黑"/>
                <w:rFonts w:ascii="微软雅黑" w:hAnsi="微软雅黑"/>
                <w:b w:val="0"/>
                <w:sz w:val="16"/>
              </w:rPr>
              <w:t>俄罗斯</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1</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56</w:t>
            </w:r>
          </w:p>
        </w:tc>
        <w:tc>
          <w:tcPr>
            <w:tcW w:type="dxa" w:w="1246"/>
          </w:tcPr>
          <w:p>
            <w:r/>
            <w:r>
              <w:rPr>
                <w:rFonts w:eastAsia="微软雅黑"/>
                <w:rFonts w:ascii="微软雅黑" w:hAnsi="微软雅黑"/>
                <w:b w:val="0"/>
                <w:sz w:val="16"/>
              </w:rPr>
              <w:t>新加坡</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57</w:t>
            </w:r>
          </w:p>
        </w:tc>
        <w:tc>
          <w:tcPr>
            <w:tcW w:type="dxa" w:w="1246"/>
          </w:tcPr>
          <w:p>
            <w:r/>
            <w:r>
              <w:rPr>
                <w:rFonts w:eastAsia="微软雅黑"/>
                <w:rFonts w:ascii="微软雅黑" w:hAnsi="微软雅黑"/>
                <w:b w:val="0"/>
                <w:sz w:val="16"/>
              </w:rPr>
              <w:t>马来西亚</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58</w:t>
            </w:r>
          </w:p>
        </w:tc>
        <w:tc>
          <w:tcPr>
            <w:tcW w:type="dxa" w:w="1246"/>
          </w:tcPr>
          <w:p>
            <w:r/>
            <w:r>
              <w:rPr>
                <w:rFonts w:eastAsia="微软雅黑"/>
                <w:rFonts w:ascii="微软雅黑" w:hAnsi="微软雅黑"/>
                <w:b w:val="0"/>
                <w:sz w:val="16"/>
              </w:rPr>
              <w:t>泰国</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59</w:t>
            </w:r>
          </w:p>
        </w:tc>
        <w:tc>
          <w:tcPr>
            <w:tcW w:type="dxa" w:w="1246"/>
          </w:tcPr>
          <w:p>
            <w:r/>
            <w:r>
              <w:rPr>
                <w:rFonts w:eastAsia="微软雅黑"/>
                <w:rFonts w:ascii="微软雅黑" w:hAnsi="微软雅黑"/>
                <w:b w:val="0"/>
                <w:sz w:val="16"/>
              </w:rPr>
              <w:t>印尼</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60</w:t>
            </w:r>
          </w:p>
        </w:tc>
        <w:tc>
          <w:tcPr>
            <w:tcW w:type="dxa" w:w="1246"/>
          </w:tcPr>
          <w:p>
            <w:r/>
            <w:r>
              <w:rPr>
                <w:rFonts w:eastAsia="微软雅黑"/>
                <w:rFonts w:ascii="微软雅黑" w:hAnsi="微软雅黑"/>
                <w:b w:val="0"/>
                <w:sz w:val="16"/>
              </w:rPr>
              <w:t>斯里兰卡</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61</w:t>
            </w:r>
          </w:p>
        </w:tc>
        <w:tc>
          <w:tcPr>
            <w:tcW w:type="dxa" w:w="1246"/>
          </w:tcPr>
          <w:p>
            <w:r/>
            <w:r>
              <w:rPr>
                <w:rFonts w:eastAsia="微软雅黑"/>
                <w:rFonts w:ascii="微软雅黑" w:hAnsi="微软雅黑"/>
                <w:b w:val="0"/>
                <w:sz w:val="16"/>
              </w:rPr>
              <w:t>吉尔吉斯斯坦</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62</w:t>
            </w:r>
          </w:p>
        </w:tc>
        <w:tc>
          <w:tcPr>
            <w:tcW w:type="dxa" w:w="1246"/>
          </w:tcPr>
          <w:p>
            <w:r/>
            <w:r>
              <w:rPr>
                <w:rFonts w:eastAsia="微软雅黑"/>
                <w:rFonts w:ascii="微软雅黑" w:hAnsi="微软雅黑"/>
                <w:b w:val="0"/>
                <w:sz w:val="16"/>
              </w:rPr>
              <w:t>埃及</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63</w:t>
            </w:r>
          </w:p>
        </w:tc>
        <w:tc>
          <w:tcPr>
            <w:tcW w:type="dxa" w:w="1246"/>
          </w:tcPr>
          <w:p>
            <w:r/>
            <w:r>
              <w:rPr>
                <w:rFonts w:eastAsia="微软雅黑"/>
                <w:rFonts w:ascii="微软雅黑" w:hAnsi="微软雅黑"/>
                <w:b w:val="0"/>
                <w:sz w:val="16"/>
              </w:rPr>
              <w:t>罗马尼亚</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r>
        <w:tc>
          <w:tcPr>
            <w:tcW w:type="dxa" w:w="1246"/>
          </w:tcPr>
          <w:p>
            <w:r/>
            <w:r>
              <w:rPr>
                <w:rFonts w:eastAsia="微软雅黑"/>
                <w:rFonts w:ascii="微软雅黑" w:hAnsi="微软雅黑"/>
                <w:b w:val="0"/>
                <w:sz w:val="16"/>
              </w:rPr>
              <w:t>64</w:t>
            </w:r>
          </w:p>
        </w:tc>
        <w:tc>
          <w:tcPr>
            <w:tcW w:type="dxa" w:w="1246"/>
          </w:tcPr>
          <w:p>
            <w:r/>
            <w:r>
              <w:rPr>
                <w:rFonts w:eastAsia="微软雅黑"/>
                <w:rFonts w:ascii="微软雅黑" w:hAnsi="微软雅黑"/>
                <w:b w:val="0"/>
                <w:sz w:val="16"/>
              </w:rPr>
              <w:t>白俄罗斯</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c>
          <w:tcPr>
            <w:tcW w:type="dxa" w:w="1246"/>
          </w:tcPr>
          <w:p>
            <w:r/>
            <w:r>
              <w:rPr>
                <w:rFonts w:eastAsia="微软雅黑"/>
                <w:rFonts w:ascii="微软雅黑" w:hAnsi="微软雅黑"/>
                <w:b w:val="0"/>
                <w:sz w:val="16"/>
              </w:rPr>
              <w:t>0</w:t>
            </w:r>
          </w:p>
        </w:tc>
      </w:tr>
    </w:tbl>
    <w:p/>
    <w:p/>
    <w:p>
      <w:pPr>
        <w:spacing w:before="240" w:after="120" w:lineRule="auto" w:line="276"/>
        <w:jc w:val="left"/>
      </w:pPr>
      <w:r>
        <w:rPr>
          <w:rFonts w:eastAsia="微软雅黑"/>
          <w:rFonts w:ascii="微软雅黑" w:hAnsi="微软雅黑"/>
          <w:b/>
          <w:color w:val="2E5C8A"/>
          <w:sz w:val="30"/>
        </w:rPr>
        <w:t>三、按指标 · 最难填 Top 20</w:t>
      </w:r>
    </w:p>
    <w:p/>
    <w:tbl>
      <w:tblPr>
        <w:tblStyle w:val="LightGrid-Accent1"/>
        <w:tblW w:type="auto" w:w="0"/>
        <w:jc w:val="left"/>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
              <w:rPr>
                <w:rFonts w:eastAsia="微软雅黑"/>
                <w:rFonts w:ascii="微软雅黑" w:hAnsi="微软雅黑"/>
                <w:b/>
                <w:sz w:val="16"/>
              </w:rPr>
              <w:t>排名</w:t>
            </w:r>
          </w:p>
        </w:tc>
        <w:tc>
          <w:tcPr>
            <w:tcW w:type="dxa" w:w="997"/>
          </w:tcPr>
          <w:p>
            <w:r/>
            <w:r>
              <w:rPr>
                <w:rFonts w:eastAsia="微软雅黑"/>
                <w:rFonts w:ascii="微软雅黑" w:hAnsi="微软雅黑"/>
                <w:b/>
                <w:sz w:val="16"/>
              </w:rPr>
              <w:t>ID</w:t>
            </w:r>
          </w:p>
        </w:tc>
        <w:tc>
          <w:tcPr>
            <w:tcW w:type="dxa" w:w="997"/>
          </w:tcPr>
          <w:p>
            <w:r/>
            <w:r>
              <w:rPr>
                <w:rFonts w:eastAsia="微软雅黑"/>
                <w:rFonts w:ascii="微软雅黑" w:hAnsi="微软雅黑"/>
                <w:b/>
                <w:sz w:val="16"/>
              </w:rPr>
              <w:t>指标</w:t>
            </w:r>
          </w:p>
        </w:tc>
        <w:tc>
          <w:tcPr>
            <w:tcW w:type="dxa" w:w="997"/>
          </w:tcPr>
          <w:p>
            <w:r/>
            <w:r>
              <w:rPr>
                <w:rFonts w:eastAsia="微软雅黑"/>
                <w:rFonts w:ascii="微软雅黑" w:hAnsi="微软雅黑"/>
                <w:b/>
                <w:sz w:val="16"/>
              </w:rPr>
              <w:t>分类</w:t>
            </w:r>
          </w:p>
        </w:tc>
        <w:tc>
          <w:tcPr>
            <w:tcW w:type="dxa" w:w="997"/>
          </w:tcPr>
          <w:p>
            <w:r/>
            <w:r>
              <w:rPr>
                <w:rFonts w:eastAsia="微软雅黑"/>
                <w:rFonts w:ascii="微软雅黑" w:hAnsi="微软雅黑"/>
                <w:b/>
                <w:sz w:val="16"/>
              </w:rPr>
              <w:t>优先级</w:t>
            </w:r>
          </w:p>
        </w:tc>
        <w:tc>
          <w:tcPr>
            <w:tcW w:type="dxa" w:w="997"/>
          </w:tcPr>
          <w:p>
            <w:r/>
            <w:r>
              <w:rPr>
                <w:rFonts w:eastAsia="微软雅黑"/>
                <w:rFonts w:ascii="微软雅黑" w:hAnsi="微软雅黑"/>
                <w:b/>
                <w:sz w:val="16"/>
              </w:rPr>
              <w:t>低质量国数</w:t>
            </w:r>
          </w:p>
        </w:tc>
        <w:tc>
          <w:tcPr>
            <w:tcW w:type="dxa" w:w="997"/>
          </w:tcPr>
          <w:p>
            <w:r/>
            <w:r>
              <w:rPr>
                <w:rFonts w:eastAsia="微软雅黑"/>
                <w:rFonts w:ascii="微软雅黑" w:hAnsi="微软雅黑"/>
                <w:b/>
                <w:sz w:val="16"/>
              </w:rPr>
              <w:t>soft</w:t>
            </w:r>
          </w:p>
        </w:tc>
        <w:tc>
          <w:tcPr>
            <w:tcW w:type="dxa" w:w="997"/>
          </w:tcPr>
          <w:p>
            <w:r/>
            <w:r>
              <w:rPr>
                <w:rFonts w:eastAsia="微软雅黑"/>
                <w:rFonts w:ascii="微软雅黑" w:hAnsi="微软雅黑"/>
                <w:b/>
                <w:sz w:val="16"/>
              </w:rPr>
              <w:t>hard_0</w:t>
            </w:r>
          </w:p>
        </w:tc>
        <w:tc>
          <w:tcPr>
            <w:tcW w:type="dxa" w:w="997"/>
          </w:tcPr>
          <w:p>
            <w:r/>
            <w:r>
              <w:rPr>
                <w:rFonts w:eastAsia="微软雅黑"/>
                <w:rFonts w:ascii="微软雅黑" w:hAnsi="微软雅黑"/>
                <w:b/>
                <w:sz w:val="16"/>
              </w:rPr>
              <w:t>hard_无</w:t>
            </w:r>
          </w:p>
        </w:tc>
        <w:tc>
          <w:tcPr>
            <w:tcW w:type="dxa" w:w="997"/>
          </w:tcPr>
          <w:p>
            <w:r/>
            <w:r>
              <w:rPr>
                <w:rFonts w:eastAsia="微软雅黑"/>
                <w:rFonts w:ascii="微软雅黑" w:hAnsi="微软雅黑"/>
                <w:b/>
                <w:sz w:val="16"/>
              </w:rPr>
              <w:t>失败</w:t>
            </w:r>
          </w:p>
        </w:tc>
      </w:tr>
      <w:tr>
        <w:tc>
          <w:tcPr>
            <w:tcW w:type="dxa" w:w="997"/>
          </w:tcPr>
          <w:p>
            <w:r/>
            <w:r>
              <w:rPr>
                <w:rFonts w:eastAsia="微软雅黑"/>
                <w:rFonts w:ascii="微软雅黑" w:hAnsi="微软雅黑"/>
                <w:b w:val="0"/>
                <w:sz w:val="16"/>
              </w:rPr>
              <w:t>1</w:t>
            </w:r>
          </w:p>
        </w:tc>
        <w:tc>
          <w:tcPr>
            <w:tcW w:type="dxa" w:w="997"/>
          </w:tcPr>
          <w:p>
            <w:r/>
            <w:r>
              <w:rPr>
                <w:rFonts w:eastAsia="微软雅黑"/>
                <w:rFonts w:ascii="微软雅黑" w:hAnsi="微软雅黑"/>
                <w:b w:val="0"/>
                <w:sz w:val="16"/>
              </w:rPr>
              <w:t>9</w:t>
            </w:r>
          </w:p>
        </w:tc>
        <w:tc>
          <w:tcPr>
            <w:tcW w:type="dxa" w:w="997"/>
          </w:tcPr>
          <w:p>
            <w:r/>
            <w:r>
              <w:rPr>
                <w:rFonts w:eastAsia="微软雅黑"/>
                <w:rFonts w:ascii="微软雅黑" w:hAnsi="微软雅黑"/>
                <w:b w:val="0"/>
                <w:sz w:val="16"/>
              </w:rPr>
              <w:t>中文教育相关法律、法规、政令条款数量</w:t>
            </w:r>
          </w:p>
        </w:tc>
        <w:tc>
          <w:tcPr>
            <w:tcW w:type="dxa" w:w="997"/>
          </w:tcPr>
          <w:p>
            <w:r/>
            <w:r>
              <w:rPr>
                <w:rFonts w:eastAsia="微软雅黑"/>
                <w:rFonts w:ascii="微软雅黑" w:hAnsi="微软雅黑"/>
                <w:b w:val="0"/>
                <w:sz w:val="16"/>
              </w:rPr>
              <w:t>A.政策环境与制度基础</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31</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31</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2</w:t>
            </w:r>
          </w:p>
        </w:tc>
        <w:tc>
          <w:tcPr>
            <w:tcW w:type="dxa" w:w="997"/>
          </w:tcPr>
          <w:p>
            <w:r/>
            <w:r>
              <w:rPr>
                <w:rFonts w:eastAsia="微软雅黑"/>
                <w:rFonts w:ascii="微软雅黑" w:hAnsi="微软雅黑"/>
                <w:b w:val="0"/>
                <w:sz w:val="16"/>
              </w:rPr>
              <w:t>18</w:t>
            </w:r>
          </w:p>
        </w:tc>
        <w:tc>
          <w:tcPr>
            <w:tcW w:type="dxa" w:w="997"/>
          </w:tcPr>
          <w:p>
            <w:r/>
            <w:r>
              <w:rPr>
                <w:rFonts w:eastAsia="微软雅黑"/>
                <w:rFonts w:ascii="微软雅黑" w:hAnsi="微软雅黑"/>
                <w:b w:val="0"/>
                <w:sz w:val="16"/>
              </w:rPr>
              <w:t>当地学者参与中文核心期刊/国际期刊编委数</w:t>
            </w:r>
          </w:p>
        </w:tc>
        <w:tc>
          <w:tcPr>
            <w:tcW w:type="dxa" w:w="997"/>
          </w:tcPr>
          <w:p>
            <w:r/>
            <w:r>
              <w:rPr>
                <w:rFonts w:eastAsia="微软雅黑"/>
                <w:rFonts w:ascii="微软雅黑" w:hAnsi="微软雅黑"/>
                <w:b w:val="0"/>
                <w:sz w:val="16"/>
              </w:rPr>
              <w:t>B.学术研究与标准建设</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31</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31</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20</w:t>
            </w:r>
          </w:p>
        </w:tc>
        <w:tc>
          <w:tcPr>
            <w:tcW w:type="dxa" w:w="997"/>
          </w:tcPr>
          <w:p>
            <w:r/>
            <w:r>
              <w:rPr>
                <w:rFonts w:eastAsia="微软雅黑"/>
                <w:rFonts w:ascii="微软雅黑" w:hAnsi="微软雅黑"/>
                <w:b w:val="0"/>
                <w:sz w:val="16"/>
              </w:rPr>
              <w:t>当地学者参与中文国际标准建设数</w:t>
            </w:r>
          </w:p>
        </w:tc>
        <w:tc>
          <w:tcPr>
            <w:tcW w:type="dxa" w:w="997"/>
          </w:tcPr>
          <w:p>
            <w:r/>
            <w:r>
              <w:rPr>
                <w:rFonts w:eastAsia="微软雅黑"/>
                <w:rFonts w:ascii="微软雅黑" w:hAnsi="微软雅黑"/>
                <w:b w:val="0"/>
                <w:sz w:val="16"/>
              </w:rPr>
              <w:t>B.学术研究与标准建设</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17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17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4</w:t>
            </w:r>
          </w:p>
        </w:tc>
        <w:tc>
          <w:tcPr>
            <w:tcW w:type="dxa" w:w="997"/>
          </w:tcPr>
          <w:p>
            <w:r/>
            <w:r>
              <w:rPr>
                <w:rFonts w:eastAsia="微软雅黑"/>
                <w:rFonts w:ascii="微软雅黑" w:hAnsi="微软雅黑"/>
                <w:b w:val="0"/>
                <w:sz w:val="16"/>
              </w:rPr>
              <w:t>5</w:t>
            </w:r>
          </w:p>
        </w:tc>
        <w:tc>
          <w:tcPr>
            <w:tcW w:type="dxa" w:w="997"/>
          </w:tcPr>
          <w:p>
            <w:r/>
            <w:r>
              <w:rPr>
                <w:rFonts w:eastAsia="微软雅黑"/>
                <w:rFonts w:ascii="微软雅黑" w:hAnsi="微软雅黑"/>
                <w:b w:val="0"/>
                <w:sz w:val="16"/>
              </w:rPr>
              <w:t>中文教育政策文件数量</w:t>
            </w:r>
          </w:p>
        </w:tc>
        <w:tc>
          <w:tcPr>
            <w:tcW w:type="dxa" w:w="997"/>
          </w:tcPr>
          <w:p>
            <w:r/>
            <w:r>
              <w:rPr>
                <w:rFonts w:eastAsia="微软雅黑"/>
                <w:rFonts w:ascii="微软雅黑" w:hAnsi="微软雅黑"/>
                <w:b w:val="0"/>
                <w:sz w:val="16"/>
              </w:rPr>
              <w:t>A.政策环境与制度基础</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16</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16</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5</w:t>
            </w:r>
          </w:p>
        </w:tc>
        <w:tc>
          <w:tcPr>
            <w:tcW w:type="dxa" w:w="997"/>
          </w:tcPr>
          <w:p>
            <w:r/>
            <w:r>
              <w:rPr>
                <w:rFonts w:eastAsia="微软雅黑"/>
                <w:rFonts w:ascii="微软雅黑" w:hAnsi="微软雅黑"/>
                <w:b w:val="0"/>
                <w:sz w:val="16"/>
              </w:rPr>
              <w:t>37</w:t>
            </w:r>
          </w:p>
        </w:tc>
        <w:tc>
          <w:tcPr>
            <w:tcW w:type="dxa" w:w="997"/>
          </w:tcPr>
          <w:p>
            <w:r/>
            <w:r>
              <w:rPr>
                <w:rFonts w:eastAsia="微软雅黑"/>
                <w:rFonts w:ascii="微软雅黑" w:hAnsi="微软雅黑"/>
                <w:b w:val="0"/>
                <w:sz w:val="16"/>
              </w:rPr>
              <w:t>高校国际中文教育博士/硕士点数量</w:t>
            </w:r>
          </w:p>
        </w:tc>
        <w:tc>
          <w:tcPr>
            <w:tcW w:type="dxa" w:w="997"/>
          </w:tcPr>
          <w:p>
            <w:r/>
            <w:r>
              <w:rPr>
                <w:rFonts w:eastAsia="微软雅黑"/>
                <w:rFonts w:ascii="微软雅黑" w:hAnsi="微软雅黑"/>
                <w:b w:val="0"/>
                <w:sz w:val="16"/>
              </w:rPr>
              <w:t>E.师资、机构与教学供给</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14</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14</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6</w:t>
            </w:r>
          </w:p>
        </w:tc>
        <w:tc>
          <w:tcPr>
            <w:tcW w:type="dxa" w:w="997"/>
          </w:tcPr>
          <w:p>
            <w:r/>
            <w:r>
              <w:rPr>
                <w:rFonts w:eastAsia="微软雅黑"/>
                <w:rFonts w:ascii="微软雅黑" w:hAnsi="微软雅黑"/>
                <w:b w:val="0"/>
                <w:sz w:val="16"/>
              </w:rPr>
              <w:t>27</w:t>
            </w:r>
          </w:p>
        </w:tc>
        <w:tc>
          <w:tcPr>
            <w:tcW w:type="dxa" w:w="997"/>
          </w:tcPr>
          <w:p>
            <w:r/>
            <w:r>
              <w:rPr>
                <w:rFonts w:eastAsia="微软雅黑"/>
                <w:rFonts w:ascii="微软雅黑" w:hAnsi="微软雅黑"/>
                <w:b w:val="0"/>
                <w:sz w:val="16"/>
              </w:rPr>
              <w:t>针对性或本土化中文学习软件/APP数</w:t>
            </w:r>
          </w:p>
        </w:tc>
        <w:tc>
          <w:tcPr>
            <w:tcW w:type="dxa" w:w="997"/>
          </w:tcPr>
          <w:p>
            <w:r/>
            <w:r>
              <w:rPr>
                <w:rFonts w:eastAsia="微软雅黑"/>
                <w:rFonts w:ascii="微软雅黑" w:hAnsi="微软雅黑"/>
                <w:b w:val="0"/>
                <w:sz w:val="16"/>
              </w:rPr>
              <w:t>C.教材、资源与数字化</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13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13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26</w:t>
            </w:r>
          </w:p>
        </w:tc>
        <w:tc>
          <w:tcPr>
            <w:tcW w:type="dxa" w:w="997"/>
          </w:tcPr>
          <w:p>
            <w:r/>
            <w:r>
              <w:rPr>
                <w:rFonts w:eastAsia="微软雅黑"/>
                <w:rFonts w:ascii="微软雅黑" w:hAnsi="微软雅黑"/>
                <w:b w:val="0"/>
                <w:sz w:val="16"/>
              </w:rPr>
              <w:t>针对性或本土化中文学习网站/平台数</w:t>
            </w:r>
          </w:p>
        </w:tc>
        <w:tc>
          <w:tcPr>
            <w:tcW w:type="dxa" w:w="997"/>
          </w:tcPr>
          <w:p>
            <w:r/>
            <w:r>
              <w:rPr>
                <w:rFonts w:eastAsia="微软雅黑"/>
                <w:rFonts w:ascii="微软雅黑" w:hAnsi="微软雅黑"/>
                <w:b w:val="0"/>
                <w:sz w:val="16"/>
              </w:rPr>
              <w:t>C.教材、资源与数字化</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8</w:t>
            </w:r>
          </w:p>
        </w:tc>
        <w:tc>
          <w:tcPr>
            <w:tcW w:type="dxa" w:w="997"/>
          </w:tcPr>
          <w:p>
            <w:r/>
            <w:r>
              <w:rPr>
                <w:rFonts w:eastAsia="微软雅黑"/>
                <w:rFonts w:ascii="微软雅黑" w:hAnsi="微软雅黑"/>
                <w:b w:val="0"/>
                <w:sz w:val="16"/>
              </w:rPr>
              <w:t>45</w:t>
            </w:r>
          </w:p>
        </w:tc>
        <w:tc>
          <w:tcPr>
            <w:tcW w:type="dxa" w:w="997"/>
          </w:tcPr>
          <w:p>
            <w:r/>
            <w:r>
              <w:rPr>
                <w:rFonts w:eastAsia="微软雅黑"/>
                <w:rFonts w:ascii="微软雅黑" w:hAnsi="微软雅黑"/>
                <w:b w:val="0"/>
                <w:sz w:val="16"/>
              </w:rPr>
              <w:t>“中文工坊”或孔子学院数</w:t>
            </w:r>
          </w:p>
        </w:tc>
        <w:tc>
          <w:tcPr>
            <w:tcW w:type="dxa" w:w="997"/>
          </w:tcPr>
          <w:p>
            <w:r/>
            <w:r>
              <w:rPr>
                <w:rFonts w:eastAsia="微软雅黑"/>
                <w:rFonts w:ascii="微软雅黑" w:hAnsi="微软雅黑"/>
                <w:b w:val="0"/>
                <w:sz w:val="16"/>
              </w:rPr>
              <w:t>E.师资、机构与教学供给</w:t>
            </w:r>
          </w:p>
        </w:tc>
        <w:tc>
          <w:tcPr>
            <w:tcW w:type="dxa" w:w="997"/>
          </w:tcPr>
          <w:p>
            <w:r/>
            <w:r>
              <w:rPr>
                <w:rFonts w:eastAsia="微软雅黑"/>
                <w:rFonts w:ascii="微软雅黑" w:hAnsi="微软雅黑"/>
                <w:b w:val="0"/>
                <w:sz w:val="16"/>
              </w:rPr>
              <w:t>P1</w:t>
            </w:r>
          </w:p>
        </w:tc>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9</w:t>
            </w:r>
          </w:p>
        </w:tc>
        <w:tc>
          <w:tcPr>
            <w:tcW w:type="dxa" w:w="997"/>
          </w:tcPr>
          <w:p>
            <w:r/>
            <w:r>
              <w:rPr>
                <w:rFonts w:eastAsia="微软雅黑"/>
                <w:rFonts w:ascii="微软雅黑" w:hAnsi="微软雅黑"/>
                <w:b w:val="0"/>
                <w:sz w:val="16"/>
              </w:rPr>
              <w:t>46</w:t>
            </w:r>
          </w:p>
        </w:tc>
        <w:tc>
          <w:tcPr>
            <w:tcW w:type="dxa" w:w="997"/>
          </w:tcPr>
          <w:p>
            <w:r/>
            <w:r>
              <w:rPr>
                <w:rFonts w:eastAsia="微软雅黑"/>
                <w:rFonts w:ascii="微软雅黑" w:hAnsi="微软雅黑"/>
                <w:b w:val="0"/>
                <w:sz w:val="16"/>
              </w:rPr>
              <w:t>孔子课堂数</w:t>
            </w:r>
          </w:p>
        </w:tc>
        <w:tc>
          <w:tcPr>
            <w:tcW w:type="dxa" w:w="997"/>
          </w:tcPr>
          <w:p>
            <w:r/>
            <w:r>
              <w:rPr>
                <w:rFonts w:eastAsia="微软雅黑"/>
                <w:rFonts w:ascii="微软雅黑" w:hAnsi="微软雅黑"/>
                <w:b w:val="0"/>
                <w:sz w:val="16"/>
              </w:rPr>
              <w:t>E.师资、机构与教学供给</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10</w:t>
            </w:r>
          </w:p>
        </w:tc>
        <w:tc>
          <w:tcPr>
            <w:tcW w:type="dxa" w:w="997"/>
          </w:tcPr>
          <w:p>
            <w:r/>
            <w:r>
              <w:rPr>
                <w:rFonts w:eastAsia="微软雅黑"/>
                <w:rFonts w:ascii="微软雅黑" w:hAnsi="微软雅黑"/>
                <w:b w:val="0"/>
                <w:sz w:val="16"/>
              </w:rPr>
              <w:t>49</w:t>
            </w:r>
          </w:p>
        </w:tc>
        <w:tc>
          <w:tcPr>
            <w:tcW w:type="dxa" w:w="997"/>
          </w:tcPr>
          <w:p>
            <w:r/>
            <w:r>
              <w:rPr>
                <w:rFonts w:eastAsia="微软雅黑"/>
                <w:rFonts w:ascii="微软雅黑" w:hAnsi="微软雅黑"/>
                <w:b w:val="0"/>
                <w:sz w:val="16"/>
              </w:rPr>
              <w:t>偏远地区中文教学点覆盖率</w:t>
            </w:r>
          </w:p>
        </w:tc>
        <w:tc>
          <w:tcPr>
            <w:tcW w:type="dxa" w:w="997"/>
          </w:tcPr>
          <w:p>
            <w:r/>
            <w:r>
              <w:rPr>
                <w:rFonts w:eastAsia="微软雅黑"/>
                <w:rFonts w:ascii="微软雅黑" w:hAnsi="微软雅黑"/>
                <w:b w:val="0"/>
                <w:sz w:val="16"/>
              </w:rPr>
              <w:t>E.师资、机构与教学供给</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7</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11</w:t>
            </w:r>
          </w:p>
        </w:tc>
        <w:tc>
          <w:tcPr>
            <w:tcW w:type="dxa" w:w="997"/>
          </w:tcPr>
          <w:p>
            <w:r/>
            <w:r>
              <w:rPr>
                <w:rFonts w:eastAsia="微软雅黑"/>
                <w:rFonts w:ascii="微软雅黑" w:hAnsi="微软雅黑"/>
                <w:b w:val="0"/>
                <w:sz w:val="16"/>
              </w:rPr>
              <w:t>41</w:t>
            </w:r>
          </w:p>
        </w:tc>
        <w:tc>
          <w:tcPr>
            <w:tcW w:type="dxa" w:w="997"/>
          </w:tcPr>
          <w:p>
            <w:r/>
            <w:r>
              <w:rPr>
                <w:rFonts w:eastAsia="微软雅黑"/>
                <w:rFonts w:ascii="微软雅黑" w:hAnsi="微软雅黑"/>
                <w:b w:val="0"/>
                <w:sz w:val="16"/>
              </w:rPr>
              <w:t>世汉理事会会员数（CIEF理事会会员数）</w:t>
            </w:r>
          </w:p>
        </w:tc>
        <w:tc>
          <w:tcPr>
            <w:tcW w:type="dxa" w:w="997"/>
          </w:tcPr>
          <w:p>
            <w:r/>
            <w:r>
              <w:rPr>
                <w:rFonts w:eastAsia="微软雅黑"/>
                <w:rFonts w:ascii="微软雅黑" w:hAnsi="微软雅黑"/>
                <w:b w:val="0"/>
                <w:sz w:val="16"/>
              </w:rPr>
              <w:t>E.师资、机构与教学供给</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5</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5</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12</w:t>
            </w:r>
          </w:p>
        </w:tc>
        <w:tc>
          <w:tcPr>
            <w:tcW w:type="dxa" w:w="997"/>
          </w:tcPr>
          <w:p>
            <w:r/>
            <w:r>
              <w:rPr>
                <w:rFonts w:eastAsia="微软雅黑"/>
                <w:rFonts w:ascii="微软雅黑" w:hAnsi="微软雅黑"/>
                <w:b w:val="0"/>
                <w:sz w:val="16"/>
              </w:rPr>
              <w:t>4</w:t>
            </w:r>
          </w:p>
        </w:tc>
        <w:tc>
          <w:tcPr>
            <w:tcW w:type="dxa" w:w="997"/>
          </w:tcPr>
          <w:p>
            <w:r/>
            <w:r>
              <w:rPr>
                <w:rFonts w:eastAsia="微软雅黑"/>
                <w:rFonts w:ascii="微软雅黑" w:hAnsi="微软雅黑"/>
                <w:b w:val="0"/>
                <w:sz w:val="16"/>
              </w:rPr>
              <w:t>政府主导的中文教育项目数量</w:t>
            </w:r>
          </w:p>
        </w:tc>
        <w:tc>
          <w:tcPr>
            <w:tcW w:type="dxa" w:w="997"/>
          </w:tcPr>
          <w:p>
            <w:r/>
            <w:r>
              <w:rPr>
                <w:rFonts w:eastAsia="微软雅黑"/>
                <w:rFonts w:ascii="微软雅黑" w:hAnsi="微软雅黑"/>
                <w:b w:val="0"/>
                <w:sz w:val="16"/>
              </w:rPr>
              <w:t>A.政策环境与制度基础</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4</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4</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13</w:t>
            </w:r>
          </w:p>
        </w:tc>
        <w:tc>
          <w:tcPr>
            <w:tcW w:type="dxa" w:w="997"/>
          </w:tcPr>
          <w:p>
            <w:r/>
            <w:r>
              <w:rPr>
                <w:rFonts w:eastAsia="微软雅黑"/>
                <w:rFonts w:ascii="微软雅黑" w:hAnsi="微软雅黑"/>
                <w:b w:val="0"/>
                <w:sz w:val="16"/>
              </w:rPr>
              <w:t>43</w:t>
            </w:r>
          </w:p>
        </w:tc>
        <w:tc>
          <w:tcPr>
            <w:tcW w:type="dxa" w:w="997"/>
          </w:tcPr>
          <w:p>
            <w:r/>
            <w:r>
              <w:rPr>
                <w:rFonts w:eastAsia="微软雅黑"/>
                <w:rFonts w:ascii="微软雅黑" w:hAnsi="微软雅黑"/>
                <w:b w:val="0"/>
                <w:sz w:val="16"/>
              </w:rPr>
              <w:t>开设中文专业高校占比</w:t>
            </w:r>
          </w:p>
        </w:tc>
        <w:tc>
          <w:tcPr>
            <w:tcW w:type="dxa" w:w="997"/>
          </w:tcPr>
          <w:p>
            <w:r/>
            <w:r>
              <w:rPr>
                <w:rFonts w:eastAsia="微软雅黑"/>
                <w:rFonts w:ascii="微软雅黑" w:hAnsi="微软雅黑"/>
                <w:b w:val="0"/>
                <w:sz w:val="16"/>
              </w:rPr>
              <w:t>E.师资、机构与教学供给</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4</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4</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14</w:t>
            </w:r>
          </w:p>
        </w:tc>
        <w:tc>
          <w:tcPr>
            <w:tcW w:type="dxa" w:w="997"/>
          </w:tcPr>
          <w:p>
            <w:r/>
            <w:r>
              <w:rPr>
                <w:rFonts w:eastAsia="微软雅黑"/>
                <w:rFonts w:ascii="微软雅黑" w:hAnsi="微软雅黑"/>
                <w:b w:val="0"/>
                <w:sz w:val="16"/>
              </w:rPr>
              <w:t>14</w:t>
            </w:r>
          </w:p>
        </w:tc>
        <w:tc>
          <w:tcPr>
            <w:tcW w:type="dxa" w:w="997"/>
          </w:tcPr>
          <w:p>
            <w:r/>
            <w:r>
              <w:rPr>
                <w:rFonts w:eastAsia="微软雅黑"/>
                <w:rFonts w:ascii="微软雅黑" w:hAnsi="微软雅黑"/>
                <w:b w:val="0"/>
                <w:sz w:val="16"/>
              </w:rPr>
              <w:t>中文教育领域论文质量</w:t>
            </w:r>
          </w:p>
        </w:tc>
        <w:tc>
          <w:tcPr>
            <w:tcW w:type="dxa" w:w="997"/>
          </w:tcPr>
          <w:p>
            <w:r/>
            <w:r>
              <w:rPr>
                <w:rFonts w:eastAsia="微软雅黑"/>
                <w:rFonts w:ascii="微软雅黑" w:hAnsi="微软雅黑"/>
                <w:b w:val="0"/>
                <w:sz w:val="16"/>
              </w:rPr>
              <w:t>B.学术研究与标准建设</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2</w:t>
            </w:r>
          </w:p>
        </w:tc>
        <w:tc>
          <w:tcPr>
            <w:tcW w:type="dxa" w:w="997"/>
          </w:tcPr>
          <w:p>
            <w:r/>
            <w:r>
              <w:rPr>
                <w:rFonts w:eastAsia="微软雅黑"/>
                <w:rFonts w:ascii="微软雅黑" w:hAnsi="微软雅黑"/>
                <w:b w:val="0"/>
                <w:sz w:val="16"/>
              </w:rPr>
              <w:t>1</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15</w:t>
            </w:r>
          </w:p>
        </w:tc>
        <w:tc>
          <w:tcPr>
            <w:tcW w:type="dxa" w:w="997"/>
          </w:tcPr>
          <w:p>
            <w:r/>
            <w:r>
              <w:rPr>
                <w:rFonts w:eastAsia="微软雅黑"/>
                <w:rFonts w:ascii="微软雅黑" w:hAnsi="微软雅黑"/>
                <w:b w:val="0"/>
                <w:sz w:val="16"/>
              </w:rPr>
              <w:t>15</w:t>
            </w:r>
          </w:p>
        </w:tc>
        <w:tc>
          <w:tcPr>
            <w:tcW w:type="dxa" w:w="997"/>
          </w:tcPr>
          <w:p>
            <w:r/>
            <w:r>
              <w:rPr>
                <w:rFonts w:eastAsia="微软雅黑"/>
                <w:rFonts w:ascii="微软雅黑" w:hAnsi="微软雅黑"/>
                <w:b w:val="0"/>
                <w:sz w:val="16"/>
              </w:rPr>
              <w:t>学术会议数（国别化学术会议数量）</w:t>
            </w:r>
          </w:p>
        </w:tc>
        <w:tc>
          <w:tcPr>
            <w:tcW w:type="dxa" w:w="997"/>
          </w:tcPr>
          <w:p>
            <w:r/>
            <w:r>
              <w:rPr>
                <w:rFonts w:eastAsia="微软雅黑"/>
                <w:rFonts w:ascii="微软雅黑" w:hAnsi="微软雅黑"/>
                <w:b w:val="0"/>
                <w:sz w:val="16"/>
              </w:rPr>
              <w:t>B.学术研究与标准建设</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16</w:t>
            </w:r>
          </w:p>
        </w:tc>
        <w:tc>
          <w:tcPr>
            <w:tcW w:type="dxa" w:w="997"/>
          </w:tcPr>
          <w:p>
            <w:r/>
            <w:r>
              <w:rPr>
                <w:rFonts w:eastAsia="微软雅黑"/>
                <w:rFonts w:ascii="微软雅黑" w:hAnsi="微软雅黑"/>
                <w:b w:val="0"/>
                <w:sz w:val="16"/>
              </w:rPr>
              <w:t>36</w:t>
            </w:r>
          </w:p>
        </w:tc>
        <w:tc>
          <w:tcPr>
            <w:tcW w:type="dxa" w:w="997"/>
          </w:tcPr>
          <w:p>
            <w:r/>
            <w:r>
              <w:rPr>
                <w:rFonts w:eastAsia="微软雅黑"/>
                <w:rFonts w:ascii="微软雅黑" w:hAnsi="微软雅黑"/>
                <w:b w:val="0"/>
                <w:sz w:val="16"/>
              </w:rPr>
              <w:t>未命名字段_36</w:t>
            </w:r>
          </w:p>
        </w:tc>
        <w:tc>
          <w:tcPr>
            <w:tcW w:type="dxa" w:w="997"/>
          </w:tcPr>
          <w:p>
            <w:r/>
            <w:r>
              <w:rPr>
                <w:rFonts w:eastAsia="微软雅黑"/>
                <w:rFonts w:ascii="微软雅黑" w:hAnsi="微软雅黑"/>
                <w:b w:val="0"/>
                <w:sz w:val="16"/>
              </w:rPr>
              <w:t>E.师资、机构与教学供给</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1</w:t>
            </w:r>
          </w:p>
        </w:tc>
        <w:tc>
          <w:tcPr>
            <w:tcW w:type="dxa" w:w="997"/>
          </w:tcPr>
          <w:p>
            <w:r/>
            <w:r>
              <w:rPr>
                <w:rFonts w:eastAsia="微软雅黑"/>
                <w:rFonts w:ascii="微软雅黑" w:hAnsi="微软雅黑"/>
                <w:b w:val="0"/>
                <w:sz w:val="16"/>
              </w:rPr>
              <w:t>1</w:t>
            </w:r>
          </w:p>
        </w:tc>
        <w:tc>
          <w:tcPr>
            <w:tcW w:type="dxa" w:w="997"/>
          </w:tcPr>
          <w:p>
            <w:r/>
            <w:r>
              <w:rPr>
                <w:rFonts w:eastAsia="微软雅黑"/>
                <w:rFonts w:ascii="微软雅黑" w:hAnsi="微软雅黑"/>
                <w:b w:val="0"/>
                <w:sz w:val="16"/>
              </w:rPr>
              <w:t>1</w:t>
            </w:r>
          </w:p>
        </w:tc>
      </w:tr>
      <w:tr>
        <w:tc>
          <w:tcPr>
            <w:tcW w:type="dxa" w:w="997"/>
          </w:tcPr>
          <w:p>
            <w:r/>
            <w:r>
              <w:rPr>
                <w:rFonts w:eastAsia="微软雅黑"/>
                <w:rFonts w:ascii="微软雅黑" w:hAnsi="微软雅黑"/>
                <w:b w:val="0"/>
                <w:sz w:val="16"/>
              </w:rPr>
              <w:t>17</w:t>
            </w:r>
          </w:p>
        </w:tc>
        <w:tc>
          <w:tcPr>
            <w:tcW w:type="dxa" w:w="997"/>
          </w:tcPr>
          <w:p>
            <w:r/>
            <w:r>
              <w:rPr>
                <w:rFonts w:eastAsia="微软雅黑"/>
                <w:rFonts w:ascii="微软雅黑" w:hAnsi="微软雅黑"/>
                <w:b w:val="0"/>
                <w:sz w:val="16"/>
              </w:rPr>
              <w:t>39</w:t>
            </w:r>
          </w:p>
        </w:tc>
        <w:tc>
          <w:tcPr>
            <w:tcW w:type="dxa" w:w="997"/>
          </w:tcPr>
          <w:p>
            <w:r/>
            <w:r>
              <w:rPr>
                <w:rFonts w:eastAsia="微软雅黑"/>
                <w:rFonts w:ascii="微软雅黑" w:hAnsi="微软雅黑"/>
                <w:b w:val="0"/>
                <w:sz w:val="16"/>
              </w:rPr>
              <w:t>本土中文教师培养项目数</w:t>
            </w:r>
          </w:p>
        </w:tc>
        <w:tc>
          <w:tcPr>
            <w:tcW w:type="dxa" w:w="997"/>
          </w:tcPr>
          <w:p>
            <w:r/>
            <w:r>
              <w:rPr>
                <w:rFonts w:eastAsia="微软雅黑"/>
                <w:rFonts w:ascii="微软雅黑" w:hAnsi="微软雅黑"/>
                <w:b w:val="0"/>
                <w:sz w:val="16"/>
              </w:rPr>
              <w:t>E.师资、机构与教学供给</w:t>
            </w:r>
          </w:p>
        </w:tc>
        <w:tc>
          <w:tcPr>
            <w:tcW w:type="dxa" w:w="997"/>
          </w:tcPr>
          <w:p>
            <w:r/>
            <w:r>
              <w:rPr>
                <w:rFonts w:eastAsia="微软雅黑"/>
                <w:rFonts w:ascii="微软雅黑" w:hAnsi="微软雅黑"/>
                <w:b w:val="0"/>
                <w:sz w:val="16"/>
              </w:rPr>
              <w:t>P2</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18</w:t>
            </w:r>
          </w:p>
        </w:tc>
        <w:tc>
          <w:tcPr>
            <w:tcW w:type="dxa" w:w="997"/>
          </w:tcPr>
          <w:p>
            <w:r/>
            <w:r>
              <w:rPr>
                <w:rFonts w:eastAsia="微软雅黑"/>
                <w:rFonts w:ascii="微软雅黑" w:hAnsi="微软雅黑"/>
                <w:b w:val="0"/>
                <w:sz w:val="16"/>
              </w:rPr>
              <w:t>59</w:t>
            </w:r>
          </w:p>
        </w:tc>
        <w:tc>
          <w:tcPr>
            <w:tcW w:type="dxa" w:w="997"/>
          </w:tcPr>
          <w:p>
            <w:r/>
            <w:r>
              <w:rPr>
                <w:rFonts w:eastAsia="微软雅黑"/>
                <w:rFonts w:ascii="微软雅黑" w:hAnsi="微软雅黑"/>
                <w:b w:val="0"/>
                <w:sz w:val="16"/>
              </w:rPr>
              <w:t>国际组织中文使用次数</w:t>
            </w:r>
          </w:p>
        </w:tc>
        <w:tc>
          <w:tcPr>
            <w:tcW w:type="dxa" w:w="997"/>
          </w:tcPr>
          <w:p>
            <w:r/>
            <w:r>
              <w:rPr>
                <w:rFonts w:eastAsia="微软雅黑"/>
                <w:rFonts w:ascii="微软雅黑" w:hAnsi="微软雅黑"/>
                <w:b w:val="0"/>
                <w:sz w:val="16"/>
              </w:rPr>
              <w:t>F.产业合作、交流与外部支撑</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19</w:t>
            </w:r>
          </w:p>
        </w:tc>
        <w:tc>
          <w:tcPr>
            <w:tcW w:type="dxa" w:w="997"/>
          </w:tcPr>
          <w:p>
            <w:r/>
            <w:r>
              <w:rPr>
                <w:rFonts w:eastAsia="微软雅黑"/>
                <w:rFonts w:ascii="微软雅黑" w:hAnsi="微软雅黑"/>
                <w:b w:val="0"/>
                <w:sz w:val="16"/>
              </w:rPr>
              <w:t>62</w:t>
            </w:r>
          </w:p>
        </w:tc>
        <w:tc>
          <w:tcPr>
            <w:tcW w:type="dxa" w:w="997"/>
          </w:tcPr>
          <w:p>
            <w:r/>
            <w:r>
              <w:rPr>
                <w:rFonts w:eastAsia="微软雅黑"/>
                <w:rFonts w:ascii="微软雅黑" w:hAnsi="微软雅黑"/>
                <w:b w:val="0"/>
                <w:sz w:val="16"/>
              </w:rPr>
              <w:t>本土中文文化产品（影视/音乐/报刊）数</w:t>
            </w:r>
          </w:p>
        </w:tc>
        <w:tc>
          <w:tcPr>
            <w:tcW w:type="dxa" w:w="997"/>
          </w:tcPr>
          <w:p>
            <w:r/>
            <w:r>
              <w:rPr>
                <w:rFonts w:eastAsia="微软雅黑"/>
                <w:rFonts w:ascii="微软雅黑" w:hAnsi="微软雅黑"/>
                <w:b w:val="0"/>
                <w:sz w:val="16"/>
              </w:rPr>
              <w:t>F.产业合作、交流与外部支撑</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3</w:t>
            </w:r>
          </w:p>
        </w:tc>
        <w:tc>
          <w:tcPr>
            <w:tcW w:type="dxa" w:w="997"/>
          </w:tcPr>
          <w:p>
            <w:r/>
            <w:r>
              <w:rPr>
                <w:rFonts w:eastAsia="微软雅黑"/>
                <w:rFonts w:ascii="微软雅黑" w:hAnsi="微软雅黑"/>
                <w:b w:val="0"/>
                <w:sz w:val="16"/>
              </w:rPr>
              <w:t>2</w:t>
            </w:r>
          </w:p>
        </w:tc>
        <w:tc>
          <w:tcPr>
            <w:tcW w:type="dxa" w:w="997"/>
          </w:tcPr>
          <w:p>
            <w:r/>
            <w:r>
              <w:rPr>
                <w:rFonts w:eastAsia="微软雅黑"/>
                <w:rFonts w:ascii="微软雅黑" w:hAnsi="微软雅黑"/>
                <w:b w:val="0"/>
                <w:sz w:val="16"/>
              </w:rPr>
              <w:t>1</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0</w:t>
            </w:r>
          </w:p>
        </w:tc>
      </w:tr>
      <w:tr>
        <w:tc>
          <w:tcPr>
            <w:tcW w:type="dxa" w:w="997"/>
          </w:tcPr>
          <w:p>
            <w:r/>
            <w:r>
              <w:rPr>
                <w:rFonts w:eastAsia="微软雅黑"/>
                <w:rFonts w:ascii="微软雅黑" w:hAnsi="微软雅黑"/>
                <w:b w:val="0"/>
                <w:sz w:val="16"/>
              </w:rPr>
              <w:t>20</w:t>
            </w:r>
          </w:p>
        </w:tc>
        <w:tc>
          <w:tcPr>
            <w:tcW w:type="dxa" w:w="997"/>
          </w:tcPr>
          <w:p>
            <w:r/>
            <w:r>
              <w:rPr>
                <w:rFonts w:eastAsia="微软雅黑"/>
                <w:rFonts w:ascii="微软雅黑" w:hAnsi="微软雅黑"/>
                <w:b w:val="0"/>
                <w:sz w:val="16"/>
              </w:rPr>
              <w:t>6</w:t>
            </w:r>
          </w:p>
        </w:tc>
        <w:tc>
          <w:tcPr>
            <w:tcW w:type="dxa" w:w="997"/>
          </w:tcPr>
          <w:p>
            <w:r/>
            <w:r>
              <w:rPr>
                <w:rFonts w:eastAsia="微软雅黑"/>
                <w:rFonts w:ascii="微软雅黑" w:hAnsi="微软雅黑"/>
                <w:b w:val="0"/>
                <w:sz w:val="16"/>
              </w:rPr>
              <w:t>政府年度中文教育预算占比</w:t>
            </w:r>
          </w:p>
        </w:tc>
        <w:tc>
          <w:tcPr>
            <w:tcW w:type="dxa" w:w="997"/>
          </w:tcPr>
          <w:p>
            <w:r/>
            <w:r>
              <w:rPr>
                <w:rFonts w:eastAsia="微软雅黑"/>
                <w:rFonts w:ascii="微软雅黑" w:hAnsi="微软雅黑"/>
                <w:b w:val="0"/>
                <w:sz w:val="16"/>
              </w:rPr>
              <w:t>A.政策环境与制度基础</w:t>
            </w:r>
          </w:p>
        </w:tc>
        <w:tc>
          <w:tcPr>
            <w:tcW w:type="dxa" w:w="997"/>
          </w:tcPr>
          <w:p>
            <w:r/>
            <w:r>
              <w:rPr>
                <w:rFonts w:eastAsia="微软雅黑"/>
                <w:rFonts w:ascii="微软雅黑" w:hAnsi="微软雅黑"/>
                <w:b w:val="0"/>
                <w:sz w:val="16"/>
              </w:rPr>
              <w:t>P3</w:t>
            </w:r>
          </w:p>
        </w:tc>
        <w:tc>
          <w:tcPr>
            <w:tcW w:type="dxa" w:w="997"/>
          </w:tcPr>
          <w:p>
            <w:r/>
            <w:r>
              <w:rPr>
                <w:rFonts w:eastAsia="微软雅黑"/>
                <w:rFonts w:ascii="微软雅黑" w:hAnsi="微软雅黑"/>
                <w:b w:val="0"/>
                <w:sz w:val="16"/>
              </w:rPr>
              <w:t>2</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1</w:t>
            </w:r>
          </w:p>
        </w:tc>
        <w:tc>
          <w:tcPr>
            <w:tcW w:type="dxa" w:w="997"/>
          </w:tcPr>
          <w:p>
            <w:r/>
            <w:r>
              <w:rPr>
                <w:rFonts w:eastAsia="微软雅黑"/>
                <w:rFonts w:ascii="微软雅黑" w:hAnsi="微软雅黑"/>
                <w:b w:val="0"/>
                <w:sz w:val="16"/>
              </w:rPr>
              <w:t>0</w:t>
            </w:r>
          </w:p>
        </w:tc>
        <w:tc>
          <w:tcPr>
            <w:tcW w:type="dxa" w:w="997"/>
          </w:tcPr>
          <w:p>
            <w:r/>
            <w:r>
              <w:rPr>
                <w:rFonts w:eastAsia="微软雅黑"/>
                <w:rFonts w:ascii="微软雅黑" w:hAnsi="微软雅黑"/>
                <w:b w:val="0"/>
                <w:sz w:val="16"/>
              </w:rPr>
              <w:t>1</w:t>
            </w:r>
          </w:p>
        </w:tc>
      </w:tr>
    </w:tbl>
    <w:p/>
    <w:p/>
    <w:p>
      <w:pPr>
        <w:spacing w:before="240" w:after="120" w:lineRule="auto" w:line="276"/>
        <w:jc w:val="left"/>
      </w:pPr>
      <w:r>
        <w:rPr>
          <w:rFonts w:eastAsia="微软雅黑"/>
          <w:rFonts w:ascii="微软雅黑" w:hAnsi="微软雅黑"/>
          <w:b/>
          <w:color w:val="2E5C8A"/>
          <w:sz w:val="30"/>
        </w:rPr>
        <w:t>四、详细清单（按国家 → 指标）</w:t>
      </w:r>
    </w:p>
    <w:p/>
    <w:p>
      <w:pPr>
        <w:spacing w:before="160" w:after="80" w:lineRule="auto" w:line="276"/>
        <w:jc w:val="left"/>
      </w:pPr>
      <w:r>
        <w:rPr>
          <w:rFonts w:eastAsia="微软雅黑"/>
          <w:rFonts w:ascii="微软雅黑" w:hAnsi="微软雅黑"/>
          <w:b/>
          <w:sz w:val="26"/>
        </w:rPr>
        <w:t>不丹（12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【精修V3】0（代理：政府主导中文教育项目：教育部师资培训、双边协议项目、使馆项目、政府资助活动、公立学校中文课程/孔子学院） 推导：搜索未发现不丹政府主导的中…</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【精修V3】0（代理：扩展口径：双边教育合作备忘录、外语教育政策、汉办合作协议、中文教学机构授权文件、使馆声明） 推导：1) 检索中国与不丹双边文件（外交部、教…</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【精修V3】0（无直接编委，但未发现留华学者）（代理：扩展口径：直接编委、留华学者、审稿人、顾问、主编教材） 推导：1. 通过Perplexity搜索未发现不丹…</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【精修V3】0（代理：不丹本土中文教学大纲（作为代理变量）） 推导：检索了Perplexity、Tavily（中英文及双边文件）、学术数据库（OpenAlex、…</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推导：根据不丹教育部、皇家大学系统及中国驻不丹大使馆教育处近3年官方统计或公开报告，未发现不丹境内任何高校开设国际中文教育相关博士或…</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【精修V3】0（代理：CIEF理事/顾问/咨询委员；世汉学会、国际汉语教师协会代表；不丹中文教师协会理事/成员；汉办高级研修班教师；与CIEF签署合作协议或备忘…</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【精修V3】0%（代理：不丹高校专业目录及中文教育报道） 推导：根据不丹皇家大学官网专业列表及维基百科不丹大学列表，不丹约10所高等教育机构中无一开设中文专业或…</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【精修V3】0（代理：扩展口径：孔子学院、孔子课堂、中文工坊、鲁班工坊、海丝学院、中外合作办学中文项目、使馆中文班） 推导：经检索Perplexity、Tavi…</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【精修V3】0（代理：扩展口径：正式注册的孔子课堂、孔子学院下属教学点、Hanban/CIEF备案的海外中小学教学点、合作中学的中文教学示范点） 推导：1. 检…</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47</w:t>
            </w:r>
          </w:p>
        </w:tc>
        <w:tc>
          <w:tcPr>
            <w:tcW w:type="dxa" w:w="1425"/>
          </w:tcPr>
          <w:p>
            <w:r/>
            <w:r>
              <w:rPr>
                <w:rFonts w:eastAsia="微软雅黑"/>
                <w:rFonts w:ascii="微软雅黑" w:hAnsi="微软雅黑"/>
                <w:b w:val="0"/>
                <w:sz w:val="16"/>
              </w:rPr>
              <w:t>华校数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【精修V3】0（代理：无直接数据，基于人口比例和搜索结果） 推导：检索了不丹教育部官网、中国驻不丹使馆网站、全球孔子学院数据库、中国华文教育网、知网、Perpl…</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48</w:t>
            </w:r>
          </w:p>
        </w:tc>
        <w:tc>
          <w:tcPr>
            <w:tcW w:type="dxa" w:w="1425"/>
          </w:tcPr>
          <w:p>
            <w:r/>
            <w:r>
              <w:rPr>
                <w:rFonts w:eastAsia="微软雅黑"/>
                <w:rFonts w:ascii="微软雅黑" w:hAnsi="微软雅黑"/>
                <w:b w:val="0"/>
                <w:sz w:val="16"/>
              </w:rPr>
              <w:t>中文教育/教师协会单位数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【精修V3】0（代理：无直接数据，代理推导基于孔子学院缺失、教育合作文件无提及） 推导：1. 检索中国国际中文教育基金会年度报告及全球孔子学院列表，未发现不丹有…</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【精修V3】0%（代理：孔子学院/孔子课堂分布） 推导：根据中国国际中文教育基金会官网，不丹无孔子学院；孔子课堂仅1-2个，均位于首都廷布。偏远地区（如帕罗、普…</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东帝汶（5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【精修V3】0（代理：扩展口径：双边教育合作备忘录、外语教育政策中涉中文条款、汉办/基金会合作协议、政府授权文件、使馆声明公报） 推导：1) 检索中国与东帝汶双…</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【精修V3】0（代理：扩展口径：教育法、外语教育法、双边协议、课程纲要、一带一路文件、孔子学院相关条款） 推导：检索了东帝汶教育基本法草案、基础教育课程纲要、联…</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【精修V3】0（无直接编委，但无留华学者记录）（代理：扩展口径：直接编委、留华学者、审稿人、顾问、主编图书教材） 推导：1. 通过Perplexity、Tavi…</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【精修V3】0（代理：参与HSK/HSKK考试标准制定、国际中文教师专业能力标准制定、担任CIEF理事会或咨询委员会成员、参与UNESCO/ISO中文相关标准工…</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【精修V3】0（代理：扩展口径：本土开发APP、国际APP本地化/使用量、中国公司海外APP、微信端工具） 推导：1. Perplexity搜索未发现任何针对东…</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乌克兰（4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【精修V3】0（代理：扩展口径：教育法、外语教育法、国民教育法中提及中文/汉语/普通话/孔子学院的条款；双边教育合作协议、文化交流协定、MOU中包含中文教育的条…</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【精修V3】0（无直接编委，但乌克兰汉学家协会近300名专家，可能含留华学者，具体名单未公开）（代理：扩展口径：直接编委、留华学者、审稿人、顾问、主编图书） 推…</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36</w:t>
            </w:r>
          </w:p>
        </w:tc>
        <w:tc>
          <w:tcPr>
            <w:tcW w:type="dxa" w:w="1425"/>
          </w:tcPr>
          <w:p>
            <w:r/>
            <w:r>
              <w:rPr>
                <w:rFonts w:eastAsia="微软雅黑"/>
                <w:rFonts w:ascii="微软雅黑" w:hAnsi="微软雅黑"/>
                <w:b w:val="0"/>
                <w:sz w:val="16"/>
              </w:rPr>
              <w:t>未命名字段_36</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None</w:t>
            </w:r>
          </w:p>
        </w:tc>
        <w:tc>
          <w:tcPr>
            <w:tcW w:type="dxa" w:w="1425"/>
          </w:tcPr>
          <w:p>
            <w:r/>
            <w:r>
              <w:rPr>
                <w:rFonts w:eastAsia="微软雅黑"/>
                <w:rFonts w:ascii="微软雅黑" w:hAnsi="微软雅黑"/>
                <w:b w:val="0"/>
                <w:sz w:val="16"/>
              </w:rPr>
              <w:t>【精修V3】无直接数据，但存在孔子学院及本土教师培训活动（代理：孔子学院数量、本土教师培训活动、使馆教育处合作） 推导：根据Perplexity搜索结果，乌克兰…</w:t>
            </w:r>
          </w:p>
        </w:tc>
        <w:tc>
          <w:tcPr>
            <w:tcW w:type="dxa" w:w="1425"/>
          </w:tcPr>
          <w:p>
            <w:r/>
            <w:r>
              <w:rPr>
                <w:rFonts w:eastAsia="微软雅黑"/>
                <w:rFonts w:ascii="微软雅黑" w:hAnsi="微软雅黑"/>
                <w:b w:val="0"/>
                <w:sz w:val="16"/>
              </w:rPr>
              <w:t>失败标记</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【精修V3】0（代理：CIEF理事/顾问/咨询委员、世汉学会/国际汉语教师协会代表、各地区中文教师协会理事/分部负责人、汉办高级研修班教师） 推导：1. 检索中…</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乌兹别克斯坦（2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推导：检索了乌兹别克斯坦司法部法律数据库、总统法令、内阁决议、教育部课程纲要、中乌双边教育合作协议及孔子学院相关文件，未发现任何明确…</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【精修V3】0（代理：留华学者信息） 推导：通过Perplexity、OpenAlex、Semantic Scholar、Crossref、CNKI等检索，未发…</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也门（7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【精修V3】0（代理：扩展口径：也门教育法、外语教育政策、国民教育课程纲要、高等教育法规、双边教育合作协议、文化交流协定、MOU、一带一路相关法律文件） 推导：…</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【精修V3】0（代理：扩展口径：HSK/HSKK标准制定、国际中文教师标准、CIEF理事会、UNESCO/ISO中文标准、本土中文教学大纲制定） 推导：1) 检…</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【精修V3】0（代理：扩展口径：也门机构或个人开发的APP；国际APP在也门的使用情况或本地化版本；中国公司面向海外市场的APP在也门的可用性；微信小程序/微信…</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【精修V3】0（代理：也门本土高校无中文教育博硕点；也门学生在华攻读中文教育硕博数量为0；无中也合作办学中文硕博点；无联合培养项目；无涉及中文/汉学/东亚研究的…</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39</w:t>
            </w:r>
          </w:p>
        </w:tc>
        <w:tc>
          <w:tcPr>
            <w:tcW w:type="dxa" w:w="1425"/>
          </w:tcPr>
          <w:p>
            <w:r/>
            <w:r>
              <w:rPr>
                <w:rFonts w:eastAsia="微软雅黑"/>
                <w:rFonts w:ascii="微软雅黑" w:hAnsi="微软雅黑"/>
                <w:b w:val="0"/>
                <w:sz w:val="16"/>
              </w:rPr>
              <w:t>本土中文教师培养项目数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【精修V3】0（代理：本土中文教师培养项目扩展口径：高校课程、孔子学院培训、汉办项目、中外联合培训、网络课程） 推导：搜索未发现2022-2024年也门境内任何…</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【精修V3】0（代理：扩展口径：孔子学院、孔子课堂、中文工坊、鲁班工坊（含中文教学模块）、海丝学院、中外合作办学中文教学机构、驻也门使馆中文班/中文学校） 推导…</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【精修V3】0（代理：扩展口径：正式注册孔子课堂、孔子学院下属教学点、汉办备案中小学教学点、合作中学中文教学示范点、其他经中国官方认可的中文教学机构） 推导：1…</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亚美尼亚（2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【精修V3】0（无直接编委，但1位留华学者：Gohar Hovhannisyan-大连外国语大学博士/布留索夫国立大学孔子学院）（代理：扩展口径：留华归国学者、…</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【精修V3】0%（代理：偏远地区中文教学点数量/总中文教学点数量） 推导：根据中国国际中文教育基金官网及世界行政区划网站，亚美尼亚唯一孔子学院位于首都埃里温，下…</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以色列（3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【精修V3】0（代理：扩展口径：以色列《义务教育法》、教育部课程纲要、中以教育合作协议、一带一路政策声明、地方教育法规） 推导：检索了以色列《义务教育法》（19…</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【精修V3】0（无直接编委，但1位留华学者：Tuvi Etzion-未确认中国学位）（代理：扩展口径：编委/审稿人/留华学者/顾问/教材主编） 推导：Perpl…</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63</w:t>
            </w:r>
          </w:p>
        </w:tc>
        <w:tc>
          <w:tcPr>
            <w:tcW w:type="dxa" w:w="1425"/>
          </w:tcPr>
          <w:p>
            <w:r/>
            <w:r>
              <w:rPr>
                <w:rFonts w:eastAsia="微软雅黑"/>
                <w:rFonts w:ascii="微软雅黑" w:hAnsi="微软雅黑"/>
                <w:b w:val="0"/>
                <w:sz w:val="16"/>
              </w:rPr>
              <w:t>“中文+职业技能”课程占比</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【精修V3】0%（代理：无） 推导：检索了Perplexity、Tavily（中英文及双边文件）、学术数据库（OpenAlex、Semantic Scholar…</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伊拉克（3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【精修V3】0（代理：学术数据库检索（OpenAlex、Semantic Scholar、Crossref、CNKI）及网络搜索（Perplexity、Tavi…</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36</w:t>
            </w:r>
          </w:p>
        </w:tc>
        <w:tc>
          <w:tcPr>
            <w:tcW w:type="dxa" w:w="1425"/>
          </w:tcPr>
          <w:p>
            <w:r/>
            <w:r>
              <w:rPr>
                <w:rFonts w:eastAsia="微软雅黑"/>
                <w:rFonts w:ascii="微软雅黑" w:hAnsi="微软雅黑"/>
                <w:b w:val="0"/>
                <w:sz w:val="16"/>
              </w:rPr>
              <w:t>未命名字段_36</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None</w:t>
            </w:r>
          </w:p>
        </w:tc>
        <w:tc>
          <w:tcPr>
            <w:tcW w:type="dxa" w:w="1425"/>
          </w:tcPr>
          <w:p>
            <w:r/>
            <w:r>
              <w:rPr>
                <w:rFonts w:eastAsia="微软雅黑"/>
                <w:rFonts w:ascii="微软雅黑" w:hAnsi="微软雅黑"/>
                <w:b w:val="0"/>
                <w:sz w:val="16"/>
              </w:rPr>
              <w:t>【精修V3】0（代理：孔子学院数量、中文教师人数、课程开设与学生规模） 推导：检索了Perplexity、Tavily（中英文及双边文件）、Academic（O…</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推导：截至2025年7月，所有公开信息均未发现伊拉克境内有已正式运营或签署协议的孔子学院、孔子课堂、鲁班工坊、海丝学院、中文工坊等机…</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伊朗（2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【精修V3】0（代理：伊朗本土中文教学大纲） 推导：检索了Perplexity、学术数据库（OpenAlex、Semantic Scholar、Crossref…</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【精修V3】0（代理：伊朗高校中文教育或汉学硕博点、伊朗学生在中国高校攻读中文教育硕博人数、中伊合作办学中文教育硕博项目、联合培养项目、非专门硕博点） 推导：1…</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俄罗斯（1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【精修V3】0（代理：CIEF理事/顾问/咨询委员、世汉学会等国际组织代表、俄罗斯中文教师协会负责人、汉办高级研修班教师） 推导：1. 检索CIEF官网及新闻报…</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保加利亚（1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68</w:t>
            </w:r>
          </w:p>
        </w:tc>
        <w:tc>
          <w:tcPr>
            <w:tcW w:type="dxa" w:w="1425"/>
          </w:tcPr>
          <w:p>
            <w:r/>
            <w:r>
              <w:rPr>
                <w:rFonts w:eastAsia="微软雅黑"/>
                <w:rFonts w:ascii="微软雅黑" w:hAnsi="微软雅黑"/>
                <w:b w:val="0"/>
                <w:sz w:val="16"/>
              </w:rPr>
              <w:t>本土语言与中文双语媒体报道比例（国家主流媒体中文教育类新闻数）</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【精修V3】0%（代理：无） 推导：检索了Perplexity、Tavily（中英文）、学术数据库（OpenAlex、Semantic Scholar、Cros…</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克罗地亚（6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【精修V3】0（代理：扩展口径：双边教育合作备忘录、文化交流协定、一带一路人文合作文件、外语教育政策中涉及中文的条款、汉办/国际中文教育基金会合作协议、中文教学…</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【精修V3】0（代理：扩展口径：教育法、外语教育法、国民教育法、文化交流协定、双边MOU、课程纲要、一带一路/文化交流法律文件） 推导：检索了克罗地亚宪法、教育…</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学术会议数（国别化学术会议数量）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【精修V3】0（代理：学术会议数据库检索（OpenAlex、Semantic Scholar、Crossref、CNKI）及通用搜索引擎（Perplexity、…</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【精修V3】0（无直接编委，但1位留华学者：白伊维-北京语言大学-萨格勒布大学）（代理：扩展口径：留华归国学者、编委/审稿人、顾问、主编教材） 推导：1. Pe…</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【精修V3】0（代理：扩展口径：本土开发平台、国际平台本地化版本、孔子学院平台、教师博客） 推导：搜索未发现任何针对克罗地亚学习者的中文学习网站或平台。Perp…</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56</w:t>
            </w:r>
          </w:p>
        </w:tc>
        <w:tc>
          <w:tcPr>
            <w:tcW w:type="dxa" w:w="1425"/>
          </w:tcPr>
          <w:p>
            <w:r/>
            <w:r>
              <w:rPr>
                <w:rFonts w:eastAsia="微软雅黑"/>
                <w:rFonts w:ascii="微软雅黑" w:hAnsi="微软雅黑"/>
                <w:b w:val="0"/>
                <w:sz w:val="16"/>
              </w:rPr>
              <w:t>中外联合办学项目数量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推导：检索了中国教育部中外合作办学监管工作信息平台、克罗地亚科学和高等教育部官网、中克高校官网及新闻报道，未发现2020-2025年…</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匈牙利（1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【精修V3】0（代理：扩展口径：教育法、外语教育法、国民教育法、文化交流协定、双边MOU、课程纲要、一带一路法律文件） 推导：检索了匈牙利高等教育法（1993年…</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北马其顿（5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【精修V3】0（代理：扩展口径：双边教育合作备忘录、外语教育政策中涉中文条款、汉办/基金会合作协议、中文教学机构授权文件、使馆声明公报） 推导：经检索Perpl…</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【精修V3】0（代理：扩展口径：教育法、双边协议、课程纲要、一带一路文件、议会决议） 推导：1. 检索北马其顿教育法、外语教育法、国民教育法，未发现提及中文/汉…</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47</w:t>
            </w:r>
          </w:p>
        </w:tc>
        <w:tc>
          <w:tcPr>
            <w:tcW w:type="dxa" w:w="1425"/>
          </w:tcPr>
          <w:p>
            <w:r/>
            <w:r>
              <w:rPr>
                <w:rFonts w:eastAsia="微软雅黑"/>
                <w:rFonts w:ascii="微软雅黑" w:hAnsi="微软雅黑"/>
                <w:b w:val="0"/>
                <w:sz w:val="16"/>
              </w:rPr>
              <w:t>华校数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推导：检索了Perplexity、Tavily（中英文及双边文件）、OpenAlex、Semantic Scholar、Crossr…</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56</w:t>
            </w:r>
          </w:p>
        </w:tc>
        <w:tc>
          <w:tcPr>
            <w:tcW w:type="dxa" w:w="1425"/>
          </w:tcPr>
          <w:p>
            <w:r/>
            <w:r>
              <w:rPr>
                <w:rFonts w:eastAsia="微软雅黑"/>
                <w:rFonts w:ascii="微软雅黑" w:hAnsi="微软雅黑"/>
                <w:b w:val="0"/>
                <w:sz w:val="16"/>
              </w:rPr>
              <w:t>中外联合办学项目数量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推导：检索了教育部中外合作办学监管工作信息平台（crs.jsj.edu.cn）、2025年教育部批复项目汇总（106项，无北马其顿）…</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【精修V3】0（代理：扩展口径：本土中文文化产品（影视/音乐/报刊）） 推导：1. 通过Perplexity检索2021-2023年北马其顿本土中文文化产品，未…</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卡塔尔（5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【精修V3】0（代理：扩展口径：HSK/HSKK考试标准制定、国际中文教师专业能力标准、CIEF理事会或咨询委员会成员、UNESCO/ISO中文相关标准、本土中…</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【精修V3】0（代理：卡塔尔高校官网、学术搜索、中国高校留学生数据、双边合作文件） 推导：1. 卡塔尔大学教育学院研究生项目仅包括教育领导力、课程教学评估、特殊…</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【精修V3】0（代理：CIEF理事/顾问/咨询委员；世汉学会代表；中文教师协会理事；汉办高级研修班教师） 推导：检索了CIEF官网理事名单、世汉学会第十二届理事…</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【精修V3】0%（代理：无） 推导：根据Perplexity搜索结果，卡塔尔仅有哈马德·本·哈利法大学开设中文专业，但该校并非卡塔尔高等教育机构主体；卡塔尔大学…</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【精修V3】0（代理：扩展口径：孔子学院、孔子课堂、中文工坊、鲁班工坊、海丝学院、中外合作办学中文机构、使馆中文班） 推导：Perplexity检索确认卡塔尔无…</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印度（3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【精修V3】0（代理：扩展口径：双边教育合作备忘录、外语教育政策中涉中文条款、汉办/国际中文教育基金会合作协议、政府承认的中文教学机构授权文件、中国驻外使馆声明…</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国际资金援助项目数</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推导：检索了Perplexity、Tavily（中英文）、学术数据库（OpenAlex、Semantic Scholar、Cross…</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【精修V3】0（代理：扩展口径：不限于专门的中文教育法，涵盖印度教育法、外语教育政策、国家教育政策（如NEP 2020）、宪法条款、双边文化交流协定、MOU、教…</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叙利亚（7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【精修V3】0（代理：政府主导的中文教育项目：教育部/高等教育部/文化部主办或资助的师资培训、奖学金、学生交流项目；双边政府协议框架下的中文教学项目（孔子学院、…</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【精修V3】0（代理：扩展口径：教育法、双边协议、课程大纲、一带一路文件、孔子学院协议） 推导：检索了叙利亚教育法、外语政策、双边教育协议、课程大纲及一带一路相…</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推导：在OpenAlex、Semantic Scholar、Crossref、CNKI、Perplexity、Tavily中，以“叙…</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推导：经检索叙利亚高教部官网、中国教育部语合中心年度报告、中国驻叙使馆教育处信息、阿拉伯国家中文教育研究文献，均未发现叙利亚高校设有…</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39</w:t>
            </w:r>
          </w:p>
        </w:tc>
        <w:tc>
          <w:tcPr>
            <w:tcW w:type="dxa" w:w="1425"/>
          </w:tcPr>
          <w:p>
            <w:r/>
            <w:r>
              <w:rPr>
                <w:rFonts w:eastAsia="微软雅黑"/>
                <w:rFonts w:ascii="微软雅黑" w:hAnsi="微软雅黑"/>
                <w:b w:val="0"/>
                <w:sz w:val="16"/>
              </w:rPr>
              <w:t>本土中文教师培养项目数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【精修V3】0（代理：无直接数据，基于叙利亚教育合作中断及无孔子学院/中文专业记录推断） 推导：1) 检索了Perplexity、Tavily、OpenAlex…</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【精修V3】0（代理：扩展口径：孔子学院、孔子课堂、中文工坊、鲁班工坊（含中文教学模块）、海丝学院、中外合作办学中的中文教学机构、驻外使馆直接开设的中文班/中文…</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【精修V3】0（代理：扩展口径：正式注册的孔子课堂、孔子学院下属的教学点、汉办/语合中心备案的海外中小学教学点、合作中学的中文教学示范点） 推导：1. 检索汉办…</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哈萨克斯坦（1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【精修V3】0（代理：扩展口径：教育法、外语教育政策、国民教育纲要、文化交流协定、双边MOU、一带一路协议、教育部课程纲要中提及中文/汉语/普通话/孔子学院的条…</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土库曼斯坦（2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推导：检索了《土库曼斯坦教育法》、外国公民教学许可条例、教育部课程纲要、中土双边教育合作协议及一带一路相关法律文件，均未发现明确提及…</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【精修V3】0（代理：扩展口径：本土开发网站/平台、国际平台本地化版本、孔子学院官方平台、教师自建博客） 推导：1) 检索Perplexity、Tavily、学…</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土耳其（3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【精修V3】0（无直接编委，但1位留华学者：阿依努尔-北京语言大学博士/土耳其安卡拉大学）（代理：扩展口径：直接编委、留华学者、审稿人、顾问、主编） 推导：1)…</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推导：检索了Perplexity、Tavily、学术数据库（OpenAlex、Semantic Scholar、Crossref、C…</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【精修V3】0（代理：扩展口径：联合国、WTO、WHO、APEC、上合组织、一带一路等国际组织中文使用情况） 推导：检索联合国数字图书馆、联合国大会发言记录、联…</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塔吉克斯坦（2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【精修V3】0（代理：扩展口径：所有教育法律、法规、政令、课程纲要、双边协议及政府文件中提及中文/汉语/普通话/孔子学院/HSK/一带一路中文教育等条款） 推导…</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【精修V3】0（无直接编委，但至少1位留华学者：卡里莫夫-新疆师范大学硕士/塔吉克斯坦民族大学）（代理：扩展口径1-5：直接编委、留华归国学者、审稿人、顾问、主…</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塞尔维亚（3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【精修V3】0（代理：扩展口径：教育法、外语教育法、国民教育法等法律中涉及中文的条款；中塞双边教育合作协议、谅解备忘录中关于中文教学、孔子学院、汉语课程的内容；…</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【精修V3】0（无直接编委，但1位留华学者：拉多萨夫·普西奇-北京语言大学博士/贝尔格莱德大学孔子学院院长）（代理：留华归国学者信息） 推导：根据Perplex…</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【精修V3】0（代理：1. 塞尔维亚高校是否设有中文教育、汉学或东亚研究方向的博硕点；2. 塞尔维亚学生在中国高校攻读中文教育或相关专业博硕学位的人数；3. 中…</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孟加拉国（2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【精修V3】0（代理：扩展口径：教育法、外语教育法、国民教育法、文化交流协定、双边MOU、教育合作协议、课程纲要、一带一路法律文件） 推导：1. 检索孟加拉国宪…</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【精修V3】0（无直接编委，但1位留华学者：阿卜杜勒·卡迪尔-云南大学博士/孟加拉国达卡大学）（代理：扩展口径：1. 直接担任编委/副编委/审稿委员的学者；2.…</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尼泊尔（3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【精修V3】0（代理：扩展口径：双边教育合作备忘录、文化交流协定、一带一路人文合作文件；外语教育政策中涉及中文的条款；汉办/国际中文教育基金会合作协议；政府承认…</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【精修V3】0（代理：扩展口径：教育法、外语教育政策、国民教育课程纲要、文化交流协定、双边MOU或教育合作协议中提及中文/汉语/普通话/孔子学院的条款） 推导：…</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【精修V3】0（代理：无直接代理变量，基于公开信息推断） 推导：经检索尼泊尔大学拨款委员会（UGC）名单、各高校官网及学术数据库，仅加德满都大学设有汉语国际教育…</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巴基斯坦（2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【精修V3】0（无直接编委，但至少2位留华学者：Dr. Muhammad Asif-北京语言大学博士/伊斯兰堡孔子学院，Dr. Sajid Ali-北京师范大学…</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推导：根据扩展口径，检索了Perplexity、学术数据库（OpenAlex、Semantic Scholar、Crossref、C…</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巴林（3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【精修V3】0（代理：扩展口径：编委/审稿人、留华学者、顾问、主编教材） 推导：1. 学术数据库（OpenAlex、Semantic Scholar、Cross…</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【精修V3】0（代理：扩展口径：巴林本土开发APP、国际APP本地化、中国公司海外APP、微信小程序/公众号） 推导：1. 搜索巴林本土中文学习APP，未发现任…</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【精修V3】0（代理：巴林本土高校博硕点、在华留学生数据、合作办学项目、联合培养项目、非专门博硕点） 推导：1. 搜索未发现巴林高校开设中文教育或汉学相关博硕点…</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德国（1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【精修V3】0（无直接编委，但1位留华学者：倪宁-北京外国语大学硕士/德国埃尔朗根-纽伦堡大学）（代理：扩展口径：留华归国学者、审稿人、顾问、主编） 推导：通过…</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拉脱维亚（1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【精修V3】0（代理：参与HSK/HSKK考试标准制定、国际中文教师专业能力标准制定、CIEF理事会或咨询委员会成员、UNESCO或ISO下中文相关标准制定、拉…</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捷克（2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【精修V3】0（代理：捷克《教育法》及修正案、课程纲要、中捷双边教育合作协议、一带一路框架文件、孔子学院协议） 推导：1. 捷克《教育法》（Zákon č. 5…</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【精修V3】0（代理：扩展口径：HSK/HSKK命题、国际中文教师标准、CIEF理事会、UNESCO/ISO中文标准、捷克本土中文教学大纲） 推导：检索了Per…</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摩尔多瓦（4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【精修V3】0（无直接编委，但1位留华学者：安卡-北京语言大学硕士/摩尔多瓦自由国际大学）（代理：扩展口径：留华归国学者、审稿人、顾问、教材编写） 推导：通过P…</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推导：1. 通过Perplexity检索，未发现摩尔多瓦任何高校设有国际中文教育博士或硕士点。2. 学术数据库（OpenAlex、S…</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【精修V3】0（代理：扩展口径：正式注册的孔子课堂、孔子学院下属的教学点、汉办/语合中心备案的海外中小学教学点、合作中学的中文教学示范点） 推导：1. 检索摩尔…</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【精修V3】0%（代理：孔子学院及孔子课堂分布） 推导：根据中国国际中文教育基金会官网，摩尔多瓦仅有一所孔子学院（自由国际大学孔子学院），位于首都基希讷乌。Pe…</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文莱（6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【精修V3】0（代理：扩展口径：文莱所有教育法律、法规、政令、政策文件、课程纲要、双边协议、MOU及文化交流协定中提及中文/汉语/普通话/孔子学院/华文教育的条…</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【精修V3】0（无直接编委，但1位留华学者：无具体姓名）（代理：扩展口径：1. 直接编委；2. 留华学者；3. 审稿人；4. 顾问；5. 主编教材） 推导：通过…</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【精修V3】0（代理：扩展口径：本土开发平台、国际平台本地化版本、孔子学院平台、教师博客/社交媒体群组） 推导：1. 搜索未发现任何针对文莱学习者或由文莱机构开…</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【精修V3】0（代理：扩展口径：本土开发APP、国际APP本地化、中国公司海外APP、微信小程序/公众号） 推导：经检索应用商店（Google Play、App…</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【精修V3】0%（代理：本科/专科层次开设中文专业的高校；中文作为第二外语选修课的高校；中国学/东亚研究专业中包含中文课程的高校；孔子学院所在高校；与中国高校签…</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【精修V3】0（代理：扩展口径：孔子学院、孔子课堂、中文工坊、鲁班工坊、海丝学院、中外合作办学中文教学机构、驻外使馆中文班） 推导：根据维基百科孔子学院列表、全…</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斯洛伐克（4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【精修V3】0（代理：扩展口径：双边教育合作备忘录、文化交流协定、一带一路人文合作文件；外语教育政策中涉及中文的条款；汉办/国际中文教育基金会合作协议；中文教学…</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【精修V3】0（代理：扩展口径：斯洛伐克教育法、外语教育法、国民教育法、语言法、文化协定、双边教育合作协议、MOU、政府间文化交流文件、教育部课程纲要、一带一路…</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推导：通过Perplexity、Tavily（中英文及双边文件）、学术数据库（OpenAlex、Semantic Scholar、C…</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【精修V3】0（代理：扩展口径：本土开发APP、国际APP本地化、中国公司海外APP、微信小程序/微信端工具） 推导：1. Perplexity搜索未发现任何专…</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斯洛文尼亚（2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【精修V3】无法计算具体数值（代理：定性分级）（代理：无可用代理） 推导：1. 斯洛文尼亚教育预算总额约5-7亿欧元/年（基于Eurostat 2020-202…</w:t>
            </w:r>
          </w:p>
        </w:tc>
        <w:tc>
          <w:tcPr>
            <w:tcW w:type="dxa" w:w="1425"/>
          </w:tcPr>
          <w:p>
            <w:r/>
            <w:r>
              <w:rPr>
                <w:rFonts w:eastAsia="微软雅黑"/>
                <w:rFonts w:ascii="微软雅黑" w:hAnsi="微软雅黑"/>
                <w:b w:val="0"/>
                <w:sz w:val="16"/>
              </w:rPr>
              <w:t>失败标记</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【精修V3】0（代理：孔子学院/孔子课堂分布） 推导：根据中国国际中文教育基金官网及世界行政区划网站，斯洛文尼亚仅有卢布尔雅那大学孔子课堂（位于首都）和马里博尔…</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柬埔寨（3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【精修V3】0（代理：扩展口径：教育法、外语教育法、国民教育法、文化交流协定、双边MOU、教育合作协议、课程纲要、一带一路/中外文化交流法律文件） 推导：1. …</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【精修V3】0（无直接编委，但至少1位留华学者：杨博-中国高校未详-柬埔寨王家研究院）（代理：留华归国学者（中文/华文教育专业）） 推导：通过Perplexit…</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推导：通过Perplexity搜索未发现柬埔寨高校设有中文教育或汉学方向博士、硕士点的直接证据。Tavily中英文搜索及双边文件搜索…</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格鲁吉亚（3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【精修V3】0（无直接编委，但有多位留华学者：玛琳娜·吉布拉泽-中国博士/第比利斯自由大学孔子学院院长，刘光文-中国留学/第比利斯亚非学院教授，萨洛梅·齐斯卡里…</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【精修V3】0（代理：本土中文教学大纲） 推导：检索了Perplexity、Tavily、Academic等来源，未发现格鲁吉亚学者参与HSK/HSKK考试标准…</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【精修V3】0（代理：孔子课堂数（扩展口径）） 推导：根据扩展口径检索，格鲁吉亚仅有2所孔子学院（第比利斯开放大学孔子学院、第比利斯自由大学孔子学院），无正式注…</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沙特阿拉伯（4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国际资金援助项目数</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推导：检索了Perplexity、Tavily、OpenAlex、Semantic Scholar等来源，未找到2020-2025年…</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【精修V3】0（无直接编委，但1位留华学者：Hammad Alshammari-北京语言大学博士/沙特阿拉伯哈伊勒大学）（代理：留华归国学者（中文相关专业）） …</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推导：根据Perplexity搜索结果，沙特阿拉伯所有大学均未开设中文教育相关的博士或硕士项目，仅有本科及以下层级的中文专业或课程。…</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【精修V3】0（代理：孔子课堂数（扩展口径）） 推导：根据扩展口径，检索了中外语言交流合作中心官网、中国驻沙特大使馆网站、沙特教育部公告及学术文献，未发现沙特阿…</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波兰（3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【精修V3】0（代理：扩展口径：波兰现行法律、法规、政令中明确提及中文、汉语、普通话、孔子学院或中文教育的条款数量） 推导：检索了波兰《学校教育法》《国民教育法…</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【精修V3】0（代理：扩展口径：HSK/HSKK命题、国际中文教师标准、CIEF理事会、UNESCO/ISO中文标准、波兰本土中文教学大纲） 推导：检索了Per…</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【精修V3】0（代理：扩展口径：波兰本土开发、国际平台本地化、孔子学院平台、教师博客/WordPress、高校在线课程） 推导：1. 搜索未发现专门针对波兰学习…</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波黑（5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【精修V3】0（代理：扩展口径：双边教育合作备忘录、文化交流协定、一带一路人文合作文件；外语教育政策中涉及中文的条款；汉办/国际中文教育基金会合作协议；中文教学…</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【精修V3】0（代理：扩展口径：波黑教育法、外语教育政策、国民教育课程纲要、文化交流协定、双边教育合作协议、一带一路合作文件、政府间MOU中提及中文/汉语/普通…</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学术会议数（国别化学术会议数量）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【精修V3】0（代理：学术会议数据库、搜索引擎、孔子学院官网、波黑大学网站） 推导：通过OpenAlex、Semantic Scholar、Crossref、C…</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【精修V3】0（无直接编委，但1位留华学者：Adela Mašić-中国高校待确认-萨拉热窝大学）（代理：扩展口径：1. 直接担任编委/审稿委员；2. 留华归国…</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65</w:t>
            </w:r>
          </w:p>
        </w:tc>
        <w:tc>
          <w:tcPr>
            <w:tcW w:type="dxa" w:w="1425"/>
          </w:tcPr>
          <w:p>
            <w:r/>
            <w:r>
              <w:rPr>
                <w:rFonts w:eastAsia="微软雅黑"/>
                <w:rFonts w:ascii="微软雅黑" w:hAnsi="微软雅黑"/>
                <w:b w:val="0"/>
                <w:sz w:val="16"/>
              </w:rPr>
              <w:t>企业定制化中文培训项目数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推导：检索了Perplexity、Tavily（中英文及双边文件）、学术数据库（OpenAlex、Semantic Scholar、…</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爱沙尼亚（7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【精修V3】0（代理：政府主导的中文教育项目（教育部师资培训、双边协议项目、使馆文化处活动、政府资助中文活动）） 推导：通过Perplexity搜索爱沙尼亚20…</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【精修V3】0（代理：扩展口径：教育法、语言法、外语教学政策、双边文化教育合作协定、MOU、课程纲要、一带一路/文化交流法律文件） 推导：检索了爱沙尼亚《教育法…</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【精修V3】0.0（代理：无可用代理） 推导：检索了Perplexity、Tavily、OpenAlex、Semantic Scholar、Crossref、C…</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【精修V3】0（无直接编委，但1位留华学者：董礼胜-中国社会科学院研究生院硕士/复旦大学博士-复旦大学全球公共政策研究院）（代理：扩展口径：留华归国学者（汉语国…</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【精修V3】0（代理：扩展口径：HSK/HSKK考试标准、国际中文教师专业能力标准、CIEF理事会/咨询委员会、UNESCO/ISO中文标准、本土中文教学大纲）…</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【精修V3】0（代理：扩展口径：本土开发APP、国际APP本地化、中国公司海外APP、微信小程序/公众号） 推导：通过Perplexity搜索未发现任何针对爱沙…</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【精修V3】0%（代理：孔子学院/课堂分布、远程教育、民间教学点） 推导：根据中国国际中文教育基金官网，爱沙尼亚无孔子学院或孔子课堂记录。Perplexity搜…</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科威特（5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【精修V3】0（代理：扩展口径：科威特政府及双边中文教育政策文件） 推导：1) 检索科威特教育部、文化部官网及中阿合作论坛，未发现2020-2025年科威特官方…</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推导：根据扩展口径，检索了科威特教育法、外语教育法、国民教育法、双边教育合作协议、课程纲要、一带一路相关法律文件、议会或内阁政令等，…</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【精修V3】0（无直接编委，但未发现留华学者）（代理：扩展口径：直接编委、留华学者、审稿人、顾问、主编教材） 推导：1. 检索Perplexity、Tavily…</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【精修V3】0（代理：扩展口径：HSK/HSKK考试标准制定、国际中文教师专业能力标准、CIEF理事会/咨询委员会、UNESCO/ISO中文标准、本土中文教学大…</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【精修V3】0（代理：科威特高校中文教育硕博点、科威特学生在华攻读中文硕博数量、中科合作办学硕博项目、联合培养项目、非专门硕博点） 推导：1. 搜索科威特大学、…</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立陶宛（3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【精修V3】0（代理：政府主导的中文教育项目（扩展口径）） 推导：检索了立陶宛教育部官网、中国驻立陶宛使馆官网、孔子学院官网及学术文献，未发现任何符合扩展口径的…</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【精修V3】0（代理：扩展口径：本土开发APP、国际APP本地化、中国公司海外APP、微信小程序/公众号） 推导：1. 在Google Play和Apple A…</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【精修V3】0%（代理：孔子学院/孔子课堂分布、民间中文培训班、远程中文教育项目、中国-立陶宛合作教学项目） 推导：根据中国国际中文教育基金会官网孔子学院名单，…</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约旦（3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【精修V3】0（无直接编委，但无留华学者记录）（代理：扩展口径：直接编委、留华归国学者、审稿人、顾问、主编教材） 推导：1. Perplexity搜索未发现约旦…</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【精修V3】0（代理：扩展口径：本土开发APP、国际APP本地化、中国公司海外APP、微信端工具） 推导：1. 检索Google Play和Apple App …</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推导：检索了Perplexity、Tavily、学术数据库等来源，均未找到约旦设有孔子课堂的任何信息。仅确认约旦有孔子学院（费城大学…</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缅甸（2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【精修V3】0（代理：扩展口径：双边教育合作备忘录、文化交流协定、一带一路人文合作文件；教育部外语教育政策中涉及中文的条款；汉办/国际中文教育基金会合作协议；中…</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【精修V3】0（无直接编委，但1位留华学者：MYINT MYINT MAW-大连海事大学博士）（代理：留华归国学者（博士/硕士）） 推导：通过检索期刊官网、学术…</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老挝（3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【精修V3】0（代理：老挝教育法、外语教育政策、双边MOU、课程纲要、一带一路相关法律文件、孔子学院协议） 推导：1. 老挝教育法（Education Law）…</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【精修V3】0（无直接编委，但未发现留华学者等间接数据）（代理：扩展口径：直接编委、留华学者、审稿人、顾问、教材主编） 推导：1. 通过Perplexity搜索…</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31</w:t>
            </w:r>
          </w:p>
        </w:tc>
        <w:tc>
          <w:tcPr>
            <w:tcW w:type="dxa" w:w="1425"/>
          </w:tcPr>
          <w:p>
            <w:r/>
            <w:r>
              <w:rPr>
                <w:rFonts w:eastAsia="微软雅黑"/>
                <w:rFonts w:ascii="微软雅黑" w:hAnsi="微软雅黑"/>
                <w:b w:val="0"/>
                <w:sz w:val="16"/>
              </w:rPr>
              <w:t>基础教育阶段中文学习者比例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【精修V3】0.00%（代理：无直接数据，基于公立中小学未开设中文课程、孔子学院及华文学校学生数未区分基础教育阶段等间接证据） 推导：老挝公立中小学未将中文纳入…</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菲律宾（2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【精修V3】0（代理：扩展口径：联合国、WTO、WHO、APEC、上合、一带一路等国际场合中文使用次数；国际协议/条约中文版使用次数；国际组织社交媒体/新闻稿中…</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【精修V3】有限（代理：菲律宾孔子学院/课堂年度文化活动数） 推导：1. 菲律宾Netflix华语影视占比无直接数据，代理估计&lt;10%（基于亚洲布局平均分布）。…</w:t>
            </w:r>
          </w:p>
        </w:tc>
        <w:tc>
          <w:tcPr>
            <w:tcW w:type="dxa" w:w="1425"/>
          </w:tcPr>
          <w:p>
            <w:r/>
            <w:r>
              <w:rPr>
                <w:rFonts w:eastAsia="微软雅黑"/>
                <w:rFonts w:ascii="微软雅黑" w:hAnsi="微软雅黑"/>
                <w:b w:val="0"/>
                <w:sz w:val="16"/>
              </w:rPr>
              <w:t>软模糊</w:t>
            </w:r>
          </w:p>
        </w:tc>
      </w:tr>
    </w:tbl>
    <w:p/>
    <w:p>
      <w:pPr>
        <w:spacing w:before="160" w:after="80" w:lineRule="auto" w:line="276"/>
        <w:jc w:val="left"/>
      </w:pPr>
      <w:r>
        <w:rPr>
          <w:rFonts w:eastAsia="微软雅黑"/>
          <w:rFonts w:ascii="微软雅黑" w:hAnsi="微软雅黑"/>
          <w:b/>
          <w:sz w:val="26"/>
        </w:rPr>
        <w:t>蒙古（6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【精修V3】有限（代理：蒙古学者在中文教育核心期刊发文量（CSSCI/SSCI/Scopus）及国际中文教育会议论文数量） 推导：基于CNKI通用模式估算，20…</w:t>
            </w:r>
          </w:p>
        </w:tc>
        <w:tc>
          <w:tcPr>
            <w:tcW w:type="dxa" w:w="1425"/>
          </w:tcPr>
          <w:p>
            <w:r/>
            <w:r>
              <w:rPr>
                <w:rFonts w:eastAsia="微软雅黑"/>
                <w:rFonts w:ascii="微软雅黑" w:hAnsi="微软雅黑"/>
                <w:b w:val="0"/>
                <w:sz w:val="16"/>
              </w:rPr>
              <w:t>软模糊</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【精修V3】0（无直接编委，但至少2位留华学者：巴特巴雅尔-内蒙古大学硕士/蒙古国立大学，恩赫图雅-北京语言大学博士/蒙古国立教育大学）（代理：扩展口径：留华归…</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【精修V3】0（代理：扩展口径：蒙古本土开发的中文学习网站/平台、国际平台本地化版本、孔子学院官方平台、教师博客平台、教育部门在线课程平台） 推导：检索了Per…</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33</w:t>
            </w:r>
          </w:p>
        </w:tc>
        <w:tc>
          <w:tcPr>
            <w:tcW w:type="dxa" w:w="1425"/>
          </w:tcPr>
          <w:p>
            <w:r/>
            <w:r>
              <w:rPr>
                <w:rFonts w:eastAsia="微软雅黑"/>
                <w:rFonts w:ascii="微软雅黑" w:hAnsi="微软雅黑"/>
                <w:b w:val="0"/>
                <w:sz w:val="16"/>
              </w:rPr>
              <w:t>高端人才（商务/科技领域）学习者数量</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【精修V3】0（代理：无可用代理） 推导：检索了内蒙古人才规划、中资企业雇员报告、孔子学院数据、学术论文等，均未找到蒙古高端人才（商务/科技领域）学习者数量的直…</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36</w:t>
            </w:r>
          </w:p>
        </w:tc>
        <w:tc>
          <w:tcPr>
            <w:tcW w:type="dxa" w:w="1425"/>
          </w:tcPr>
          <w:p>
            <w:r/>
            <w:r>
              <w:rPr>
                <w:rFonts w:eastAsia="微软雅黑"/>
                <w:rFonts w:ascii="微软雅黑" w:hAnsi="微软雅黑"/>
                <w:b w:val="0"/>
                <w:sz w:val="16"/>
              </w:rPr>
              <w:t>未命名字段_36</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None</w:t>
            </w:r>
          </w:p>
        </w:tc>
        <w:tc>
          <w:tcPr>
            <w:tcW w:type="dxa" w:w="1425"/>
          </w:tcPr>
          <w:p>
            <w:r/>
            <w:r>
              <w:rPr>
                <w:rFonts w:eastAsia="微软雅黑"/>
                <w:rFonts w:ascii="微软雅黑" w:hAnsi="微软雅黑"/>
                <w:b w:val="0"/>
                <w:sz w:val="16"/>
              </w:rPr>
              <w:t>无数据</w:t>
            </w:r>
          </w:p>
        </w:tc>
        <w:tc>
          <w:tcPr>
            <w:tcW w:type="dxa" w:w="1425"/>
          </w:tcPr>
          <w:p>
            <w:r/>
            <w:r>
              <w:rPr>
                <w:rFonts w:eastAsia="微软雅黑"/>
                <w:rFonts w:ascii="微软雅黑" w:hAnsi="微软雅黑"/>
                <w:b w:val="0"/>
                <w:sz w:val="16"/>
              </w:rPr>
              <w:t>硬 无</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【精修V3】0%（代理：孔子学院及孔子课堂分布） 推导：根据中国国际中文教育基金官网提供的孔子学院名单，蒙古国现有2所孔子学院（蒙古国立大学孔子学院、蒙古国教育…</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越南（3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【精修V3】有限（代理：无可用代理） 推导：检索Perplexity、Tavily、OpenAlex、Semantic Scholar、Crossref、CNK…</w:t>
            </w:r>
          </w:p>
        </w:tc>
        <w:tc>
          <w:tcPr>
            <w:tcW w:type="dxa" w:w="1425"/>
          </w:tcPr>
          <w:p>
            <w:r/>
            <w:r>
              <w:rPr>
                <w:rFonts w:eastAsia="微软雅黑"/>
                <w:rFonts w:ascii="微软雅黑" w:hAnsi="微软雅黑"/>
                <w:b w:val="0"/>
                <w:sz w:val="16"/>
              </w:rPr>
              <w:t>软模糊</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【精修V3】0（代理：越南本土中文教学大纲） 推导：检索了HSK/HSKK考试标准制定、国际中文教师专业能力标准、CIEF理事会或咨询委员会、UNESCO/IS…</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【精修V3】有限（代理：扩展口径：流媒体平台华语影视占比、书店中文图书销量、经典作品认知度、节日庆祝规模） 推导：Perplexity搜索显示越南流媒体平台Bi…</w:t>
            </w:r>
          </w:p>
        </w:tc>
        <w:tc>
          <w:tcPr>
            <w:tcW w:type="dxa" w:w="1425"/>
          </w:tcPr>
          <w:p>
            <w:r/>
            <w:r>
              <w:rPr>
                <w:rFonts w:eastAsia="微软雅黑"/>
                <w:rFonts w:ascii="微软雅黑" w:hAnsi="微软雅黑"/>
                <w:b w:val="0"/>
                <w:sz w:val="16"/>
              </w:rPr>
              <w:t>软模糊</w:t>
            </w:r>
          </w:p>
        </w:tc>
      </w:tr>
    </w:tbl>
    <w:p/>
    <w:p>
      <w:pPr>
        <w:spacing w:before="160" w:after="80" w:lineRule="auto" w:line="276"/>
        <w:jc w:val="left"/>
      </w:pPr>
      <w:r>
        <w:rPr>
          <w:rFonts w:eastAsia="微软雅黑"/>
          <w:rFonts w:ascii="微软雅黑" w:hAnsi="微软雅黑"/>
          <w:b/>
          <w:sz w:val="26"/>
        </w:rPr>
        <w:t>阿塞拜疆（6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【精修V3】0（代理：扩展口径：双边教育合作备忘录、文化交流协定、一带一路人文合作文件；教育部外语政策中涉及中文的条款；汉办/国际中文教育基金会合作协议；政府承…</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【精修V3】0（代理：教育法、外语教育法、国民教育法、双边教育合作协议、课程纲要、一带一路相关法律文件） 推导：通过Perplexity搜索、学术数据库（Ope…</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【精修V3】0（代理：扩展口径：对中国机构的态度、对孔子学院的立法、对外来文化的限制；教育部对私立外语学校的监管变化；近3年媒体报道的中文教学争议事件） 推导：…</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【精修V3】0（无直接编委，但1位留华学者：杨雪-北京外国语大学博士/阿塞拜疆语言大学）（代理：扩展口径：1. 直接担任编委/审稿委员；2. 留华归国学者；3.…</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【精修V3】0（代理：扩展口径：1) HSK/HSKK考试标准制定或修订；2) 国际中文教师专业能力标准研制；3) CIEF理事会或咨询委员会成员；4) UNE…</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【精修V3】0（代理：扩展口径：本土开发APP、国际APP本地化、中国公司海外APP、微信生态工具） 推导：1. Perplexity搜索未发现任何针对阿塞拜疆…</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阿富汗（4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【精修V3】0（代理：扩展口径：双边教育合作备忘录、文化交流协定、一带一路人文合作文件；阿富汗教育部外语教育政策中涉及中文的条款；孔子学院总部/国际中文教育基金…</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【精修V3】0（代理：扩展口径：法律、法规、政令、政策文件、双边协议、MOU、课程纲要、文化交流协定等中明确提及中文教育、孔子学院、汉语教学等条款） 推导：检索…</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【精修V3】0（代理：直接编委、留华学者、审稿人、顾问、主编教材） 推导：通过搜索期刊官网、学术数据库及学者简历，未发现任何阿富汗学者在2022-2024年间担…</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【精修V3】0（代理：扩展口径：本土开发APP、国际APP本地化、中国公司海外APP、微信小程序/公众号） 推导：1. 搜索Perplexity、Tavily、…</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阿尔巴尼亚（4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【精修V3】0（代理：扩展口径：双边教育合作备忘录、外语教育政策、汉办协议、机构授权文件、使馆声明） 推导：检索了中阿双边条约数据库（1998年教育科技文化合作…</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【精修V3】0（代理：扩展口径：教育法、外语教育政策、国民教育课程纲要、文化合作协议、教育合作备忘录、一带一路合作文件、孔子学院政策文件、议会法律或政府法令） …</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【精修V3】0（无直接编委，但未发现留华学者）（代理：扩展口径：编委/审稿人/留华学者/顾问/主编） 推导：检索了《世界汉语教学》《华文教学与研究》《国际中文教…</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【精修V3】0（代理：扩展口径：本土开发平台、国际平台本地化、孔子学院定制版、教师自建资源） 推导：1. 搜索未发现阿尔巴尼亚本地机构（大学、孔子学院、商业公司…</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阿曼（4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【精修V3】0（代理：扩展口径：法律、法规、政令、部门规章、教育政策文件、双边协议及国际条约中明确提及中文教育的条款） 推导：搜索阿曼官方公报、教育部官网、学术…</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【精修V3】0（代理：扩展口径：阿曼本土开发、国际平台本地化、孔子学院平台、教师博客） 推导：1. 搜索阿曼本土中文学习网站/平台，仅找到德国阿曼科技大学（GU…</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【精修V3】0.00（代理：无） 推导：根据扩展口径，检索了阿曼教育部官网、中国驻阿曼大使馆教育处、UNESCO高等教育机构数据库及孔子学院总部官网，均未发现阿…</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【精修V3】0（代理：扩展口径：孔子学院、孔子课堂、中文工坊（含鲁班工坊、海丝学院）、中外合作办学中文项目、使馆中文班） 推导：经检索Perplexity、学术…</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阿联酋（1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推导：直接搜索未发现阿联酋高校开设国际中文教育相关博士或硕士项目。所有证据均指向阿联酋中文教育以K-12非学历项目为主，高等教育阶段…</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马尔代夫（5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【精修V3】0（代理：扩展口径：双边教育合作备忘录、文化交流协定、一带一路人文合作文件；外语教育政策中涉及中文的条款；汉办/国际中文教育基金会合作协议；中文教学…</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【精修V3】0（代理：扩展口径：教育法、外语政策、课程纲要、双边协议、一带一路文件、议会决议） 推导：1. 检索马尔代夫教育法、外语教育政策、国民教育课程纲要，…</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学术会议数（国别化学术会议数量）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【精修V3】0（代理：扩展口径：马尔代夫主办/承办的中文教育国际会议、学者参与的中国/国际中文教育会议、一带一路论坛中文教育分会、孔子学院/课堂学术会议、双边学…</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【精修V3】0（无直接编委，但1位留华学者：乌舒洛娃·索菲娅-未知中国高校博士/硕士-马尔代夫机构）（代理：扩展口径：1) 直接担任编委/副编委/审稿委员；2)…</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【精修V3】0（代理：扩展口径：本土开发APP、国际APP本地化、中国公司海外APP、微信端工具、汉语中心数字平台） 推导：1. 直接搜索未发现任何针对马尔代夫…</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黎巴嫩（3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【精修V3】0（代理：扩展口径：双边教育合作备忘录、文化交流协定、一带一路人文合作文件；黎巴嫩教育部外语教育政策中涉及中文的条款；汉办/国际中文教育基金会与黎巴…</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【精修V3】0（无直接编委，但1位留华学者：李楚冰-北京大学学士/清华大学硕士-斯坦福大学）（代理：扩展口径：直接编委、留华学者、审稿人、顾问、主编） 推导：1…</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【精修V3】0（代理：扩展口径：1) HSK/HSKK考试标准制定或大纲修订；2) 国际中文教师专业能力标准制定；3) CIEF理事会或咨询委员会成员；4) U…</w:t>
            </w:r>
          </w:p>
        </w:tc>
        <w:tc>
          <w:tcPr>
            <w:tcW w:type="dxa" w:w="1425"/>
          </w:tcPr>
          <w:p>
            <w:r/>
            <w:r>
              <w:rPr>
                <w:rFonts w:eastAsia="微软雅黑"/>
                <w:rFonts w:ascii="微软雅黑" w:hAnsi="微软雅黑"/>
                <w:b w:val="0"/>
                <w:sz w:val="16"/>
              </w:rPr>
              <w:t>硬 0</w:t>
            </w:r>
          </w:p>
        </w:tc>
      </w:tr>
    </w:tbl>
    <w:p/>
    <w:p>
      <w:pPr>
        <w:spacing w:before="160" w:after="80" w:lineRule="auto" w:line="276"/>
        <w:jc w:val="left"/>
      </w:pPr>
      <w:r>
        <w:rPr>
          <w:rFonts w:eastAsia="微软雅黑"/>
          <w:rFonts w:ascii="微软雅黑" w:hAnsi="微软雅黑"/>
          <w:b/>
          <w:sz w:val="26"/>
        </w:rPr>
        <w:t>黑山（10 格低质量）</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分级</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【精修V3】0（代理：扩展口径：双边教育合作备忘录、文化交流协定、一带一路人文合作文件；黑山教育部外语政策中涉及中文的条款；语合中心与黑山机构合作协议；黑山政府…</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【精修V3】0.00%（代理：无直接数据，基于黑山无孔子学院、无中文教育专项预算记录，且中文教育规模极小） 推导：检索了黑山教育部官方预算报告（2020-202…</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【精修V3】0（代理：扩展口径：教育法、外语政策、双边协议、课程纲要、一带一路文件） 推导：1. 检索黑山教育法（如《初等教育法》《高等教育法》）及外语政策，未…</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推导：检索了Perplexity、Tavily（中英文及双边文件）、学术数据库（OpenAlex、Semantic Scholar、…</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【精修V3】0（代理：扩展口径：本土开发APP、国际APP本地化、中国公司海外APP、微信小程序/公众号） 推导：1) 搜索未发现黑山本土开发的中文学习APP；…</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【精修V3】0（代理：无） 推导：检索黑山大学、下戈里察大学等高校官网及孔子学院数据库，未发现任何国际中文教育或汉学相关博硕点。黑山大学孔子学院仅提供汉语教学和…</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39</w:t>
            </w:r>
          </w:p>
        </w:tc>
        <w:tc>
          <w:tcPr>
            <w:tcW w:type="dxa" w:w="1425"/>
          </w:tcPr>
          <w:p>
            <w:r/>
            <w:r>
              <w:rPr>
                <w:rFonts w:eastAsia="微软雅黑"/>
                <w:rFonts w:ascii="微软雅黑" w:hAnsi="微软雅黑"/>
                <w:b w:val="0"/>
                <w:sz w:val="16"/>
              </w:rPr>
              <w:t>本土中文教师培养项目数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【精修V3】0（代理：本土中文教师培养项目数（扩展口径）） 推导：通过Perplexity搜索黑山本土中文教师培养项目，仅找到黑山大学孔子学院2022年公派教师…</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【精修V3】0（代理：CIEF理事名单、孔子学院/课堂名单、世汉学会代表、中文教师协会理事、汉办高级研修班名单） 推导：检索CIEF官网新闻及理事名单，未发现黑…</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【精修V3】0（代理：联合国中文翻译视频、WTO/WHO/APEC/上合/一带一路成员资格与官方语言规范、学术数据库检索） 推导：1) 联合国：黑山代表在201…</w:t>
            </w:r>
          </w:p>
        </w:tc>
        <w:tc>
          <w:tcPr>
            <w:tcW w:type="dxa" w:w="1425"/>
          </w:tcPr>
          <w:p>
            <w:r/>
            <w:r>
              <w:rPr>
                <w:rFonts w:eastAsia="微软雅黑"/>
                <w:rFonts w:ascii="微软雅黑" w:hAnsi="微软雅黑"/>
                <w:b w:val="0"/>
                <w:sz w:val="16"/>
              </w:rPr>
              <w:t>硬 0</w:t>
            </w:r>
          </w:p>
        </w:tc>
      </w:tr>
      <w:tr>
        <w:tc>
          <w:tcPr>
            <w:tcW w:type="dxa" w:w="1425"/>
          </w:tcPr>
          <w:p>
            <w:r/>
            <w:r>
              <w:rPr>
                <w:rFonts w:eastAsia="微软雅黑"/>
                <w:rFonts w:ascii="微软雅黑" w:hAnsi="微软雅黑"/>
                <w:b w:val="0"/>
                <w:sz w:val="16"/>
              </w:rPr>
              <w:t>68</w:t>
            </w:r>
          </w:p>
        </w:tc>
        <w:tc>
          <w:tcPr>
            <w:tcW w:type="dxa" w:w="1425"/>
          </w:tcPr>
          <w:p>
            <w:r/>
            <w:r>
              <w:rPr>
                <w:rFonts w:eastAsia="微软雅黑"/>
                <w:rFonts w:ascii="微软雅黑" w:hAnsi="微软雅黑"/>
                <w:b w:val="0"/>
                <w:sz w:val="16"/>
              </w:rPr>
              <w:t>本土语言与中文双语媒体报道比例（国家主流媒体中文教育类新闻数）</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【精修V3】0%（代理：无直接数据，基于搜索空白和区域中文教育渗透率推断） 推导：1. 检索黑山主流媒体Pobjeda、Vijesti、RTCG官网及Googl…</w:t>
            </w:r>
          </w:p>
        </w:tc>
        <w:tc>
          <w:tcPr>
            <w:tcW w:type="dxa" w:w="1425"/>
          </w:tcPr>
          <w:p>
            <w:r/>
            <w:r>
              <w:rPr>
                <w:rFonts w:eastAsia="微软雅黑"/>
                <w:rFonts w:ascii="微软雅黑" w:hAnsi="微软雅黑"/>
                <w:b w:val="0"/>
                <w:sz w:val="16"/>
              </w:rPr>
              <w:t>硬 0</w:t>
            </w:r>
          </w:p>
        </w:tc>
      </w:tr>
    </w:tbl>
    <w:p/>
    <w:p/>
    <w:p>
      <w:pPr>
        <w:spacing w:before="240" w:after="120" w:lineRule="auto" w:line="276"/>
        <w:jc w:val="left"/>
      </w:pPr>
      <w:r>
        <w:rPr>
          <w:rFonts w:eastAsia="微软雅黑"/>
          <w:rFonts w:ascii="微软雅黑" w:hAnsi="微软雅黑"/>
          <w:b/>
          <w:color w:val="2E5C8A"/>
          <w:sz w:val="30"/>
        </w:rPr>
        <w:t>五、区间值（partial_range）提示</w:t>
      </w:r>
    </w:p>
    <w:p/>
    <w:p>
      <w:pPr>
        <w:spacing w:before="0" w:after="80" w:lineRule="auto" w:line="276"/>
        <w:jc w:val="left"/>
      </w:pPr>
      <w:r>
        <w:rPr>
          <w:rFonts w:eastAsia="微软雅黑"/>
          <w:rFonts w:ascii="微软雅黑" w:hAnsi="微软雅黑"/>
          <w:b w:val="0"/>
          <w:sz w:val="21"/>
        </w:rPr>
        <w:t>这些格子给出了区间但无精确值（如 5-10），属于『有数据但需进一步精确化』：</w:t>
      </w:r>
    </w:p>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
              <w:rPr>
                <w:rFonts w:eastAsia="微软雅黑"/>
                <w:rFonts w:ascii="微软雅黑" w:hAnsi="微软雅黑"/>
                <w:b/>
                <w:sz w:val="16"/>
              </w:rPr>
              <w:t>国家</w:t>
            </w:r>
          </w:p>
        </w:tc>
        <w:tc>
          <w:tcPr>
            <w:tcW w:type="dxa" w:w="2493"/>
          </w:tcPr>
          <w:p>
            <w:r/>
            <w:r>
              <w:rPr>
                <w:rFonts w:eastAsia="微软雅黑"/>
                <w:rFonts w:ascii="微软雅黑" w:hAnsi="微软雅黑"/>
                <w:b/>
                <w:sz w:val="16"/>
              </w:rPr>
              <w:t>ID</w:t>
            </w:r>
          </w:p>
        </w:tc>
        <w:tc>
          <w:tcPr>
            <w:tcW w:type="dxa" w:w="2493"/>
          </w:tcPr>
          <w:p>
            <w:r/>
            <w:r>
              <w:rPr>
                <w:rFonts w:eastAsia="微软雅黑"/>
                <w:rFonts w:ascii="微软雅黑" w:hAnsi="微软雅黑"/>
                <w:b/>
                <w:sz w:val="16"/>
              </w:rPr>
              <w:t>字段名</w:t>
            </w:r>
          </w:p>
        </w:tc>
        <w:tc>
          <w:tcPr>
            <w:tcW w:type="dxa" w:w="2493"/>
          </w:tcPr>
          <w:p>
            <w:r/>
            <w:r>
              <w:rPr>
                <w:rFonts w:eastAsia="微软雅黑"/>
                <w:rFonts w:ascii="微软雅黑" w:hAnsi="微软雅黑"/>
                <w:b/>
                <w:sz w:val="16"/>
              </w:rPr>
              <w:t>当前值</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15</w:t>
            </w:r>
          </w:p>
        </w:tc>
        <w:tc>
          <w:tcPr>
            <w:tcW w:type="dxa" w:w="2493"/>
          </w:tcPr>
          <w:p>
            <w:r/>
            <w:r>
              <w:rPr>
                <w:rFonts w:eastAsia="微软雅黑"/>
                <w:rFonts w:ascii="微软雅黑" w:hAnsi="微软雅黑"/>
                <w:b w:val="0"/>
                <w:sz w:val="16"/>
              </w:rPr>
              <w:t>学术会议数（国别化学术会议数量）</w:t>
            </w:r>
          </w:p>
        </w:tc>
        <w:tc>
          <w:tcPr>
            <w:tcW w:type="dxa" w:w="2493"/>
          </w:tcPr>
          <w:p>
            <w:r/>
            <w:r>
              <w:rPr>
                <w:rFonts w:eastAsia="微软雅黑"/>
                <w:rFonts w:ascii="微软雅黑" w:hAnsi="微软雅黑"/>
                <w:b w:val="0"/>
                <w:sz w:val="16"/>
              </w:rPr>
              <w:t>【代理推导】0-2（代理：True） 推导：基于间接证据和代理指标推导的区间估计。证据显示：1）无2014-2024年间</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【代理推导】5-15（代理：True） 推导：基于扩展口径（宗卡语与中文跨学科研究、不丹学者中文教学研究、高校中文跨学科</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22</w:t>
            </w:r>
          </w:p>
        </w:tc>
        <w:tc>
          <w:tcPr>
            <w:tcW w:type="dxa" w:w="2493"/>
          </w:tcPr>
          <w:p>
            <w:r/>
            <w:r>
              <w:rPr>
                <w:rFonts w:eastAsia="微软雅黑"/>
                <w:rFonts w:ascii="微软雅黑" w:hAnsi="微软雅黑"/>
                <w:b w:val="0"/>
                <w:sz w:val="16"/>
              </w:rPr>
              <w:t>本土化教材开发数量</w:t>
            </w:r>
          </w:p>
        </w:tc>
        <w:tc>
          <w:tcPr>
            <w:tcW w:type="dxa" w:w="2493"/>
          </w:tcPr>
          <w:p>
            <w:r/>
            <w:r>
              <w:rPr>
                <w:rFonts w:eastAsia="微软雅黑"/>
                <w:rFonts w:ascii="微软雅黑" w:hAnsi="微软雅黑"/>
                <w:b w:val="0"/>
                <w:sz w:val="16"/>
              </w:rPr>
              <w:t>【精修447】0-5（代理：无直接数据，基于不丹中文教育规模极小推断） 推导：不丹中文教育处于起步阶段，无孔子学院，仅少</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24</w:t>
            </w:r>
          </w:p>
        </w:tc>
        <w:tc>
          <w:tcPr>
            <w:tcW w:type="dxa" w:w="2493"/>
          </w:tcPr>
          <w:p>
            <w:r/>
            <w:r>
              <w:rPr>
                <w:rFonts w:eastAsia="微软雅黑"/>
                <w:rFonts w:ascii="微软雅黑" w:hAnsi="微软雅黑"/>
                <w:b w:val="0"/>
                <w:sz w:val="16"/>
              </w:rPr>
              <w:t>本土化教学法创新案例数量</w:t>
            </w:r>
          </w:p>
        </w:tc>
        <w:tc>
          <w:tcPr>
            <w:tcW w:type="dxa" w:w="2493"/>
          </w:tcPr>
          <w:p>
            <w:r/>
            <w:r>
              <w:rPr>
                <w:rFonts w:eastAsia="微软雅黑"/>
                <w:rFonts w:ascii="微软雅黑" w:hAnsi="微软雅黑"/>
                <w:b w:val="0"/>
                <w:sz w:val="16"/>
              </w:rPr>
              <w:t>【精修-广义】1-3（代理：否） 推导：基于扩展口径的定性评估：1）不丹教育部官方文件中提及的本土化中文教学实践（如存在</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35</w:t>
            </w:r>
          </w:p>
        </w:tc>
        <w:tc>
          <w:tcPr>
            <w:tcW w:type="dxa" w:w="2493"/>
          </w:tcPr>
          <w:p>
            <w:r/>
            <w:r>
              <w:rPr>
                <w:rFonts w:eastAsia="微软雅黑"/>
                <w:rFonts w:ascii="微软雅黑" w:hAnsi="微软雅黑"/>
                <w:b w:val="0"/>
                <w:sz w:val="16"/>
              </w:rPr>
              <w:t>本土教师与外派教师比例（中文教师数（本土教师和中方外派教师））</w:t>
            </w:r>
          </w:p>
        </w:tc>
        <w:tc>
          <w:tcPr>
            <w:tcW w:type="dxa" w:w="2493"/>
          </w:tcPr>
          <w:p>
            <w:r/>
            <w:r>
              <w:rPr>
                <w:rFonts w:eastAsia="微软雅黑"/>
                <w:rFonts w:ascii="微软雅黑" w:hAnsi="微软雅黑"/>
                <w:b w:val="0"/>
                <w:sz w:val="16"/>
              </w:rPr>
              <w:t>【估算】5-20%（口径：比值）</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38</w:t>
            </w:r>
          </w:p>
        </w:tc>
        <w:tc>
          <w:tcPr>
            <w:tcW w:type="dxa" w:w="2493"/>
          </w:tcPr>
          <w:p>
            <w:r/>
            <w:r>
              <w:rPr>
                <w:rFonts w:eastAsia="微软雅黑"/>
                <w:rFonts w:ascii="微软雅黑" w:hAnsi="微软雅黑"/>
                <w:b w:val="0"/>
                <w:sz w:val="16"/>
              </w:rPr>
              <w:t>本土教师学历水平</w:t>
            </w:r>
          </w:p>
        </w:tc>
        <w:tc>
          <w:tcPr>
            <w:tcW w:type="dxa" w:w="2493"/>
          </w:tcPr>
          <w:p>
            <w:r/>
            <w:r>
              <w:rPr>
                <w:rFonts w:eastAsia="微软雅黑"/>
                <w:rFonts w:ascii="微软雅黑" w:hAnsi="微软雅黑"/>
                <w:b w:val="0"/>
                <w:sz w:val="16"/>
              </w:rPr>
              <w:t>【估算】70-85%（口径：数值）</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39</w:t>
            </w:r>
          </w:p>
        </w:tc>
        <w:tc>
          <w:tcPr>
            <w:tcW w:type="dxa" w:w="2493"/>
          </w:tcPr>
          <w:p>
            <w:r/>
            <w:r>
              <w:rPr>
                <w:rFonts w:eastAsia="微软雅黑"/>
                <w:rFonts w:ascii="微软雅黑" w:hAnsi="微软雅黑"/>
                <w:b w:val="0"/>
                <w:sz w:val="16"/>
              </w:rPr>
              <w:t>本土中文教师培养项目数</w:t>
            </w:r>
          </w:p>
        </w:tc>
        <w:tc>
          <w:tcPr>
            <w:tcW w:type="dxa" w:w="2493"/>
          </w:tcPr>
          <w:p>
            <w:r/>
            <w:r>
              <w:rPr>
                <w:rFonts w:eastAsia="微软雅黑"/>
                <w:rFonts w:ascii="微软雅黑" w:hAnsi="微软雅黑"/>
                <w:b w:val="0"/>
                <w:sz w:val="16"/>
              </w:rPr>
              <w:t>【代理推导】5-20（代理：True） 推导：基于类似国家模式推导：1) 北京语言大学国际中文教师证书（CTCSOL）在</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50</w:t>
            </w:r>
          </w:p>
        </w:tc>
        <w:tc>
          <w:tcPr>
            <w:tcW w:type="dxa" w:w="2493"/>
          </w:tcPr>
          <w:p>
            <w:r/>
            <w:r>
              <w:rPr>
                <w:rFonts w:eastAsia="微软雅黑"/>
                <w:rFonts w:ascii="微软雅黑" w:hAnsi="微软雅黑"/>
                <w:b w:val="0"/>
                <w:sz w:val="16"/>
              </w:rPr>
              <w:t>中文学习者年增长（下降）率</w:t>
            </w:r>
          </w:p>
        </w:tc>
        <w:tc>
          <w:tcPr>
            <w:tcW w:type="dxa" w:w="2493"/>
          </w:tcPr>
          <w:p>
            <w:r/>
            <w:r>
              <w:rPr>
                <w:rFonts w:eastAsia="微软雅黑"/>
                <w:rFonts w:ascii="微软雅黑" w:hAnsi="微软雅黑"/>
                <w:b w:val="0"/>
                <w:sz w:val="16"/>
              </w:rPr>
              <w:t>【代理推导】10-20%（代理：True） 推导：基于不丹人口规模（约77-78.6万，年增长率0.9%）与南亚区域中文</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56</w:t>
            </w:r>
          </w:p>
        </w:tc>
        <w:tc>
          <w:tcPr>
            <w:tcW w:type="dxa" w:w="2493"/>
          </w:tcPr>
          <w:p>
            <w:r/>
            <w:r>
              <w:rPr>
                <w:rFonts w:eastAsia="微软雅黑"/>
                <w:rFonts w:ascii="微软雅黑" w:hAnsi="微软雅黑"/>
                <w:b w:val="0"/>
                <w:sz w:val="16"/>
              </w:rPr>
              <w:t>中外联合办学项目数量</w:t>
            </w:r>
          </w:p>
        </w:tc>
        <w:tc>
          <w:tcPr>
            <w:tcW w:type="dxa" w:w="2493"/>
          </w:tcPr>
          <w:p>
            <w:r/>
            <w:r>
              <w:rPr>
                <w:rFonts w:eastAsia="微软雅黑"/>
                <w:rFonts w:ascii="微软雅黑" w:hAnsi="微软雅黑"/>
                <w:b w:val="0"/>
                <w:sz w:val="16"/>
              </w:rPr>
              <w:t>【代理推导】0-2（代理：True） 推导：基于扩展口径的间接推导：1）无证据显示已签署合作备忘录的预备项目；2）无证据</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58</w:t>
            </w:r>
          </w:p>
        </w:tc>
        <w:tc>
          <w:tcPr>
            <w:tcW w:type="dxa" w:w="2493"/>
          </w:tcPr>
          <w:p>
            <w:r/>
            <w:r>
              <w:rPr>
                <w:rFonts w:eastAsia="微软雅黑"/>
                <w:rFonts w:ascii="微软雅黑" w:hAnsi="微软雅黑"/>
                <w:b w:val="0"/>
                <w:sz w:val="16"/>
              </w:rPr>
              <w:t>跨境教育合作协议签署量</w:t>
            </w:r>
          </w:p>
        </w:tc>
        <w:tc>
          <w:tcPr>
            <w:tcW w:type="dxa" w:w="2493"/>
          </w:tcPr>
          <w:p>
            <w:r/>
            <w:r>
              <w:rPr>
                <w:rFonts w:eastAsia="微软雅黑"/>
                <w:rFonts w:ascii="微软雅黑" w:hAnsi="微软雅黑"/>
                <w:b w:val="0"/>
                <w:sz w:val="16"/>
              </w:rPr>
              <w:t>【代理推导】0-2（代理：新闻报道提及的合作项目数量估算） 推导：基于扩展口径，通过搜索中国与不丹教育合作协议相关信息，</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59</w:t>
            </w:r>
          </w:p>
        </w:tc>
        <w:tc>
          <w:tcPr>
            <w:tcW w:type="dxa" w:w="2493"/>
          </w:tcPr>
          <w:p>
            <w:r/>
            <w:r>
              <w:rPr>
                <w:rFonts w:eastAsia="微软雅黑"/>
                <w:rFonts w:ascii="微软雅黑" w:hAnsi="微软雅黑"/>
                <w:b w:val="0"/>
                <w:sz w:val="16"/>
              </w:rPr>
              <w:t>国际组织中文使用次数</w:t>
            </w:r>
          </w:p>
        </w:tc>
        <w:tc>
          <w:tcPr>
            <w:tcW w:type="dxa" w:w="2493"/>
          </w:tcPr>
          <w:p>
            <w:r/>
            <w:r>
              <w:rPr>
                <w:rFonts w:eastAsia="微软雅黑"/>
                <w:rFonts w:ascii="微软雅黑" w:hAnsi="微软雅黑"/>
                <w:b w:val="0"/>
                <w:sz w:val="16"/>
              </w:rPr>
              <w:t>【精修-广义】0-5（代理：True） 推导：基于扩展口径的7个维度进行综合评估：1) 无证据显示不丹参与的国际组织中有</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61</w:t>
            </w:r>
          </w:p>
        </w:tc>
        <w:tc>
          <w:tcPr>
            <w:tcW w:type="dxa" w:w="2493"/>
          </w:tcPr>
          <w:p>
            <w:r/>
            <w:r>
              <w:rPr>
                <w:rFonts w:eastAsia="微软雅黑"/>
                <w:rFonts w:ascii="微软雅黑" w:hAnsi="微软雅黑"/>
                <w:b w:val="0"/>
                <w:sz w:val="16"/>
              </w:rPr>
              <w:t>本土化文化融合案例数量（中华文化在地融合累计活动数量）</w:t>
            </w:r>
          </w:p>
        </w:tc>
        <w:tc>
          <w:tcPr>
            <w:tcW w:type="dxa" w:w="2493"/>
          </w:tcPr>
          <w:p>
            <w:r/>
            <w:r>
              <w:rPr>
                <w:rFonts w:eastAsia="微软雅黑"/>
                <w:rFonts w:ascii="微软雅黑" w:hAnsi="微软雅黑"/>
                <w:b w:val="0"/>
                <w:sz w:val="16"/>
              </w:rPr>
              <w:t>【代理推导】3-5（代理：True） 推导：基于扩展口径的五个维度，从提供的证据中识别出具体案例：1) 官方教育机构：无</w:t>
            </w:r>
          </w:p>
        </w:tc>
      </w:tr>
      <w:tr>
        <w:tc>
          <w:tcPr>
            <w:tcW w:type="dxa" w:w="2493"/>
          </w:tcPr>
          <w:p>
            <w:r/>
            <w:r>
              <w:rPr>
                <w:rFonts w:eastAsia="微软雅黑"/>
                <w:rFonts w:ascii="微软雅黑" w:hAnsi="微软雅黑"/>
                <w:b w:val="0"/>
                <w:sz w:val="16"/>
              </w:rPr>
              <w:t>不丹</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【代理推导】0-5（代理：True） 推导：基于中不经贸关系（2023年贸易额约5亿美元）和一带一路合作背景，推测可能存</w:t>
            </w:r>
          </w:p>
        </w:tc>
      </w:tr>
      <w:tr>
        <w:tc>
          <w:tcPr>
            <w:tcW w:type="dxa" w:w="2493"/>
          </w:tcPr>
          <w:p>
            <w:r/>
            <w:r>
              <w:rPr>
                <w:rFonts w:eastAsia="微软雅黑"/>
                <w:rFonts w:ascii="微软雅黑" w:hAnsi="微软雅黑"/>
                <w:b w:val="0"/>
                <w:sz w:val="16"/>
              </w:rPr>
              <w:t>东帝汶</w:t>
            </w:r>
          </w:p>
        </w:tc>
        <w:tc>
          <w:tcPr>
            <w:tcW w:type="dxa" w:w="2493"/>
          </w:tcPr>
          <w:p>
            <w:r/>
            <w:r>
              <w:rPr>
                <w:rFonts w:eastAsia="微软雅黑"/>
                <w:rFonts w:ascii="微软雅黑" w:hAnsi="微软雅黑"/>
                <w:b w:val="0"/>
                <w:sz w:val="16"/>
              </w:rPr>
              <w:t>12</w:t>
            </w:r>
          </w:p>
        </w:tc>
        <w:tc>
          <w:tcPr>
            <w:tcW w:type="dxa" w:w="2493"/>
          </w:tcPr>
          <w:p>
            <w:r/>
            <w:r>
              <w:rPr>
                <w:rFonts w:eastAsia="微软雅黑"/>
                <w:rFonts w:ascii="微软雅黑" w:hAnsi="微软雅黑"/>
                <w:b w:val="0"/>
                <w:sz w:val="16"/>
              </w:rPr>
              <w:t>国别（区域）研究专著数</w:t>
            </w:r>
          </w:p>
        </w:tc>
        <w:tc>
          <w:tcPr>
            <w:tcW w:type="dxa" w:w="2493"/>
          </w:tcPr>
          <w:p>
            <w:r/>
            <w:r>
              <w:rPr>
                <w:rFonts w:eastAsia="微软雅黑"/>
                <w:rFonts w:ascii="微软雅黑" w:hAnsi="微软雅黑"/>
                <w:b w:val="0"/>
                <w:sz w:val="16"/>
              </w:rPr>
              <w:t>【代理推导】5-10（代理：是） 推导：基于扩展口径，通过证据中明确提及的专著、学位论文、会议论文、研究报告等类型文献进</w:t>
            </w:r>
          </w:p>
        </w:tc>
      </w:tr>
      <w:tr>
        <w:tc>
          <w:tcPr>
            <w:tcW w:type="dxa" w:w="2493"/>
          </w:tcPr>
          <w:p>
            <w:r/>
            <w:r>
              <w:rPr>
                <w:rFonts w:eastAsia="微软雅黑"/>
                <w:rFonts w:ascii="微软雅黑" w:hAnsi="微软雅黑"/>
                <w:b w:val="0"/>
                <w:sz w:val="16"/>
              </w:rPr>
              <w:t>东帝汶</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【精修-广义】20-40（代理：True） 推导：基于证据中的代理推导：1）教育+科技领域0篇（数字文化研究尚未发现）；</w:t>
            </w:r>
          </w:p>
        </w:tc>
      </w:tr>
      <w:tr>
        <w:tc>
          <w:tcPr>
            <w:tcW w:type="dxa" w:w="2493"/>
          </w:tcPr>
          <w:p>
            <w:r/>
            <w:r>
              <w:rPr>
                <w:rFonts w:eastAsia="微软雅黑"/>
                <w:rFonts w:ascii="微软雅黑" w:hAnsi="微软雅黑"/>
                <w:b w:val="0"/>
                <w:sz w:val="16"/>
              </w:rPr>
              <w:t>东帝汶</w:t>
            </w:r>
          </w:p>
        </w:tc>
        <w:tc>
          <w:tcPr>
            <w:tcW w:type="dxa" w:w="2493"/>
          </w:tcPr>
          <w:p>
            <w:r/>
            <w:r>
              <w:rPr>
                <w:rFonts w:eastAsia="微软雅黑"/>
                <w:rFonts w:ascii="微软雅黑" w:hAnsi="微软雅黑"/>
                <w:b w:val="0"/>
                <w:sz w:val="16"/>
              </w:rPr>
              <w:t>43</w:t>
            </w:r>
          </w:p>
        </w:tc>
        <w:tc>
          <w:tcPr>
            <w:tcW w:type="dxa" w:w="2493"/>
          </w:tcPr>
          <w:p>
            <w:r/>
            <w:r>
              <w:rPr>
                <w:rFonts w:eastAsia="微软雅黑"/>
                <w:rFonts w:ascii="微软雅黑" w:hAnsi="微软雅黑"/>
                <w:b w:val="0"/>
                <w:sz w:val="16"/>
              </w:rPr>
              <w:t>开设中文专业高校占比</w:t>
            </w:r>
          </w:p>
        </w:tc>
        <w:tc>
          <w:tcPr>
            <w:tcW w:type="dxa" w:w="2493"/>
          </w:tcPr>
          <w:p>
            <w:r/>
            <w:r>
              <w:rPr>
                <w:rFonts w:eastAsia="微软雅黑"/>
                <w:rFonts w:ascii="微软雅黑" w:hAnsi="微软雅黑"/>
                <w:b w:val="0"/>
                <w:sz w:val="16"/>
              </w:rPr>
              <w:t>【精修447】10-20%（代理：已知开设中文专业的高校数量（1所）与估算的高校总数（5-10所）） 推导：根据证据，东</w:t>
            </w:r>
          </w:p>
        </w:tc>
      </w:tr>
      <w:tr>
        <w:tc>
          <w:tcPr>
            <w:tcW w:type="dxa" w:w="2493"/>
          </w:tcPr>
          <w:p>
            <w:r/>
            <w:r>
              <w:rPr>
                <w:rFonts w:eastAsia="微软雅黑"/>
                <w:rFonts w:ascii="微软雅黑" w:hAnsi="微软雅黑"/>
                <w:b w:val="0"/>
                <w:sz w:val="16"/>
              </w:rPr>
              <w:t>东帝汶</w:t>
            </w:r>
          </w:p>
        </w:tc>
        <w:tc>
          <w:tcPr>
            <w:tcW w:type="dxa" w:w="2493"/>
          </w:tcPr>
          <w:p>
            <w:r/>
            <w:r>
              <w:rPr>
                <w:rFonts w:eastAsia="微软雅黑"/>
                <w:rFonts w:ascii="微软雅黑" w:hAnsi="微软雅黑"/>
                <w:b w:val="0"/>
                <w:sz w:val="16"/>
              </w:rPr>
              <w:t>44</w:t>
            </w:r>
          </w:p>
        </w:tc>
        <w:tc>
          <w:tcPr>
            <w:tcW w:type="dxa" w:w="2493"/>
          </w:tcPr>
          <w:p>
            <w:r/>
            <w:r>
              <w:rPr>
                <w:rFonts w:eastAsia="微软雅黑"/>
                <w:rFonts w:ascii="微软雅黑" w:hAnsi="微软雅黑"/>
                <w:b w:val="0"/>
                <w:sz w:val="16"/>
              </w:rPr>
              <w:t>开设中文课程的中小学数量</w:t>
            </w:r>
          </w:p>
        </w:tc>
        <w:tc>
          <w:tcPr>
            <w:tcW w:type="dxa" w:w="2493"/>
          </w:tcPr>
          <w:p>
            <w:r/>
            <w:r>
              <w:rPr>
                <w:rFonts w:eastAsia="微软雅黑"/>
                <w:rFonts w:ascii="微软雅黑" w:hAnsi="微软雅黑"/>
                <w:b w:val="0"/>
                <w:sz w:val="16"/>
              </w:rPr>
              <w:t>【精修-广义】1-3（代理：True） 推导：基于全球孔子学院扩展模式与东南亚类似国家（如印尼/泰国）的类比推导。证据显</w:t>
            </w:r>
          </w:p>
        </w:tc>
      </w:tr>
      <w:tr>
        <w:tc>
          <w:tcPr>
            <w:tcW w:type="dxa" w:w="2493"/>
          </w:tcPr>
          <w:p>
            <w:r/>
            <w:r>
              <w:rPr>
                <w:rFonts w:eastAsia="微软雅黑"/>
                <w:rFonts w:ascii="微软雅黑" w:hAnsi="微软雅黑"/>
                <w:b w:val="0"/>
                <w:sz w:val="16"/>
              </w:rPr>
              <w:t>东帝汶</w:t>
            </w:r>
          </w:p>
        </w:tc>
        <w:tc>
          <w:tcPr>
            <w:tcW w:type="dxa" w:w="2493"/>
          </w:tcPr>
          <w:p>
            <w:r/>
            <w:r>
              <w:rPr>
                <w:rFonts w:eastAsia="微软雅黑"/>
                <w:rFonts w:ascii="微软雅黑" w:hAnsi="微软雅黑"/>
                <w:b w:val="0"/>
                <w:sz w:val="16"/>
              </w:rPr>
              <w:t>47</w:t>
            </w:r>
          </w:p>
        </w:tc>
        <w:tc>
          <w:tcPr>
            <w:tcW w:type="dxa" w:w="2493"/>
          </w:tcPr>
          <w:p>
            <w:r/>
            <w:r>
              <w:rPr>
                <w:rFonts w:eastAsia="微软雅黑"/>
                <w:rFonts w:ascii="微软雅黑" w:hAnsi="微软雅黑"/>
                <w:b w:val="0"/>
                <w:sz w:val="16"/>
              </w:rPr>
              <w:t>华校数</w:t>
            </w:r>
          </w:p>
        </w:tc>
        <w:tc>
          <w:tcPr>
            <w:tcW w:type="dxa" w:w="2493"/>
          </w:tcPr>
          <w:p>
            <w:r/>
            <w:r>
              <w:rPr>
                <w:rFonts w:eastAsia="微软雅黑"/>
                <w:rFonts w:ascii="微软雅黑" w:hAnsi="微软雅黑"/>
                <w:b w:val="0"/>
                <w:sz w:val="16"/>
              </w:rPr>
              <w:t>【精修-广义】1-3（代理：周末语言班/补习班数量） 推导：证据明确指出东帝汶目前没有正式运营的华文学校，但存在周末语言</w:t>
            </w:r>
          </w:p>
        </w:tc>
      </w:tr>
      <w:tr>
        <w:tc>
          <w:tcPr>
            <w:tcW w:type="dxa" w:w="2493"/>
          </w:tcPr>
          <w:p>
            <w:r/>
            <w:r>
              <w:rPr>
                <w:rFonts w:eastAsia="微软雅黑"/>
                <w:rFonts w:ascii="微软雅黑" w:hAnsi="微软雅黑"/>
                <w:b w:val="0"/>
                <w:sz w:val="16"/>
              </w:rPr>
              <w:t>东帝汶</w:t>
            </w:r>
          </w:p>
        </w:tc>
        <w:tc>
          <w:tcPr>
            <w:tcW w:type="dxa" w:w="2493"/>
          </w:tcPr>
          <w:p>
            <w:r/>
            <w:r>
              <w:rPr>
                <w:rFonts w:eastAsia="微软雅黑"/>
                <w:rFonts w:ascii="微软雅黑" w:hAnsi="微软雅黑"/>
                <w:b w:val="0"/>
                <w:sz w:val="16"/>
              </w:rPr>
              <w:t>50</w:t>
            </w:r>
          </w:p>
        </w:tc>
        <w:tc>
          <w:tcPr>
            <w:tcW w:type="dxa" w:w="2493"/>
          </w:tcPr>
          <w:p>
            <w:r/>
            <w:r>
              <w:rPr>
                <w:rFonts w:eastAsia="微软雅黑"/>
                <w:rFonts w:ascii="微软雅黑" w:hAnsi="微软雅黑"/>
                <w:b w:val="0"/>
                <w:sz w:val="16"/>
              </w:rPr>
              <w:t>中文学习者年增长（下降）率</w:t>
            </w:r>
          </w:p>
        </w:tc>
        <w:tc>
          <w:tcPr>
            <w:tcW w:type="dxa" w:w="2493"/>
          </w:tcPr>
          <w:p>
            <w:r/>
            <w:r>
              <w:rPr>
                <w:rFonts w:eastAsia="微软雅黑"/>
                <w:rFonts w:ascii="微软雅黑" w:hAnsi="微软雅黑"/>
                <w:b w:val="0"/>
                <w:sz w:val="16"/>
              </w:rPr>
              <w:t>【估算】15-20%（口径：比值）</w:t>
            </w:r>
          </w:p>
        </w:tc>
      </w:tr>
      <w:tr>
        <w:tc>
          <w:tcPr>
            <w:tcW w:type="dxa" w:w="2493"/>
          </w:tcPr>
          <w:p>
            <w:r/>
            <w:r>
              <w:rPr>
                <w:rFonts w:eastAsia="微软雅黑"/>
                <w:rFonts w:ascii="微软雅黑" w:hAnsi="微软雅黑"/>
                <w:b w:val="0"/>
                <w:sz w:val="16"/>
              </w:rPr>
              <w:t>乌克兰</w:t>
            </w:r>
          </w:p>
        </w:tc>
        <w:tc>
          <w:tcPr>
            <w:tcW w:type="dxa" w:w="2493"/>
          </w:tcPr>
          <w:p>
            <w:r/>
            <w:r>
              <w:rPr>
                <w:rFonts w:eastAsia="微软雅黑"/>
                <w:rFonts w:ascii="微软雅黑" w:hAnsi="微软雅黑"/>
                <w:b w:val="0"/>
                <w:sz w:val="16"/>
              </w:rPr>
              <w:t>8</w:t>
            </w:r>
          </w:p>
        </w:tc>
        <w:tc>
          <w:tcPr>
            <w:tcW w:type="dxa" w:w="2493"/>
          </w:tcPr>
          <w:p>
            <w:r/>
            <w:r>
              <w:rPr>
                <w:rFonts w:eastAsia="微软雅黑"/>
                <w:rFonts w:ascii="微软雅黑" w:hAnsi="微软雅黑"/>
                <w:b w:val="0"/>
                <w:sz w:val="16"/>
              </w:rPr>
              <w:t>社会资本投入项目数量</w:t>
            </w:r>
          </w:p>
        </w:tc>
        <w:tc>
          <w:tcPr>
            <w:tcW w:type="dxa" w:w="2493"/>
          </w:tcPr>
          <w:p>
            <w:r/>
            <w:r>
              <w:rPr>
                <w:rFonts w:eastAsia="微软雅黑"/>
                <w:rFonts w:ascii="微软雅黑" w:hAnsi="微软雅黑"/>
                <w:b w:val="0"/>
                <w:sz w:val="16"/>
              </w:rPr>
              <w:t>【代理推导】0-2（代理：True） 推导：根据扩展口径，社会资本投入项目需由企业、基金会、华人华侨等非政府主体提供。搜</w:t>
            </w:r>
          </w:p>
        </w:tc>
      </w:tr>
      <w:tr>
        <w:tc>
          <w:tcPr>
            <w:tcW w:type="dxa" w:w="2493"/>
          </w:tcPr>
          <w:p>
            <w:r/>
            <w:r>
              <w:rPr>
                <w:rFonts w:eastAsia="微软雅黑"/>
                <w:rFonts w:ascii="微软雅黑" w:hAnsi="微软雅黑"/>
                <w:b w:val="0"/>
                <w:sz w:val="16"/>
              </w:rPr>
              <w:t>乌克兰</w:t>
            </w:r>
          </w:p>
        </w:tc>
        <w:tc>
          <w:tcPr>
            <w:tcW w:type="dxa" w:w="2493"/>
          </w:tcPr>
          <w:p>
            <w:r/>
            <w:r>
              <w:rPr>
                <w:rFonts w:eastAsia="微软雅黑"/>
                <w:rFonts w:ascii="微软雅黑" w:hAnsi="微软雅黑"/>
                <w:b w:val="0"/>
                <w:sz w:val="16"/>
              </w:rPr>
              <w:t>13</w:t>
            </w:r>
          </w:p>
        </w:tc>
        <w:tc>
          <w:tcPr>
            <w:tcW w:type="dxa" w:w="2493"/>
          </w:tcPr>
          <w:p>
            <w:r/>
            <w:r>
              <w:rPr>
                <w:rFonts w:eastAsia="微软雅黑"/>
                <w:rFonts w:ascii="微软雅黑" w:hAnsi="微软雅黑"/>
                <w:b w:val="0"/>
                <w:sz w:val="16"/>
              </w:rPr>
              <w:t>中文教育领域论文数</w:t>
            </w:r>
          </w:p>
        </w:tc>
        <w:tc>
          <w:tcPr>
            <w:tcW w:type="dxa" w:w="2493"/>
          </w:tcPr>
          <w:p>
            <w:r/>
            <w:r>
              <w:rPr>
                <w:rFonts w:eastAsia="微软雅黑"/>
                <w:rFonts w:ascii="微软雅黑" w:hAnsi="微软雅黑"/>
                <w:b w:val="0"/>
                <w:sz w:val="16"/>
              </w:rPr>
              <w:t>【估算】5-15（口径：数值）</w:t>
            </w:r>
          </w:p>
        </w:tc>
      </w:tr>
      <w:tr>
        <w:tc>
          <w:tcPr>
            <w:tcW w:type="dxa" w:w="2493"/>
          </w:tcPr>
          <w:p>
            <w:r/>
            <w:r>
              <w:rPr>
                <w:rFonts w:eastAsia="微软雅黑"/>
                <w:rFonts w:ascii="微软雅黑" w:hAnsi="微软雅黑"/>
                <w:b w:val="0"/>
                <w:sz w:val="16"/>
              </w:rPr>
              <w:t>乌克兰</w:t>
            </w:r>
          </w:p>
        </w:tc>
        <w:tc>
          <w:tcPr>
            <w:tcW w:type="dxa" w:w="2493"/>
          </w:tcPr>
          <w:p>
            <w:r/>
            <w:r>
              <w:rPr>
                <w:rFonts w:eastAsia="微软雅黑"/>
                <w:rFonts w:ascii="微软雅黑" w:hAnsi="微软雅黑"/>
                <w:b w:val="0"/>
                <w:sz w:val="16"/>
              </w:rPr>
              <w:t>20</w:t>
            </w:r>
          </w:p>
        </w:tc>
        <w:tc>
          <w:tcPr>
            <w:tcW w:type="dxa" w:w="2493"/>
          </w:tcPr>
          <w:p>
            <w:r/>
            <w:r>
              <w:rPr>
                <w:rFonts w:eastAsia="微软雅黑"/>
                <w:rFonts w:ascii="微软雅黑" w:hAnsi="微软雅黑"/>
                <w:b w:val="0"/>
                <w:sz w:val="16"/>
              </w:rPr>
              <w:t>当地学者参与中文国际标准建设数</w:t>
            </w:r>
          </w:p>
        </w:tc>
        <w:tc>
          <w:tcPr>
            <w:tcW w:type="dxa" w:w="2493"/>
          </w:tcPr>
          <w:p>
            <w:r/>
            <w:r>
              <w:rPr>
                <w:rFonts w:eastAsia="微软雅黑"/>
                <w:rFonts w:ascii="微软雅黑" w:hAnsi="微软雅黑"/>
                <w:b w:val="0"/>
                <w:sz w:val="16"/>
              </w:rPr>
              <w:t>【代理推导】3-4（代理：假设俄语学者跨语言参与中国标准制定） 推导：搜索结果中未发现乌克兰学者直接参与中文国际标准制定</w:t>
            </w:r>
          </w:p>
        </w:tc>
      </w:tr>
      <w:tr>
        <w:tc>
          <w:tcPr>
            <w:tcW w:type="dxa" w:w="2493"/>
          </w:tcPr>
          <w:p>
            <w:r/>
            <w:r>
              <w:rPr>
                <w:rFonts w:eastAsia="微软雅黑"/>
                <w:rFonts w:ascii="微软雅黑" w:hAnsi="微软雅黑"/>
                <w:b w:val="0"/>
                <w:sz w:val="16"/>
              </w:rPr>
              <w:t>乌克兰</w:t>
            </w:r>
          </w:p>
        </w:tc>
        <w:tc>
          <w:tcPr>
            <w:tcW w:type="dxa" w:w="2493"/>
          </w:tcPr>
          <w:p>
            <w:r/>
            <w:r>
              <w:rPr>
                <w:rFonts w:eastAsia="微软雅黑"/>
                <w:rFonts w:ascii="微软雅黑" w:hAnsi="微软雅黑"/>
                <w:b w:val="0"/>
                <w:sz w:val="16"/>
              </w:rPr>
              <w:t>23</w:t>
            </w:r>
          </w:p>
        </w:tc>
        <w:tc>
          <w:tcPr>
            <w:tcW w:type="dxa" w:w="2493"/>
          </w:tcPr>
          <w:p>
            <w:r/>
            <w:r>
              <w:rPr>
                <w:rFonts w:eastAsia="微软雅黑"/>
                <w:rFonts w:ascii="微软雅黑" w:hAnsi="微软雅黑"/>
                <w:b w:val="0"/>
                <w:sz w:val="16"/>
              </w:rPr>
              <w:t>多语种教材数</w:t>
            </w:r>
          </w:p>
        </w:tc>
        <w:tc>
          <w:tcPr>
            <w:tcW w:type="dxa" w:w="2493"/>
          </w:tcPr>
          <w:p>
            <w:r/>
            <w:r>
              <w:rPr>
                <w:rFonts w:eastAsia="微软雅黑"/>
                <w:rFonts w:ascii="微软雅黑" w:hAnsi="微软雅黑"/>
                <w:b w:val="0"/>
                <w:sz w:val="16"/>
              </w:rPr>
              <w:t>【代理推导】50-70（代理：中国出版的双语教材数量（基于淘宝平台聚合数据及明确列出的7本）） 推导：根据Perplex</w:t>
            </w:r>
          </w:p>
        </w:tc>
      </w:tr>
      <w:tr>
        <w:tc>
          <w:tcPr>
            <w:tcW w:type="dxa" w:w="2493"/>
          </w:tcPr>
          <w:p>
            <w:r/>
            <w:r>
              <w:rPr>
                <w:rFonts w:eastAsia="微软雅黑"/>
                <w:rFonts w:ascii="微软雅黑" w:hAnsi="微软雅黑"/>
                <w:b w:val="0"/>
                <w:sz w:val="16"/>
              </w:rPr>
              <w:t>乌克兰</w:t>
            </w:r>
          </w:p>
        </w:tc>
        <w:tc>
          <w:tcPr>
            <w:tcW w:type="dxa" w:w="2493"/>
          </w:tcPr>
          <w:p>
            <w:r/>
            <w:r>
              <w:rPr>
                <w:rFonts w:eastAsia="微软雅黑"/>
                <w:rFonts w:ascii="微软雅黑" w:hAnsi="微软雅黑"/>
                <w:b w:val="0"/>
                <w:sz w:val="16"/>
              </w:rPr>
              <w:t>25</w:t>
            </w:r>
          </w:p>
        </w:tc>
        <w:tc>
          <w:tcPr>
            <w:tcW w:type="dxa" w:w="2493"/>
          </w:tcPr>
          <w:p>
            <w:r/>
            <w:r>
              <w:rPr>
                <w:rFonts w:eastAsia="微软雅黑"/>
                <w:rFonts w:ascii="微软雅黑" w:hAnsi="微软雅黑"/>
                <w:b w:val="0"/>
                <w:sz w:val="16"/>
              </w:rPr>
              <w:t>文化类教学资源占比</w:t>
            </w:r>
          </w:p>
        </w:tc>
        <w:tc>
          <w:tcPr>
            <w:tcW w:type="dxa" w:w="2493"/>
          </w:tcPr>
          <w:p>
            <w:r/>
            <w:r>
              <w:rPr>
                <w:rFonts w:eastAsia="微软雅黑"/>
                <w:rFonts w:ascii="微软雅黑" w:hAnsi="微软雅黑"/>
                <w:b w:val="0"/>
                <w:sz w:val="16"/>
              </w:rPr>
              <w:t>【精修-广义】30-40%（代理：东欧国家均值） 推导：基于扩展口径：区域平均值（东欧国家均值）进行代理推导，取值为30</w:t>
            </w:r>
          </w:p>
        </w:tc>
      </w:tr>
      <w:tr>
        <w:tc>
          <w:tcPr>
            <w:tcW w:type="dxa" w:w="2493"/>
          </w:tcPr>
          <w:p>
            <w:r/>
            <w:r>
              <w:rPr>
                <w:rFonts w:eastAsia="微软雅黑"/>
                <w:rFonts w:ascii="微软雅黑" w:hAnsi="微软雅黑"/>
                <w:b w:val="0"/>
                <w:sz w:val="16"/>
              </w:rPr>
              <w:t>乌克兰</w:t>
            </w:r>
          </w:p>
        </w:tc>
        <w:tc>
          <w:tcPr>
            <w:tcW w:type="dxa" w:w="2493"/>
          </w:tcPr>
          <w:p>
            <w:r/>
            <w:r>
              <w:rPr>
                <w:rFonts w:eastAsia="微软雅黑"/>
                <w:rFonts w:ascii="微软雅黑" w:hAnsi="微软雅黑"/>
                <w:b w:val="0"/>
                <w:sz w:val="16"/>
              </w:rPr>
              <w:t>62</w:t>
            </w:r>
          </w:p>
        </w:tc>
        <w:tc>
          <w:tcPr>
            <w:tcW w:type="dxa" w:w="2493"/>
          </w:tcPr>
          <w:p>
            <w:r/>
            <w:r>
              <w:rPr>
                <w:rFonts w:eastAsia="微软雅黑"/>
                <w:rFonts w:ascii="微软雅黑" w:hAnsi="微软雅黑"/>
                <w:b w:val="0"/>
                <w:sz w:val="16"/>
              </w:rPr>
              <w:t>本土中文文化产品（影视/音乐/报刊）数</w:t>
            </w:r>
          </w:p>
        </w:tc>
        <w:tc>
          <w:tcPr>
            <w:tcW w:type="dxa" w:w="2493"/>
          </w:tcPr>
          <w:p>
            <w:r/>
            <w:r>
              <w:rPr>
                <w:rFonts w:eastAsia="微软雅黑"/>
                <w:rFonts w:ascii="微软雅黑" w:hAnsi="微软雅黑"/>
                <w:b w:val="0"/>
                <w:sz w:val="16"/>
              </w:rPr>
              <w:t>【代理推导】10-20（代理：类似国家类比推导） 推导：基于乌克兰人口约4100万，中文使用者极少（&lt;1万），本土生产动</w:t>
            </w:r>
          </w:p>
        </w:tc>
      </w:tr>
      <w:tr>
        <w:tc>
          <w:tcPr>
            <w:tcW w:type="dxa" w:w="2493"/>
          </w:tcPr>
          <w:p>
            <w:r/>
            <w:r>
              <w:rPr>
                <w:rFonts w:eastAsia="微软雅黑"/>
                <w:rFonts w:ascii="微软雅黑" w:hAnsi="微软雅黑"/>
                <w:b w:val="0"/>
                <w:sz w:val="16"/>
              </w:rPr>
              <w:t>乌克兰</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【代理推导】0-5（代理：True） 推导：基于乌克兰培训实践检验及全球趋势，推测乌克兰企业中文培训项目可能为0-5个（</w:t>
            </w:r>
          </w:p>
        </w:tc>
      </w:tr>
      <w:tr>
        <w:tc>
          <w:tcPr>
            <w:tcW w:type="dxa" w:w="2493"/>
          </w:tcPr>
          <w:p>
            <w:r/>
            <w:r>
              <w:rPr>
                <w:rFonts w:eastAsia="微软雅黑"/>
                <w:rFonts w:ascii="微软雅黑" w:hAnsi="微软雅黑"/>
                <w:b w:val="0"/>
                <w:sz w:val="16"/>
              </w:rPr>
              <w:t>乌克兰</w:t>
            </w:r>
          </w:p>
        </w:tc>
        <w:tc>
          <w:tcPr>
            <w:tcW w:type="dxa" w:w="2493"/>
          </w:tcPr>
          <w:p>
            <w:r/>
            <w:r>
              <w:rPr>
                <w:rFonts w:eastAsia="微软雅黑"/>
                <w:rFonts w:ascii="微软雅黑" w:hAnsi="微软雅黑"/>
                <w:b w:val="0"/>
                <w:sz w:val="16"/>
              </w:rPr>
              <w:t>68</w:t>
            </w:r>
          </w:p>
        </w:tc>
        <w:tc>
          <w:tcPr>
            <w:tcW w:type="dxa" w:w="2493"/>
          </w:tcPr>
          <w:p>
            <w:r/>
            <w:r>
              <w:rPr>
                <w:rFonts w:eastAsia="微软雅黑"/>
                <w:rFonts w:ascii="微软雅黑" w:hAnsi="微软雅黑"/>
                <w:b w:val="0"/>
                <w:sz w:val="16"/>
              </w:rPr>
              <w:t>本土语言与中文双语媒体报道比例（国家主流媒体中文教育类新闻数）</w:t>
            </w:r>
          </w:p>
        </w:tc>
        <w:tc>
          <w:tcPr>
            <w:tcW w:type="dxa" w:w="2493"/>
          </w:tcPr>
          <w:p>
            <w:r/>
            <w:r>
              <w:rPr>
                <w:rFonts w:eastAsia="微软雅黑"/>
                <w:rFonts w:ascii="微软雅黑" w:hAnsi="微软雅黑"/>
                <w:b w:val="0"/>
                <w:sz w:val="16"/>
              </w:rPr>
              <w:t>【估算】0-1%（口径：代理推导值）</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13</w:t>
            </w:r>
          </w:p>
        </w:tc>
        <w:tc>
          <w:tcPr>
            <w:tcW w:type="dxa" w:w="2493"/>
          </w:tcPr>
          <w:p>
            <w:r/>
            <w:r>
              <w:rPr>
                <w:rFonts w:eastAsia="微软雅黑"/>
                <w:rFonts w:ascii="微软雅黑" w:hAnsi="微软雅黑"/>
                <w:b w:val="0"/>
                <w:sz w:val="16"/>
              </w:rPr>
              <w:t>中文教育领域论文数</w:t>
            </w:r>
          </w:p>
        </w:tc>
        <w:tc>
          <w:tcPr>
            <w:tcW w:type="dxa" w:w="2493"/>
          </w:tcPr>
          <w:p>
            <w:r/>
            <w:r>
              <w:rPr>
                <w:rFonts w:eastAsia="微软雅黑"/>
                <w:rFonts w:ascii="微软雅黑" w:hAnsi="微软雅黑"/>
                <w:b w:val="0"/>
                <w:sz w:val="16"/>
              </w:rPr>
              <w:t>【代理推导】1-5（代理：间接证据推断） 推导：基于扩展检索口径，在提供的证据中未找到直接匹配也门中文教育领域的论文。但</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18</w:t>
            </w:r>
          </w:p>
        </w:tc>
        <w:tc>
          <w:tcPr>
            <w:tcW w:type="dxa" w:w="2493"/>
          </w:tcPr>
          <w:p>
            <w:r/>
            <w:r>
              <w:rPr>
                <w:rFonts w:eastAsia="微软雅黑"/>
                <w:rFonts w:ascii="微软雅黑" w:hAnsi="微软雅黑"/>
                <w:b w:val="0"/>
                <w:sz w:val="16"/>
              </w:rPr>
              <w:t>当地学者参与中文核心期刊/国际期刊编委数</w:t>
            </w:r>
          </w:p>
        </w:tc>
        <w:tc>
          <w:tcPr>
            <w:tcW w:type="dxa" w:w="2493"/>
          </w:tcPr>
          <w:p>
            <w:r/>
            <w:r>
              <w:rPr>
                <w:rFonts w:eastAsia="微软雅黑"/>
                <w:rFonts w:ascii="微软雅黑" w:hAnsi="微软雅黑"/>
                <w:b w:val="0"/>
                <w:sz w:val="16"/>
              </w:rPr>
              <w:t>【精修-广义】0-5（代理：是） 推导：基于扩展口径的代理推导：1) 无直接证据显示也门学者担任阿拉伯语或英语国际期刊编</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22</w:t>
            </w:r>
          </w:p>
        </w:tc>
        <w:tc>
          <w:tcPr>
            <w:tcW w:type="dxa" w:w="2493"/>
          </w:tcPr>
          <w:p>
            <w:r/>
            <w:r>
              <w:rPr>
                <w:rFonts w:eastAsia="微软雅黑"/>
                <w:rFonts w:ascii="微软雅黑" w:hAnsi="微软雅黑"/>
                <w:b w:val="0"/>
                <w:sz w:val="16"/>
              </w:rPr>
              <w:t>本土化教材开发数量</w:t>
            </w:r>
          </w:p>
        </w:tc>
        <w:tc>
          <w:tcPr>
            <w:tcW w:type="dxa" w:w="2493"/>
          </w:tcPr>
          <w:p>
            <w:r/>
            <w:r>
              <w:rPr>
                <w:rFonts w:eastAsia="微软雅黑"/>
                <w:rFonts w:ascii="微软雅黑" w:hAnsi="微软雅黑"/>
                <w:b w:val="0"/>
                <w:sz w:val="16"/>
              </w:rPr>
              <w:t>【精修-广义】0-5（代理：是） 推导：基于也门教育危机现状和中文教育缺乏证据的定性评估，采用极小值区间估计。扩展口径要</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28</w:t>
            </w:r>
          </w:p>
        </w:tc>
        <w:tc>
          <w:tcPr>
            <w:tcW w:type="dxa" w:w="2493"/>
          </w:tcPr>
          <w:p>
            <w:r/>
            <w:r>
              <w:rPr>
                <w:rFonts w:eastAsia="微软雅黑"/>
                <w:rFonts w:ascii="微软雅黑" w:hAnsi="微软雅黑"/>
                <w:b w:val="0"/>
                <w:sz w:val="16"/>
              </w:rPr>
              <w:t>本土数字化教材数</w:t>
            </w:r>
          </w:p>
        </w:tc>
        <w:tc>
          <w:tcPr>
            <w:tcW w:type="dxa" w:w="2493"/>
          </w:tcPr>
          <w:p>
            <w:r/>
            <w:r>
              <w:rPr>
                <w:rFonts w:eastAsia="微软雅黑"/>
                <w:rFonts w:ascii="微软雅黑" w:hAnsi="微软雅黑"/>
                <w:b w:val="0"/>
                <w:sz w:val="16"/>
              </w:rPr>
              <w:t>【代理推导】200000-300000（代理：True） 推导：基于阿拉伯地区教育数字化背景和也门具体国情推导：1）阿拉</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34</w:t>
            </w:r>
          </w:p>
        </w:tc>
        <w:tc>
          <w:tcPr>
            <w:tcW w:type="dxa" w:w="2493"/>
          </w:tcPr>
          <w:p>
            <w:r/>
            <w:r>
              <w:rPr>
                <w:rFonts w:eastAsia="微软雅黑"/>
                <w:rFonts w:ascii="微软雅黑" w:hAnsi="微软雅黑"/>
                <w:b w:val="0"/>
                <w:sz w:val="16"/>
              </w:rPr>
              <w:t>标准化中文考试人数</w:t>
            </w:r>
          </w:p>
        </w:tc>
        <w:tc>
          <w:tcPr>
            <w:tcW w:type="dxa" w:w="2493"/>
          </w:tcPr>
          <w:p>
            <w:r/>
            <w:r>
              <w:rPr>
                <w:rFonts w:eastAsia="微软雅黑"/>
                <w:rFonts w:ascii="微软雅黑" w:hAnsi="微软雅黑"/>
                <w:b w:val="0"/>
                <w:sz w:val="16"/>
              </w:rPr>
              <w:t>【代理推导】50-500人（代理：True） 推导：基于全球HSK考试数据比例估算。2024年上半年全球34.6万名HS</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40</w:t>
            </w:r>
          </w:p>
        </w:tc>
        <w:tc>
          <w:tcPr>
            <w:tcW w:type="dxa" w:w="2493"/>
          </w:tcPr>
          <w:p>
            <w:r/>
            <w:r>
              <w:rPr>
                <w:rFonts w:eastAsia="微软雅黑"/>
                <w:rFonts w:ascii="微软雅黑" w:hAnsi="微软雅黑"/>
                <w:b w:val="0"/>
                <w:sz w:val="16"/>
              </w:rPr>
              <w:t>年（本土）师资培训人次</w:t>
            </w:r>
          </w:p>
        </w:tc>
        <w:tc>
          <w:tcPr>
            <w:tcW w:type="dxa" w:w="2493"/>
          </w:tcPr>
          <w:p>
            <w:r/>
            <w:r>
              <w:rPr>
                <w:rFonts w:eastAsia="微软雅黑"/>
                <w:rFonts w:ascii="微软雅黑" w:hAnsi="微软雅黑"/>
                <w:b w:val="0"/>
                <w:sz w:val="16"/>
              </w:rPr>
              <w:t>【代理推导】0-200（代理：True） 推导：基于全球汉语教师培训规模（年均5-10万人次）和也门人口占比（全球1/2</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56</w:t>
            </w:r>
          </w:p>
        </w:tc>
        <w:tc>
          <w:tcPr>
            <w:tcW w:type="dxa" w:w="2493"/>
          </w:tcPr>
          <w:p>
            <w:r/>
            <w:r>
              <w:rPr>
                <w:rFonts w:eastAsia="微软雅黑"/>
                <w:rFonts w:ascii="微软雅黑" w:hAnsi="微软雅黑"/>
                <w:b w:val="0"/>
                <w:sz w:val="16"/>
              </w:rPr>
              <w:t>中外联合办学项目数量</w:t>
            </w:r>
          </w:p>
        </w:tc>
        <w:tc>
          <w:tcPr>
            <w:tcW w:type="dxa" w:w="2493"/>
          </w:tcPr>
          <w:p>
            <w:r/>
            <w:r>
              <w:rPr>
                <w:rFonts w:eastAsia="微软雅黑"/>
                <w:rFonts w:ascii="微软雅黑" w:hAnsi="微软雅黑"/>
                <w:b w:val="0"/>
                <w:sz w:val="16"/>
              </w:rPr>
              <w:t>【精修-广义】1-3（代理：意向性合作项目数量） 推导：基于扩展口径统计：1) 上海交通大学与亚丁大学已达成计算机、信息</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61</w:t>
            </w:r>
          </w:p>
        </w:tc>
        <w:tc>
          <w:tcPr>
            <w:tcW w:type="dxa" w:w="2493"/>
          </w:tcPr>
          <w:p>
            <w:r/>
            <w:r>
              <w:rPr>
                <w:rFonts w:eastAsia="微软雅黑"/>
                <w:rFonts w:ascii="微软雅黑" w:hAnsi="微软雅黑"/>
                <w:b w:val="0"/>
                <w:sz w:val="16"/>
              </w:rPr>
              <w:t>本土化文化融合案例数量（中华文化在地融合累计活动数量）</w:t>
            </w:r>
          </w:p>
        </w:tc>
        <w:tc>
          <w:tcPr>
            <w:tcW w:type="dxa" w:w="2493"/>
          </w:tcPr>
          <w:p>
            <w:r/>
            <w:r>
              <w:rPr>
                <w:rFonts w:eastAsia="微软雅黑"/>
                <w:rFonts w:ascii="微软雅黑" w:hAnsi="微软雅黑"/>
                <w:b w:val="0"/>
                <w:sz w:val="16"/>
              </w:rPr>
              <w:t>【精修-广义】0-5（代理：是） 推导：基于扩展口径的五个维度进行代理推导：1) 中国驻也门大使馆、孔子学院及文化中心：</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【代理推导】0-5（代理：True） 推导：基于也门冲突持续、中文培训需求低、无中资企业或在华也门企业显著记录、全球南南</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66</w:t>
            </w:r>
          </w:p>
        </w:tc>
        <w:tc>
          <w:tcPr>
            <w:tcW w:type="dxa" w:w="2493"/>
          </w:tcPr>
          <w:p>
            <w:r/>
            <w:r>
              <w:rPr>
                <w:rFonts w:eastAsia="微软雅黑"/>
                <w:rFonts w:ascii="微软雅黑" w:hAnsi="微软雅黑"/>
                <w:b w:val="0"/>
                <w:sz w:val="16"/>
              </w:rPr>
              <w:t>主流媒体中文内容发布数（主流媒体中文教育类内容发布数量）</w:t>
            </w:r>
          </w:p>
        </w:tc>
        <w:tc>
          <w:tcPr>
            <w:tcW w:type="dxa" w:w="2493"/>
          </w:tcPr>
          <w:p>
            <w:r/>
            <w:r>
              <w:rPr>
                <w:rFonts w:eastAsia="微软雅黑"/>
                <w:rFonts w:ascii="微软雅黑" w:hAnsi="微软雅黑"/>
                <w:b w:val="0"/>
                <w:sz w:val="16"/>
              </w:rPr>
              <w:t>【精修447】1-5（代理：也门主流媒体（也苏海尔电视台）专访报道中提及中文教育合作） 推导：根据证据，也门主流媒体也苏</w:t>
            </w:r>
          </w:p>
        </w:tc>
      </w:tr>
      <w:tr>
        <w:tc>
          <w:tcPr>
            <w:tcW w:type="dxa" w:w="2493"/>
          </w:tcPr>
          <w:p>
            <w:r/>
            <w:r>
              <w:rPr>
                <w:rFonts w:eastAsia="微软雅黑"/>
                <w:rFonts w:ascii="微软雅黑" w:hAnsi="微软雅黑"/>
                <w:b w:val="0"/>
                <w:sz w:val="16"/>
              </w:rPr>
              <w:t>也门</w:t>
            </w:r>
          </w:p>
        </w:tc>
        <w:tc>
          <w:tcPr>
            <w:tcW w:type="dxa" w:w="2493"/>
          </w:tcPr>
          <w:p>
            <w:r/>
            <w:r>
              <w:rPr>
                <w:rFonts w:eastAsia="微软雅黑"/>
                <w:rFonts w:ascii="微软雅黑" w:hAnsi="微软雅黑"/>
                <w:b w:val="0"/>
                <w:sz w:val="16"/>
              </w:rPr>
              <w:t>68</w:t>
            </w:r>
          </w:p>
        </w:tc>
        <w:tc>
          <w:tcPr>
            <w:tcW w:type="dxa" w:w="2493"/>
          </w:tcPr>
          <w:p>
            <w:r/>
            <w:r>
              <w:rPr>
                <w:rFonts w:eastAsia="微软雅黑"/>
                <w:rFonts w:ascii="微软雅黑" w:hAnsi="微软雅黑"/>
                <w:b w:val="0"/>
                <w:sz w:val="16"/>
              </w:rPr>
              <w:t>本土语言与中文双语媒体报道比例（国家主流媒体中文教育类新闻数）</w:t>
            </w:r>
          </w:p>
        </w:tc>
        <w:tc>
          <w:tcPr>
            <w:tcW w:type="dxa" w:w="2493"/>
          </w:tcPr>
          <w:p>
            <w:r/>
            <w:r>
              <w:rPr>
                <w:rFonts w:eastAsia="微软雅黑"/>
                <w:rFonts w:ascii="微软雅黑" w:hAnsi="微软雅黑"/>
                <w:b w:val="0"/>
                <w:sz w:val="16"/>
              </w:rPr>
              <w:t>【精修-广义】15-25%（代理：True） 推导：基于扩展口径下的代理推导：1）国家级主流媒体（如也门通讯社、萨巴通讯</w:t>
            </w:r>
          </w:p>
        </w:tc>
      </w:tr>
      <w:tr>
        <w:tc>
          <w:tcPr>
            <w:tcW w:type="dxa" w:w="2493"/>
          </w:tcPr>
          <w:p>
            <w:r/>
            <w:r>
              <w:rPr>
                <w:rFonts w:eastAsia="微软雅黑"/>
                <w:rFonts w:ascii="微软雅黑" w:hAnsi="微软雅黑"/>
                <w:b w:val="0"/>
                <w:sz w:val="16"/>
              </w:rPr>
              <w:t>亚美尼亚</w:t>
            </w:r>
          </w:p>
        </w:tc>
        <w:tc>
          <w:tcPr>
            <w:tcW w:type="dxa" w:w="2493"/>
          </w:tcPr>
          <w:p>
            <w:r/>
            <w:r>
              <w:rPr>
                <w:rFonts w:eastAsia="微软雅黑"/>
                <w:rFonts w:ascii="微软雅黑" w:hAnsi="微软雅黑"/>
                <w:b w:val="0"/>
                <w:sz w:val="16"/>
              </w:rPr>
              <w:t>8</w:t>
            </w:r>
          </w:p>
        </w:tc>
        <w:tc>
          <w:tcPr>
            <w:tcW w:type="dxa" w:w="2493"/>
          </w:tcPr>
          <w:p>
            <w:r/>
            <w:r>
              <w:rPr>
                <w:rFonts w:eastAsia="微软雅黑"/>
                <w:rFonts w:ascii="微软雅黑" w:hAnsi="微软雅黑"/>
                <w:b w:val="0"/>
                <w:sz w:val="16"/>
              </w:rPr>
              <w:t>社会资本投入项目数量</w:t>
            </w:r>
          </w:p>
        </w:tc>
        <w:tc>
          <w:tcPr>
            <w:tcW w:type="dxa" w:w="2493"/>
          </w:tcPr>
          <w:p>
            <w:r/>
            <w:r>
              <w:rPr>
                <w:rFonts w:eastAsia="微软雅黑"/>
                <w:rFonts w:ascii="微软雅黑" w:hAnsi="微软雅黑"/>
                <w:b w:val="0"/>
                <w:sz w:val="16"/>
              </w:rPr>
              <w:t>【精修-广义】1-3（代理：中文教育项目数量） 推导：基于扩展口径中的补充指标，将问题转化为估算亚美尼亚中文教育项目数量</w:t>
            </w:r>
          </w:p>
        </w:tc>
      </w:tr>
      <w:tr>
        <w:tc>
          <w:tcPr>
            <w:tcW w:type="dxa" w:w="2493"/>
          </w:tcPr>
          <w:p>
            <w:r/>
            <w:r>
              <w:rPr>
                <w:rFonts w:eastAsia="微软雅黑"/>
                <w:rFonts w:ascii="微软雅黑" w:hAnsi="微软雅黑"/>
                <w:b w:val="0"/>
                <w:sz w:val="16"/>
              </w:rPr>
              <w:t>亚美尼亚</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【代理推导】1-5（代理：学术文献引用与机构活动） 推导：基于以下证据推导：1) Perplexity搜索结果确认存在至</w:t>
            </w:r>
          </w:p>
        </w:tc>
      </w:tr>
      <w:tr>
        <w:tc>
          <w:tcPr>
            <w:tcW w:type="dxa" w:w="2493"/>
          </w:tcPr>
          <w:p>
            <w:r/>
            <w:r>
              <w:rPr>
                <w:rFonts w:eastAsia="微软雅黑"/>
                <w:rFonts w:ascii="微软雅黑" w:hAnsi="微软雅黑"/>
                <w:b w:val="0"/>
                <w:sz w:val="16"/>
              </w:rPr>
              <w:t>亚美尼亚</w:t>
            </w:r>
          </w:p>
        </w:tc>
        <w:tc>
          <w:tcPr>
            <w:tcW w:type="dxa" w:w="2493"/>
          </w:tcPr>
          <w:p>
            <w:r/>
            <w:r>
              <w:rPr>
                <w:rFonts w:eastAsia="微软雅黑"/>
                <w:rFonts w:ascii="微软雅黑" w:hAnsi="微软雅黑"/>
                <w:b w:val="0"/>
                <w:sz w:val="16"/>
              </w:rPr>
              <w:t>38</w:t>
            </w:r>
          </w:p>
        </w:tc>
        <w:tc>
          <w:tcPr>
            <w:tcW w:type="dxa" w:w="2493"/>
          </w:tcPr>
          <w:p>
            <w:r/>
            <w:r>
              <w:rPr>
                <w:rFonts w:eastAsia="微软雅黑"/>
                <w:rFonts w:ascii="微软雅黑" w:hAnsi="微软雅黑"/>
                <w:b w:val="0"/>
                <w:sz w:val="16"/>
              </w:rPr>
              <w:t>本土教师学历水平</w:t>
            </w:r>
          </w:p>
        </w:tc>
        <w:tc>
          <w:tcPr>
            <w:tcW w:type="dxa" w:w="2493"/>
          </w:tcPr>
          <w:p>
            <w:r/>
            <w:r>
              <w:rPr>
                <w:rFonts w:eastAsia="微软雅黑"/>
                <w:rFonts w:ascii="微软雅黑" w:hAnsi="微软雅黑"/>
                <w:b w:val="0"/>
                <w:sz w:val="16"/>
              </w:rPr>
              <w:t>【估算】90-100%（口径：数值）</w:t>
            </w:r>
          </w:p>
        </w:tc>
      </w:tr>
      <w:tr>
        <w:tc>
          <w:tcPr>
            <w:tcW w:type="dxa" w:w="2493"/>
          </w:tcPr>
          <w:p>
            <w:r/>
            <w:r>
              <w:rPr>
                <w:rFonts w:eastAsia="微软雅黑"/>
                <w:rFonts w:ascii="微软雅黑" w:hAnsi="微软雅黑"/>
                <w:b w:val="0"/>
                <w:sz w:val="16"/>
              </w:rPr>
              <w:t>亚美尼亚</w:t>
            </w:r>
          </w:p>
        </w:tc>
        <w:tc>
          <w:tcPr>
            <w:tcW w:type="dxa" w:w="2493"/>
          </w:tcPr>
          <w:p>
            <w:r/>
            <w:r>
              <w:rPr>
                <w:rFonts w:eastAsia="微软雅黑"/>
                <w:rFonts w:ascii="微软雅黑" w:hAnsi="微软雅黑"/>
                <w:b w:val="0"/>
                <w:sz w:val="16"/>
              </w:rPr>
              <w:t>62</w:t>
            </w:r>
          </w:p>
        </w:tc>
        <w:tc>
          <w:tcPr>
            <w:tcW w:type="dxa" w:w="2493"/>
          </w:tcPr>
          <w:p>
            <w:r/>
            <w:r>
              <w:rPr>
                <w:rFonts w:eastAsia="微软雅黑"/>
                <w:rFonts w:ascii="微软雅黑" w:hAnsi="微软雅黑"/>
                <w:b w:val="0"/>
                <w:sz w:val="16"/>
              </w:rPr>
              <w:t>本土中文文化产品（影视/音乐/报刊）数</w:t>
            </w:r>
          </w:p>
        </w:tc>
        <w:tc>
          <w:tcPr>
            <w:tcW w:type="dxa" w:w="2493"/>
          </w:tcPr>
          <w:p>
            <w:r/>
            <w:r>
              <w:rPr>
                <w:rFonts w:eastAsia="微软雅黑"/>
                <w:rFonts w:ascii="微软雅黑" w:hAnsi="微软雅黑"/>
                <w:b w:val="0"/>
                <w:sz w:val="16"/>
              </w:rPr>
              <w:t>【代理推导】5-10（代理：True） 推导：基于扩展口径统计，证据显示：1）孔子学院师生创作：2020年中文影视配音比</w:t>
            </w:r>
          </w:p>
        </w:tc>
      </w:tr>
      <w:tr>
        <w:tc>
          <w:tcPr>
            <w:tcW w:type="dxa" w:w="2493"/>
          </w:tcPr>
          <w:p>
            <w:r/>
            <w:r>
              <w:rPr>
                <w:rFonts w:eastAsia="微软雅黑"/>
                <w:rFonts w:ascii="微软雅黑" w:hAnsi="微软雅黑"/>
                <w:b w:val="0"/>
                <w:sz w:val="16"/>
              </w:rPr>
              <w:t>亚美尼亚</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【代理推导】3-8（代理：True） 推导：基于扩展口径和证据推导的区间值。1. 中资定制培训：参考证据[5]中亚投资活</w:t>
            </w:r>
          </w:p>
        </w:tc>
      </w:tr>
      <w:tr>
        <w:tc>
          <w:tcPr>
            <w:tcW w:type="dxa" w:w="2493"/>
          </w:tcPr>
          <w:p>
            <w:r/>
            <w:r>
              <w:rPr>
                <w:rFonts w:eastAsia="微软雅黑"/>
                <w:rFonts w:ascii="微软雅黑" w:hAnsi="微软雅黑"/>
                <w:b w:val="0"/>
                <w:sz w:val="16"/>
              </w:rPr>
              <w:t>亚美尼亚</w:t>
            </w:r>
          </w:p>
        </w:tc>
        <w:tc>
          <w:tcPr>
            <w:tcW w:type="dxa" w:w="2493"/>
          </w:tcPr>
          <w:p>
            <w:r/>
            <w:r>
              <w:rPr>
                <w:rFonts w:eastAsia="微软雅黑"/>
                <w:rFonts w:ascii="微软雅黑" w:hAnsi="微软雅黑"/>
                <w:b w:val="0"/>
                <w:sz w:val="16"/>
              </w:rPr>
              <w:t>67</w:t>
            </w:r>
          </w:p>
        </w:tc>
        <w:tc>
          <w:tcPr>
            <w:tcW w:type="dxa" w:w="2493"/>
          </w:tcPr>
          <w:p>
            <w:r/>
            <w:r>
              <w:rPr>
                <w:rFonts w:eastAsia="微软雅黑"/>
                <w:rFonts w:ascii="微软雅黑" w:hAnsi="微软雅黑"/>
                <w:b w:val="0"/>
                <w:sz w:val="16"/>
              </w:rPr>
              <w:t>社交媒体平台中文账号关注量</w:t>
            </w:r>
          </w:p>
        </w:tc>
        <w:tc>
          <w:tcPr>
            <w:tcW w:type="dxa" w:w="2493"/>
          </w:tcPr>
          <w:p>
            <w:r/>
            <w:r>
              <w:rPr>
                <w:rFonts w:eastAsia="微软雅黑"/>
                <w:rFonts w:ascii="微软雅黑" w:hAnsi="微软雅黑"/>
                <w:b w:val="0"/>
                <w:sz w:val="16"/>
              </w:rPr>
              <w:t>【估算】0-5000（口径：数值）</w:t>
            </w:r>
          </w:p>
        </w:tc>
      </w:tr>
      <w:tr>
        <w:tc>
          <w:tcPr>
            <w:tcW w:type="dxa" w:w="2493"/>
          </w:tcPr>
          <w:p>
            <w:r/>
            <w:r>
              <w:rPr>
                <w:rFonts w:eastAsia="微软雅黑"/>
                <w:rFonts w:ascii="微软雅黑" w:hAnsi="微软雅黑"/>
                <w:b w:val="0"/>
                <w:sz w:val="16"/>
              </w:rPr>
              <w:t>亚美尼亚</w:t>
            </w:r>
          </w:p>
        </w:tc>
        <w:tc>
          <w:tcPr>
            <w:tcW w:type="dxa" w:w="2493"/>
          </w:tcPr>
          <w:p>
            <w:r/>
            <w:r>
              <w:rPr>
                <w:rFonts w:eastAsia="微软雅黑"/>
                <w:rFonts w:ascii="微软雅黑" w:hAnsi="微软雅黑"/>
                <w:b w:val="0"/>
                <w:sz w:val="16"/>
              </w:rPr>
              <w:t>69</w:t>
            </w:r>
          </w:p>
        </w:tc>
        <w:tc>
          <w:tcPr>
            <w:tcW w:type="dxa" w:w="2493"/>
          </w:tcPr>
          <w:p>
            <w:r/>
            <w:r>
              <w:rPr>
                <w:rFonts w:eastAsia="微软雅黑"/>
                <w:rFonts w:ascii="微软雅黑" w:hAnsi="微软雅黑"/>
                <w:b w:val="0"/>
                <w:sz w:val="16"/>
              </w:rPr>
              <w:t>舆情监测中正面评价占比</w:t>
            </w:r>
          </w:p>
        </w:tc>
        <w:tc>
          <w:tcPr>
            <w:tcW w:type="dxa" w:w="2493"/>
          </w:tcPr>
          <w:p>
            <w:r/>
            <w:r>
              <w:rPr>
                <w:rFonts w:eastAsia="微软雅黑"/>
                <w:rFonts w:ascii="微软雅黑" w:hAnsi="微软雅黑"/>
                <w:b w:val="0"/>
                <w:sz w:val="16"/>
              </w:rPr>
              <w:t>【精修-广义】65-75%（代理：True） 推导：基于孔子学院报告中亚美尼亚中小学中文教学点实现本土师资全覆盖（202</w:t>
            </w:r>
          </w:p>
        </w:tc>
      </w:tr>
      <w:tr>
        <w:tc>
          <w:tcPr>
            <w:tcW w:type="dxa" w:w="2493"/>
          </w:tcPr>
          <w:p>
            <w:r/>
            <w:r>
              <w:rPr>
                <w:rFonts w:eastAsia="微软雅黑"/>
                <w:rFonts w:ascii="微软雅黑" w:hAnsi="微软雅黑"/>
                <w:b w:val="0"/>
                <w:sz w:val="16"/>
              </w:rPr>
              <w:t>以色列</w:t>
            </w:r>
          </w:p>
        </w:tc>
        <w:tc>
          <w:tcPr>
            <w:tcW w:type="dxa" w:w="2493"/>
          </w:tcPr>
          <w:p>
            <w:r/>
            <w:r>
              <w:rPr>
                <w:rFonts w:eastAsia="微软雅黑"/>
                <w:rFonts w:ascii="微软雅黑" w:hAnsi="微软雅黑"/>
                <w:b w:val="0"/>
                <w:sz w:val="16"/>
              </w:rPr>
              <w:t>13</w:t>
            </w:r>
          </w:p>
        </w:tc>
        <w:tc>
          <w:tcPr>
            <w:tcW w:type="dxa" w:w="2493"/>
          </w:tcPr>
          <w:p>
            <w:r/>
            <w:r>
              <w:rPr>
                <w:rFonts w:eastAsia="微软雅黑"/>
                <w:rFonts w:ascii="微软雅黑" w:hAnsi="微软雅黑"/>
                <w:b w:val="0"/>
                <w:sz w:val="16"/>
              </w:rPr>
              <w:t>中文教育领域论文数</w:t>
            </w:r>
          </w:p>
        </w:tc>
        <w:tc>
          <w:tcPr>
            <w:tcW w:type="dxa" w:w="2493"/>
          </w:tcPr>
          <w:p>
            <w:r/>
            <w:r>
              <w:rPr>
                <w:rFonts w:eastAsia="微软雅黑"/>
                <w:rFonts w:ascii="微软雅黑" w:hAnsi="微软雅黑"/>
                <w:b w:val="0"/>
                <w:sz w:val="16"/>
              </w:rPr>
              <w:t>【估算】50-200篇（口径：数值）</w:t>
            </w:r>
          </w:p>
        </w:tc>
      </w:tr>
      <w:tr>
        <w:tc>
          <w:tcPr>
            <w:tcW w:type="dxa" w:w="2493"/>
          </w:tcPr>
          <w:p>
            <w:r/>
            <w:r>
              <w:rPr>
                <w:rFonts w:eastAsia="微软雅黑"/>
                <w:rFonts w:ascii="微软雅黑" w:hAnsi="微软雅黑"/>
                <w:b w:val="0"/>
                <w:sz w:val="16"/>
              </w:rPr>
              <w:t>以色列</w:t>
            </w:r>
          </w:p>
        </w:tc>
        <w:tc>
          <w:tcPr>
            <w:tcW w:type="dxa" w:w="2493"/>
          </w:tcPr>
          <w:p>
            <w:r/>
            <w:r>
              <w:rPr>
                <w:rFonts w:eastAsia="微软雅黑"/>
                <w:rFonts w:ascii="微软雅黑" w:hAnsi="微软雅黑"/>
                <w:b w:val="0"/>
                <w:sz w:val="16"/>
              </w:rPr>
              <w:t>23</w:t>
            </w:r>
          </w:p>
        </w:tc>
        <w:tc>
          <w:tcPr>
            <w:tcW w:type="dxa" w:w="2493"/>
          </w:tcPr>
          <w:p>
            <w:r/>
            <w:r>
              <w:rPr>
                <w:rFonts w:eastAsia="微软雅黑"/>
                <w:rFonts w:ascii="微软雅黑" w:hAnsi="微软雅黑"/>
                <w:b w:val="0"/>
                <w:sz w:val="16"/>
              </w:rPr>
              <w:t>多语种教材数</w:t>
            </w:r>
          </w:p>
        </w:tc>
        <w:tc>
          <w:tcPr>
            <w:tcW w:type="dxa" w:w="2493"/>
          </w:tcPr>
          <w:p>
            <w:r/>
            <w:r>
              <w:rPr>
                <w:rFonts w:eastAsia="微软雅黑"/>
                <w:rFonts w:ascii="微软雅黑" w:hAnsi="微软雅黑"/>
                <w:b w:val="0"/>
                <w:sz w:val="16"/>
              </w:rPr>
              <w:t>【估算】0-5（口径：数值）</w:t>
            </w:r>
          </w:p>
        </w:tc>
      </w:tr>
      <w:tr>
        <w:tc>
          <w:tcPr>
            <w:tcW w:type="dxa" w:w="2493"/>
          </w:tcPr>
          <w:p>
            <w:r/>
            <w:r>
              <w:rPr>
                <w:rFonts w:eastAsia="微软雅黑"/>
                <w:rFonts w:ascii="微软雅黑" w:hAnsi="微软雅黑"/>
                <w:b w:val="0"/>
                <w:sz w:val="16"/>
              </w:rPr>
              <w:t>以色列</w:t>
            </w:r>
          </w:p>
        </w:tc>
        <w:tc>
          <w:tcPr>
            <w:tcW w:type="dxa" w:w="2493"/>
          </w:tcPr>
          <w:p>
            <w:r/>
            <w:r>
              <w:rPr>
                <w:rFonts w:eastAsia="微软雅黑"/>
                <w:rFonts w:ascii="微软雅黑" w:hAnsi="微软雅黑"/>
                <w:b w:val="0"/>
                <w:sz w:val="16"/>
              </w:rPr>
              <w:t>25</w:t>
            </w:r>
          </w:p>
        </w:tc>
        <w:tc>
          <w:tcPr>
            <w:tcW w:type="dxa" w:w="2493"/>
          </w:tcPr>
          <w:p>
            <w:r/>
            <w:r>
              <w:rPr>
                <w:rFonts w:eastAsia="微软雅黑"/>
                <w:rFonts w:ascii="微软雅黑" w:hAnsi="微软雅黑"/>
                <w:b w:val="0"/>
                <w:sz w:val="16"/>
              </w:rPr>
              <w:t>文化类教学资源占比</w:t>
            </w:r>
          </w:p>
        </w:tc>
        <w:tc>
          <w:tcPr>
            <w:tcW w:type="dxa" w:w="2493"/>
          </w:tcPr>
          <w:p>
            <w:r/>
            <w:r>
              <w:rPr>
                <w:rFonts w:eastAsia="微软雅黑"/>
                <w:rFonts w:ascii="微软雅黑" w:hAnsi="微软雅黑"/>
                <w:b w:val="0"/>
                <w:sz w:val="16"/>
              </w:rPr>
              <w:t>【估算】5-10%（口径：比值）</w:t>
            </w:r>
          </w:p>
        </w:tc>
      </w:tr>
      <w:tr>
        <w:tc>
          <w:tcPr>
            <w:tcW w:type="dxa" w:w="2493"/>
          </w:tcPr>
          <w:p>
            <w:r/>
            <w:r>
              <w:rPr>
                <w:rFonts w:eastAsia="微软雅黑"/>
                <w:rFonts w:ascii="微软雅黑" w:hAnsi="微软雅黑"/>
                <w:b w:val="0"/>
                <w:sz w:val="16"/>
              </w:rPr>
              <w:t>以色列</w:t>
            </w:r>
          </w:p>
        </w:tc>
        <w:tc>
          <w:tcPr>
            <w:tcW w:type="dxa" w:w="2493"/>
          </w:tcPr>
          <w:p>
            <w:r/>
            <w:r>
              <w:rPr>
                <w:rFonts w:eastAsia="微软雅黑"/>
                <w:rFonts w:ascii="微软雅黑" w:hAnsi="微软雅黑"/>
                <w:b w:val="0"/>
                <w:sz w:val="16"/>
              </w:rPr>
              <w:t>29</w:t>
            </w:r>
          </w:p>
        </w:tc>
        <w:tc>
          <w:tcPr>
            <w:tcW w:type="dxa" w:w="2493"/>
          </w:tcPr>
          <w:p>
            <w:r/>
            <w:r>
              <w:rPr>
                <w:rFonts w:eastAsia="微软雅黑"/>
                <w:rFonts w:ascii="微软雅黑" w:hAnsi="微软雅黑"/>
                <w:b w:val="0"/>
                <w:sz w:val="16"/>
              </w:rPr>
              <w:t>数字资源多终端适配率</w:t>
            </w:r>
          </w:p>
        </w:tc>
        <w:tc>
          <w:tcPr>
            <w:tcW w:type="dxa" w:w="2493"/>
          </w:tcPr>
          <w:p>
            <w:r/>
            <w:r>
              <w:rPr>
                <w:rFonts w:eastAsia="微软雅黑"/>
                <w:rFonts w:ascii="微软雅黑" w:hAnsi="微软雅黑"/>
                <w:b w:val="0"/>
                <w:sz w:val="16"/>
              </w:rPr>
              <w:t>【估算】80-90%（口径：比值）</w:t>
            </w:r>
          </w:p>
        </w:tc>
      </w:tr>
      <w:tr>
        <w:tc>
          <w:tcPr>
            <w:tcW w:type="dxa" w:w="2493"/>
          </w:tcPr>
          <w:p>
            <w:r/>
            <w:r>
              <w:rPr>
                <w:rFonts w:eastAsia="微软雅黑"/>
                <w:rFonts w:ascii="微软雅黑" w:hAnsi="微软雅黑"/>
                <w:b w:val="0"/>
                <w:sz w:val="16"/>
              </w:rPr>
              <w:t>以色列</w:t>
            </w:r>
          </w:p>
        </w:tc>
        <w:tc>
          <w:tcPr>
            <w:tcW w:type="dxa" w:w="2493"/>
          </w:tcPr>
          <w:p>
            <w:r/>
            <w:r>
              <w:rPr>
                <w:rFonts w:eastAsia="微软雅黑"/>
                <w:rFonts w:ascii="微软雅黑" w:hAnsi="微软雅黑"/>
                <w:b w:val="0"/>
                <w:sz w:val="16"/>
              </w:rPr>
              <w:t>34</w:t>
            </w:r>
          </w:p>
        </w:tc>
        <w:tc>
          <w:tcPr>
            <w:tcW w:type="dxa" w:w="2493"/>
          </w:tcPr>
          <w:p>
            <w:r/>
            <w:r>
              <w:rPr>
                <w:rFonts w:eastAsia="微软雅黑"/>
                <w:rFonts w:ascii="微软雅黑" w:hAnsi="微软雅黑"/>
                <w:b w:val="0"/>
                <w:sz w:val="16"/>
              </w:rPr>
              <w:t>标准化中文考试人数</w:t>
            </w:r>
          </w:p>
        </w:tc>
        <w:tc>
          <w:tcPr>
            <w:tcW w:type="dxa" w:w="2493"/>
          </w:tcPr>
          <w:p>
            <w:r/>
            <w:r>
              <w:rPr>
                <w:rFonts w:eastAsia="微软雅黑"/>
                <w:rFonts w:ascii="微软雅黑" w:hAnsi="微软雅黑"/>
                <w:b w:val="0"/>
                <w:sz w:val="16"/>
              </w:rPr>
              <w:t>【代理推导】800-2200（代理：True） 推导：基于全球HSK年参考人数约85万，覆盖168个国家，按国家平均约5</w:t>
            </w:r>
          </w:p>
        </w:tc>
      </w:tr>
      <w:tr>
        <w:tc>
          <w:tcPr>
            <w:tcW w:type="dxa" w:w="2493"/>
          </w:tcPr>
          <w:p>
            <w:r/>
            <w:r>
              <w:rPr>
                <w:rFonts w:eastAsia="微软雅黑"/>
                <w:rFonts w:ascii="微软雅黑" w:hAnsi="微软雅黑"/>
                <w:b w:val="0"/>
                <w:sz w:val="16"/>
              </w:rPr>
              <w:t>以色列</w:t>
            </w:r>
          </w:p>
        </w:tc>
        <w:tc>
          <w:tcPr>
            <w:tcW w:type="dxa" w:w="2493"/>
          </w:tcPr>
          <w:p>
            <w:r/>
            <w:r>
              <w:rPr>
                <w:rFonts w:eastAsia="微软雅黑"/>
                <w:rFonts w:ascii="微软雅黑" w:hAnsi="微软雅黑"/>
                <w:b w:val="0"/>
                <w:sz w:val="16"/>
              </w:rPr>
              <w:t>62</w:t>
            </w:r>
          </w:p>
        </w:tc>
        <w:tc>
          <w:tcPr>
            <w:tcW w:type="dxa" w:w="2493"/>
          </w:tcPr>
          <w:p>
            <w:r/>
            <w:r>
              <w:rPr>
                <w:rFonts w:eastAsia="微软雅黑"/>
                <w:rFonts w:ascii="微软雅黑" w:hAnsi="微软雅黑"/>
                <w:b w:val="0"/>
                <w:sz w:val="16"/>
              </w:rPr>
              <w:t>本土中文文化产品（影视/音乐/报刊）数</w:t>
            </w:r>
          </w:p>
        </w:tc>
        <w:tc>
          <w:tcPr>
            <w:tcW w:type="dxa" w:w="2493"/>
          </w:tcPr>
          <w:p>
            <w:r/>
            <w:r>
              <w:rPr>
                <w:rFonts w:eastAsia="微软雅黑"/>
                <w:rFonts w:ascii="微软雅黑" w:hAnsi="微软雅黑"/>
                <w:b w:val="0"/>
                <w:sz w:val="16"/>
              </w:rPr>
              <w:t>【精修-广义】0-5（代理：基于搜索结果的案例稀缺性推断） 推导：根据提供的证据，2023年以色列本土中文文化产品在扩展</w:t>
            </w:r>
          </w:p>
        </w:tc>
      </w:tr>
      <w:tr>
        <w:tc>
          <w:tcPr>
            <w:tcW w:type="dxa" w:w="2493"/>
          </w:tcPr>
          <w:p>
            <w:r/>
            <w:r>
              <w:rPr>
                <w:rFonts w:eastAsia="微软雅黑"/>
                <w:rFonts w:ascii="微软雅黑" w:hAnsi="微软雅黑"/>
                <w:b w:val="0"/>
                <w:sz w:val="16"/>
              </w:rPr>
              <w:t>以色列</w:t>
            </w:r>
          </w:p>
        </w:tc>
        <w:tc>
          <w:tcPr>
            <w:tcW w:type="dxa" w:w="2493"/>
          </w:tcPr>
          <w:p>
            <w:r/>
            <w:r>
              <w:rPr>
                <w:rFonts w:eastAsia="微软雅黑"/>
                <w:rFonts w:ascii="微软雅黑" w:hAnsi="微软雅黑"/>
                <w:b w:val="0"/>
                <w:sz w:val="16"/>
              </w:rPr>
              <w:t>68</w:t>
            </w:r>
          </w:p>
        </w:tc>
        <w:tc>
          <w:tcPr>
            <w:tcW w:type="dxa" w:w="2493"/>
          </w:tcPr>
          <w:p>
            <w:r/>
            <w:r>
              <w:rPr>
                <w:rFonts w:eastAsia="微软雅黑"/>
                <w:rFonts w:ascii="微软雅黑" w:hAnsi="微软雅黑"/>
                <w:b w:val="0"/>
                <w:sz w:val="16"/>
              </w:rPr>
              <w:t>本土语言与中文双语媒体报道比例（国家主流媒体中文教育类新闻数）</w:t>
            </w:r>
          </w:p>
        </w:tc>
        <w:tc>
          <w:tcPr>
            <w:tcW w:type="dxa" w:w="2493"/>
          </w:tcPr>
          <w:p>
            <w:r/>
            <w:r>
              <w:rPr>
                <w:rFonts w:eastAsia="微软雅黑"/>
                <w:rFonts w:ascii="微软雅黑" w:hAnsi="微软雅黑"/>
                <w:b w:val="0"/>
                <w:sz w:val="16"/>
              </w:rPr>
              <w:t>【精修-广义】0-5%（代理：True） 推导：基于证据中以色列主流媒体（Haaretz、Times of Israel</w:t>
            </w:r>
          </w:p>
        </w:tc>
      </w:tr>
      <w:tr>
        <w:tc>
          <w:tcPr>
            <w:tcW w:type="dxa" w:w="2493"/>
          </w:tcPr>
          <w:p>
            <w:r/>
            <w:r>
              <w:rPr>
                <w:rFonts w:eastAsia="微软雅黑"/>
                <w:rFonts w:ascii="微软雅黑" w:hAnsi="微软雅黑"/>
                <w:b w:val="0"/>
                <w:sz w:val="16"/>
              </w:rPr>
              <w:t>伊拉克</w:t>
            </w:r>
          </w:p>
        </w:tc>
        <w:tc>
          <w:tcPr>
            <w:tcW w:type="dxa" w:w="2493"/>
          </w:tcPr>
          <w:p>
            <w:r/>
            <w:r>
              <w:rPr>
                <w:rFonts w:eastAsia="微软雅黑"/>
                <w:rFonts w:ascii="微软雅黑" w:hAnsi="微软雅黑"/>
                <w:b w:val="0"/>
                <w:sz w:val="16"/>
              </w:rPr>
              <w:t>20</w:t>
            </w:r>
          </w:p>
        </w:tc>
        <w:tc>
          <w:tcPr>
            <w:tcW w:type="dxa" w:w="2493"/>
          </w:tcPr>
          <w:p>
            <w:r/>
            <w:r>
              <w:rPr>
                <w:rFonts w:eastAsia="微软雅黑"/>
                <w:rFonts w:ascii="微软雅黑" w:hAnsi="微软雅黑"/>
                <w:b w:val="0"/>
                <w:sz w:val="16"/>
              </w:rPr>
              <w:t>当地学者参与中文国际标准建设数</w:t>
            </w:r>
          </w:p>
        </w:tc>
        <w:tc>
          <w:tcPr>
            <w:tcW w:type="dxa" w:w="2493"/>
          </w:tcPr>
          <w:p>
            <w:r/>
            <w:r>
              <w:rPr>
                <w:rFonts w:eastAsia="微软雅黑"/>
                <w:rFonts w:ascii="微软雅黑" w:hAnsi="微软雅黑"/>
                <w:b w:val="0"/>
                <w:sz w:val="16"/>
              </w:rPr>
              <w:t>【精修-广义】0-2（代理：True） 推导：基于代理推导：1) 无直接证据显示伊拉克学者参与中文国际标准制定；2) 伊</w:t>
            </w:r>
          </w:p>
        </w:tc>
      </w:tr>
      <w:tr>
        <w:tc>
          <w:tcPr>
            <w:tcW w:type="dxa" w:w="2493"/>
          </w:tcPr>
          <w:p>
            <w:r/>
            <w:r>
              <w:rPr>
                <w:rFonts w:eastAsia="微软雅黑"/>
                <w:rFonts w:ascii="微软雅黑" w:hAnsi="微软雅黑"/>
                <w:b w:val="0"/>
                <w:sz w:val="16"/>
              </w:rPr>
              <w:t>伊拉克</w:t>
            </w:r>
          </w:p>
        </w:tc>
        <w:tc>
          <w:tcPr>
            <w:tcW w:type="dxa" w:w="2493"/>
          </w:tcPr>
          <w:p>
            <w:r/>
            <w:r>
              <w:rPr>
                <w:rFonts w:eastAsia="微软雅黑"/>
                <w:rFonts w:ascii="微软雅黑" w:hAnsi="微软雅黑"/>
                <w:b w:val="0"/>
                <w:sz w:val="16"/>
              </w:rPr>
              <w:t>22</w:t>
            </w:r>
          </w:p>
        </w:tc>
        <w:tc>
          <w:tcPr>
            <w:tcW w:type="dxa" w:w="2493"/>
          </w:tcPr>
          <w:p>
            <w:r/>
            <w:r>
              <w:rPr>
                <w:rFonts w:eastAsia="微软雅黑"/>
                <w:rFonts w:ascii="微软雅黑" w:hAnsi="微软雅黑"/>
                <w:b w:val="0"/>
                <w:sz w:val="16"/>
              </w:rPr>
              <w:t>本土化教材开发数量</w:t>
            </w:r>
          </w:p>
        </w:tc>
        <w:tc>
          <w:tcPr>
            <w:tcW w:type="dxa" w:w="2493"/>
          </w:tcPr>
          <w:p>
            <w:r/>
            <w:r>
              <w:rPr>
                <w:rFonts w:eastAsia="微软雅黑"/>
                <w:rFonts w:ascii="微软雅黑" w:hAnsi="微软雅黑"/>
                <w:b w:val="0"/>
                <w:sz w:val="16"/>
              </w:rPr>
              <w:t>【代理推导】0-2（代理：True） 推导：基于证据中提到的巴格达大学中文系（2025年8月获批）、巴格达中文培训机构（</w:t>
            </w:r>
          </w:p>
        </w:tc>
      </w:tr>
      <w:tr>
        <w:tc>
          <w:tcPr>
            <w:tcW w:type="dxa" w:w="2493"/>
          </w:tcPr>
          <w:p>
            <w:r/>
            <w:r>
              <w:rPr>
                <w:rFonts w:eastAsia="微软雅黑"/>
                <w:rFonts w:ascii="微软雅黑" w:hAnsi="微软雅黑"/>
                <w:b w:val="0"/>
                <w:sz w:val="16"/>
              </w:rPr>
              <w:t>伊拉克</w:t>
            </w:r>
          </w:p>
        </w:tc>
        <w:tc>
          <w:tcPr>
            <w:tcW w:type="dxa" w:w="2493"/>
          </w:tcPr>
          <w:p>
            <w:r/>
            <w:r>
              <w:rPr>
                <w:rFonts w:eastAsia="微软雅黑"/>
                <w:rFonts w:ascii="微软雅黑" w:hAnsi="微软雅黑"/>
                <w:b w:val="0"/>
                <w:sz w:val="16"/>
              </w:rPr>
              <w:t>27</w:t>
            </w:r>
          </w:p>
        </w:tc>
        <w:tc>
          <w:tcPr>
            <w:tcW w:type="dxa" w:w="2493"/>
          </w:tcPr>
          <w:p>
            <w:r/>
            <w:r>
              <w:rPr>
                <w:rFonts w:eastAsia="微软雅黑"/>
                <w:rFonts w:ascii="微软雅黑" w:hAnsi="微软雅黑"/>
                <w:b w:val="0"/>
                <w:sz w:val="16"/>
              </w:rPr>
              <w:t>针对性或本土化中文学习软件/APP数</w:t>
            </w:r>
          </w:p>
        </w:tc>
        <w:tc>
          <w:tcPr>
            <w:tcW w:type="dxa" w:w="2493"/>
          </w:tcPr>
          <w:p>
            <w:r/>
            <w:r>
              <w:rPr>
                <w:rFonts w:eastAsia="微软雅黑"/>
                <w:rFonts w:ascii="微软雅黑" w:hAnsi="微软雅黑"/>
                <w:b w:val="0"/>
                <w:sz w:val="16"/>
              </w:rPr>
              <w:t>【精修-广义】0-5（代理：True） 推导：基于全球应用商店分发模式（如Google Play、App Store）的</w:t>
            </w:r>
          </w:p>
        </w:tc>
      </w:tr>
      <w:tr>
        <w:tc>
          <w:tcPr>
            <w:tcW w:type="dxa" w:w="2493"/>
          </w:tcPr>
          <w:p>
            <w:r/>
            <w:r>
              <w:rPr>
                <w:rFonts w:eastAsia="微软雅黑"/>
                <w:rFonts w:ascii="微软雅黑" w:hAnsi="微软雅黑"/>
                <w:b w:val="0"/>
                <w:sz w:val="16"/>
              </w:rPr>
              <w:t>伊拉克</w:t>
            </w:r>
          </w:p>
        </w:tc>
        <w:tc>
          <w:tcPr>
            <w:tcW w:type="dxa" w:w="2493"/>
          </w:tcPr>
          <w:p>
            <w:r/>
            <w:r>
              <w:rPr>
                <w:rFonts w:eastAsia="微软雅黑"/>
                <w:rFonts w:ascii="微软雅黑" w:hAnsi="微软雅黑"/>
                <w:b w:val="0"/>
                <w:sz w:val="16"/>
              </w:rPr>
              <w:t>38</w:t>
            </w:r>
          </w:p>
        </w:tc>
        <w:tc>
          <w:tcPr>
            <w:tcW w:type="dxa" w:w="2493"/>
          </w:tcPr>
          <w:p>
            <w:r/>
            <w:r>
              <w:rPr>
                <w:rFonts w:eastAsia="微软雅黑"/>
                <w:rFonts w:ascii="微软雅黑" w:hAnsi="微软雅黑"/>
                <w:b w:val="0"/>
                <w:sz w:val="16"/>
              </w:rPr>
              <w:t>本土教师学历水平</w:t>
            </w:r>
          </w:p>
        </w:tc>
        <w:tc>
          <w:tcPr>
            <w:tcW w:type="dxa" w:w="2493"/>
          </w:tcPr>
          <w:p>
            <w:r/>
            <w:r>
              <w:rPr>
                <w:rFonts w:eastAsia="微软雅黑"/>
                <w:rFonts w:ascii="微软雅黑" w:hAnsi="微软雅黑"/>
                <w:b w:val="0"/>
                <w:sz w:val="16"/>
              </w:rPr>
              <w:t>【估算】40-60%（口径：数值）</w:t>
            </w:r>
          </w:p>
        </w:tc>
      </w:tr>
      <w:tr>
        <w:tc>
          <w:tcPr>
            <w:tcW w:type="dxa" w:w="2493"/>
          </w:tcPr>
          <w:p>
            <w:r/>
            <w:r>
              <w:rPr>
                <w:rFonts w:eastAsia="微软雅黑"/>
                <w:rFonts w:ascii="微软雅黑" w:hAnsi="微软雅黑"/>
                <w:b w:val="0"/>
                <w:sz w:val="16"/>
              </w:rPr>
              <w:t>伊拉克</w:t>
            </w:r>
          </w:p>
        </w:tc>
        <w:tc>
          <w:tcPr>
            <w:tcW w:type="dxa" w:w="2493"/>
          </w:tcPr>
          <w:p>
            <w:r/>
            <w:r>
              <w:rPr>
                <w:rFonts w:eastAsia="微软雅黑"/>
                <w:rFonts w:ascii="微软雅黑" w:hAnsi="微软雅黑"/>
                <w:b w:val="0"/>
                <w:sz w:val="16"/>
              </w:rPr>
              <w:t>46</w:t>
            </w:r>
          </w:p>
        </w:tc>
        <w:tc>
          <w:tcPr>
            <w:tcW w:type="dxa" w:w="2493"/>
          </w:tcPr>
          <w:p>
            <w:r/>
            <w:r>
              <w:rPr>
                <w:rFonts w:eastAsia="微软雅黑"/>
                <w:rFonts w:ascii="微软雅黑" w:hAnsi="微软雅黑"/>
                <w:b w:val="0"/>
                <w:sz w:val="16"/>
              </w:rPr>
              <w:t>孔子课堂数</w:t>
            </w:r>
          </w:p>
        </w:tc>
        <w:tc>
          <w:tcPr>
            <w:tcW w:type="dxa" w:w="2493"/>
          </w:tcPr>
          <w:p>
            <w:r/>
            <w:r>
              <w:rPr>
                <w:rFonts w:eastAsia="微软雅黑"/>
                <w:rFonts w:ascii="微软雅黑" w:hAnsi="微软雅黑"/>
                <w:b w:val="0"/>
                <w:sz w:val="16"/>
              </w:rPr>
              <w:t>【精修-广义】0-1（代理：True） 推导：基于阿拉伯国家整体有2个独立孔子课堂（截至2022年10月）的统计，结合伊</w:t>
            </w:r>
          </w:p>
        </w:tc>
      </w:tr>
      <w:tr>
        <w:tc>
          <w:tcPr>
            <w:tcW w:type="dxa" w:w="2493"/>
          </w:tcPr>
          <w:p>
            <w:r/>
            <w:r>
              <w:rPr>
                <w:rFonts w:eastAsia="微软雅黑"/>
                <w:rFonts w:ascii="微软雅黑" w:hAnsi="微软雅黑"/>
                <w:b w:val="0"/>
                <w:sz w:val="16"/>
              </w:rPr>
              <w:t>伊拉克</w:t>
            </w:r>
          </w:p>
        </w:tc>
        <w:tc>
          <w:tcPr>
            <w:tcW w:type="dxa" w:w="2493"/>
          </w:tcPr>
          <w:p>
            <w:r/>
            <w:r>
              <w:rPr>
                <w:rFonts w:eastAsia="微软雅黑"/>
                <w:rFonts w:ascii="微软雅黑" w:hAnsi="微软雅黑"/>
                <w:b w:val="0"/>
                <w:sz w:val="16"/>
              </w:rPr>
              <w:t>61</w:t>
            </w:r>
          </w:p>
        </w:tc>
        <w:tc>
          <w:tcPr>
            <w:tcW w:type="dxa" w:w="2493"/>
          </w:tcPr>
          <w:p>
            <w:r/>
            <w:r>
              <w:rPr>
                <w:rFonts w:eastAsia="微软雅黑"/>
                <w:rFonts w:ascii="微软雅黑" w:hAnsi="微软雅黑"/>
                <w:b w:val="0"/>
                <w:sz w:val="16"/>
              </w:rPr>
              <w:t>本土化文化融合案例数量（中华文化在地融合累计活动数量）</w:t>
            </w:r>
          </w:p>
        </w:tc>
        <w:tc>
          <w:tcPr>
            <w:tcW w:type="dxa" w:w="2493"/>
          </w:tcPr>
          <w:p>
            <w:r/>
            <w:r>
              <w:rPr>
                <w:rFonts w:eastAsia="微软雅黑"/>
                <w:rFonts w:ascii="微软雅黑" w:hAnsi="微软雅黑"/>
                <w:b w:val="0"/>
                <w:sz w:val="16"/>
              </w:rPr>
              <w:t>【精修-广义】1-3（代理：True） 推导：基于扩展口径的代理推导：1）伊拉克官方教育机构：无直接报告证据；2）伊拉克</w:t>
            </w:r>
          </w:p>
        </w:tc>
      </w:tr>
      <w:tr>
        <w:tc>
          <w:tcPr>
            <w:tcW w:type="dxa" w:w="2493"/>
          </w:tcPr>
          <w:p>
            <w:r/>
            <w:r>
              <w:rPr>
                <w:rFonts w:eastAsia="微软雅黑"/>
                <w:rFonts w:ascii="微软雅黑" w:hAnsi="微软雅黑"/>
                <w:b w:val="0"/>
                <w:sz w:val="16"/>
              </w:rPr>
              <w:t>伊拉克</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【代理推导】100-400（代理：是） 推导：基于扩展口径第1、3、5条，将石油行业职业技能培训项目中的中文培训模块作为</w:t>
            </w:r>
          </w:p>
        </w:tc>
      </w:tr>
      <w:tr>
        <w:tc>
          <w:tcPr>
            <w:tcW w:type="dxa" w:w="2493"/>
          </w:tcPr>
          <w:p>
            <w:r/>
            <w:r>
              <w:rPr>
                <w:rFonts w:eastAsia="微软雅黑"/>
                <w:rFonts w:ascii="微软雅黑" w:hAnsi="微软雅黑"/>
                <w:b w:val="0"/>
                <w:sz w:val="16"/>
              </w:rPr>
              <w:t>伊拉克</w:t>
            </w:r>
          </w:p>
        </w:tc>
        <w:tc>
          <w:tcPr>
            <w:tcW w:type="dxa" w:w="2493"/>
          </w:tcPr>
          <w:p>
            <w:r/>
            <w:r>
              <w:rPr>
                <w:rFonts w:eastAsia="微软雅黑"/>
                <w:rFonts w:ascii="微软雅黑" w:hAnsi="微软雅黑"/>
                <w:b w:val="0"/>
                <w:sz w:val="16"/>
              </w:rPr>
              <w:t>68</w:t>
            </w:r>
          </w:p>
        </w:tc>
        <w:tc>
          <w:tcPr>
            <w:tcW w:type="dxa" w:w="2493"/>
          </w:tcPr>
          <w:p>
            <w:r/>
            <w:r>
              <w:rPr>
                <w:rFonts w:eastAsia="微软雅黑"/>
                <w:rFonts w:ascii="微软雅黑" w:hAnsi="微软雅黑"/>
                <w:b w:val="0"/>
                <w:sz w:val="16"/>
              </w:rPr>
              <w:t>本土语言与中文双语媒体报道比例（国家主流媒体中文教育类新闻数）</w:t>
            </w:r>
          </w:p>
        </w:tc>
        <w:tc>
          <w:tcPr>
            <w:tcW w:type="dxa" w:w="2493"/>
          </w:tcPr>
          <w:p>
            <w:r/>
            <w:r>
              <w:rPr>
                <w:rFonts w:eastAsia="微软雅黑"/>
                <w:rFonts w:ascii="微软雅黑" w:hAnsi="微软雅黑"/>
                <w:b w:val="0"/>
                <w:sz w:val="16"/>
              </w:rPr>
              <w:t>【精修-广义】1-3%（代理：True） 推导：基于全球孔子学院报道趋势和伊拉克媒体环境推断。全球孔子学院双语报道比例约</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13</w:t>
            </w:r>
          </w:p>
        </w:tc>
        <w:tc>
          <w:tcPr>
            <w:tcW w:type="dxa" w:w="2493"/>
          </w:tcPr>
          <w:p>
            <w:r/>
            <w:r>
              <w:rPr>
                <w:rFonts w:eastAsia="微软雅黑"/>
                <w:rFonts w:ascii="微软雅黑" w:hAnsi="微软雅黑"/>
                <w:b w:val="0"/>
                <w:sz w:val="16"/>
              </w:rPr>
              <w:t>中文教育领域论文数</w:t>
            </w:r>
          </w:p>
        </w:tc>
        <w:tc>
          <w:tcPr>
            <w:tcW w:type="dxa" w:w="2493"/>
          </w:tcPr>
          <w:p>
            <w:r/>
            <w:r>
              <w:rPr>
                <w:rFonts w:eastAsia="微软雅黑"/>
                <w:rFonts w:ascii="微软雅黑" w:hAnsi="微软雅黑"/>
                <w:b w:val="0"/>
                <w:sz w:val="16"/>
              </w:rPr>
              <w:t>【估算】0-10（口径：数值）</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18</w:t>
            </w:r>
          </w:p>
        </w:tc>
        <w:tc>
          <w:tcPr>
            <w:tcW w:type="dxa" w:w="2493"/>
          </w:tcPr>
          <w:p>
            <w:r/>
            <w:r>
              <w:rPr>
                <w:rFonts w:eastAsia="微软雅黑"/>
                <w:rFonts w:ascii="微软雅黑" w:hAnsi="微软雅黑"/>
                <w:b w:val="0"/>
                <w:sz w:val="16"/>
              </w:rPr>
              <w:t>当地学者参与中文核心期刊/国际期刊编委数</w:t>
            </w:r>
          </w:p>
        </w:tc>
        <w:tc>
          <w:tcPr>
            <w:tcW w:type="dxa" w:w="2493"/>
          </w:tcPr>
          <w:p>
            <w:r/>
            <w:r>
              <w:rPr>
                <w:rFonts w:eastAsia="微软雅黑"/>
                <w:rFonts w:ascii="微软雅黑" w:hAnsi="微软雅黑"/>
                <w:b w:val="0"/>
                <w:sz w:val="16"/>
              </w:rPr>
              <w:t>【精修-广义】0-1（代理：True） 推导：基于搜索证据推导的区间值。证据显示：1) 无伊朗学者担任中文核心期刊编委的</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【精修-广义】100-200（代理：是） 推导：基于全球汉学研究趋势和伊朗高校汉学中心活动规模进行估算。参考德黑兰大学汉</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22</w:t>
            </w:r>
          </w:p>
        </w:tc>
        <w:tc>
          <w:tcPr>
            <w:tcW w:type="dxa" w:w="2493"/>
          </w:tcPr>
          <w:p>
            <w:r/>
            <w:r>
              <w:rPr>
                <w:rFonts w:eastAsia="微软雅黑"/>
                <w:rFonts w:ascii="微软雅黑" w:hAnsi="微软雅黑"/>
                <w:b w:val="0"/>
                <w:sz w:val="16"/>
              </w:rPr>
              <w:t>本土化教材开发数量</w:t>
            </w:r>
          </w:p>
        </w:tc>
        <w:tc>
          <w:tcPr>
            <w:tcW w:type="dxa" w:w="2493"/>
          </w:tcPr>
          <w:p>
            <w:r/>
            <w:r>
              <w:rPr>
                <w:rFonts w:eastAsia="微软雅黑"/>
                <w:rFonts w:ascii="微软雅黑" w:hAnsi="微软雅黑"/>
                <w:b w:val="0"/>
                <w:sz w:val="16"/>
              </w:rPr>
              <w:t>【估算】0-5（口径：数值）</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23</w:t>
            </w:r>
          </w:p>
        </w:tc>
        <w:tc>
          <w:tcPr>
            <w:tcW w:type="dxa" w:w="2493"/>
          </w:tcPr>
          <w:p>
            <w:r/>
            <w:r>
              <w:rPr>
                <w:rFonts w:eastAsia="微软雅黑"/>
                <w:rFonts w:ascii="微软雅黑" w:hAnsi="微软雅黑"/>
                <w:b w:val="0"/>
                <w:sz w:val="16"/>
              </w:rPr>
              <w:t>多语种教材数</w:t>
            </w:r>
          </w:p>
        </w:tc>
        <w:tc>
          <w:tcPr>
            <w:tcW w:type="dxa" w:w="2493"/>
          </w:tcPr>
          <w:p>
            <w:r/>
            <w:r>
              <w:rPr>
                <w:rFonts w:eastAsia="微软雅黑"/>
                <w:rFonts w:ascii="微软雅黑" w:hAnsi="微软雅黑"/>
                <w:b w:val="0"/>
                <w:sz w:val="16"/>
              </w:rPr>
              <w:t>【精修-广义】3-5（代理：是） 推导：基于证据中明确提及的伊朗本土出版教材（《波斯文学简史1》、《波斯语教材》）、高校</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24</w:t>
            </w:r>
          </w:p>
        </w:tc>
        <w:tc>
          <w:tcPr>
            <w:tcW w:type="dxa" w:w="2493"/>
          </w:tcPr>
          <w:p>
            <w:r/>
            <w:r>
              <w:rPr>
                <w:rFonts w:eastAsia="微软雅黑"/>
                <w:rFonts w:ascii="微软雅黑" w:hAnsi="微软雅黑"/>
                <w:b w:val="0"/>
                <w:sz w:val="16"/>
              </w:rPr>
              <w:t>本土化教学法创新案例数量</w:t>
            </w:r>
          </w:p>
        </w:tc>
        <w:tc>
          <w:tcPr>
            <w:tcW w:type="dxa" w:w="2493"/>
          </w:tcPr>
          <w:p>
            <w:r/>
            <w:r>
              <w:rPr>
                <w:rFonts w:eastAsia="微软雅黑"/>
                <w:rFonts w:ascii="微软雅黑" w:hAnsi="微软雅黑"/>
                <w:b w:val="0"/>
                <w:sz w:val="16"/>
              </w:rPr>
              <w:t>【精修-广义】0-5（代理：True） 推导：基于扩展口径的五个维度综合评估：1. 创新案例数量：证据显示无直接公开案例</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26</w:t>
            </w:r>
          </w:p>
        </w:tc>
        <w:tc>
          <w:tcPr>
            <w:tcW w:type="dxa" w:w="2493"/>
          </w:tcPr>
          <w:p>
            <w:r/>
            <w:r>
              <w:rPr>
                <w:rFonts w:eastAsia="微软雅黑"/>
                <w:rFonts w:ascii="微软雅黑" w:hAnsi="微软雅黑"/>
                <w:b w:val="0"/>
                <w:sz w:val="16"/>
              </w:rPr>
              <w:t>针对性或本土化中文学习网站/平台数</w:t>
            </w:r>
          </w:p>
        </w:tc>
        <w:tc>
          <w:tcPr>
            <w:tcW w:type="dxa" w:w="2493"/>
          </w:tcPr>
          <w:p>
            <w:r/>
            <w:r>
              <w:rPr>
                <w:rFonts w:eastAsia="微软雅黑"/>
                <w:rFonts w:ascii="微软雅黑" w:hAnsi="微软雅黑"/>
                <w:b w:val="0"/>
                <w:sz w:val="16"/>
              </w:rPr>
              <w:t>【精修-广义】1-5（代理：定性分级） 推导：基于扩展口径的间接证据推断</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29</w:t>
            </w:r>
          </w:p>
        </w:tc>
        <w:tc>
          <w:tcPr>
            <w:tcW w:type="dxa" w:w="2493"/>
          </w:tcPr>
          <w:p>
            <w:r/>
            <w:r>
              <w:rPr>
                <w:rFonts w:eastAsia="微软雅黑"/>
                <w:rFonts w:ascii="微软雅黑" w:hAnsi="微软雅黑"/>
                <w:b w:val="0"/>
                <w:sz w:val="16"/>
              </w:rPr>
              <w:t>数字资源多终端适配率</w:t>
            </w:r>
          </w:p>
        </w:tc>
        <w:tc>
          <w:tcPr>
            <w:tcW w:type="dxa" w:w="2493"/>
          </w:tcPr>
          <w:p>
            <w:r/>
            <w:r>
              <w:rPr>
                <w:rFonts w:eastAsia="微软雅黑"/>
                <w:rFonts w:ascii="微软雅黑" w:hAnsi="微软雅黑"/>
                <w:b w:val="0"/>
                <w:sz w:val="16"/>
              </w:rPr>
              <w:t>【估算】65-75%（口径：比值）</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56</w:t>
            </w:r>
          </w:p>
        </w:tc>
        <w:tc>
          <w:tcPr>
            <w:tcW w:type="dxa" w:w="2493"/>
          </w:tcPr>
          <w:p>
            <w:r/>
            <w:r>
              <w:rPr>
                <w:rFonts w:eastAsia="微软雅黑"/>
                <w:rFonts w:ascii="微软雅黑" w:hAnsi="微软雅黑"/>
                <w:b w:val="0"/>
                <w:sz w:val="16"/>
              </w:rPr>
              <w:t>中外联合办学项目数量</w:t>
            </w:r>
          </w:p>
        </w:tc>
        <w:tc>
          <w:tcPr>
            <w:tcW w:type="dxa" w:w="2493"/>
          </w:tcPr>
          <w:p>
            <w:r/>
            <w:r>
              <w:rPr>
                <w:rFonts w:eastAsia="微软雅黑"/>
                <w:rFonts w:ascii="微软雅黑" w:hAnsi="微软雅黑"/>
                <w:b w:val="0"/>
                <w:sz w:val="16"/>
              </w:rPr>
              <w:t>【代理推导】5-8（代理：基于扩展口径统计伊朗高校与中国机构的中文教育合作项目数量，包括联合培养、学术合作、远程教学等具</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57</w:t>
            </w:r>
          </w:p>
        </w:tc>
        <w:tc>
          <w:tcPr>
            <w:tcW w:type="dxa" w:w="2493"/>
          </w:tcPr>
          <w:p>
            <w:r/>
            <w:r>
              <w:rPr>
                <w:rFonts w:eastAsia="微软雅黑"/>
                <w:rFonts w:ascii="微软雅黑" w:hAnsi="微软雅黑"/>
                <w:b w:val="0"/>
                <w:sz w:val="16"/>
              </w:rPr>
              <w:t>学生/教师国际交换数量</w:t>
            </w:r>
          </w:p>
        </w:tc>
        <w:tc>
          <w:tcPr>
            <w:tcW w:type="dxa" w:w="2493"/>
          </w:tcPr>
          <w:p>
            <w:r/>
            <w:r>
              <w:rPr>
                <w:rFonts w:eastAsia="微软雅黑"/>
                <w:rFonts w:ascii="微软雅黑" w:hAnsi="微软雅黑"/>
                <w:b w:val="0"/>
                <w:sz w:val="16"/>
              </w:rPr>
              <w:t>【代理推导】300-600（代理：True） 推导：基于中国教育部国际交流数据的外部知识进行代理推导。根据提供的证据，2</w:t>
            </w:r>
          </w:p>
        </w:tc>
      </w:tr>
      <w:tr>
        <w:tc>
          <w:tcPr>
            <w:tcW w:type="dxa" w:w="2493"/>
          </w:tcPr>
          <w:p>
            <w:r/>
            <w:r>
              <w:rPr>
                <w:rFonts w:eastAsia="微软雅黑"/>
                <w:rFonts w:ascii="微软雅黑" w:hAnsi="微软雅黑"/>
                <w:b w:val="0"/>
                <w:sz w:val="16"/>
              </w:rPr>
              <w:t>伊朗</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【精修-广义】3-5（代理：伊朗境内开设中文课程的企业数量（含中资机构）；伊朗高校与企业合作开展中文培训的项目数量） 推</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8</w:t>
            </w:r>
          </w:p>
        </w:tc>
        <w:tc>
          <w:tcPr>
            <w:tcW w:type="dxa" w:w="2493"/>
          </w:tcPr>
          <w:p>
            <w:r/>
            <w:r>
              <w:rPr>
                <w:rFonts w:eastAsia="微软雅黑"/>
                <w:rFonts w:ascii="微软雅黑" w:hAnsi="微软雅黑"/>
                <w:b w:val="0"/>
                <w:sz w:val="16"/>
              </w:rPr>
              <w:t>社会资本投入项目数量</w:t>
            </w:r>
          </w:p>
        </w:tc>
        <w:tc>
          <w:tcPr>
            <w:tcW w:type="dxa" w:w="2493"/>
          </w:tcPr>
          <w:p>
            <w:r/>
            <w:r>
              <w:rPr>
                <w:rFonts w:eastAsia="微软雅黑"/>
                <w:rFonts w:ascii="微软雅黑" w:hAnsi="微软雅黑"/>
                <w:b w:val="0"/>
                <w:sz w:val="16"/>
              </w:rPr>
              <w:t>【代理推导】200-500（代理：True） 推导：基于历史趋势：俄罗斯大学中文课程从1997年18所增至2017年17</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【代理推导】0-2（代理：True） 推导：根据扩展口径，需统计俄罗斯学术机构中以中文教学与特定学科交叉为主题的论文。搜</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37</w:t>
            </w:r>
          </w:p>
        </w:tc>
        <w:tc>
          <w:tcPr>
            <w:tcW w:type="dxa" w:w="2493"/>
          </w:tcPr>
          <w:p>
            <w:r/>
            <w:r>
              <w:rPr>
                <w:rFonts w:eastAsia="微软雅黑"/>
                <w:rFonts w:ascii="微软雅黑" w:hAnsi="微软雅黑"/>
                <w:b w:val="0"/>
                <w:sz w:val="16"/>
              </w:rPr>
              <w:t>高校国际中文教育博士/硕士点数量</w:t>
            </w:r>
          </w:p>
        </w:tc>
        <w:tc>
          <w:tcPr>
            <w:tcW w:type="dxa" w:w="2493"/>
          </w:tcPr>
          <w:p>
            <w:r/>
            <w:r>
              <w:rPr>
                <w:rFonts w:eastAsia="微软雅黑"/>
                <w:rFonts w:ascii="微软雅黑" w:hAnsi="微软雅黑"/>
                <w:b w:val="0"/>
                <w:sz w:val="16"/>
              </w:rPr>
              <w:t>【精修-广义】2-5（代理：True） 推导：基于中俄教育合作密切、孔子学院项目及部分高校合作办学情况推断，硕士点约2-</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39</w:t>
            </w:r>
          </w:p>
        </w:tc>
        <w:tc>
          <w:tcPr>
            <w:tcW w:type="dxa" w:w="2493"/>
          </w:tcPr>
          <w:p>
            <w:r/>
            <w:r>
              <w:rPr>
                <w:rFonts w:eastAsia="微软雅黑"/>
                <w:rFonts w:ascii="微软雅黑" w:hAnsi="微软雅黑"/>
                <w:b w:val="0"/>
                <w:sz w:val="16"/>
              </w:rPr>
              <w:t>本土中文教师培养项目数</w:t>
            </w:r>
          </w:p>
        </w:tc>
        <w:tc>
          <w:tcPr>
            <w:tcW w:type="dxa" w:w="2493"/>
          </w:tcPr>
          <w:p>
            <w:r/>
            <w:r>
              <w:rPr>
                <w:rFonts w:eastAsia="微软雅黑"/>
                <w:rFonts w:ascii="微软雅黑" w:hAnsi="微软雅黑"/>
                <w:b w:val="0"/>
                <w:sz w:val="16"/>
              </w:rPr>
              <w:t>【估算】5-10（口径：数值）</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47</w:t>
            </w:r>
          </w:p>
        </w:tc>
        <w:tc>
          <w:tcPr>
            <w:tcW w:type="dxa" w:w="2493"/>
          </w:tcPr>
          <w:p>
            <w:r/>
            <w:r>
              <w:rPr>
                <w:rFonts w:eastAsia="微软雅黑"/>
                <w:rFonts w:ascii="微软雅黑" w:hAnsi="微软雅黑"/>
                <w:b w:val="0"/>
                <w:sz w:val="16"/>
              </w:rPr>
              <w:t>华校数</w:t>
            </w:r>
          </w:p>
        </w:tc>
        <w:tc>
          <w:tcPr>
            <w:tcW w:type="dxa" w:w="2493"/>
          </w:tcPr>
          <w:p>
            <w:r/>
            <w:r>
              <w:rPr>
                <w:rFonts w:eastAsia="微软雅黑"/>
                <w:rFonts w:ascii="微软雅黑" w:hAnsi="微软雅黑"/>
                <w:b w:val="0"/>
                <w:sz w:val="16"/>
              </w:rPr>
              <w:t>【估算】10-20（口径：数值）</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50</w:t>
            </w:r>
          </w:p>
        </w:tc>
        <w:tc>
          <w:tcPr>
            <w:tcW w:type="dxa" w:w="2493"/>
          </w:tcPr>
          <w:p>
            <w:r/>
            <w:r>
              <w:rPr>
                <w:rFonts w:eastAsia="微软雅黑"/>
                <w:rFonts w:ascii="微软雅黑" w:hAnsi="微软雅黑"/>
                <w:b w:val="0"/>
                <w:sz w:val="16"/>
              </w:rPr>
              <w:t>中文学习者年增长（下降）率</w:t>
            </w:r>
          </w:p>
        </w:tc>
        <w:tc>
          <w:tcPr>
            <w:tcW w:type="dxa" w:w="2493"/>
          </w:tcPr>
          <w:p>
            <w:r/>
            <w:r>
              <w:rPr>
                <w:rFonts w:eastAsia="微软雅黑"/>
                <w:rFonts w:ascii="微软雅黑" w:hAnsi="微软雅黑"/>
                <w:b w:val="0"/>
                <w:sz w:val="16"/>
              </w:rPr>
              <w:t>【估算】10-20%（口径：比值）</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59</w:t>
            </w:r>
          </w:p>
        </w:tc>
        <w:tc>
          <w:tcPr>
            <w:tcW w:type="dxa" w:w="2493"/>
          </w:tcPr>
          <w:p>
            <w:r/>
            <w:r>
              <w:rPr>
                <w:rFonts w:eastAsia="微软雅黑"/>
                <w:rFonts w:ascii="微软雅黑" w:hAnsi="微软雅黑"/>
                <w:b w:val="0"/>
                <w:sz w:val="16"/>
              </w:rPr>
              <w:t>国际组织中文使用次数</w:t>
            </w:r>
          </w:p>
        </w:tc>
        <w:tc>
          <w:tcPr>
            <w:tcW w:type="dxa" w:w="2493"/>
          </w:tcPr>
          <w:p>
            <w:r/>
            <w:r>
              <w:rPr>
                <w:rFonts w:eastAsia="微软雅黑"/>
                <w:rFonts w:ascii="微软雅黑" w:hAnsi="微软雅黑"/>
                <w:b w:val="0"/>
                <w:sz w:val="16"/>
              </w:rPr>
              <w:t>【代理推导】10-15%（代理：联合国系统中文文件占比） 推导：根据联合国文件系统统计，中文文件约占所有正式文件的10-</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62</w:t>
            </w:r>
          </w:p>
        </w:tc>
        <w:tc>
          <w:tcPr>
            <w:tcW w:type="dxa" w:w="2493"/>
          </w:tcPr>
          <w:p>
            <w:r/>
            <w:r>
              <w:rPr>
                <w:rFonts w:eastAsia="微软雅黑"/>
                <w:rFonts w:ascii="微软雅黑" w:hAnsi="微软雅黑"/>
                <w:b w:val="0"/>
                <w:sz w:val="16"/>
              </w:rPr>
              <w:t>本土中文文化产品（影视/音乐/报刊）数</w:t>
            </w:r>
          </w:p>
        </w:tc>
        <w:tc>
          <w:tcPr>
            <w:tcW w:type="dxa" w:w="2493"/>
          </w:tcPr>
          <w:p>
            <w:r/>
            <w:r>
              <w:rPr>
                <w:rFonts w:eastAsia="微软雅黑"/>
                <w:rFonts w:ascii="微软雅黑" w:hAnsi="微软雅黑"/>
                <w:b w:val="0"/>
                <w:sz w:val="16"/>
              </w:rPr>
              <w:t>【精修-广义】700-1300（代理：基于华侨华人规模、华文学校数量、中俄文化交流活动等代理指标估算） 推导：图书100</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【精修-广义】5-10（代理：俄罗斯企业（含中资机构）在俄罗斯境内或针对俄罗斯员工开展的中文培训项目数，加上俄罗斯注资企</w:t>
            </w:r>
          </w:p>
        </w:tc>
      </w:tr>
      <w:tr>
        <w:tc>
          <w:tcPr>
            <w:tcW w:type="dxa" w:w="2493"/>
          </w:tcPr>
          <w:p>
            <w:r/>
            <w:r>
              <w:rPr>
                <w:rFonts w:eastAsia="微软雅黑"/>
                <w:rFonts w:ascii="微软雅黑" w:hAnsi="微软雅黑"/>
                <w:b w:val="0"/>
                <w:sz w:val="16"/>
              </w:rPr>
              <w:t>俄罗斯</w:t>
            </w:r>
          </w:p>
        </w:tc>
        <w:tc>
          <w:tcPr>
            <w:tcW w:type="dxa" w:w="2493"/>
          </w:tcPr>
          <w:p>
            <w:r/>
            <w:r>
              <w:rPr>
                <w:rFonts w:eastAsia="微软雅黑"/>
                <w:rFonts w:ascii="微软雅黑" w:hAnsi="微软雅黑"/>
                <w:b w:val="0"/>
                <w:sz w:val="16"/>
              </w:rPr>
              <w:t>66</w:t>
            </w:r>
          </w:p>
        </w:tc>
        <w:tc>
          <w:tcPr>
            <w:tcW w:type="dxa" w:w="2493"/>
          </w:tcPr>
          <w:p>
            <w:r/>
            <w:r>
              <w:rPr>
                <w:rFonts w:eastAsia="微软雅黑"/>
                <w:rFonts w:ascii="微软雅黑" w:hAnsi="微软雅黑"/>
                <w:b w:val="0"/>
                <w:sz w:val="16"/>
              </w:rPr>
              <w:t>主流媒体中文内容发布数（主流媒体中文教育类内容发布数量）</w:t>
            </w:r>
          </w:p>
        </w:tc>
        <w:tc>
          <w:tcPr>
            <w:tcW w:type="dxa" w:w="2493"/>
          </w:tcPr>
          <w:p>
            <w:r/>
            <w:r>
              <w:rPr>
                <w:rFonts w:eastAsia="微软雅黑"/>
                <w:rFonts w:ascii="微软雅黑" w:hAnsi="微软雅黑"/>
                <w:b w:val="0"/>
                <w:sz w:val="16"/>
              </w:rPr>
              <w:t>【代理推导】5-20（代理：True） 推导：基于代理推导：塔斯社中文网站教育内容&lt;10篇/年，俄新社5-20篇/年，今</w:t>
            </w:r>
          </w:p>
        </w:tc>
      </w:tr>
      <w:tr>
        <w:tc>
          <w:tcPr>
            <w:tcW w:type="dxa" w:w="2493"/>
          </w:tcPr>
          <w:p>
            <w:r/>
            <w:r>
              <w:rPr>
                <w:rFonts w:eastAsia="微软雅黑"/>
                <w:rFonts w:ascii="微软雅黑" w:hAnsi="微软雅黑"/>
                <w:b w:val="0"/>
                <w:sz w:val="16"/>
              </w:rPr>
              <w:t>保加利亚</w:t>
            </w:r>
          </w:p>
        </w:tc>
        <w:tc>
          <w:tcPr>
            <w:tcW w:type="dxa" w:w="2493"/>
          </w:tcPr>
          <w:p>
            <w:r/>
            <w:r>
              <w:rPr>
                <w:rFonts w:eastAsia="微软雅黑"/>
                <w:rFonts w:ascii="微软雅黑" w:hAnsi="微软雅黑"/>
                <w:b w:val="0"/>
                <w:sz w:val="16"/>
              </w:rPr>
              <w:t>4</w:t>
            </w:r>
          </w:p>
        </w:tc>
        <w:tc>
          <w:tcPr>
            <w:tcW w:type="dxa" w:w="2493"/>
          </w:tcPr>
          <w:p>
            <w:r/>
            <w:r>
              <w:rPr>
                <w:rFonts w:eastAsia="微软雅黑"/>
                <w:rFonts w:ascii="微软雅黑" w:hAnsi="微软雅黑"/>
                <w:b w:val="0"/>
                <w:sz w:val="16"/>
              </w:rPr>
              <w:t>政府主导的中文教育项目数量</w:t>
            </w:r>
          </w:p>
        </w:tc>
        <w:tc>
          <w:tcPr>
            <w:tcW w:type="dxa" w:w="2493"/>
          </w:tcPr>
          <w:p>
            <w:r/>
            <w:r>
              <w:rPr>
                <w:rFonts w:eastAsia="微软雅黑"/>
                <w:rFonts w:ascii="微软雅黑" w:hAnsi="微软雅黑"/>
                <w:b w:val="0"/>
                <w:sz w:val="16"/>
              </w:rPr>
              <w:t>【代理推导】2-50 推导：保加利亚教育部自2022年起将中文纳入高考，支持50多所中小学开设中文必修课，但未列出具体项</w:t>
            </w:r>
          </w:p>
        </w:tc>
      </w:tr>
      <w:tr>
        <w:tc>
          <w:tcPr>
            <w:tcW w:type="dxa" w:w="2493"/>
          </w:tcPr>
          <w:p>
            <w:r/>
            <w:r>
              <w:rPr>
                <w:rFonts w:eastAsia="微软雅黑"/>
                <w:rFonts w:ascii="微软雅黑" w:hAnsi="微软雅黑"/>
                <w:b w:val="0"/>
                <w:sz w:val="16"/>
              </w:rPr>
              <w:t>保加利亚</w:t>
            </w:r>
          </w:p>
        </w:tc>
        <w:tc>
          <w:tcPr>
            <w:tcW w:type="dxa" w:w="2493"/>
          </w:tcPr>
          <w:p>
            <w:r/>
            <w:r>
              <w:rPr>
                <w:rFonts w:eastAsia="微软雅黑"/>
                <w:rFonts w:ascii="微软雅黑" w:hAnsi="微软雅黑"/>
                <w:b w:val="0"/>
                <w:sz w:val="16"/>
              </w:rPr>
              <w:t>9</w:t>
            </w:r>
          </w:p>
        </w:tc>
        <w:tc>
          <w:tcPr>
            <w:tcW w:type="dxa" w:w="2493"/>
          </w:tcPr>
          <w:p>
            <w:r/>
            <w:r>
              <w:rPr>
                <w:rFonts w:eastAsia="微软雅黑"/>
                <w:rFonts w:ascii="微软雅黑" w:hAnsi="微软雅黑"/>
                <w:b w:val="0"/>
                <w:sz w:val="16"/>
              </w:rPr>
              <w:t>中文教育相关法律、法规、政令条款数量</w:t>
            </w:r>
          </w:p>
        </w:tc>
        <w:tc>
          <w:tcPr>
            <w:tcW w:type="dxa" w:w="2493"/>
          </w:tcPr>
          <w:p>
            <w:r/>
            <w:r>
              <w:rPr>
                <w:rFonts w:eastAsia="微软雅黑"/>
                <w:rFonts w:ascii="微软雅黑" w:hAnsi="微软雅黑"/>
                <w:b w:val="0"/>
                <w:sz w:val="16"/>
              </w:rPr>
              <w:t>【代理推导】0-2（代理：True） 推导：根据现有搜索结果，保加利亚没有专门针对中文教育的法律、法规或政令条款。中文教</w:t>
            </w:r>
          </w:p>
        </w:tc>
      </w:tr>
      <w:tr>
        <w:tc>
          <w:tcPr>
            <w:tcW w:type="dxa" w:w="2493"/>
          </w:tcPr>
          <w:p>
            <w:r/>
            <w:r>
              <w:rPr>
                <w:rFonts w:eastAsia="微软雅黑"/>
                <w:rFonts w:ascii="微软雅黑" w:hAnsi="微软雅黑"/>
                <w:b w:val="0"/>
                <w:sz w:val="16"/>
              </w:rPr>
              <w:t>保加利亚</w:t>
            </w:r>
          </w:p>
        </w:tc>
        <w:tc>
          <w:tcPr>
            <w:tcW w:type="dxa" w:w="2493"/>
          </w:tcPr>
          <w:p>
            <w:r/>
            <w:r>
              <w:rPr>
                <w:rFonts w:eastAsia="微软雅黑"/>
                <w:rFonts w:ascii="微软雅黑" w:hAnsi="微软雅黑"/>
                <w:b w:val="0"/>
                <w:sz w:val="16"/>
              </w:rPr>
              <w:t>18</w:t>
            </w:r>
          </w:p>
        </w:tc>
        <w:tc>
          <w:tcPr>
            <w:tcW w:type="dxa" w:w="2493"/>
          </w:tcPr>
          <w:p>
            <w:r/>
            <w:r>
              <w:rPr>
                <w:rFonts w:eastAsia="微软雅黑"/>
                <w:rFonts w:ascii="微软雅黑" w:hAnsi="微软雅黑"/>
                <w:b w:val="0"/>
                <w:sz w:val="16"/>
              </w:rPr>
              <w:t>当地学者参与中文核心期刊/国际期刊编委数</w:t>
            </w:r>
          </w:p>
        </w:tc>
        <w:tc>
          <w:tcPr>
            <w:tcW w:type="dxa" w:w="2493"/>
          </w:tcPr>
          <w:p>
            <w:r/>
            <w:r>
              <w:rPr>
                <w:rFonts w:eastAsia="微软雅黑"/>
                <w:rFonts w:ascii="微软雅黑" w:hAnsi="微软雅黑"/>
                <w:b w:val="0"/>
                <w:sz w:val="16"/>
              </w:rPr>
              <w:t>【精修-广义】0-1（代理：True） 推导：基于公开搜索，未发现保加利亚学者担任中文核心期刊或中文教育类国际期刊编委的</w:t>
            </w:r>
          </w:p>
        </w:tc>
      </w:tr>
      <w:tr>
        <w:tc>
          <w:tcPr>
            <w:tcW w:type="dxa" w:w="2493"/>
          </w:tcPr>
          <w:p>
            <w:r/>
            <w:r>
              <w:rPr>
                <w:rFonts w:eastAsia="微软雅黑"/>
                <w:rFonts w:ascii="微软雅黑" w:hAnsi="微软雅黑"/>
                <w:b w:val="0"/>
                <w:sz w:val="16"/>
              </w:rPr>
              <w:t>保加利亚</w:t>
            </w:r>
          </w:p>
        </w:tc>
        <w:tc>
          <w:tcPr>
            <w:tcW w:type="dxa" w:w="2493"/>
          </w:tcPr>
          <w:p>
            <w:r/>
            <w:r>
              <w:rPr>
                <w:rFonts w:eastAsia="微软雅黑"/>
                <w:rFonts w:ascii="微软雅黑" w:hAnsi="微软雅黑"/>
                <w:b w:val="0"/>
                <w:sz w:val="16"/>
              </w:rPr>
              <w:t>25</w:t>
            </w:r>
          </w:p>
        </w:tc>
        <w:tc>
          <w:tcPr>
            <w:tcW w:type="dxa" w:w="2493"/>
          </w:tcPr>
          <w:p>
            <w:r/>
            <w:r>
              <w:rPr>
                <w:rFonts w:eastAsia="微软雅黑"/>
                <w:rFonts w:ascii="微软雅黑" w:hAnsi="微软雅黑"/>
                <w:b w:val="0"/>
                <w:sz w:val="16"/>
              </w:rPr>
              <w:t>文化类教学资源占比</w:t>
            </w:r>
          </w:p>
        </w:tc>
        <w:tc>
          <w:tcPr>
            <w:tcW w:type="dxa" w:w="2493"/>
          </w:tcPr>
          <w:p>
            <w:r/>
            <w:r>
              <w:rPr>
                <w:rFonts w:eastAsia="微软雅黑"/>
                <w:rFonts w:ascii="微软雅黑" w:hAnsi="微软雅黑"/>
                <w:b w:val="0"/>
                <w:sz w:val="16"/>
              </w:rPr>
              <w:t>【估算】15-20%（口径：比值）</w:t>
            </w:r>
          </w:p>
        </w:tc>
      </w:tr>
      <w:tr>
        <w:tc>
          <w:tcPr>
            <w:tcW w:type="dxa" w:w="2493"/>
          </w:tcPr>
          <w:p>
            <w:r/>
            <w:r>
              <w:rPr>
                <w:rFonts w:eastAsia="微软雅黑"/>
                <w:rFonts w:ascii="微软雅黑" w:hAnsi="微软雅黑"/>
                <w:b w:val="0"/>
                <w:sz w:val="16"/>
              </w:rPr>
              <w:t>保加利亚</w:t>
            </w:r>
          </w:p>
        </w:tc>
        <w:tc>
          <w:tcPr>
            <w:tcW w:type="dxa" w:w="2493"/>
          </w:tcPr>
          <w:p>
            <w:r/>
            <w:r>
              <w:rPr>
                <w:rFonts w:eastAsia="微软雅黑"/>
                <w:rFonts w:ascii="微软雅黑" w:hAnsi="微软雅黑"/>
                <w:b w:val="0"/>
                <w:sz w:val="16"/>
              </w:rPr>
              <w:t>33</w:t>
            </w:r>
          </w:p>
        </w:tc>
        <w:tc>
          <w:tcPr>
            <w:tcW w:type="dxa" w:w="2493"/>
          </w:tcPr>
          <w:p>
            <w:r/>
            <w:r>
              <w:rPr>
                <w:rFonts w:eastAsia="微软雅黑"/>
                <w:rFonts w:ascii="微软雅黑" w:hAnsi="微软雅黑"/>
                <w:b w:val="0"/>
                <w:sz w:val="16"/>
              </w:rPr>
              <w:t>高端人才（商务/科技领域）学习者数量</w:t>
            </w:r>
          </w:p>
        </w:tc>
        <w:tc>
          <w:tcPr>
            <w:tcW w:type="dxa" w:w="2493"/>
          </w:tcPr>
          <w:p>
            <w:r/>
            <w:r>
              <w:rPr>
                <w:rFonts w:eastAsia="微软雅黑"/>
                <w:rFonts w:ascii="微软雅黑" w:hAnsi="微软雅黑"/>
                <w:b w:val="0"/>
                <w:sz w:val="16"/>
              </w:rPr>
              <w:t>【精修-广义】400-1000（代理：中资企业数量与平均雇员规模） 推导：基于保加利亚20多家中资企业，每家企业平均雇员</w:t>
            </w:r>
          </w:p>
        </w:tc>
      </w:tr>
      <w:tr>
        <w:tc>
          <w:tcPr>
            <w:tcW w:type="dxa" w:w="2493"/>
          </w:tcPr>
          <w:p>
            <w:r/>
            <w:r>
              <w:rPr>
                <w:rFonts w:eastAsia="微软雅黑"/>
                <w:rFonts w:ascii="微软雅黑" w:hAnsi="微软雅黑"/>
                <w:b w:val="0"/>
                <w:sz w:val="16"/>
              </w:rPr>
              <w:t>保加利亚</w:t>
            </w:r>
          </w:p>
        </w:tc>
        <w:tc>
          <w:tcPr>
            <w:tcW w:type="dxa" w:w="2493"/>
          </w:tcPr>
          <w:p>
            <w:r/>
            <w:r>
              <w:rPr>
                <w:rFonts w:eastAsia="微软雅黑"/>
                <w:rFonts w:ascii="微软雅黑" w:hAnsi="微软雅黑"/>
                <w:b w:val="0"/>
                <w:sz w:val="16"/>
              </w:rPr>
              <w:t>48</w:t>
            </w:r>
          </w:p>
        </w:tc>
        <w:tc>
          <w:tcPr>
            <w:tcW w:type="dxa" w:w="2493"/>
          </w:tcPr>
          <w:p>
            <w:r/>
            <w:r>
              <w:rPr>
                <w:rFonts w:eastAsia="微软雅黑"/>
                <w:rFonts w:ascii="微软雅黑" w:hAnsi="微软雅黑"/>
                <w:b w:val="0"/>
                <w:sz w:val="16"/>
              </w:rPr>
              <w:t>中文教育/教师协会单位数</w:t>
            </w:r>
          </w:p>
        </w:tc>
        <w:tc>
          <w:tcPr>
            <w:tcW w:type="dxa" w:w="2493"/>
          </w:tcPr>
          <w:p>
            <w:r/>
            <w:r>
              <w:rPr>
                <w:rFonts w:eastAsia="微软雅黑"/>
                <w:rFonts w:ascii="微软雅黑" w:hAnsi="微软雅黑"/>
                <w:b w:val="0"/>
                <w:sz w:val="16"/>
              </w:rPr>
              <w:t>【精修-广义】2-4（代理：孔子学院和孔子课堂数量作为教师协会单位的近似） 推导：根据搜索结果，保加利亚有2所孔子学院和</w:t>
            </w:r>
          </w:p>
        </w:tc>
      </w:tr>
      <w:tr>
        <w:tc>
          <w:tcPr>
            <w:tcW w:type="dxa" w:w="2493"/>
          </w:tcPr>
          <w:p>
            <w:r/>
            <w:r>
              <w:rPr>
                <w:rFonts w:eastAsia="微软雅黑"/>
                <w:rFonts w:ascii="微软雅黑" w:hAnsi="微软雅黑"/>
                <w:b w:val="0"/>
                <w:sz w:val="16"/>
              </w:rPr>
              <w:t>保加利亚</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【精修-广义】10-20（代理：True） 推导：基于一带一路企业培训模式，推测保加利亚能源、物流等领域中资合作企业可能</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8</w:t>
            </w:r>
          </w:p>
        </w:tc>
        <w:tc>
          <w:tcPr>
            <w:tcW w:type="dxa" w:w="2493"/>
          </w:tcPr>
          <w:p>
            <w:r/>
            <w:r>
              <w:rPr>
                <w:rFonts w:eastAsia="微软雅黑"/>
                <w:rFonts w:ascii="微软雅黑" w:hAnsi="微软雅黑"/>
                <w:b w:val="0"/>
                <w:sz w:val="16"/>
              </w:rPr>
              <w:t>社会资本投入项目数量</w:t>
            </w:r>
          </w:p>
        </w:tc>
        <w:tc>
          <w:tcPr>
            <w:tcW w:type="dxa" w:w="2493"/>
          </w:tcPr>
          <w:p>
            <w:r/>
            <w:r>
              <w:rPr>
                <w:rFonts w:eastAsia="微软雅黑"/>
                <w:rFonts w:ascii="微软雅黑" w:hAnsi="微软雅黑"/>
                <w:b w:val="0"/>
                <w:sz w:val="16"/>
              </w:rPr>
              <w:t>【精修-广义】0-1（代理：无直接数据，基于孔子学院存在但无企业投资项目记录，推断项目数量极少） 推导：搜索结果显示克罗</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【精修-广义】10-50（代理：基于萨格勒布大学中文系、孔子学院及巴尔干地区中文教学研究网络的代理推导） 推导：由于缺乏</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22</w:t>
            </w:r>
          </w:p>
        </w:tc>
        <w:tc>
          <w:tcPr>
            <w:tcW w:type="dxa" w:w="2493"/>
          </w:tcPr>
          <w:p>
            <w:r/>
            <w:r>
              <w:rPr>
                <w:rFonts w:eastAsia="微软雅黑"/>
                <w:rFonts w:ascii="微软雅黑" w:hAnsi="微软雅黑"/>
                <w:b w:val="0"/>
                <w:sz w:val="16"/>
              </w:rPr>
              <w:t>本土化教材开发数量</w:t>
            </w:r>
          </w:p>
        </w:tc>
        <w:tc>
          <w:tcPr>
            <w:tcW w:type="dxa" w:w="2493"/>
          </w:tcPr>
          <w:p>
            <w:r/>
            <w:r>
              <w:rPr>
                <w:rFonts w:eastAsia="微软雅黑"/>
                <w:rFonts w:ascii="微软雅黑" w:hAnsi="微软雅黑"/>
                <w:b w:val="0"/>
                <w:sz w:val="16"/>
              </w:rPr>
              <w:t>【代理推导】0-2 推导：根据扩展口径，需要专门为克罗地亚学习者编写或改编的中文教材。所有搜索来源均未找到任何相关教材信</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25</w:t>
            </w:r>
          </w:p>
        </w:tc>
        <w:tc>
          <w:tcPr>
            <w:tcW w:type="dxa" w:w="2493"/>
          </w:tcPr>
          <w:p>
            <w:r/>
            <w:r>
              <w:rPr>
                <w:rFonts w:eastAsia="微软雅黑"/>
                <w:rFonts w:ascii="微软雅黑" w:hAnsi="微软雅黑"/>
                <w:b w:val="0"/>
                <w:sz w:val="16"/>
              </w:rPr>
              <w:t>文化类教学资源占比</w:t>
            </w:r>
          </w:p>
        </w:tc>
        <w:tc>
          <w:tcPr>
            <w:tcW w:type="dxa" w:w="2493"/>
          </w:tcPr>
          <w:p>
            <w:r/>
            <w:r>
              <w:rPr>
                <w:rFonts w:eastAsia="微软雅黑"/>
                <w:rFonts w:ascii="微软雅黑" w:hAnsi="微软雅黑"/>
                <w:b w:val="0"/>
                <w:sz w:val="16"/>
              </w:rPr>
              <w:t>【代理推导】20-30%（代理：基于孔子学院全球标准课程文化模块占比（20-30%）及中东欧区域调研数据） 推导：直接数</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27</w:t>
            </w:r>
          </w:p>
        </w:tc>
        <w:tc>
          <w:tcPr>
            <w:tcW w:type="dxa" w:w="2493"/>
          </w:tcPr>
          <w:p>
            <w:r/>
            <w:r>
              <w:rPr>
                <w:rFonts w:eastAsia="微软雅黑"/>
                <w:rFonts w:ascii="微软雅黑" w:hAnsi="微软雅黑"/>
                <w:b w:val="0"/>
                <w:sz w:val="16"/>
              </w:rPr>
              <w:t>针对性或本土化中文学习软件/APP数</w:t>
            </w:r>
          </w:p>
        </w:tc>
        <w:tc>
          <w:tcPr>
            <w:tcW w:type="dxa" w:w="2493"/>
          </w:tcPr>
          <w:p>
            <w:r/>
            <w:r>
              <w:rPr>
                <w:rFonts w:eastAsia="微软雅黑"/>
                <w:rFonts w:ascii="微软雅黑" w:hAnsi="微软雅黑"/>
                <w:b w:val="0"/>
                <w:sz w:val="16"/>
              </w:rPr>
              <w:t>【代理推导】0-2（代理：True） 推导：根据扩展口径，统计在克罗地亚境内可访问、主要面向克罗地亚用户的中文学习软件/</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28</w:t>
            </w:r>
          </w:p>
        </w:tc>
        <w:tc>
          <w:tcPr>
            <w:tcW w:type="dxa" w:w="2493"/>
          </w:tcPr>
          <w:p>
            <w:r/>
            <w:r>
              <w:rPr>
                <w:rFonts w:eastAsia="微软雅黑"/>
                <w:rFonts w:ascii="微软雅黑" w:hAnsi="微软雅黑"/>
                <w:b w:val="0"/>
                <w:sz w:val="16"/>
              </w:rPr>
              <w:t>本土数字化教材数</w:t>
            </w:r>
          </w:p>
        </w:tc>
        <w:tc>
          <w:tcPr>
            <w:tcW w:type="dxa" w:w="2493"/>
          </w:tcPr>
          <w:p>
            <w:r/>
            <w:r>
              <w:rPr>
                <w:rFonts w:eastAsia="微软雅黑"/>
                <w:rFonts w:ascii="微软雅黑" w:hAnsi="微软雅黑"/>
                <w:b w:val="0"/>
                <w:sz w:val="16"/>
              </w:rPr>
              <w:t>【估算】2000-3000（口径：数值）</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33</w:t>
            </w:r>
          </w:p>
        </w:tc>
        <w:tc>
          <w:tcPr>
            <w:tcW w:type="dxa" w:w="2493"/>
          </w:tcPr>
          <w:p>
            <w:r/>
            <w:r>
              <w:rPr>
                <w:rFonts w:eastAsia="微软雅黑"/>
                <w:rFonts w:ascii="微软雅黑" w:hAnsi="微软雅黑"/>
                <w:b w:val="0"/>
                <w:sz w:val="16"/>
              </w:rPr>
              <w:t>高端人才（商务/科技领域）学习者数量</w:t>
            </w:r>
          </w:p>
        </w:tc>
        <w:tc>
          <w:tcPr>
            <w:tcW w:type="dxa" w:w="2493"/>
          </w:tcPr>
          <w:p>
            <w:r/>
            <w:r>
              <w:rPr>
                <w:rFonts w:eastAsia="微软雅黑"/>
                <w:rFonts w:ascii="微软雅黑" w:hAnsi="微软雅黑"/>
                <w:b w:val="0"/>
                <w:sz w:val="16"/>
              </w:rPr>
              <w:t>【估算】50-200（口径：人）</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34</w:t>
            </w:r>
          </w:p>
        </w:tc>
        <w:tc>
          <w:tcPr>
            <w:tcW w:type="dxa" w:w="2493"/>
          </w:tcPr>
          <w:p>
            <w:r/>
            <w:r>
              <w:rPr>
                <w:rFonts w:eastAsia="微软雅黑"/>
                <w:rFonts w:ascii="微软雅黑" w:hAnsi="微软雅黑"/>
                <w:b w:val="0"/>
                <w:sz w:val="16"/>
              </w:rPr>
              <w:t>标准化中文考试人数</w:t>
            </w:r>
          </w:p>
        </w:tc>
        <w:tc>
          <w:tcPr>
            <w:tcW w:type="dxa" w:w="2493"/>
          </w:tcPr>
          <w:p>
            <w:r/>
            <w:r>
              <w:rPr>
                <w:rFonts w:eastAsia="微软雅黑"/>
                <w:rFonts w:ascii="微软雅黑" w:hAnsi="微软雅黑"/>
                <w:b w:val="0"/>
                <w:sz w:val="16"/>
              </w:rPr>
              <w:t>【估算】500-2000（口径：数值）</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38</w:t>
            </w:r>
          </w:p>
        </w:tc>
        <w:tc>
          <w:tcPr>
            <w:tcW w:type="dxa" w:w="2493"/>
          </w:tcPr>
          <w:p>
            <w:r/>
            <w:r>
              <w:rPr>
                <w:rFonts w:eastAsia="微软雅黑"/>
                <w:rFonts w:ascii="微软雅黑" w:hAnsi="微软雅黑"/>
                <w:b w:val="0"/>
                <w:sz w:val="16"/>
              </w:rPr>
              <w:t>本土教师学历水平</w:t>
            </w:r>
          </w:p>
        </w:tc>
        <w:tc>
          <w:tcPr>
            <w:tcW w:type="dxa" w:w="2493"/>
          </w:tcPr>
          <w:p>
            <w:r/>
            <w:r>
              <w:rPr>
                <w:rFonts w:eastAsia="微软雅黑"/>
                <w:rFonts w:ascii="微软雅黑" w:hAnsi="微软雅黑"/>
                <w:b w:val="0"/>
                <w:sz w:val="16"/>
              </w:rPr>
              <w:t>【估算】80-90%（口径：数值）</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47</w:t>
            </w:r>
          </w:p>
        </w:tc>
        <w:tc>
          <w:tcPr>
            <w:tcW w:type="dxa" w:w="2493"/>
          </w:tcPr>
          <w:p>
            <w:r/>
            <w:r>
              <w:rPr>
                <w:rFonts w:eastAsia="微软雅黑"/>
                <w:rFonts w:ascii="微软雅黑" w:hAnsi="微软雅黑"/>
                <w:b w:val="0"/>
                <w:sz w:val="16"/>
              </w:rPr>
              <w:t>华校数</w:t>
            </w:r>
          </w:p>
        </w:tc>
        <w:tc>
          <w:tcPr>
            <w:tcW w:type="dxa" w:w="2493"/>
          </w:tcPr>
          <w:p>
            <w:r/>
            <w:r>
              <w:rPr>
                <w:rFonts w:eastAsia="微软雅黑"/>
                <w:rFonts w:ascii="微软雅黑" w:hAnsi="微软雅黑"/>
                <w:b w:val="0"/>
                <w:sz w:val="16"/>
              </w:rPr>
              <w:t>【精修-广义】1-3（代理：True） 推导：基于Perplexity搜索结果，确认1所孔子学院（萨格勒布大学孔子学院）</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48</w:t>
            </w:r>
          </w:p>
        </w:tc>
        <w:tc>
          <w:tcPr>
            <w:tcW w:type="dxa" w:w="2493"/>
          </w:tcPr>
          <w:p>
            <w:r/>
            <w:r>
              <w:rPr>
                <w:rFonts w:eastAsia="微软雅黑"/>
                <w:rFonts w:ascii="微软雅黑" w:hAnsi="微软雅黑"/>
                <w:b w:val="0"/>
                <w:sz w:val="16"/>
              </w:rPr>
              <w:t>中文教育/教师协会单位数</w:t>
            </w:r>
          </w:p>
        </w:tc>
        <w:tc>
          <w:tcPr>
            <w:tcW w:type="dxa" w:w="2493"/>
          </w:tcPr>
          <w:p>
            <w:r/>
            <w:r>
              <w:rPr>
                <w:rFonts w:eastAsia="微软雅黑"/>
                <w:rFonts w:ascii="微软雅黑" w:hAnsi="微软雅黑"/>
                <w:b w:val="0"/>
                <w:sz w:val="16"/>
              </w:rPr>
              <w:t>【代理推导】1-3（代理：欧洲汉语教学协会（EACT）覆盖范围及克罗地亚工会总数类比） 推导：无直接数据，根据欧洲汉语教</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57</w:t>
            </w:r>
          </w:p>
        </w:tc>
        <w:tc>
          <w:tcPr>
            <w:tcW w:type="dxa" w:w="2493"/>
          </w:tcPr>
          <w:p>
            <w:r/>
            <w:r>
              <w:rPr>
                <w:rFonts w:eastAsia="微软雅黑"/>
                <w:rFonts w:ascii="微软雅黑" w:hAnsi="微软雅黑"/>
                <w:b w:val="0"/>
                <w:sz w:val="16"/>
              </w:rPr>
              <w:t>学生/教师国际交换数量</w:t>
            </w:r>
          </w:p>
        </w:tc>
        <w:tc>
          <w:tcPr>
            <w:tcW w:type="dxa" w:w="2493"/>
          </w:tcPr>
          <w:p>
            <w:r/>
            <w:r>
              <w:rPr>
                <w:rFonts w:eastAsia="微软雅黑"/>
                <w:rFonts w:ascii="微软雅黑" w:hAnsi="微软雅黑"/>
                <w:b w:val="0"/>
                <w:sz w:val="16"/>
              </w:rPr>
              <w:t>【精修-广义】30-60（代理：True） 推导：基于Erasmus+项目数据（欧盟整体与中国交换约2000人/年，克罗</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62</w:t>
            </w:r>
          </w:p>
        </w:tc>
        <w:tc>
          <w:tcPr>
            <w:tcW w:type="dxa" w:w="2493"/>
          </w:tcPr>
          <w:p>
            <w:r/>
            <w:r>
              <w:rPr>
                <w:rFonts w:eastAsia="微软雅黑"/>
                <w:rFonts w:ascii="微软雅黑" w:hAnsi="微软雅黑"/>
                <w:b w:val="0"/>
                <w:sz w:val="16"/>
              </w:rPr>
              <w:t>本土中文文化产品（影视/音乐/报刊）数</w:t>
            </w:r>
          </w:p>
        </w:tc>
        <w:tc>
          <w:tcPr>
            <w:tcW w:type="dxa" w:w="2493"/>
          </w:tcPr>
          <w:p>
            <w:r/>
            <w:r>
              <w:rPr>
                <w:rFonts w:eastAsia="微软雅黑"/>
                <w:rFonts w:ascii="微软雅黑" w:hAnsi="微软雅黑"/>
                <w:b w:val="0"/>
                <w:sz w:val="16"/>
              </w:rPr>
              <w:t>【精修-广义】0-2（代理：True） 推导：基于间接证据：熊猫出版社在克罗地亚出版中文童书（1种），以及联合国文件提及</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【精修447】1-5（代理：萨格勒布孔子学院企业培训项目数（估计）） 推导：基于萨格勒布孔子学院覆盖8城市45教学点，推</w:t>
            </w:r>
          </w:p>
        </w:tc>
      </w:tr>
      <w:tr>
        <w:tc>
          <w:tcPr>
            <w:tcW w:type="dxa" w:w="2493"/>
          </w:tcPr>
          <w:p>
            <w:r/>
            <w:r>
              <w:rPr>
                <w:rFonts w:eastAsia="微软雅黑"/>
                <w:rFonts w:ascii="微软雅黑" w:hAnsi="微软雅黑"/>
                <w:b w:val="0"/>
                <w:sz w:val="16"/>
              </w:rPr>
              <w:t>克罗地亚</w:t>
            </w:r>
          </w:p>
        </w:tc>
        <w:tc>
          <w:tcPr>
            <w:tcW w:type="dxa" w:w="2493"/>
          </w:tcPr>
          <w:p>
            <w:r/>
            <w:r>
              <w:rPr>
                <w:rFonts w:eastAsia="微软雅黑"/>
                <w:rFonts w:ascii="微软雅黑" w:hAnsi="微软雅黑"/>
                <w:b w:val="0"/>
                <w:sz w:val="16"/>
              </w:rPr>
              <w:t>69</w:t>
            </w:r>
          </w:p>
        </w:tc>
        <w:tc>
          <w:tcPr>
            <w:tcW w:type="dxa" w:w="2493"/>
          </w:tcPr>
          <w:p>
            <w:r/>
            <w:r>
              <w:rPr>
                <w:rFonts w:eastAsia="微软雅黑"/>
                <w:rFonts w:ascii="微软雅黑" w:hAnsi="微软雅黑"/>
                <w:b w:val="0"/>
                <w:sz w:val="16"/>
              </w:rPr>
              <w:t>舆情监测中正面评价占比</w:t>
            </w:r>
          </w:p>
        </w:tc>
        <w:tc>
          <w:tcPr>
            <w:tcW w:type="dxa" w:w="2493"/>
          </w:tcPr>
          <w:p>
            <w:r/>
            <w:r>
              <w:rPr>
                <w:rFonts w:eastAsia="微软雅黑"/>
                <w:rFonts w:ascii="微软雅黑" w:hAnsi="微软雅黑"/>
                <w:b w:val="0"/>
                <w:sz w:val="16"/>
              </w:rPr>
              <w:t>【估算】80-90%（口径：比例）</w:t>
            </w:r>
          </w:p>
        </w:tc>
      </w:tr>
      <w:tr>
        <w:tc>
          <w:tcPr>
            <w:tcW w:type="dxa" w:w="2493"/>
          </w:tcPr>
          <w:p>
            <w:r/>
            <w:r>
              <w:rPr>
                <w:rFonts w:eastAsia="微软雅黑"/>
                <w:rFonts w:ascii="微软雅黑" w:hAnsi="微软雅黑"/>
                <w:b w:val="0"/>
                <w:sz w:val="16"/>
              </w:rPr>
              <w:t>匈牙利</w:t>
            </w:r>
          </w:p>
        </w:tc>
        <w:tc>
          <w:tcPr>
            <w:tcW w:type="dxa" w:w="2493"/>
          </w:tcPr>
          <w:p>
            <w:r/>
            <w:r>
              <w:rPr>
                <w:rFonts w:eastAsia="微软雅黑"/>
                <w:rFonts w:ascii="微软雅黑" w:hAnsi="微软雅黑"/>
                <w:b w:val="0"/>
                <w:sz w:val="16"/>
              </w:rPr>
              <w:t>8</w:t>
            </w:r>
          </w:p>
        </w:tc>
        <w:tc>
          <w:tcPr>
            <w:tcW w:type="dxa" w:w="2493"/>
          </w:tcPr>
          <w:p>
            <w:r/>
            <w:r>
              <w:rPr>
                <w:rFonts w:eastAsia="微软雅黑"/>
                <w:rFonts w:ascii="微软雅黑" w:hAnsi="微软雅黑"/>
                <w:b w:val="0"/>
                <w:sz w:val="16"/>
              </w:rPr>
              <w:t>社会资本投入项目数量</w:t>
            </w:r>
          </w:p>
        </w:tc>
        <w:tc>
          <w:tcPr>
            <w:tcW w:type="dxa" w:w="2493"/>
          </w:tcPr>
          <w:p>
            <w:r/>
            <w:r>
              <w:rPr>
                <w:rFonts w:eastAsia="微软雅黑"/>
                <w:rFonts w:ascii="微软雅黑" w:hAnsi="微软雅黑"/>
                <w:b w:val="0"/>
                <w:sz w:val="16"/>
              </w:rPr>
              <w:t>【估算】0-5（口径：数值）</w:t>
            </w:r>
          </w:p>
        </w:tc>
      </w:tr>
      <w:tr>
        <w:tc>
          <w:tcPr>
            <w:tcW w:type="dxa" w:w="2493"/>
          </w:tcPr>
          <w:p>
            <w:r/>
            <w:r>
              <w:rPr>
                <w:rFonts w:eastAsia="微软雅黑"/>
                <w:rFonts w:ascii="微软雅黑" w:hAnsi="微软雅黑"/>
                <w:b w:val="0"/>
                <w:sz w:val="16"/>
              </w:rPr>
              <w:t>匈牙利</w:t>
            </w:r>
          </w:p>
        </w:tc>
        <w:tc>
          <w:tcPr>
            <w:tcW w:type="dxa" w:w="2493"/>
          </w:tcPr>
          <w:p>
            <w:r/>
            <w:r>
              <w:rPr>
                <w:rFonts w:eastAsia="微软雅黑"/>
                <w:rFonts w:ascii="微软雅黑" w:hAnsi="微软雅黑"/>
                <w:b w:val="0"/>
                <w:sz w:val="16"/>
              </w:rPr>
              <w:t>13</w:t>
            </w:r>
          </w:p>
        </w:tc>
        <w:tc>
          <w:tcPr>
            <w:tcW w:type="dxa" w:w="2493"/>
          </w:tcPr>
          <w:p>
            <w:r/>
            <w:r>
              <w:rPr>
                <w:rFonts w:eastAsia="微软雅黑"/>
                <w:rFonts w:ascii="微软雅黑" w:hAnsi="微软雅黑"/>
                <w:b w:val="0"/>
                <w:sz w:val="16"/>
              </w:rPr>
              <w:t>中文教育领域论文数</w:t>
            </w:r>
          </w:p>
        </w:tc>
        <w:tc>
          <w:tcPr>
            <w:tcW w:type="dxa" w:w="2493"/>
          </w:tcPr>
          <w:p>
            <w:r/>
            <w:r>
              <w:rPr>
                <w:rFonts w:eastAsia="微软雅黑"/>
                <w:rFonts w:ascii="微软雅黑" w:hAnsi="微软雅黑"/>
                <w:b w:val="0"/>
                <w:sz w:val="16"/>
              </w:rPr>
              <w:t>【估算】5-20（口径：近五年期刊论文，非学位论文，非严格关键词检索）</w:t>
            </w:r>
          </w:p>
        </w:tc>
      </w:tr>
      <w:tr>
        <w:tc>
          <w:tcPr>
            <w:tcW w:type="dxa" w:w="2493"/>
          </w:tcPr>
          <w:p>
            <w:r/>
            <w:r>
              <w:rPr>
                <w:rFonts w:eastAsia="微软雅黑"/>
                <w:rFonts w:ascii="微软雅黑" w:hAnsi="微软雅黑"/>
                <w:b w:val="0"/>
                <w:sz w:val="16"/>
              </w:rPr>
              <w:t>匈牙利</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【估算】0-5（口径：数值）</w:t>
            </w:r>
          </w:p>
        </w:tc>
      </w:tr>
      <w:tr>
        <w:tc>
          <w:tcPr>
            <w:tcW w:type="dxa" w:w="2493"/>
          </w:tcPr>
          <w:p>
            <w:r/>
            <w:r>
              <w:rPr>
                <w:rFonts w:eastAsia="微软雅黑"/>
                <w:rFonts w:ascii="微软雅黑" w:hAnsi="微软雅黑"/>
                <w:b w:val="0"/>
                <w:sz w:val="16"/>
              </w:rPr>
              <w:t>匈牙利</w:t>
            </w:r>
          </w:p>
        </w:tc>
        <w:tc>
          <w:tcPr>
            <w:tcW w:type="dxa" w:w="2493"/>
          </w:tcPr>
          <w:p>
            <w:r/>
            <w:r>
              <w:rPr>
                <w:rFonts w:eastAsia="微软雅黑"/>
                <w:rFonts w:ascii="微软雅黑" w:hAnsi="微软雅黑"/>
                <w:b w:val="0"/>
                <w:sz w:val="16"/>
              </w:rPr>
              <w:t>21</w:t>
            </w:r>
          </w:p>
        </w:tc>
        <w:tc>
          <w:tcPr>
            <w:tcW w:type="dxa" w:w="2493"/>
          </w:tcPr>
          <w:p>
            <w:r/>
            <w:r>
              <w:rPr>
                <w:rFonts w:eastAsia="微软雅黑"/>
                <w:rFonts w:ascii="微软雅黑" w:hAnsi="微软雅黑"/>
                <w:b w:val="0"/>
                <w:sz w:val="16"/>
              </w:rPr>
              <w:t>学科交叉研究论文发表量</w:t>
            </w:r>
          </w:p>
        </w:tc>
        <w:tc>
          <w:tcPr>
            <w:tcW w:type="dxa" w:w="2493"/>
          </w:tcPr>
          <w:p>
            <w:r/>
            <w:r>
              <w:rPr>
                <w:rFonts w:eastAsia="微软雅黑"/>
                <w:rFonts w:ascii="微软雅黑" w:hAnsi="微软雅黑"/>
                <w:b w:val="0"/>
                <w:sz w:val="16"/>
              </w:rPr>
              <w:t>【估算】500-1000（口径：数值）</w:t>
            </w:r>
          </w:p>
        </w:tc>
      </w:tr>
      <w:tr>
        <w:tc>
          <w:tcPr>
            <w:tcW w:type="dxa" w:w="2493"/>
          </w:tcPr>
          <w:p>
            <w:r/>
            <w:r>
              <w:rPr>
                <w:rFonts w:eastAsia="微软雅黑"/>
                <w:rFonts w:ascii="微软雅黑" w:hAnsi="微软雅黑"/>
                <w:b w:val="0"/>
                <w:sz w:val="16"/>
              </w:rPr>
              <w:t>匈牙利</w:t>
            </w:r>
          </w:p>
        </w:tc>
        <w:tc>
          <w:tcPr>
            <w:tcW w:type="dxa" w:w="2493"/>
          </w:tcPr>
          <w:p>
            <w:r/>
            <w:r>
              <w:rPr>
                <w:rFonts w:eastAsia="微软雅黑"/>
                <w:rFonts w:ascii="微软雅黑" w:hAnsi="微软雅黑"/>
                <w:b w:val="0"/>
                <w:sz w:val="16"/>
              </w:rPr>
              <w:t>25</w:t>
            </w:r>
          </w:p>
        </w:tc>
        <w:tc>
          <w:tcPr>
            <w:tcW w:type="dxa" w:w="2493"/>
          </w:tcPr>
          <w:p>
            <w:r/>
            <w:r>
              <w:rPr>
                <w:rFonts w:eastAsia="微软雅黑"/>
                <w:rFonts w:ascii="微软雅黑" w:hAnsi="微软雅黑"/>
                <w:b w:val="0"/>
                <w:sz w:val="16"/>
              </w:rPr>
              <w:t>文化类教学资源占比</w:t>
            </w:r>
          </w:p>
        </w:tc>
        <w:tc>
          <w:tcPr>
            <w:tcW w:type="dxa" w:w="2493"/>
          </w:tcPr>
          <w:p>
            <w:r/>
            <w:r>
              <w:rPr>
                <w:rFonts w:eastAsia="微软雅黑"/>
                <w:rFonts w:ascii="微软雅黑" w:hAnsi="微软雅黑"/>
                <w:b w:val="0"/>
                <w:sz w:val="16"/>
              </w:rPr>
              <w:t>【估算】15-25%（口径：比值）</w:t>
            </w:r>
          </w:p>
        </w:tc>
      </w:tr>
      <w:tr>
        <w:tc>
          <w:tcPr>
            <w:tcW w:type="dxa" w:w="2493"/>
          </w:tcPr>
          <w:p>
            <w:r/>
            <w:r>
              <w:rPr>
                <w:rFonts w:eastAsia="微软雅黑"/>
                <w:rFonts w:ascii="微软雅黑" w:hAnsi="微软雅黑"/>
                <w:b w:val="0"/>
                <w:sz w:val="16"/>
              </w:rPr>
              <w:t>匈牙利</w:t>
            </w:r>
          </w:p>
        </w:tc>
        <w:tc>
          <w:tcPr>
            <w:tcW w:type="dxa" w:w="2493"/>
          </w:tcPr>
          <w:p>
            <w:r/>
            <w:r>
              <w:rPr>
                <w:rFonts w:eastAsia="微软雅黑"/>
                <w:rFonts w:ascii="微软雅黑" w:hAnsi="微软雅黑"/>
                <w:b w:val="0"/>
                <w:sz w:val="16"/>
              </w:rPr>
              <w:t>53</w:t>
            </w:r>
          </w:p>
        </w:tc>
        <w:tc>
          <w:tcPr>
            <w:tcW w:type="dxa" w:w="2493"/>
          </w:tcPr>
          <w:p>
            <w:r/>
            <w:r>
              <w:rPr>
                <w:rFonts w:eastAsia="微软雅黑"/>
                <w:rFonts w:ascii="微软雅黑" w:hAnsi="微软雅黑"/>
                <w:b w:val="0"/>
                <w:sz w:val="16"/>
              </w:rPr>
              <w:t>所在国中资企业数</w:t>
            </w:r>
          </w:p>
        </w:tc>
        <w:tc>
          <w:tcPr>
            <w:tcW w:type="dxa" w:w="2493"/>
          </w:tcPr>
          <w:p>
            <w:r/>
            <w:r>
              <w:rPr>
                <w:rFonts w:eastAsia="微软雅黑"/>
                <w:rFonts w:ascii="微软雅黑" w:hAnsi="微软雅黑"/>
                <w:b w:val="0"/>
                <w:sz w:val="16"/>
              </w:rPr>
              <w:t>【估算】2000-3500（口径：数值）</w:t>
            </w:r>
          </w:p>
        </w:tc>
      </w:tr>
      <w:tr>
        <w:tc>
          <w:tcPr>
            <w:tcW w:type="dxa" w:w="2493"/>
          </w:tcPr>
          <w:p>
            <w:r/>
            <w:r>
              <w:rPr>
                <w:rFonts w:eastAsia="微软雅黑"/>
                <w:rFonts w:ascii="微软雅黑" w:hAnsi="微软雅黑"/>
                <w:b w:val="0"/>
                <w:sz w:val="16"/>
              </w:rPr>
              <w:t>匈牙利</w:t>
            </w:r>
          </w:p>
        </w:tc>
        <w:tc>
          <w:tcPr>
            <w:tcW w:type="dxa" w:w="2493"/>
          </w:tcPr>
          <w:p>
            <w:r/>
            <w:r>
              <w:rPr>
                <w:rFonts w:eastAsia="微软雅黑"/>
                <w:rFonts w:ascii="微软雅黑" w:hAnsi="微软雅黑"/>
                <w:b w:val="0"/>
                <w:sz w:val="16"/>
              </w:rPr>
              <w:t>62</w:t>
            </w:r>
          </w:p>
        </w:tc>
        <w:tc>
          <w:tcPr>
            <w:tcW w:type="dxa" w:w="2493"/>
          </w:tcPr>
          <w:p>
            <w:r/>
            <w:r>
              <w:rPr>
                <w:rFonts w:eastAsia="微软雅黑"/>
                <w:rFonts w:ascii="微软雅黑" w:hAnsi="微软雅黑"/>
                <w:b w:val="0"/>
                <w:sz w:val="16"/>
              </w:rPr>
              <w:t>本土中文文化产品（影视/音乐/报刊）数</w:t>
            </w:r>
          </w:p>
        </w:tc>
        <w:tc>
          <w:tcPr>
            <w:tcW w:type="dxa" w:w="2493"/>
          </w:tcPr>
          <w:p>
            <w:r/>
            <w:r>
              <w:rPr>
                <w:rFonts w:eastAsia="微软雅黑"/>
                <w:rFonts w:ascii="微软雅黑" w:hAnsi="微软雅黑"/>
                <w:b w:val="0"/>
                <w:sz w:val="16"/>
              </w:rPr>
              <w:t>【代理推导】0-17（代理：True） 推导：基于匈牙利国家电影局（NFI）电影数据库、Artisjus音乐著作权协会、</w:t>
            </w:r>
          </w:p>
        </w:tc>
      </w:tr>
      <w:tr>
        <w:tc>
          <w:tcPr>
            <w:tcW w:type="dxa" w:w="2493"/>
          </w:tcPr>
          <w:p>
            <w:r/>
            <w:r>
              <w:rPr>
                <w:rFonts w:eastAsia="微软雅黑"/>
                <w:rFonts w:ascii="微软雅黑" w:hAnsi="微软雅黑"/>
                <w:b w:val="0"/>
                <w:sz w:val="16"/>
              </w:rPr>
              <w:t>匈牙利</w:t>
            </w:r>
          </w:p>
        </w:tc>
        <w:tc>
          <w:tcPr>
            <w:tcW w:type="dxa" w:w="2493"/>
          </w:tcPr>
          <w:p>
            <w:r/>
            <w:r>
              <w:rPr>
                <w:rFonts w:eastAsia="微软雅黑"/>
                <w:rFonts w:ascii="微软雅黑" w:hAnsi="微软雅黑"/>
                <w:b w:val="0"/>
                <w:sz w:val="16"/>
              </w:rPr>
              <w:t>63</w:t>
            </w:r>
          </w:p>
        </w:tc>
        <w:tc>
          <w:tcPr>
            <w:tcW w:type="dxa" w:w="2493"/>
          </w:tcPr>
          <w:p>
            <w:r/>
            <w:r>
              <w:rPr>
                <w:rFonts w:eastAsia="微软雅黑"/>
                <w:rFonts w:ascii="微软雅黑" w:hAnsi="微软雅黑"/>
                <w:b w:val="0"/>
                <w:sz w:val="16"/>
              </w:rPr>
              <w:t>“中文+职业技能”课程占比</w:t>
            </w:r>
          </w:p>
        </w:tc>
        <w:tc>
          <w:tcPr>
            <w:tcW w:type="dxa" w:w="2493"/>
          </w:tcPr>
          <w:p>
            <w:r/>
            <w:r>
              <w:rPr>
                <w:rFonts w:eastAsia="微软雅黑"/>
                <w:rFonts w:ascii="微软雅黑" w:hAnsi="微软雅黑"/>
                <w:b w:val="0"/>
                <w:sz w:val="16"/>
              </w:rPr>
              <w:t>【精修-广义】0-1%（代理：基于定性描述推断） 推导：现有证据显示匈牙利中文教育以文化语言课程为主，仅罗兰大学孔子学院</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8</w:t>
            </w:r>
          </w:p>
        </w:tc>
        <w:tc>
          <w:tcPr>
            <w:tcW w:type="dxa" w:w="2493"/>
          </w:tcPr>
          <w:p>
            <w:r/>
            <w:r>
              <w:rPr>
                <w:rFonts w:eastAsia="微软雅黑"/>
                <w:rFonts w:ascii="微软雅黑" w:hAnsi="微软雅黑"/>
                <w:b w:val="0"/>
                <w:sz w:val="16"/>
              </w:rPr>
              <w:t>社会资本投入项目数量</w:t>
            </w:r>
          </w:p>
        </w:tc>
        <w:tc>
          <w:tcPr>
            <w:tcW w:type="dxa" w:w="2493"/>
          </w:tcPr>
          <w:p>
            <w:r/>
            <w:r>
              <w:rPr>
                <w:rFonts w:eastAsia="微软雅黑"/>
                <w:rFonts w:ascii="微软雅黑" w:hAnsi="微软雅黑"/>
                <w:b w:val="0"/>
                <w:sz w:val="16"/>
              </w:rPr>
              <w:t>【代理推导】0-1（代理：孔子学院数量作为社会资本投入项目的上限估计） 推导：根据证据，北马其顿仅有1所孔子学院（圣基里</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16</w:t>
            </w:r>
          </w:p>
        </w:tc>
        <w:tc>
          <w:tcPr>
            <w:tcW w:type="dxa" w:w="2493"/>
          </w:tcPr>
          <w:p>
            <w:r/>
            <w:r>
              <w:rPr>
                <w:rFonts w:eastAsia="微软雅黑"/>
                <w:rFonts w:ascii="微软雅黑" w:hAnsi="微软雅黑"/>
                <w:b w:val="0"/>
                <w:sz w:val="16"/>
              </w:rPr>
              <w:t>国际合作研究项目数</w:t>
            </w:r>
          </w:p>
        </w:tc>
        <w:tc>
          <w:tcPr>
            <w:tcW w:type="dxa" w:w="2493"/>
          </w:tcPr>
          <w:p>
            <w:r/>
            <w:r>
              <w:rPr>
                <w:rFonts w:eastAsia="微软雅黑"/>
                <w:rFonts w:ascii="微软雅黑" w:hAnsi="微软雅黑"/>
                <w:b w:val="0"/>
                <w:sz w:val="16"/>
              </w:rPr>
              <w:t>【代理推导】5-10（代理：True） 推导：基于已确认的2个中北马合作项目，以及中国-中东欧高校联合教育项目（约20个</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22</w:t>
            </w:r>
          </w:p>
        </w:tc>
        <w:tc>
          <w:tcPr>
            <w:tcW w:type="dxa" w:w="2493"/>
          </w:tcPr>
          <w:p>
            <w:r/>
            <w:r>
              <w:rPr>
                <w:rFonts w:eastAsia="微软雅黑"/>
                <w:rFonts w:ascii="微软雅黑" w:hAnsi="微软雅黑"/>
                <w:b w:val="0"/>
                <w:sz w:val="16"/>
              </w:rPr>
              <w:t>本土化教材开发数量</w:t>
            </w:r>
          </w:p>
        </w:tc>
        <w:tc>
          <w:tcPr>
            <w:tcW w:type="dxa" w:w="2493"/>
          </w:tcPr>
          <w:p>
            <w:r/>
            <w:r>
              <w:rPr>
                <w:rFonts w:eastAsia="微软雅黑"/>
                <w:rFonts w:ascii="微软雅黑" w:hAnsi="微软雅黑"/>
                <w:b w:val="0"/>
                <w:sz w:val="16"/>
              </w:rPr>
              <w:t>【精修-广义】1-10（代理：True） 推导：基于证据[1]中北马其顿仅25%学校配备中文在线学习系统，且建议通过区域</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23</w:t>
            </w:r>
          </w:p>
        </w:tc>
        <w:tc>
          <w:tcPr>
            <w:tcW w:type="dxa" w:w="2493"/>
          </w:tcPr>
          <w:p>
            <w:r/>
            <w:r>
              <w:rPr>
                <w:rFonts w:eastAsia="微软雅黑"/>
                <w:rFonts w:ascii="微软雅黑" w:hAnsi="微软雅黑"/>
                <w:b w:val="0"/>
                <w:sz w:val="16"/>
              </w:rPr>
              <w:t>多语种教材数</w:t>
            </w:r>
          </w:p>
        </w:tc>
        <w:tc>
          <w:tcPr>
            <w:tcW w:type="dxa" w:w="2493"/>
          </w:tcPr>
          <w:p>
            <w:r/>
            <w:r>
              <w:rPr>
                <w:rFonts w:eastAsia="微软雅黑"/>
                <w:rFonts w:ascii="微软雅黑" w:hAnsi="微软雅黑"/>
                <w:b w:val="0"/>
                <w:sz w:val="16"/>
              </w:rPr>
              <w:t>【代理推导】5-10（代理：True） 推导：基于北马其顿圣基里尔·麦托迪大学孔子学院2000多名学生规模，参考中东欧国</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24</w:t>
            </w:r>
          </w:p>
        </w:tc>
        <w:tc>
          <w:tcPr>
            <w:tcW w:type="dxa" w:w="2493"/>
          </w:tcPr>
          <w:p>
            <w:r/>
            <w:r>
              <w:rPr>
                <w:rFonts w:eastAsia="微软雅黑"/>
                <w:rFonts w:ascii="微软雅黑" w:hAnsi="微软雅黑"/>
                <w:b w:val="0"/>
                <w:sz w:val="16"/>
              </w:rPr>
              <w:t>本土化教学法创新案例数量</w:t>
            </w:r>
          </w:p>
        </w:tc>
        <w:tc>
          <w:tcPr>
            <w:tcW w:type="dxa" w:w="2493"/>
          </w:tcPr>
          <w:p>
            <w:r/>
            <w:r>
              <w:rPr>
                <w:rFonts w:eastAsia="微软雅黑"/>
                <w:rFonts w:ascii="微软雅黑" w:hAnsi="微软雅黑"/>
                <w:b w:val="0"/>
                <w:sz w:val="16"/>
              </w:rPr>
              <w:t>【精修-广义】0-2（代理：True） 推导：基于搜索无直接案例，但参考巴尔干地区中文教育模式，推测可能存在少量本土化尝</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26</w:t>
            </w:r>
          </w:p>
        </w:tc>
        <w:tc>
          <w:tcPr>
            <w:tcW w:type="dxa" w:w="2493"/>
          </w:tcPr>
          <w:p>
            <w:r/>
            <w:r>
              <w:rPr>
                <w:rFonts w:eastAsia="微软雅黑"/>
                <w:rFonts w:ascii="微软雅黑" w:hAnsi="微软雅黑"/>
                <w:b w:val="0"/>
                <w:sz w:val="16"/>
              </w:rPr>
              <w:t>针对性或本土化中文学习网站/平台数</w:t>
            </w:r>
          </w:p>
        </w:tc>
        <w:tc>
          <w:tcPr>
            <w:tcW w:type="dxa" w:w="2493"/>
          </w:tcPr>
          <w:p>
            <w:r/>
            <w:r>
              <w:rPr>
                <w:rFonts w:eastAsia="微软雅黑"/>
                <w:rFonts w:ascii="微软雅黑" w:hAnsi="微软雅黑"/>
                <w:b w:val="0"/>
                <w:sz w:val="16"/>
              </w:rPr>
              <w:t>【精修-广义】0-2（代理：True） 推导：未找到专门针对北马其顿的中文学习网站或平台。通用平台如Duolingo、H</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29</w:t>
            </w:r>
          </w:p>
        </w:tc>
        <w:tc>
          <w:tcPr>
            <w:tcW w:type="dxa" w:w="2493"/>
          </w:tcPr>
          <w:p>
            <w:r/>
            <w:r>
              <w:rPr>
                <w:rFonts w:eastAsia="微软雅黑"/>
                <w:rFonts w:ascii="微软雅黑" w:hAnsi="微软雅黑"/>
                <w:b w:val="0"/>
                <w:sz w:val="16"/>
              </w:rPr>
              <w:t>数字资源多终端适配率</w:t>
            </w:r>
          </w:p>
        </w:tc>
        <w:tc>
          <w:tcPr>
            <w:tcW w:type="dxa" w:w="2493"/>
          </w:tcPr>
          <w:p>
            <w:r/>
            <w:r>
              <w:rPr>
                <w:rFonts w:eastAsia="微软雅黑"/>
                <w:rFonts w:ascii="微软雅黑" w:hAnsi="微软雅黑"/>
                <w:b w:val="0"/>
                <w:sz w:val="16"/>
              </w:rPr>
              <w:t>【估算】75-85%（口径：比值）</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33</w:t>
            </w:r>
          </w:p>
        </w:tc>
        <w:tc>
          <w:tcPr>
            <w:tcW w:type="dxa" w:w="2493"/>
          </w:tcPr>
          <w:p>
            <w:r/>
            <w:r>
              <w:rPr>
                <w:rFonts w:eastAsia="微软雅黑"/>
                <w:rFonts w:ascii="微软雅黑" w:hAnsi="微软雅黑"/>
                <w:b w:val="0"/>
                <w:sz w:val="16"/>
              </w:rPr>
              <w:t>高端人才（商务/科技领域）学习者数量</w:t>
            </w:r>
          </w:p>
        </w:tc>
        <w:tc>
          <w:tcPr>
            <w:tcW w:type="dxa" w:w="2493"/>
          </w:tcPr>
          <w:p>
            <w:r/>
            <w:r>
              <w:rPr>
                <w:rFonts w:eastAsia="微软雅黑"/>
                <w:rFonts w:ascii="微软雅黑" w:hAnsi="微软雅黑"/>
                <w:b w:val="0"/>
                <w:sz w:val="16"/>
              </w:rPr>
              <w:t>【估算】50-100（口径：数值）</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35</w:t>
            </w:r>
          </w:p>
        </w:tc>
        <w:tc>
          <w:tcPr>
            <w:tcW w:type="dxa" w:w="2493"/>
          </w:tcPr>
          <w:p>
            <w:r/>
            <w:r>
              <w:rPr>
                <w:rFonts w:eastAsia="微软雅黑"/>
                <w:rFonts w:ascii="微软雅黑" w:hAnsi="微软雅黑"/>
                <w:b w:val="0"/>
                <w:sz w:val="16"/>
              </w:rPr>
              <w:t>本土教师与外派教师比例（中文教师数（本土教师和中方外派教师））</w:t>
            </w:r>
          </w:p>
        </w:tc>
        <w:tc>
          <w:tcPr>
            <w:tcW w:type="dxa" w:w="2493"/>
          </w:tcPr>
          <w:p>
            <w:r/>
            <w:r>
              <w:rPr>
                <w:rFonts w:eastAsia="微软雅黑"/>
                <w:rFonts w:ascii="微软雅黑" w:hAnsi="微软雅黑"/>
                <w:b w:val="0"/>
                <w:sz w:val="16"/>
              </w:rPr>
              <w:t>【估算】50-70%（口径：比值）</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38</w:t>
            </w:r>
          </w:p>
        </w:tc>
        <w:tc>
          <w:tcPr>
            <w:tcW w:type="dxa" w:w="2493"/>
          </w:tcPr>
          <w:p>
            <w:r/>
            <w:r>
              <w:rPr>
                <w:rFonts w:eastAsia="微软雅黑"/>
                <w:rFonts w:ascii="微软雅黑" w:hAnsi="微软雅黑"/>
                <w:b w:val="0"/>
                <w:sz w:val="16"/>
              </w:rPr>
              <w:t>本土教师学历水平</w:t>
            </w:r>
          </w:p>
        </w:tc>
        <w:tc>
          <w:tcPr>
            <w:tcW w:type="dxa" w:w="2493"/>
          </w:tcPr>
          <w:p>
            <w:r/>
            <w:r>
              <w:rPr>
                <w:rFonts w:eastAsia="微软雅黑"/>
                <w:rFonts w:ascii="微软雅黑" w:hAnsi="微软雅黑"/>
                <w:b w:val="0"/>
                <w:sz w:val="16"/>
              </w:rPr>
              <w:t>【估算】70-80%（口径：百分比）</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39</w:t>
            </w:r>
          </w:p>
        </w:tc>
        <w:tc>
          <w:tcPr>
            <w:tcW w:type="dxa" w:w="2493"/>
          </w:tcPr>
          <w:p>
            <w:r/>
            <w:r>
              <w:rPr>
                <w:rFonts w:eastAsia="微软雅黑"/>
                <w:rFonts w:ascii="微软雅黑" w:hAnsi="微软雅黑"/>
                <w:b w:val="0"/>
                <w:sz w:val="16"/>
              </w:rPr>
              <w:t>本土中文教师培养项目数</w:t>
            </w:r>
          </w:p>
        </w:tc>
        <w:tc>
          <w:tcPr>
            <w:tcW w:type="dxa" w:w="2493"/>
          </w:tcPr>
          <w:p>
            <w:r/>
            <w:r>
              <w:rPr>
                <w:rFonts w:eastAsia="微软雅黑"/>
                <w:rFonts w:ascii="微软雅黑" w:hAnsi="微软雅黑"/>
                <w:b w:val="0"/>
                <w:sz w:val="16"/>
              </w:rPr>
              <w:t>【代理推导】1-2（代理：True） 推导：基于孔子学院单一机构主导的描述，推测北马其顿本土中文教师培养项目数量为1-2</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44</w:t>
            </w:r>
          </w:p>
        </w:tc>
        <w:tc>
          <w:tcPr>
            <w:tcW w:type="dxa" w:w="2493"/>
          </w:tcPr>
          <w:p>
            <w:r/>
            <w:r>
              <w:rPr>
                <w:rFonts w:eastAsia="微软雅黑"/>
                <w:rFonts w:ascii="微软雅黑" w:hAnsi="微软雅黑"/>
                <w:b w:val="0"/>
                <w:sz w:val="16"/>
              </w:rPr>
              <w:t>开设中文课程的中小学数量</w:t>
            </w:r>
          </w:p>
        </w:tc>
        <w:tc>
          <w:tcPr>
            <w:tcW w:type="dxa" w:w="2493"/>
          </w:tcPr>
          <w:p>
            <w:r/>
            <w:r>
              <w:rPr>
                <w:rFonts w:eastAsia="微软雅黑"/>
                <w:rFonts w:ascii="微软雅黑" w:hAnsi="微软雅黑"/>
                <w:b w:val="0"/>
                <w:sz w:val="16"/>
              </w:rPr>
              <w:t>【代理推导】0-5（代理：True） 推导：基于北马其顿中小学总数约700-800所（UNESCO UIS），孔子学院/</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49</w:t>
            </w:r>
          </w:p>
        </w:tc>
        <w:tc>
          <w:tcPr>
            <w:tcW w:type="dxa" w:w="2493"/>
          </w:tcPr>
          <w:p>
            <w:r/>
            <w:r>
              <w:rPr>
                <w:rFonts w:eastAsia="微软雅黑"/>
                <w:rFonts w:ascii="微软雅黑" w:hAnsi="微软雅黑"/>
                <w:b w:val="0"/>
                <w:sz w:val="16"/>
              </w:rPr>
              <w:t>偏远地区中文教学点覆盖率</w:t>
            </w:r>
          </w:p>
        </w:tc>
        <w:tc>
          <w:tcPr>
            <w:tcW w:type="dxa" w:w="2493"/>
          </w:tcPr>
          <w:p>
            <w:r/>
            <w:r>
              <w:rPr>
                <w:rFonts w:eastAsia="微软雅黑"/>
                <w:rFonts w:ascii="微软雅黑" w:hAnsi="微软雅黑"/>
                <w:b w:val="0"/>
                <w:sz w:val="16"/>
              </w:rPr>
              <w:t>【精修447】0-5%（代理：北马其顿教育资源分布、全球孔子学院分布模式） 推导：无直接数据。北马其顿教育资源集中于首都</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57</w:t>
            </w:r>
          </w:p>
        </w:tc>
        <w:tc>
          <w:tcPr>
            <w:tcW w:type="dxa" w:w="2493"/>
          </w:tcPr>
          <w:p>
            <w:r/>
            <w:r>
              <w:rPr>
                <w:rFonts w:eastAsia="微软雅黑"/>
                <w:rFonts w:ascii="微软雅黑" w:hAnsi="微软雅黑"/>
                <w:b w:val="0"/>
                <w:sz w:val="16"/>
              </w:rPr>
              <w:t>学生/教师国际交换数量</w:t>
            </w:r>
          </w:p>
        </w:tc>
        <w:tc>
          <w:tcPr>
            <w:tcW w:type="dxa" w:w="2493"/>
          </w:tcPr>
          <w:p>
            <w:r/>
            <w:r>
              <w:rPr>
                <w:rFonts w:eastAsia="微软雅黑"/>
                <w:rFonts w:ascii="微软雅黑" w:hAnsi="微软雅黑"/>
                <w:b w:val="0"/>
                <w:sz w:val="16"/>
              </w:rPr>
              <w:t>【估算】50-200（口径：数值）</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58</w:t>
            </w:r>
          </w:p>
        </w:tc>
        <w:tc>
          <w:tcPr>
            <w:tcW w:type="dxa" w:w="2493"/>
          </w:tcPr>
          <w:p>
            <w:r/>
            <w:r>
              <w:rPr>
                <w:rFonts w:eastAsia="微软雅黑"/>
                <w:rFonts w:ascii="微软雅黑" w:hAnsi="微软雅黑"/>
                <w:b w:val="0"/>
                <w:sz w:val="16"/>
              </w:rPr>
              <w:t>跨境教育合作协议签署量</w:t>
            </w:r>
          </w:p>
        </w:tc>
        <w:tc>
          <w:tcPr>
            <w:tcW w:type="dxa" w:w="2493"/>
          </w:tcPr>
          <w:p>
            <w:r/>
            <w:r>
              <w:rPr>
                <w:rFonts w:eastAsia="微软雅黑"/>
                <w:rFonts w:ascii="微软雅黑" w:hAnsi="微软雅黑"/>
                <w:b w:val="0"/>
                <w:sz w:val="16"/>
              </w:rPr>
              <w:t>【精修-广义】1-3（代理：Perplexity） 推导：根据搜索结果，中国与北马其顿之间未找到具体双边教育合作协议清单</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65</w:t>
            </w:r>
          </w:p>
        </w:tc>
        <w:tc>
          <w:tcPr>
            <w:tcW w:type="dxa" w:w="2493"/>
          </w:tcPr>
          <w:p>
            <w:r/>
            <w:r>
              <w:rPr>
                <w:rFonts w:eastAsia="微软雅黑"/>
                <w:rFonts w:ascii="微软雅黑" w:hAnsi="微软雅黑"/>
                <w:b w:val="0"/>
                <w:sz w:val="16"/>
              </w:rPr>
              <w:t>企业定制化中文培训项目数</w:t>
            </w:r>
          </w:p>
        </w:tc>
        <w:tc>
          <w:tcPr>
            <w:tcW w:type="dxa" w:w="2493"/>
          </w:tcPr>
          <w:p>
            <w:r/>
            <w:r>
              <w:rPr>
                <w:rFonts w:eastAsia="微软雅黑"/>
                <w:rFonts w:ascii="微软雅黑" w:hAnsi="微软雅黑"/>
                <w:b w:val="0"/>
                <w:sz w:val="16"/>
              </w:rPr>
              <w:t>【代理推导】1-3（代理：True） 推导：基于北马其顿孔子学院（圣基里尔·麦托迪大学）提供企业定制中文培训的典型模式，</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66</w:t>
            </w:r>
          </w:p>
        </w:tc>
        <w:tc>
          <w:tcPr>
            <w:tcW w:type="dxa" w:w="2493"/>
          </w:tcPr>
          <w:p>
            <w:r/>
            <w:r>
              <w:rPr>
                <w:rFonts w:eastAsia="微软雅黑"/>
                <w:rFonts w:ascii="微软雅黑" w:hAnsi="微软雅黑"/>
                <w:b w:val="0"/>
                <w:sz w:val="16"/>
              </w:rPr>
              <w:t>主流媒体中文内容发布数（主流媒体中文教育类内容发布数量）</w:t>
            </w:r>
          </w:p>
        </w:tc>
        <w:tc>
          <w:tcPr>
            <w:tcW w:type="dxa" w:w="2493"/>
          </w:tcPr>
          <w:p>
            <w:r/>
            <w:r>
              <w:rPr>
                <w:rFonts w:eastAsia="微软雅黑"/>
                <w:rFonts w:ascii="微软雅黑" w:hAnsi="微软雅黑"/>
                <w:b w:val="0"/>
                <w:sz w:val="16"/>
              </w:rPr>
              <w:t>【精修-广义】0-5（代理：间接证据（孔子学院活动、文化推广报道）） 推导：基于北马其顿主流媒体以马其顿语和阿尔巴尼亚语</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67</w:t>
            </w:r>
          </w:p>
        </w:tc>
        <w:tc>
          <w:tcPr>
            <w:tcW w:type="dxa" w:w="2493"/>
          </w:tcPr>
          <w:p>
            <w:r/>
            <w:r>
              <w:rPr>
                <w:rFonts w:eastAsia="微软雅黑"/>
                <w:rFonts w:ascii="微软雅黑" w:hAnsi="微软雅黑"/>
                <w:b w:val="0"/>
                <w:sz w:val="16"/>
              </w:rPr>
              <w:t>社交媒体平台中文账号关注量</w:t>
            </w:r>
          </w:p>
        </w:tc>
        <w:tc>
          <w:tcPr>
            <w:tcW w:type="dxa" w:w="2493"/>
          </w:tcPr>
          <w:p>
            <w:r/>
            <w:r>
              <w:rPr>
                <w:rFonts w:eastAsia="微软雅黑"/>
                <w:rFonts w:ascii="微软雅黑" w:hAnsi="微软雅黑"/>
                <w:b w:val="0"/>
                <w:sz w:val="16"/>
              </w:rPr>
              <w:t>【估算】0-500（口径：代理推导值）</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68</w:t>
            </w:r>
          </w:p>
        </w:tc>
        <w:tc>
          <w:tcPr>
            <w:tcW w:type="dxa" w:w="2493"/>
          </w:tcPr>
          <w:p>
            <w:r/>
            <w:r>
              <w:rPr>
                <w:rFonts w:eastAsia="微软雅黑"/>
                <w:rFonts w:ascii="微软雅黑" w:hAnsi="微软雅黑"/>
                <w:b w:val="0"/>
                <w:sz w:val="16"/>
              </w:rPr>
              <w:t>本土语言与中文双语媒体报道比例（国家主流媒体中文教育类新闻数）</w:t>
            </w:r>
          </w:p>
        </w:tc>
        <w:tc>
          <w:tcPr>
            <w:tcW w:type="dxa" w:w="2493"/>
          </w:tcPr>
          <w:p>
            <w:r/>
            <w:r>
              <w:rPr>
                <w:rFonts w:eastAsia="微软雅黑"/>
                <w:rFonts w:ascii="微软雅黑" w:hAnsi="微软雅黑"/>
                <w:b w:val="0"/>
                <w:sz w:val="16"/>
              </w:rPr>
              <w:t>【代理推导】0-1%（代理：中国驻北马其顿大使馆网站报道、孔子学院活动报道） 推导：检索北马其顿主流媒体（MIA、Tel</w:t>
            </w:r>
          </w:p>
        </w:tc>
      </w:tr>
      <w:tr>
        <w:tc>
          <w:tcPr>
            <w:tcW w:type="dxa" w:w="2493"/>
          </w:tcPr>
          <w:p>
            <w:r/>
            <w:r>
              <w:rPr>
                <w:rFonts w:eastAsia="微软雅黑"/>
                <w:rFonts w:ascii="微软雅黑" w:hAnsi="微软雅黑"/>
                <w:b w:val="0"/>
                <w:sz w:val="16"/>
              </w:rPr>
              <w:t>北马其顿</w:t>
            </w:r>
          </w:p>
        </w:tc>
        <w:tc>
          <w:tcPr>
            <w:tcW w:type="dxa" w:w="2493"/>
          </w:tcPr>
          <w:p>
            <w:r/>
            <w:r>
              <w:rPr>
                <w:rFonts w:eastAsia="微软雅黑"/>
                <w:rFonts w:ascii="微软雅黑" w:hAnsi="微软雅黑"/>
                <w:b w:val="0"/>
                <w:sz w:val="16"/>
              </w:rPr>
              <w:t>69</w:t>
            </w:r>
          </w:p>
        </w:tc>
        <w:tc>
          <w:tcPr>
            <w:tcW w:type="dxa" w:w="2493"/>
          </w:tcPr>
          <w:p>
            <w:r/>
            <w:r>
              <w:rPr>
                <w:rFonts w:eastAsia="微软雅黑"/>
                <w:rFonts w:ascii="微软雅黑" w:hAnsi="微软雅黑"/>
                <w:b w:val="0"/>
                <w:sz w:val="16"/>
              </w:rPr>
              <w:t>舆情监测中正面评价占比</w:t>
            </w:r>
          </w:p>
        </w:tc>
        <w:tc>
          <w:tcPr>
            <w:tcW w:type="dxa" w:w="2493"/>
          </w:tcPr>
          <w:p>
            <w:r/>
            <w:r>
              <w:rPr>
                <w:rFonts w:eastAsia="微软雅黑"/>
                <w:rFonts w:ascii="微软雅黑" w:hAnsi="微软雅黑"/>
                <w:b w:val="0"/>
                <w:sz w:val="16"/>
              </w:rPr>
              <w:t>【估算】80-90%（口径：比例）</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12</w:t>
            </w:r>
          </w:p>
        </w:tc>
        <w:tc>
          <w:tcPr>
            <w:tcW w:type="dxa" w:w="2493"/>
          </w:tcPr>
          <w:p>
            <w:r/>
            <w:r>
              <w:rPr>
                <w:rFonts w:eastAsia="微软雅黑"/>
                <w:rFonts w:ascii="微软雅黑" w:hAnsi="微软雅黑"/>
                <w:b w:val="0"/>
                <w:sz w:val="16"/>
              </w:rPr>
              <w:t>国别（区域）研究专著数</w:t>
            </w:r>
          </w:p>
        </w:tc>
        <w:tc>
          <w:tcPr>
            <w:tcW w:type="dxa" w:w="2493"/>
          </w:tcPr>
          <w:p>
            <w:r/>
            <w:r>
              <w:rPr>
                <w:rFonts w:eastAsia="微软雅黑"/>
                <w:rFonts w:ascii="微软雅黑" w:hAnsi="微软雅黑"/>
                <w:b w:val="0"/>
                <w:sz w:val="16"/>
              </w:rPr>
              <w:t>【精修-广义】5-8（代理：True） 推导：基于扩展口径，从证据中推导出相关专著数量：1）北京大学卡塔尔国中东研究讲席</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13</w:t>
            </w:r>
          </w:p>
        </w:tc>
        <w:tc>
          <w:tcPr>
            <w:tcW w:type="dxa" w:w="2493"/>
          </w:tcPr>
          <w:p>
            <w:r/>
            <w:r>
              <w:rPr>
                <w:rFonts w:eastAsia="微软雅黑"/>
                <w:rFonts w:ascii="微软雅黑" w:hAnsi="微软雅黑"/>
                <w:b w:val="0"/>
                <w:sz w:val="16"/>
              </w:rPr>
              <w:t>中文教育领域论文数</w:t>
            </w:r>
          </w:p>
        </w:tc>
        <w:tc>
          <w:tcPr>
            <w:tcW w:type="dxa" w:w="2493"/>
          </w:tcPr>
          <w:p>
            <w:r/>
            <w:r>
              <w:rPr>
                <w:rFonts w:eastAsia="微软雅黑"/>
                <w:rFonts w:ascii="微软雅黑" w:hAnsi="微软雅黑"/>
                <w:b w:val="0"/>
                <w:sz w:val="16"/>
              </w:rPr>
              <w:t>【代理推导】5-15（代理：区间估计） 推导：基于扩展口径检索结果与间接证据的综合推断</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16</w:t>
            </w:r>
          </w:p>
        </w:tc>
        <w:tc>
          <w:tcPr>
            <w:tcW w:type="dxa" w:w="2493"/>
          </w:tcPr>
          <w:p>
            <w:r/>
            <w:r>
              <w:rPr>
                <w:rFonts w:eastAsia="微软雅黑"/>
                <w:rFonts w:ascii="微软雅黑" w:hAnsi="微软雅黑"/>
                <w:b w:val="0"/>
                <w:sz w:val="16"/>
              </w:rPr>
              <w:t>国际合作研究项目数</w:t>
            </w:r>
          </w:p>
        </w:tc>
        <w:tc>
          <w:tcPr>
            <w:tcW w:type="dxa" w:w="2493"/>
          </w:tcPr>
          <w:p>
            <w:r/>
            <w:r>
              <w:rPr>
                <w:rFonts w:eastAsia="微软雅黑"/>
                <w:rFonts w:ascii="微软雅黑" w:hAnsi="微软雅黑"/>
                <w:b w:val="0"/>
                <w:sz w:val="16"/>
              </w:rPr>
              <w:t>【估算】15-25（口径：数值）</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18</w:t>
            </w:r>
          </w:p>
        </w:tc>
        <w:tc>
          <w:tcPr>
            <w:tcW w:type="dxa" w:w="2493"/>
          </w:tcPr>
          <w:p>
            <w:r/>
            <w:r>
              <w:rPr>
                <w:rFonts w:eastAsia="微软雅黑"/>
                <w:rFonts w:ascii="微软雅黑" w:hAnsi="微软雅黑"/>
                <w:b w:val="0"/>
                <w:sz w:val="16"/>
              </w:rPr>
              <w:t>当地学者参与中文核心期刊/国际期刊编委数</w:t>
            </w:r>
          </w:p>
        </w:tc>
        <w:tc>
          <w:tcPr>
            <w:tcW w:type="dxa" w:w="2493"/>
          </w:tcPr>
          <w:p>
            <w:r/>
            <w:r>
              <w:rPr>
                <w:rFonts w:eastAsia="微软雅黑"/>
                <w:rFonts w:ascii="微软雅黑" w:hAnsi="微软雅黑"/>
                <w:b w:val="0"/>
                <w:sz w:val="16"/>
              </w:rPr>
              <w:t>【代理推导】0-2（代理：True） 推导：基于搜索结果中无直接证据表明卡塔尔学者担任中文核心期刊或国际中文教育期刊编委</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【代理推导】3-7（代理：True） 推导：基于Scopus数据库搜索代理估计。证据显示：1）Scopus中卡塔尔中文教</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22</w:t>
            </w:r>
          </w:p>
        </w:tc>
        <w:tc>
          <w:tcPr>
            <w:tcW w:type="dxa" w:w="2493"/>
          </w:tcPr>
          <w:p>
            <w:r/>
            <w:r>
              <w:rPr>
                <w:rFonts w:eastAsia="微软雅黑"/>
                <w:rFonts w:ascii="微软雅黑" w:hAnsi="微软雅黑"/>
                <w:b w:val="0"/>
                <w:sz w:val="16"/>
              </w:rPr>
              <w:t>本土化教材开发数量</w:t>
            </w:r>
          </w:p>
        </w:tc>
        <w:tc>
          <w:tcPr>
            <w:tcW w:type="dxa" w:w="2493"/>
          </w:tcPr>
          <w:p>
            <w:r/>
            <w:r>
              <w:rPr>
                <w:rFonts w:eastAsia="微软雅黑"/>
                <w:rFonts w:ascii="微软雅黑" w:hAnsi="微软雅黑"/>
                <w:b w:val="0"/>
                <w:sz w:val="16"/>
              </w:rPr>
              <w:t>【精修447】2-5（代理：GCC六国本土化教材开发模式及类似阿拉伯国家案例） 推导：基于GCC六国中文教育采用'核心模</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38</w:t>
            </w:r>
          </w:p>
        </w:tc>
        <w:tc>
          <w:tcPr>
            <w:tcW w:type="dxa" w:w="2493"/>
          </w:tcPr>
          <w:p>
            <w:r/>
            <w:r>
              <w:rPr>
                <w:rFonts w:eastAsia="微软雅黑"/>
                <w:rFonts w:ascii="微软雅黑" w:hAnsi="微软雅黑"/>
                <w:b w:val="0"/>
                <w:sz w:val="16"/>
              </w:rPr>
              <w:t>本土教师学历水平</w:t>
            </w:r>
          </w:p>
        </w:tc>
        <w:tc>
          <w:tcPr>
            <w:tcW w:type="dxa" w:w="2493"/>
          </w:tcPr>
          <w:p>
            <w:r/>
            <w:r>
              <w:rPr>
                <w:rFonts w:eastAsia="微软雅黑"/>
                <w:rFonts w:ascii="微软雅黑" w:hAnsi="微软雅黑"/>
                <w:b w:val="0"/>
                <w:sz w:val="16"/>
              </w:rPr>
              <w:t>【估算】70-85%（口径：数值）</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39</w:t>
            </w:r>
          </w:p>
        </w:tc>
        <w:tc>
          <w:tcPr>
            <w:tcW w:type="dxa" w:w="2493"/>
          </w:tcPr>
          <w:p>
            <w:r/>
            <w:r>
              <w:rPr>
                <w:rFonts w:eastAsia="微软雅黑"/>
                <w:rFonts w:ascii="微软雅黑" w:hAnsi="微软雅黑"/>
                <w:b w:val="0"/>
                <w:sz w:val="16"/>
              </w:rPr>
              <w:t>本土中文教师培养项目数</w:t>
            </w:r>
          </w:p>
        </w:tc>
        <w:tc>
          <w:tcPr>
            <w:tcW w:type="dxa" w:w="2493"/>
          </w:tcPr>
          <w:p>
            <w:r/>
            <w:r>
              <w:rPr>
                <w:rFonts w:eastAsia="微软雅黑"/>
                <w:rFonts w:ascii="微软雅黑" w:hAnsi="微软雅黑"/>
                <w:b w:val="0"/>
                <w:sz w:val="16"/>
              </w:rPr>
              <w:t>【精修447】1-3（代理：已确认项目数量） 推导：根据证据，卡塔尔本土中文教师培养项目包括：哈马德·本·哈利法大学语言</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50</w:t>
            </w:r>
          </w:p>
        </w:tc>
        <w:tc>
          <w:tcPr>
            <w:tcW w:type="dxa" w:w="2493"/>
          </w:tcPr>
          <w:p>
            <w:r/>
            <w:r>
              <w:rPr>
                <w:rFonts w:eastAsia="微软雅黑"/>
                <w:rFonts w:ascii="微软雅黑" w:hAnsi="微软雅黑"/>
                <w:b w:val="0"/>
                <w:sz w:val="16"/>
              </w:rPr>
              <w:t>中文学习者年增长（下降）率</w:t>
            </w:r>
          </w:p>
        </w:tc>
        <w:tc>
          <w:tcPr>
            <w:tcW w:type="dxa" w:w="2493"/>
          </w:tcPr>
          <w:p>
            <w:r/>
            <w:r>
              <w:rPr>
                <w:rFonts w:eastAsia="微软雅黑"/>
                <w:rFonts w:ascii="微软雅黑" w:hAnsi="微软雅黑"/>
                <w:b w:val="0"/>
                <w:sz w:val="16"/>
              </w:rPr>
              <w:t>【估算】12-18%（口径：比值）</w:t>
            </w:r>
          </w:p>
        </w:tc>
      </w:tr>
      <w:tr>
        <w:tc>
          <w:tcPr>
            <w:tcW w:type="dxa" w:w="2493"/>
          </w:tcPr>
          <w:p>
            <w:r/>
            <w:r>
              <w:rPr>
                <w:rFonts w:eastAsia="微软雅黑"/>
                <w:rFonts w:ascii="微软雅黑" w:hAnsi="微软雅黑"/>
                <w:b w:val="0"/>
                <w:sz w:val="16"/>
              </w:rPr>
              <w:t>卡塔尔</w:t>
            </w:r>
          </w:p>
        </w:tc>
        <w:tc>
          <w:tcPr>
            <w:tcW w:type="dxa" w:w="2493"/>
          </w:tcPr>
          <w:p>
            <w:r/>
            <w:r>
              <w:rPr>
                <w:rFonts w:eastAsia="微软雅黑"/>
                <w:rFonts w:ascii="微软雅黑" w:hAnsi="微软雅黑"/>
                <w:b w:val="0"/>
                <w:sz w:val="16"/>
              </w:rPr>
              <w:t>62</w:t>
            </w:r>
          </w:p>
        </w:tc>
        <w:tc>
          <w:tcPr>
            <w:tcW w:type="dxa" w:w="2493"/>
          </w:tcPr>
          <w:p>
            <w:r/>
            <w:r>
              <w:rPr>
                <w:rFonts w:eastAsia="微软雅黑"/>
                <w:rFonts w:ascii="微软雅黑" w:hAnsi="微软雅黑"/>
                <w:b w:val="0"/>
                <w:sz w:val="16"/>
              </w:rPr>
              <w:t>本土中文文化产品（影视/音乐/报刊）数</w:t>
            </w:r>
          </w:p>
        </w:tc>
        <w:tc>
          <w:tcPr>
            <w:tcW w:type="dxa" w:w="2493"/>
          </w:tcPr>
          <w:p>
            <w:r/>
            <w:r>
              <w:rPr>
                <w:rFonts w:eastAsia="微软雅黑"/>
                <w:rFonts w:ascii="微软雅黑" w:hAnsi="微软雅黑"/>
                <w:b w:val="0"/>
                <w:sz w:val="16"/>
              </w:rPr>
              <w:t>【代理推导】0-10（代理：是） 推导：基于证据中卡塔尔华人约4000人（多为外籍建筑/商贸从业者）可能产生少量中文工作</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8</w:t>
            </w:r>
          </w:p>
        </w:tc>
        <w:tc>
          <w:tcPr>
            <w:tcW w:type="dxa" w:w="2493"/>
          </w:tcPr>
          <w:p>
            <w:r/>
            <w:r>
              <w:rPr>
                <w:rFonts w:eastAsia="微软雅黑"/>
                <w:rFonts w:ascii="微软雅黑" w:hAnsi="微软雅黑"/>
                <w:b w:val="0"/>
                <w:sz w:val="16"/>
              </w:rPr>
              <w:t>社会资本投入项目数量</w:t>
            </w:r>
          </w:p>
        </w:tc>
        <w:tc>
          <w:tcPr>
            <w:tcW w:type="dxa" w:w="2493"/>
          </w:tcPr>
          <w:p>
            <w:r/>
            <w:r>
              <w:rPr>
                <w:rFonts w:eastAsia="微软雅黑"/>
                <w:rFonts w:ascii="微软雅黑" w:hAnsi="微软雅黑"/>
                <w:b w:val="0"/>
                <w:sz w:val="16"/>
              </w:rPr>
              <w:t>【代理推导】6-10个（代理：Perplexity） 推导：基于搜索证据中明确提及的6个孔子学院（2023年底）作为可量</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9</w:t>
            </w:r>
          </w:p>
        </w:tc>
        <w:tc>
          <w:tcPr>
            <w:tcW w:type="dxa" w:w="2493"/>
          </w:tcPr>
          <w:p>
            <w:r/>
            <w:r>
              <w:rPr>
                <w:rFonts w:eastAsia="微软雅黑"/>
                <w:rFonts w:ascii="微软雅黑" w:hAnsi="微软雅黑"/>
                <w:b w:val="0"/>
                <w:sz w:val="16"/>
              </w:rPr>
              <w:t>中文教育相关法律、法规、政令条款数量</w:t>
            </w:r>
          </w:p>
        </w:tc>
        <w:tc>
          <w:tcPr>
            <w:tcW w:type="dxa" w:w="2493"/>
          </w:tcPr>
          <w:p>
            <w:r/>
            <w:r>
              <w:rPr>
                <w:rFonts w:eastAsia="微软雅黑"/>
                <w:rFonts w:ascii="微软雅黑" w:hAnsi="微软雅黑"/>
                <w:b w:val="0"/>
                <w:sz w:val="16"/>
              </w:rPr>
              <w:t>【精修447】5-10（代理：Perplexity） 推导：基于Perplexity搜索结果，印尼2001年政策将华语纳</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12</w:t>
            </w:r>
          </w:p>
        </w:tc>
        <w:tc>
          <w:tcPr>
            <w:tcW w:type="dxa" w:w="2493"/>
          </w:tcPr>
          <w:p>
            <w:r/>
            <w:r>
              <w:rPr>
                <w:rFonts w:eastAsia="微软雅黑"/>
                <w:rFonts w:ascii="微软雅黑" w:hAnsi="微软雅黑"/>
                <w:b w:val="0"/>
                <w:sz w:val="16"/>
              </w:rPr>
              <w:t>国别（区域）研究专著数</w:t>
            </w:r>
          </w:p>
        </w:tc>
        <w:tc>
          <w:tcPr>
            <w:tcW w:type="dxa" w:w="2493"/>
          </w:tcPr>
          <w:p>
            <w:r/>
            <w:r>
              <w:rPr>
                <w:rFonts w:eastAsia="微软雅黑"/>
                <w:rFonts w:ascii="微软雅黑" w:hAnsi="微软雅黑"/>
                <w:b w:val="0"/>
                <w:sz w:val="16"/>
              </w:rPr>
              <w:t>【精修447】3-5（代理：学术数据库检索结果） 推导：根据OpenAlex、Semantic Scholar、Cros</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18</w:t>
            </w:r>
          </w:p>
        </w:tc>
        <w:tc>
          <w:tcPr>
            <w:tcW w:type="dxa" w:w="2493"/>
          </w:tcPr>
          <w:p>
            <w:r/>
            <w:r>
              <w:rPr>
                <w:rFonts w:eastAsia="微软雅黑"/>
                <w:rFonts w:ascii="微软雅黑" w:hAnsi="微软雅黑"/>
                <w:b w:val="0"/>
                <w:sz w:val="16"/>
              </w:rPr>
              <w:t>当地学者参与中文核心期刊/国际期刊编委数</w:t>
            </w:r>
          </w:p>
        </w:tc>
        <w:tc>
          <w:tcPr>
            <w:tcW w:type="dxa" w:w="2493"/>
          </w:tcPr>
          <w:p>
            <w:r/>
            <w:r>
              <w:rPr>
                <w:rFonts w:eastAsia="微软雅黑"/>
                <w:rFonts w:ascii="微软雅黑" w:hAnsi="微软雅黑"/>
                <w:b w:val="0"/>
                <w:sz w:val="16"/>
              </w:rPr>
              <w:t>【代理推导】0-5人（代理：否） 推导：基于提供的证据，在指定期刊范围内（中文核心期刊、国际中文教育类期刊、国际语言教育</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19</w:t>
            </w:r>
          </w:p>
        </w:tc>
        <w:tc>
          <w:tcPr>
            <w:tcW w:type="dxa" w:w="2493"/>
          </w:tcPr>
          <w:p>
            <w:r/>
            <w:r>
              <w:rPr>
                <w:rFonts w:eastAsia="微软雅黑"/>
                <w:rFonts w:ascii="微软雅黑" w:hAnsi="微软雅黑"/>
                <w:b w:val="0"/>
                <w:sz w:val="16"/>
              </w:rPr>
              <w:t>本土化研究路径数（“中文+X”跨学科论文数量）</w:t>
            </w:r>
          </w:p>
        </w:tc>
        <w:tc>
          <w:tcPr>
            <w:tcW w:type="dxa" w:w="2493"/>
          </w:tcPr>
          <w:p>
            <w:r/>
            <w:r>
              <w:rPr>
                <w:rFonts w:eastAsia="微软雅黑"/>
                <w:rFonts w:ascii="微软雅黑" w:hAnsi="微软雅黑"/>
                <w:b w:val="0"/>
                <w:sz w:val="16"/>
              </w:rPr>
              <w:t>【代理推导】200-500（代理：期刊指标与会议论文） 推导：基于MANDARINABLE期刊（Sinta 4认证，20</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20</w:t>
            </w:r>
          </w:p>
        </w:tc>
        <w:tc>
          <w:tcPr>
            <w:tcW w:type="dxa" w:w="2493"/>
          </w:tcPr>
          <w:p>
            <w:r/>
            <w:r>
              <w:rPr>
                <w:rFonts w:eastAsia="微软雅黑"/>
                <w:rFonts w:ascii="微软雅黑" w:hAnsi="微软雅黑"/>
                <w:b w:val="0"/>
                <w:sz w:val="16"/>
              </w:rPr>
              <w:t>当地学者参与中文国际标准建设数</w:t>
            </w:r>
          </w:p>
        </w:tc>
        <w:tc>
          <w:tcPr>
            <w:tcW w:type="dxa" w:w="2493"/>
          </w:tcPr>
          <w:p>
            <w:r/>
            <w:r>
              <w:rPr>
                <w:rFonts w:eastAsia="微软雅黑"/>
                <w:rFonts w:ascii="微软雅黑" w:hAnsi="微软雅黑"/>
                <w:b w:val="0"/>
                <w:sz w:val="16"/>
              </w:rPr>
              <w:t>【精修447】1-2（代理：Perplexity） 推导：根据Perplexity搜索结果，近三年（2023-2025年</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21</w:t>
            </w:r>
          </w:p>
        </w:tc>
        <w:tc>
          <w:tcPr>
            <w:tcW w:type="dxa" w:w="2493"/>
          </w:tcPr>
          <w:p>
            <w:r/>
            <w:r>
              <w:rPr>
                <w:rFonts w:eastAsia="微软雅黑"/>
                <w:rFonts w:ascii="微软雅黑" w:hAnsi="微软雅黑"/>
                <w:b w:val="0"/>
                <w:sz w:val="16"/>
              </w:rPr>
              <w:t>学科交叉研究论文发表量</w:t>
            </w:r>
          </w:p>
        </w:tc>
        <w:tc>
          <w:tcPr>
            <w:tcW w:type="dxa" w:w="2493"/>
          </w:tcPr>
          <w:p>
            <w:r/>
            <w:r>
              <w:rPr>
                <w:rFonts w:eastAsia="微软雅黑"/>
                <w:rFonts w:ascii="微软雅黑" w:hAnsi="微软雅黑"/>
                <w:b w:val="0"/>
                <w:sz w:val="16"/>
              </w:rPr>
              <w:t>【代理推导】10-100篇（代理：关键词共现与机构合作网络分析） 推导：基于Scopus/WoS和印尼本地数据库（SIN</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22</w:t>
            </w:r>
          </w:p>
        </w:tc>
        <w:tc>
          <w:tcPr>
            <w:tcW w:type="dxa" w:w="2493"/>
          </w:tcPr>
          <w:p>
            <w:r/>
            <w:r>
              <w:rPr>
                <w:rFonts w:eastAsia="微软雅黑"/>
                <w:rFonts w:ascii="微软雅黑" w:hAnsi="微软雅黑"/>
                <w:b w:val="0"/>
                <w:sz w:val="16"/>
              </w:rPr>
              <w:t>本土化教材开发数量</w:t>
            </w:r>
          </w:p>
        </w:tc>
        <w:tc>
          <w:tcPr>
            <w:tcW w:type="dxa" w:w="2493"/>
          </w:tcPr>
          <w:p>
            <w:r/>
            <w:r>
              <w:rPr>
                <w:rFonts w:eastAsia="微软雅黑"/>
                <w:rFonts w:ascii="微软雅黑" w:hAnsi="微软雅黑"/>
                <w:b w:val="0"/>
                <w:sz w:val="16"/>
              </w:rPr>
              <w:t>【精修447】2-5（代理：学术数据库（Crossref）中2022-2025年印尼本土化教材相关论文数量） 推导：通过</w:t>
            </w:r>
          </w:p>
        </w:tc>
      </w:tr>
      <w:tr>
        <w:tc>
          <w:tcPr>
            <w:tcW w:type="dxa" w:w="2493"/>
          </w:tcPr>
          <w:p>
            <w:r/>
            <w:r>
              <w:rPr>
                <w:rFonts w:eastAsia="微软雅黑"/>
                <w:rFonts w:ascii="微软雅黑" w:hAnsi="微软雅黑"/>
                <w:b w:val="0"/>
                <w:sz w:val="16"/>
              </w:rPr>
              <w:t>印尼</w:t>
            </w:r>
          </w:p>
        </w:tc>
        <w:tc>
          <w:tcPr>
            <w:tcW w:type="dxa" w:w="2493"/>
          </w:tcPr>
          <w:p>
            <w:r/>
            <w:r>
              <w:rPr>
                <w:rFonts w:eastAsia="微软雅黑"/>
                <w:rFonts w:ascii="微软雅黑" w:hAnsi="微软雅黑"/>
                <w:b w:val="0"/>
                <w:sz w:val="16"/>
              </w:rPr>
              <w:t>23</w:t>
            </w:r>
          </w:p>
        </w:tc>
        <w:tc>
          <w:tcPr>
            <w:tcW w:type="dxa" w:w="2493"/>
          </w:tcPr>
          <w:p>
            <w:r/>
            <w:r>
              <w:rPr>
                <w:rFonts w:eastAsia="微软雅黑"/>
                <w:rFonts w:ascii="微软雅黑" w:hAnsi="微软雅黑"/>
                <w:b w:val="0"/>
                <w:sz w:val="16"/>
              </w:rPr>
              <w:t>多语种教材数</w:t>
            </w:r>
          </w:p>
        </w:tc>
        <w:tc>
          <w:tcPr>
            <w:tcW w:type="dxa" w:w="2493"/>
          </w:tcPr>
          <w:p>
            <w:r/>
            <w:r>
              <w:rPr>
                <w:rFonts w:eastAsia="微软雅黑"/>
                <w:rFonts w:ascii="微软雅黑" w:hAnsi="微软雅黑"/>
                <w:b w:val="0"/>
                <w:sz w:val="16"/>
              </w:rPr>
              <w:t>【精修447】50-200（代理：孔子学院数量、本地学校数量、数字平台课程数） 推导：基于印尼有9所孔子学院和1所孔子课</w:t>
            </w:r>
          </w:p>
        </w:tc>
      </w:tr>
    </w:tbl>
    <w:p/>
    <w:p/>
    <w:p>
      <w:pPr>
        <w:spacing w:before="0" w:after="80" w:lineRule="auto" w:line="276"/>
        <w:jc w:val="left"/>
      </w:pPr>
      <w:r>
        <w:rPr>
          <w:rFonts w:eastAsia="微软雅黑"/>
          <w:rFonts w:ascii="微软雅黑" w:hAnsi="微软雅黑"/>
          <w:b w:val="0"/>
          <w:sz w:val="21"/>
        </w:rPr>
        <w:t>...（共 578 条，仅列前 150）</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