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12750" w:type="dxa"/>
        <w:jc w:val="center"/>
        <w:tblCellSpacing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2750"/>
      </w:tblGrid>
      <w:tr w14:paraId="72776A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1080" w:hRule="atLeast"/>
          <w:tblCellSpacing w:w="0" w:type="dxa"/>
          <w:jc w:val="center"/>
        </w:trPr>
        <w:tc>
          <w:tcPr>
            <w:tcW w:w="0" w:type="auto"/>
            <w:shd w:val="clear" w:color="auto" w:fill="FFFFFF"/>
            <w:vAlign w:val="center"/>
          </w:tcPr>
          <w:p w14:paraId="7BDA6B67">
            <w:pPr>
              <w:keepNext w:val="0"/>
              <w:keepLines w:val="0"/>
              <w:widowControl/>
              <w:suppressLineNumbers w:val="0"/>
              <w:spacing w:line="540" w:lineRule="atLeast"/>
              <w:jc w:val="center"/>
              <w:rPr>
                <w:rFonts w:ascii="微软雅黑" w:hAnsi="微软雅黑" w:eastAsia="微软雅黑" w:cs="微软雅黑"/>
                <w:b/>
                <w:bCs/>
                <w:caps w:val="0"/>
                <w:spacing w:val="0"/>
              </w:rPr>
            </w:pPr>
            <w:r>
              <w:rPr>
                <w:rFonts w:hint="eastAsia" w:ascii="微软雅黑" w:hAnsi="微软雅黑" w:eastAsia="微软雅黑" w:cs="微软雅黑"/>
                <w:b/>
                <w:bCs/>
                <w:caps w:val="0"/>
                <w:color w:val="00A7B1"/>
                <w:spacing w:val="0"/>
                <w:kern w:val="0"/>
                <w:sz w:val="45"/>
                <w:szCs w:val="45"/>
                <w:lang w:val="en-US" w:eastAsia="zh-CN" w:bidi="ar"/>
              </w:rPr>
              <w:t>关于征集2027年省公司科研技术储备需求的通知</w:t>
            </w:r>
          </w:p>
        </w:tc>
      </w:tr>
      <w:tr w14:paraId="37ED66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855" w:hRule="atLeast"/>
          <w:tblCellSpacing w:w="0" w:type="dxa"/>
          <w:jc w:val="center"/>
        </w:trPr>
        <w:tc>
          <w:tcPr>
            <w:tcW w:w="0" w:type="auto"/>
            <w:shd w:val="clear" w:color="auto" w:fill="FFFFFF"/>
            <w:vAlign w:val="center"/>
          </w:tcPr>
          <w:p w14:paraId="4D5F36D9">
            <w:pPr>
              <w:jc w:val="center"/>
              <w:rPr>
                <w:rFonts w:hint="eastAsia" w:ascii="微软雅黑" w:hAnsi="微软雅黑" w:eastAsia="微软雅黑" w:cs="微软雅黑"/>
                <w:caps w:val="0"/>
                <w:spacing w:val="0"/>
                <w:sz w:val="24"/>
                <w:szCs w:val="24"/>
              </w:rPr>
            </w:pPr>
          </w:p>
        </w:tc>
      </w:tr>
      <w:tr w14:paraId="0227F6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510" w:hRule="atLeast"/>
          <w:tblCellSpacing w:w="0" w:type="dxa"/>
          <w:jc w:val="center"/>
        </w:trPr>
        <w:tc>
          <w:tcPr>
            <w:tcW w:w="0" w:type="auto"/>
            <w:shd w:val="clear" w:color="auto" w:fill="FFFFFF"/>
            <w:vAlign w:val="center"/>
          </w:tcPr>
          <w:p w14:paraId="76DEBB1C">
            <w:pPr>
              <w:keepNext w:val="0"/>
              <w:keepLines w:val="0"/>
              <w:widowControl/>
              <w:suppressLineNumbers w:val="0"/>
              <w:spacing w:line="450" w:lineRule="atLeast"/>
              <w:jc w:val="center"/>
              <w:textAlignment w:val="bottom"/>
              <w:rPr>
                <w:rFonts w:hint="eastAsia" w:ascii="微软雅黑" w:hAnsi="微软雅黑" w:eastAsia="微软雅黑" w:cs="微软雅黑"/>
                <w:caps w:val="0"/>
                <w:spacing w:val="0"/>
              </w:rPr>
            </w:pPr>
            <w:r>
              <w:rPr>
                <w:rFonts w:hint="eastAsia" w:ascii="微软雅黑" w:hAnsi="微软雅黑" w:eastAsia="微软雅黑" w:cs="微软雅黑"/>
                <w:caps w:val="0"/>
                <w:color w:val="B2B2B2"/>
                <w:spacing w:val="0"/>
                <w:kern w:val="0"/>
                <w:sz w:val="21"/>
                <w:szCs w:val="21"/>
                <w:lang w:val="en-US" w:eastAsia="zh-CN" w:bidi="ar"/>
              </w:rPr>
              <w:t>发布人：韩月    发布时间：2026-07-06 14:40    点击次数：2</w:t>
            </w:r>
          </w:p>
        </w:tc>
      </w:tr>
    </w:tbl>
    <w:p w14:paraId="58F75498">
      <w:pPr>
        <w:rPr>
          <w:vanish/>
          <w:sz w:val="24"/>
          <w:szCs w:val="24"/>
        </w:rPr>
      </w:pPr>
    </w:p>
    <w:tbl>
      <w:tblPr>
        <w:tblStyle w:val="3"/>
        <w:tblW w:w="12750" w:type="dxa"/>
        <w:jc w:val="center"/>
        <w:tblCellSpacing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2750"/>
      </w:tblGrid>
      <w:tr w14:paraId="0E5332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0" w:type="dxa"/>
          <w:jc w:val="center"/>
        </w:trPr>
        <w:tc>
          <w:tcPr>
            <w:tcW w:w="0" w:type="auto"/>
            <w:shd w:val="clear" w:color="auto" w:fill="FFFFFF"/>
            <w:vAlign w:val="center"/>
          </w:tcPr>
          <w:p w14:paraId="5B7B8781">
            <w:pPr>
              <w:keepNext w:val="0"/>
              <w:keepLines w:val="0"/>
              <w:widowControl/>
              <w:suppressLineNumbers w:val="0"/>
              <w:spacing w:before="0" w:beforeAutospacing="0" w:after="0" w:afterAutospacing="0" w:line="450" w:lineRule="atLeast"/>
              <w:ind w:left="0" w:right="0"/>
              <w:jc w:val="both"/>
              <w:rPr>
                <w:highlight w:val="none"/>
              </w:rPr>
            </w:pPr>
            <w:bookmarkStart w:id="0" w:name="_GoBack"/>
            <w:r>
              <w:rPr>
                <w:rFonts w:ascii="方正仿宋_GBK" w:hAnsi="方正仿宋_GBK" w:eastAsia="方正仿宋_GBK" w:cs="方正仿宋_GBK"/>
                <w:caps w:val="0"/>
                <w:color w:val="222222"/>
                <w:spacing w:val="0"/>
                <w:kern w:val="0"/>
                <w:sz w:val="32"/>
                <w:szCs w:val="32"/>
                <w:highlight w:val="none"/>
                <w:lang w:val="en-US" w:eastAsia="zh-CN" w:bidi="ar"/>
              </w:rPr>
              <w:t>各研究所：</w:t>
            </w:r>
          </w:p>
          <w:p w14:paraId="5D9ABA76">
            <w:pPr>
              <w:keepNext w:val="0"/>
              <w:keepLines w:val="0"/>
              <w:widowControl/>
              <w:suppressLineNumbers w:val="0"/>
              <w:spacing w:before="0" w:beforeAutospacing="0" w:after="0" w:afterAutospacing="0" w:line="450" w:lineRule="atLeast"/>
              <w:ind w:left="0" w:right="0" w:firstLine="640"/>
              <w:jc w:val="both"/>
              <w:rPr>
                <w:highlight w:val="none"/>
              </w:rPr>
            </w:pPr>
            <w:r>
              <w:rPr>
                <w:rFonts w:hint="default" w:ascii="方正仿宋_GBK" w:hAnsi="方正仿宋_GBK" w:eastAsia="方正仿宋_GBK" w:cs="方正仿宋_GBK"/>
                <w:caps w:val="0"/>
                <w:color w:val="222222"/>
                <w:spacing w:val="0"/>
                <w:kern w:val="0"/>
                <w:sz w:val="32"/>
                <w:szCs w:val="32"/>
                <w:highlight w:val="none"/>
                <w:lang w:val="en-US" w:eastAsia="zh-CN" w:bidi="ar"/>
              </w:rPr>
              <w:t>为深入贯彻落实国家电网公司战略部署，聚焦电网高质量发展核心需求，精准对接国家电网公司和省公司“十五五”科技规划重点方向，聚焦辽宁电网安全稳定运行和智能化发展，坚持问题导向、目标导向，提前布局重点科研攻关任务，现组织开展</w:t>
            </w:r>
            <w:r>
              <w:rPr>
                <w:rFonts w:hint="default" w:ascii="Times New Roman" w:hAnsi="Times New Roman" w:eastAsia="微软雅黑" w:cs="Times New Roman"/>
                <w:caps w:val="0"/>
                <w:color w:val="222222"/>
                <w:spacing w:val="0"/>
                <w:kern w:val="0"/>
                <w:sz w:val="32"/>
                <w:szCs w:val="32"/>
                <w:highlight w:val="none"/>
                <w:lang w:val="en-US" w:eastAsia="zh-CN" w:bidi="ar"/>
              </w:rPr>
              <w:t>2027</w:t>
            </w:r>
            <w:r>
              <w:rPr>
                <w:rFonts w:hint="default" w:ascii="方正仿宋_GBK" w:hAnsi="方正仿宋_GBK" w:eastAsia="方正仿宋_GBK" w:cs="方正仿宋_GBK"/>
                <w:caps w:val="0"/>
                <w:color w:val="222222"/>
                <w:spacing w:val="0"/>
                <w:kern w:val="0"/>
                <w:sz w:val="32"/>
                <w:szCs w:val="32"/>
                <w:highlight w:val="none"/>
                <w:lang w:val="en-US" w:eastAsia="zh-CN" w:bidi="ar"/>
              </w:rPr>
              <w:t>年省公司科研技术储备需求征集工作，具体事项通知如下：</w:t>
            </w:r>
          </w:p>
          <w:p w14:paraId="7031FAC0">
            <w:pPr>
              <w:keepNext w:val="0"/>
              <w:keepLines w:val="0"/>
              <w:widowControl/>
              <w:suppressLineNumbers w:val="0"/>
              <w:spacing w:before="0" w:beforeAutospacing="0" w:after="0" w:afterAutospacing="0" w:line="560" w:lineRule="atLeast"/>
              <w:ind w:left="0" w:right="0" w:firstLine="640"/>
              <w:jc w:val="both"/>
              <w:rPr>
                <w:highlight w:val="none"/>
              </w:rPr>
            </w:pPr>
            <w:r>
              <w:rPr>
                <w:rFonts w:ascii="方正黑体_GBK" w:hAnsi="方正黑体_GBK" w:eastAsia="方正黑体_GBK" w:cs="方正黑体_GBK"/>
                <w:caps w:val="0"/>
                <w:color w:val="222222"/>
                <w:spacing w:val="0"/>
                <w:kern w:val="0"/>
                <w:sz w:val="32"/>
                <w:szCs w:val="32"/>
                <w:highlight w:val="none"/>
                <w:lang w:val="en-US" w:eastAsia="zh-CN" w:bidi="ar"/>
              </w:rPr>
              <w:t>一、</w:t>
            </w:r>
            <w:r>
              <w:rPr>
                <w:rFonts w:hint="default" w:ascii="方正黑体_GBK" w:hAnsi="方正黑体_GBK" w:eastAsia="方正黑体_GBK" w:cs="方正黑体_GBK"/>
                <w:caps w:val="0"/>
                <w:color w:val="222222"/>
                <w:spacing w:val="0"/>
                <w:kern w:val="0"/>
                <w:sz w:val="32"/>
                <w:szCs w:val="32"/>
                <w:highlight w:val="none"/>
                <w:lang w:val="en-US" w:eastAsia="zh-CN" w:bidi="ar"/>
              </w:rPr>
              <w:t>需求征集内容</w:t>
            </w:r>
          </w:p>
          <w:p w14:paraId="3D88EBBF">
            <w:pPr>
              <w:keepNext w:val="0"/>
              <w:keepLines w:val="0"/>
              <w:widowControl/>
              <w:suppressLineNumbers w:val="0"/>
              <w:spacing w:before="0" w:beforeAutospacing="0" w:after="0" w:afterAutospacing="0" w:line="450" w:lineRule="atLeast"/>
              <w:ind w:left="0" w:right="0" w:firstLine="640"/>
              <w:jc w:val="both"/>
              <w:rPr>
                <w:highlight w:val="none"/>
              </w:rPr>
            </w:pPr>
            <w:r>
              <w:rPr>
                <w:rFonts w:hint="default" w:ascii="方正仿宋_GBK" w:hAnsi="方正仿宋_GBK" w:eastAsia="方正仿宋_GBK" w:cs="方正仿宋_GBK"/>
                <w:caps w:val="0"/>
                <w:color w:val="222222"/>
                <w:spacing w:val="0"/>
                <w:kern w:val="0"/>
                <w:sz w:val="32"/>
                <w:szCs w:val="32"/>
                <w:highlight w:val="none"/>
                <w:lang w:val="en-US" w:eastAsia="zh-CN" w:bidi="ar"/>
              </w:rPr>
              <w:t>需求应围绕省公司和电网发展运营需要，紧扣新型电力系统构建的新形势新任务新要求，重点聚焦人工智能、源网协同发展、新型储能、防灾减灾、具身机器人、量子计算等前沿技术攻关方向统筹开展系统性布局，提出具备前瞻性、战略性和引领性的关键技术研究或技术示范应用需求，为承接省公司重点攻关任务、培育推广重大科研成果、完善科研人才梯队建设、强化优势学科建设筑牢基础，有力支撑省公司未来产业发展。</w:t>
            </w:r>
          </w:p>
          <w:p w14:paraId="653522DE">
            <w:pPr>
              <w:keepNext w:val="0"/>
              <w:keepLines w:val="0"/>
              <w:widowControl/>
              <w:suppressLineNumbers w:val="0"/>
              <w:spacing w:before="0" w:beforeAutospacing="0" w:after="0" w:afterAutospacing="0" w:line="560" w:lineRule="atLeast"/>
              <w:ind w:left="0" w:right="0" w:firstLine="640"/>
              <w:jc w:val="both"/>
              <w:rPr>
                <w:highlight w:val="none"/>
              </w:rPr>
            </w:pPr>
            <w:r>
              <w:rPr>
                <w:rFonts w:hint="default" w:ascii="方正黑体_GBK" w:hAnsi="方正黑体_GBK" w:eastAsia="方正黑体_GBK" w:cs="方正黑体_GBK"/>
                <w:caps w:val="0"/>
                <w:color w:val="222222"/>
                <w:spacing w:val="0"/>
                <w:kern w:val="0"/>
                <w:sz w:val="32"/>
                <w:szCs w:val="32"/>
                <w:highlight w:val="none"/>
                <w:lang w:val="en-US" w:eastAsia="zh-CN" w:bidi="ar"/>
              </w:rPr>
              <w:t>二、需求征集要求</w:t>
            </w:r>
          </w:p>
          <w:p w14:paraId="31697EC2">
            <w:pPr>
              <w:keepNext w:val="0"/>
              <w:keepLines w:val="0"/>
              <w:widowControl/>
              <w:suppressLineNumbers w:val="0"/>
              <w:spacing w:before="0" w:beforeAutospacing="0" w:after="0" w:afterAutospacing="0" w:line="450" w:lineRule="atLeast"/>
              <w:ind w:left="0" w:right="0" w:firstLine="640"/>
              <w:jc w:val="both"/>
              <w:rPr>
                <w:highlight w:val="none"/>
              </w:rPr>
            </w:pPr>
            <w:r>
              <w:rPr>
                <w:rFonts w:hint="default" w:ascii="Times New Roman" w:hAnsi="Times New Roman" w:eastAsia="微软雅黑" w:cs="Times New Roman"/>
                <w:caps w:val="0"/>
                <w:color w:val="222222"/>
                <w:spacing w:val="0"/>
                <w:kern w:val="0"/>
                <w:sz w:val="32"/>
                <w:szCs w:val="32"/>
                <w:highlight w:val="none"/>
                <w:lang w:val="en-US" w:eastAsia="zh-CN" w:bidi="ar"/>
              </w:rPr>
              <w:t>1. </w:t>
            </w:r>
            <w:r>
              <w:rPr>
                <w:rFonts w:hint="default" w:ascii="方正仿宋_GBK" w:hAnsi="方正仿宋_GBK" w:eastAsia="方正仿宋_GBK" w:cs="方正仿宋_GBK"/>
                <w:caps w:val="0"/>
                <w:color w:val="222222"/>
                <w:spacing w:val="0"/>
                <w:kern w:val="0"/>
                <w:sz w:val="32"/>
                <w:szCs w:val="32"/>
                <w:highlight w:val="none"/>
                <w:lang w:val="en-US" w:eastAsia="zh-CN" w:bidi="ar"/>
              </w:rPr>
              <w:t>各研究所应结合本专业重点领域攻关布局，认真组织、深入调研，系统梳理现阶段各专业存在的突出问题，按照“优中选优、宁缺毋滥”的原则，凝炼形成重大科研攻关需求建议，并对需求建议质量进行严格把关，力求目标明确、边界清晰、切实可行。</w:t>
            </w:r>
          </w:p>
          <w:p w14:paraId="7F558437">
            <w:pPr>
              <w:keepNext w:val="0"/>
              <w:keepLines w:val="0"/>
              <w:widowControl/>
              <w:suppressLineNumbers w:val="0"/>
              <w:spacing w:before="0" w:beforeAutospacing="0" w:after="0" w:afterAutospacing="0" w:line="450" w:lineRule="atLeast"/>
              <w:ind w:left="0" w:right="0" w:firstLine="640"/>
              <w:jc w:val="both"/>
              <w:rPr>
                <w:highlight w:val="none"/>
              </w:rPr>
            </w:pPr>
            <w:r>
              <w:rPr>
                <w:rFonts w:ascii="Times New Roman" w:hAnsi="Times New Roman" w:eastAsia="微软雅黑" w:cs="Times New Roman"/>
                <w:caps w:val="0"/>
                <w:color w:val="222222"/>
                <w:spacing w:val="0"/>
                <w:kern w:val="0"/>
                <w:sz w:val="32"/>
                <w:szCs w:val="32"/>
                <w:highlight w:val="none"/>
                <w:lang w:val="en-US" w:eastAsia="zh-CN" w:bidi="ar"/>
              </w:rPr>
              <w:t>2.</w:t>
            </w:r>
            <w:r>
              <w:rPr>
                <w:rFonts w:hint="default" w:ascii="Times New Roman" w:hAnsi="Times New Roman" w:eastAsia="微软雅黑" w:cs="Times New Roman"/>
                <w:caps w:val="0"/>
                <w:color w:val="222222"/>
                <w:spacing w:val="0"/>
                <w:kern w:val="0"/>
                <w:sz w:val="32"/>
                <w:szCs w:val="32"/>
                <w:highlight w:val="none"/>
                <w:lang w:val="en-US" w:eastAsia="zh-CN" w:bidi="ar"/>
              </w:rPr>
              <w:t> </w:t>
            </w:r>
            <w:r>
              <w:rPr>
                <w:rFonts w:hint="default" w:ascii="方正仿宋_GBK" w:hAnsi="方正仿宋_GBK" w:eastAsia="方正仿宋_GBK" w:cs="方正仿宋_GBK"/>
                <w:caps w:val="0"/>
                <w:color w:val="222222"/>
                <w:spacing w:val="0"/>
                <w:kern w:val="0"/>
                <w:sz w:val="32"/>
                <w:szCs w:val="32"/>
                <w:highlight w:val="none"/>
                <w:lang w:val="en-US" w:eastAsia="zh-CN" w:bidi="ar"/>
              </w:rPr>
              <w:t>技术需求建议应具有创新性、实用性、前瞻性，严禁与各类科研任务已发布指南或已立项项目的研究内容及指标重复。</w:t>
            </w:r>
          </w:p>
          <w:p w14:paraId="00A31450">
            <w:pPr>
              <w:keepNext w:val="0"/>
              <w:keepLines w:val="0"/>
              <w:widowControl/>
              <w:suppressLineNumbers w:val="0"/>
              <w:spacing w:before="0" w:beforeAutospacing="0" w:after="0" w:afterAutospacing="0" w:line="450" w:lineRule="atLeast"/>
              <w:ind w:left="0" w:right="0" w:firstLine="640"/>
              <w:jc w:val="both"/>
              <w:rPr>
                <w:highlight w:val="none"/>
              </w:rPr>
            </w:pPr>
            <w:r>
              <w:rPr>
                <w:rFonts w:hint="default" w:ascii="Times New Roman" w:hAnsi="Times New Roman" w:eastAsia="微软雅黑" w:cs="Times New Roman"/>
                <w:caps w:val="0"/>
                <w:color w:val="222222"/>
                <w:spacing w:val="0"/>
                <w:kern w:val="0"/>
                <w:sz w:val="32"/>
                <w:szCs w:val="32"/>
                <w:highlight w:val="none"/>
                <w:lang w:val="en-US" w:eastAsia="zh-CN" w:bidi="ar"/>
              </w:rPr>
              <w:t>3. </w:t>
            </w:r>
            <w:r>
              <w:rPr>
                <w:rFonts w:hint="default" w:ascii="方正仿宋_GBK" w:hAnsi="方正仿宋_GBK" w:eastAsia="方正仿宋_GBK" w:cs="方正仿宋_GBK"/>
                <w:caps w:val="0"/>
                <w:color w:val="222222"/>
                <w:spacing w:val="0"/>
                <w:kern w:val="0"/>
                <w:sz w:val="32"/>
                <w:szCs w:val="32"/>
                <w:highlight w:val="none"/>
                <w:lang w:val="en-US" w:eastAsia="zh-CN" w:bidi="ar"/>
              </w:rPr>
              <w:t>技术需求建议编制应按照模板要求（见附件）编制相关内容，使用规范的专业术语，语句通顺、简明扼要，所提需求应目标明确，任务具体，应用场景清晰，有较大的推广价值。</w:t>
            </w:r>
          </w:p>
          <w:p w14:paraId="757B80E2">
            <w:pPr>
              <w:keepNext w:val="0"/>
              <w:keepLines w:val="0"/>
              <w:widowControl/>
              <w:suppressLineNumbers w:val="0"/>
              <w:spacing w:before="0" w:beforeAutospacing="0" w:after="0" w:afterAutospacing="0" w:line="560" w:lineRule="atLeast"/>
              <w:ind w:left="0" w:right="0" w:firstLine="640"/>
              <w:jc w:val="both"/>
              <w:rPr>
                <w:highlight w:val="none"/>
              </w:rPr>
            </w:pPr>
            <w:r>
              <w:rPr>
                <w:rFonts w:hint="default" w:ascii="方正黑体_GBK" w:hAnsi="方正黑体_GBK" w:eastAsia="方正黑体_GBK" w:cs="方正黑体_GBK"/>
                <w:caps w:val="0"/>
                <w:color w:val="222222"/>
                <w:spacing w:val="0"/>
                <w:kern w:val="0"/>
                <w:sz w:val="32"/>
                <w:szCs w:val="32"/>
                <w:highlight w:val="none"/>
                <w:lang w:val="en-US" w:eastAsia="zh-CN" w:bidi="ar"/>
              </w:rPr>
              <w:t>三、需求报送要求</w:t>
            </w:r>
          </w:p>
          <w:p w14:paraId="520E0995">
            <w:pPr>
              <w:keepNext w:val="0"/>
              <w:keepLines w:val="0"/>
              <w:widowControl/>
              <w:suppressLineNumbers w:val="0"/>
              <w:spacing w:before="0" w:beforeAutospacing="0" w:after="0" w:afterAutospacing="0" w:line="450" w:lineRule="atLeast"/>
              <w:ind w:left="0" w:right="0" w:firstLine="640"/>
              <w:jc w:val="both"/>
              <w:rPr>
                <w:highlight w:val="none"/>
              </w:rPr>
            </w:pPr>
            <w:r>
              <w:rPr>
                <w:rFonts w:hint="default" w:ascii="Times New Roman" w:hAnsi="Times New Roman" w:eastAsia="微软雅黑" w:cs="Times New Roman"/>
                <w:caps w:val="0"/>
                <w:color w:val="222222"/>
                <w:spacing w:val="0"/>
                <w:kern w:val="0"/>
                <w:sz w:val="32"/>
                <w:szCs w:val="32"/>
                <w:highlight w:val="none"/>
                <w:lang w:val="en-US" w:eastAsia="zh-CN" w:bidi="ar"/>
              </w:rPr>
              <w:t>1. </w:t>
            </w:r>
            <w:r>
              <w:rPr>
                <w:rFonts w:hint="default" w:ascii="方正仿宋_GBK" w:hAnsi="方正仿宋_GBK" w:eastAsia="方正仿宋_GBK" w:cs="方正仿宋_GBK"/>
                <w:caps w:val="0"/>
                <w:color w:val="222222"/>
                <w:spacing w:val="0"/>
                <w:kern w:val="0"/>
                <w:sz w:val="32"/>
                <w:szCs w:val="32"/>
                <w:highlight w:val="none"/>
                <w:lang w:val="en-US" w:eastAsia="zh-CN" w:bidi="ar"/>
              </w:rPr>
              <w:t>请各研究所高度重视，积极组织报送需求建议，并根据必要性、重要性、紧迫性，对需求建议按照优先级由高到低进行排序。</w:t>
            </w:r>
          </w:p>
          <w:p w14:paraId="06D78197">
            <w:pPr>
              <w:keepNext w:val="0"/>
              <w:keepLines w:val="0"/>
              <w:widowControl/>
              <w:suppressLineNumbers w:val="0"/>
              <w:spacing w:before="0" w:beforeAutospacing="0" w:after="0" w:afterAutospacing="0" w:line="450" w:lineRule="atLeast"/>
              <w:ind w:left="0" w:right="0" w:firstLine="640"/>
              <w:jc w:val="both"/>
              <w:rPr>
                <w:highlight w:val="none"/>
              </w:rPr>
            </w:pPr>
            <w:r>
              <w:rPr>
                <w:rFonts w:hint="default" w:ascii="Times New Roman" w:hAnsi="Times New Roman" w:eastAsia="微软雅黑" w:cs="Times New Roman"/>
                <w:caps w:val="0"/>
                <w:color w:val="222222"/>
                <w:spacing w:val="0"/>
                <w:kern w:val="0"/>
                <w:sz w:val="32"/>
                <w:szCs w:val="32"/>
                <w:highlight w:val="none"/>
                <w:lang w:val="en-US" w:eastAsia="zh-CN" w:bidi="ar"/>
              </w:rPr>
              <w:t>2. </w:t>
            </w:r>
            <w:r>
              <w:rPr>
                <w:rFonts w:hint="default" w:ascii="方正仿宋_GBK" w:hAnsi="方正仿宋_GBK" w:eastAsia="方正仿宋_GBK" w:cs="方正仿宋_GBK"/>
                <w:caps w:val="0"/>
                <w:color w:val="222222"/>
                <w:spacing w:val="0"/>
                <w:kern w:val="0"/>
                <w:sz w:val="32"/>
                <w:szCs w:val="32"/>
                <w:highlight w:val="none"/>
                <w:lang w:val="en-US" w:eastAsia="zh-CN" w:bidi="ar"/>
              </w:rPr>
              <w:t>请各研究所于</w:t>
            </w:r>
            <w:r>
              <w:rPr>
                <w:rFonts w:hint="default" w:ascii="Times New Roman" w:hAnsi="Times New Roman" w:eastAsia="微软雅黑" w:cs="Times New Roman"/>
                <w:caps w:val="0"/>
                <w:color w:val="222222"/>
                <w:spacing w:val="0"/>
                <w:kern w:val="0"/>
                <w:sz w:val="32"/>
                <w:szCs w:val="32"/>
                <w:highlight w:val="none"/>
                <w:lang w:val="en-US" w:eastAsia="zh-CN" w:bidi="ar"/>
              </w:rPr>
              <w:t>7</w:t>
            </w:r>
            <w:r>
              <w:rPr>
                <w:rFonts w:hint="default" w:ascii="方正仿宋_GBK" w:hAnsi="方正仿宋_GBK" w:eastAsia="方正仿宋_GBK" w:cs="方正仿宋_GBK"/>
                <w:caps w:val="0"/>
                <w:color w:val="222222"/>
                <w:spacing w:val="0"/>
                <w:kern w:val="0"/>
                <w:sz w:val="32"/>
                <w:szCs w:val="32"/>
                <w:highlight w:val="none"/>
                <w:lang w:val="en-US" w:eastAsia="zh-CN" w:bidi="ar"/>
              </w:rPr>
              <w:t>月</w:t>
            </w:r>
            <w:r>
              <w:rPr>
                <w:rFonts w:hint="default" w:ascii="Times New Roman" w:hAnsi="Times New Roman" w:eastAsia="微软雅黑" w:cs="Times New Roman"/>
                <w:caps w:val="0"/>
                <w:color w:val="222222"/>
                <w:spacing w:val="0"/>
                <w:kern w:val="0"/>
                <w:sz w:val="32"/>
                <w:szCs w:val="32"/>
                <w:highlight w:val="none"/>
                <w:lang w:val="en-US" w:eastAsia="zh-CN" w:bidi="ar"/>
              </w:rPr>
              <w:t>16</w:t>
            </w:r>
            <w:r>
              <w:rPr>
                <w:rFonts w:hint="default" w:ascii="方正仿宋_GBK" w:hAnsi="方正仿宋_GBK" w:eastAsia="方正仿宋_GBK" w:cs="方正仿宋_GBK"/>
                <w:caps w:val="0"/>
                <w:color w:val="222222"/>
                <w:spacing w:val="0"/>
                <w:kern w:val="0"/>
                <w:sz w:val="32"/>
                <w:szCs w:val="32"/>
                <w:highlight w:val="none"/>
                <w:lang w:val="en-US" w:eastAsia="zh-CN" w:bidi="ar"/>
              </w:rPr>
              <w:t>日下班前，将附件电子版及签字盖章扫描版报送科技部联系人内网邮箱。</w:t>
            </w:r>
          </w:p>
          <w:p w14:paraId="4256CCCE">
            <w:pPr>
              <w:keepNext w:val="0"/>
              <w:keepLines w:val="0"/>
              <w:widowControl/>
              <w:suppressLineNumbers w:val="0"/>
              <w:spacing w:before="0" w:beforeAutospacing="0" w:after="0" w:afterAutospacing="0" w:line="450" w:lineRule="atLeast"/>
              <w:ind w:left="0" w:right="0" w:firstLine="640"/>
              <w:jc w:val="both"/>
              <w:rPr>
                <w:highlight w:val="none"/>
              </w:rPr>
            </w:pPr>
            <w:r>
              <w:rPr>
                <w:rFonts w:hint="default" w:ascii="方正仿宋_GBK" w:hAnsi="方正仿宋_GBK" w:eastAsia="方正仿宋_GBK" w:cs="方正仿宋_GBK"/>
                <w:caps w:val="0"/>
                <w:color w:val="222222"/>
                <w:spacing w:val="0"/>
                <w:kern w:val="0"/>
                <w:sz w:val="32"/>
                <w:szCs w:val="32"/>
                <w:highlight w:val="none"/>
                <w:lang w:val="en-US" w:eastAsia="zh-CN" w:bidi="ar"/>
              </w:rPr>
              <w:t>联系人：杨璐羽，</w:t>
            </w:r>
            <w:r>
              <w:rPr>
                <w:rFonts w:hint="default" w:ascii="Times New Roman" w:hAnsi="Times New Roman" w:eastAsia="微软雅黑" w:cs="Times New Roman"/>
                <w:caps w:val="0"/>
                <w:color w:val="222222"/>
                <w:spacing w:val="0"/>
                <w:kern w:val="0"/>
                <w:sz w:val="32"/>
                <w:szCs w:val="32"/>
                <w:highlight w:val="none"/>
                <w:lang w:val="en-US" w:eastAsia="zh-CN" w:bidi="ar"/>
              </w:rPr>
              <w:t>676781</w:t>
            </w:r>
            <w:r>
              <w:rPr>
                <w:rFonts w:hint="default" w:ascii="方正仿宋_GBK" w:hAnsi="方正仿宋_GBK" w:eastAsia="方正仿宋_GBK" w:cs="方正仿宋_GBK"/>
                <w:caps w:val="0"/>
                <w:color w:val="222222"/>
                <w:spacing w:val="0"/>
                <w:kern w:val="0"/>
                <w:sz w:val="32"/>
                <w:szCs w:val="32"/>
                <w:highlight w:val="none"/>
                <w:lang w:val="en-US" w:eastAsia="zh-CN" w:bidi="ar"/>
              </w:rPr>
              <w:t>，</w:t>
            </w:r>
            <w:r>
              <w:rPr>
                <w:rFonts w:hint="default" w:ascii="Times New Roman" w:hAnsi="Times New Roman" w:eastAsia="微软雅黑" w:cs="Times New Roman"/>
                <w:caps w:val="0"/>
                <w:color w:val="222222"/>
                <w:spacing w:val="0"/>
                <w:kern w:val="0"/>
                <w:sz w:val="32"/>
                <w:szCs w:val="32"/>
                <w:highlight w:val="none"/>
                <w:lang w:val="en-US" w:eastAsia="zh-CN" w:bidi="ar"/>
              </w:rPr>
              <w:t>yly_ldk@ln.sgcc.com.cn</w:t>
            </w:r>
          </w:p>
          <w:p w14:paraId="6EA19532">
            <w:pPr>
              <w:keepNext w:val="0"/>
              <w:keepLines w:val="0"/>
              <w:widowControl/>
              <w:suppressLineNumbers w:val="0"/>
              <w:spacing w:before="0" w:beforeAutospacing="0" w:after="0" w:afterAutospacing="0" w:line="450" w:lineRule="atLeast"/>
              <w:ind w:left="0" w:right="0" w:firstLine="640"/>
              <w:jc w:val="both"/>
              <w:rPr>
                <w:highlight w:val="none"/>
              </w:rPr>
            </w:pPr>
          </w:p>
          <w:p w14:paraId="46CE08E3">
            <w:pPr>
              <w:pStyle w:val="2"/>
              <w:keepNext w:val="0"/>
              <w:keepLines w:val="0"/>
              <w:widowControl/>
              <w:suppressLineNumbers w:val="0"/>
              <w:spacing w:before="0" w:beforeAutospacing="0" w:after="0" w:afterAutospacing="0" w:line="240" w:lineRule="atLeast"/>
              <w:ind w:left="0" w:right="0"/>
              <w:jc w:val="both"/>
              <w:rPr>
                <w:b/>
                <w:bCs/>
                <w:sz w:val="21"/>
                <w:szCs w:val="21"/>
                <w:highlight w:val="none"/>
              </w:rPr>
            </w:pPr>
            <w:r>
              <w:rPr>
                <w:rFonts w:hint="eastAsia" w:ascii="微软雅黑" w:hAnsi="微软雅黑" w:eastAsia="微软雅黑" w:cs="微软雅黑"/>
                <w:b/>
                <w:bCs/>
                <w:caps w:val="0"/>
                <w:color w:val="4D4D4D"/>
                <w:spacing w:val="0"/>
                <w:sz w:val="21"/>
                <w:szCs w:val="21"/>
                <w:highlight w:val="none"/>
              </w:rPr>
              <w:t>附件列表：</w:t>
            </w:r>
          </w:p>
          <w:p w14:paraId="0F518323">
            <w:pPr>
              <w:pStyle w:val="2"/>
              <w:keepNext w:val="0"/>
              <w:keepLines w:val="0"/>
              <w:widowControl/>
              <w:suppressLineNumbers w:val="0"/>
              <w:spacing w:before="0" w:beforeAutospacing="0" w:after="0" w:afterAutospacing="0" w:line="240" w:lineRule="atLeast"/>
              <w:ind w:left="0" w:right="0"/>
              <w:jc w:val="both"/>
              <w:rPr>
                <w:highlight w:val="none"/>
              </w:rPr>
            </w:pPr>
            <w:r>
              <w:rPr>
                <w:rFonts w:hint="eastAsia" w:ascii="微软雅黑" w:hAnsi="微软雅黑" w:eastAsia="微软雅黑" w:cs="微软雅黑"/>
                <w:caps w:val="0"/>
                <w:color w:val="4D4D4D"/>
                <w:spacing w:val="0"/>
                <w:sz w:val="30"/>
                <w:szCs w:val="30"/>
                <w:highlight w:val="none"/>
              </w:rPr>
              <w:drawing>
                <wp:inline distT="0" distB="0" distL="114300" distR="114300">
                  <wp:extent cx="152400" cy="1524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微软雅黑" w:hAnsi="微软雅黑" w:eastAsia="微软雅黑" w:cs="微软雅黑"/>
                <w:caps w:val="0"/>
                <w:color w:val="0066CC"/>
                <w:spacing w:val="0"/>
                <w:sz w:val="18"/>
                <w:szCs w:val="18"/>
                <w:highlight w:val="none"/>
              </w:rPr>
              <w:fldChar w:fldCharType="begin"/>
            </w:r>
            <w:r>
              <w:rPr>
                <w:rFonts w:hint="eastAsia" w:ascii="微软雅黑" w:hAnsi="微软雅黑" w:eastAsia="微软雅黑" w:cs="微软雅黑"/>
                <w:caps w:val="0"/>
                <w:color w:val="0066CC"/>
                <w:spacing w:val="0"/>
                <w:sz w:val="18"/>
                <w:szCs w:val="18"/>
                <w:highlight w:val="none"/>
              </w:rPr>
              <w:instrText xml:space="preserve"> HYPERLINK "http://nwwzxt-upload-product.oss-ln-2-a.ops.sgmc.sgcc.com.cn/site/426/news/file/20260706/%E9%99%84%E4%BB%B6%EF%BC%9A2027%E5%B9%B4%E7%9C%81%E5%85%AC%E5%8F%B8%E7%A7%91%E7%A0%94%E6%8A%80%E6%9C%AF%E5%82%A8%E5%A4%87%E9%9C%80%E6%B1%82%E5%BB%BA%E8%AE%AE%E8%A1%A8%EF%BC%88%E7%94%B5%E7%A7%91%E9%99%A2%EF%BC%89_022237.xls" \o "附件：2027年省公司科研技术储备需求建议表（电科院）.xls" </w:instrText>
            </w:r>
            <w:r>
              <w:rPr>
                <w:rFonts w:hint="eastAsia" w:ascii="微软雅黑" w:hAnsi="微软雅黑" w:eastAsia="微软雅黑" w:cs="微软雅黑"/>
                <w:caps w:val="0"/>
                <w:color w:val="0066CC"/>
                <w:spacing w:val="0"/>
                <w:sz w:val="18"/>
                <w:szCs w:val="18"/>
                <w:highlight w:val="none"/>
              </w:rPr>
              <w:fldChar w:fldCharType="separate"/>
            </w:r>
            <w:r>
              <w:rPr>
                <w:rStyle w:val="5"/>
                <w:rFonts w:hint="eastAsia" w:ascii="微软雅黑" w:hAnsi="微软雅黑" w:eastAsia="微软雅黑" w:cs="微软雅黑"/>
                <w:caps w:val="0"/>
                <w:color w:val="0066CC"/>
                <w:spacing w:val="0"/>
                <w:sz w:val="18"/>
                <w:szCs w:val="18"/>
                <w:highlight w:val="none"/>
              </w:rPr>
              <w:t>附件：2027年省公司科研技术储备需求建议表（电科院）.xls</w:t>
            </w:r>
            <w:r>
              <w:rPr>
                <w:rFonts w:hint="eastAsia" w:ascii="微软雅黑" w:hAnsi="微软雅黑" w:eastAsia="微软雅黑" w:cs="微软雅黑"/>
                <w:caps w:val="0"/>
                <w:color w:val="0066CC"/>
                <w:spacing w:val="0"/>
                <w:sz w:val="18"/>
                <w:szCs w:val="18"/>
                <w:highlight w:val="none"/>
              </w:rPr>
              <w:fldChar w:fldCharType="end"/>
            </w:r>
          </w:p>
        </w:tc>
      </w:tr>
      <w:bookmarkEnd w:id="0"/>
    </w:tbl>
    <w:p w14:paraId="1BA81D4B"/>
    <w:sectPr>
      <w:pgSz w:w="16838" w:h="11906" w:orient="landscape"/>
      <w:pgMar w:top="1800" w:right="1440" w:bottom="180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方正仿宋_GBK">
    <w:panose1 w:val="02000000000000000000"/>
    <w:charset w:val="86"/>
    <w:family w:val="auto"/>
    <w:pitch w:val="default"/>
    <w:sig w:usb0="A00002BF" w:usb1="38CF7CFA" w:usb2="00082016" w:usb3="00000000" w:csb0="00040001" w:csb1="00000000"/>
  </w:font>
  <w:font w:name="方正黑体_GBK">
    <w:panose1 w:val="02000000000000000000"/>
    <w:charset w:val="86"/>
    <w:family w:val="auto"/>
    <w:pitch w:val="default"/>
    <w:sig w:usb0="A00002BF" w:usb1="38CF7CFA" w:usb2="00082016" w:usb3="00000000" w:csb0="00040001"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C1393"/>
    <w:rsid w:val="007C17FF"/>
    <w:rsid w:val="00CB3E1E"/>
    <w:rsid w:val="01096D62"/>
    <w:rsid w:val="016779E9"/>
    <w:rsid w:val="01AC4C26"/>
    <w:rsid w:val="01C90F5C"/>
    <w:rsid w:val="01E53864"/>
    <w:rsid w:val="022C55EA"/>
    <w:rsid w:val="028C5ADB"/>
    <w:rsid w:val="02A92DAB"/>
    <w:rsid w:val="02EC76C8"/>
    <w:rsid w:val="03496EA8"/>
    <w:rsid w:val="038036B9"/>
    <w:rsid w:val="053E7BF6"/>
    <w:rsid w:val="060B4245"/>
    <w:rsid w:val="06213264"/>
    <w:rsid w:val="0847282C"/>
    <w:rsid w:val="08731433"/>
    <w:rsid w:val="08815E76"/>
    <w:rsid w:val="09F50F60"/>
    <w:rsid w:val="0A037C6E"/>
    <w:rsid w:val="0A917AF2"/>
    <w:rsid w:val="0A972188"/>
    <w:rsid w:val="0AE038C7"/>
    <w:rsid w:val="0B2E7A8E"/>
    <w:rsid w:val="0B3156AE"/>
    <w:rsid w:val="0BB229F4"/>
    <w:rsid w:val="0C0232D0"/>
    <w:rsid w:val="0C902F92"/>
    <w:rsid w:val="0DEF47ED"/>
    <w:rsid w:val="0E4863E6"/>
    <w:rsid w:val="0E9D2BAA"/>
    <w:rsid w:val="0EDF6313"/>
    <w:rsid w:val="0F9E3050"/>
    <w:rsid w:val="10071F42"/>
    <w:rsid w:val="10127200"/>
    <w:rsid w:val="10684E2D"/>
    <w:rsid w:val="10D30DD2"/>
    <w:rsid w:val="12111EF2"/>
    <w:rsid w:val="12AE3CA4"/>
    <w:rsid w:val="12C84C92"/>
    <w:rsid w:val="133025D4"/>
    <w:rsid w:val="13531798"/>
    <w:rsid w:val="139023DE"/>
    <w:rsid w:val="13993E9A"/>
    <w:rsid w:val="13E215A1"/>
    <w:rsid w:val="14566656"/>
    <w:rsid w:val="150F0585"/>
    <w:rsid w:val="159C65AF"/>
    <w:rsid w:val="1608403A"/>
    <w:rsid w:val="168651FE"/>
    <w:rsid w:val="1707457C"/>
    <w:rsid w:val="17644336"/>
    <w:rsid w:val="180D0638"/>
    <w:rsid w:val="181B54DE"/>
    <w:rsid w:val="182810C6"/>
    <w:rsid w:val="18A44148"/>
    <w:rsid w:val="19305C29"/>
    <w:rsid w:val="193A73BB"/>
    <w:rsid w:val="198219BA"/>
    <w:rsid w:val="19A315AA"/>
    <w:rsid w:val="1A4E322A"/>
    <w:rsid w:val="1AEA03C8"/>
    <w:rsid w:val="1B104937"/>
    <w:rsid w:val="1B3B637B"/>
    <w:rsid w:val="1BA37087"/>
    <w:rsid w:val="1C780EAB"/>
    <w:rsid w:val="1D132B43"/>
    <w:rsid w:val="1E0560E7"/>
    <w:rsid w:val="1E057641"/>
    <w:rsid w:val="1E2D14A5"/>
    <w:rsid w:val="1E301AC8"/>
    <w:rsid w:val="1E413E5A"/>
    <w:rsid w:val="1FCC6CAF"/>
    <w:rsid w:val="2039408E"/>
    <w:rsid w:val="20532A8F"/>
    <w:rsid w:val="20723DC2"/>
    <w:rsid w:val="207A77F9"/>
    <w:rsid w:val="21232424"/>
    <w:rsid w:val="214743EF"/>
    <w:rsid w:val="216615B9"/>
    <w:rsid w:val="221411E8"/>
    <w:rsid w:val="22904536"/>
    <w:rsid w:val="22B72BE7"/>
    <w:rsid w:val="234000F8"/>
    <w:rsid w:val="23D51DEF"/>
    <w:rsid w:val="240F3B2D"/>
    <w:rsid w:val="241C0428"/>
    <w:rsid w:val="24B54604"/>
    <w:rsid w:val="24DB6255"/>
    <w:rsid w:val="25005B81"/>
    <w:rsid w:val="254F7D62"/>
    <w:rsid w:val="2580397E"/>
    <w:rsid w:val="26315896"/>
    <w:rsid w:val="269649D6"/>
    <w:rsid w:val="26ED4FB0"/>
    <w:rsid w:val="27184814"/>
    <w:rsid w:val="272761E7"/>
    <w:rsid w:val="274E141F"/>
    <w:rsid w:val="285972A4"/>
    <w:rsid w:val="291306B2"/>
    <w:rsid w:val="29323DD0"/>
    <w:rsid w:val="29984480"/>
    <w:rsid w:val="2A02778F"/>
    <w:rsid w:val="2A763450"/>
    <w:rsid w:val="2B0A0148"/>
    <w:rsid w:val="2B6D682F"/>
    <w:rsid w:val="2CB1035A"/>
    <w:rsid w:val="2CF860B4"/>
    <w:rsid w:val="2CFC3422"/>
    <w:rsid w:val="2CFE67B6"/>
    <w:rsid w:val="2D504764"/>
    <w:rsid w:val="2D554C85"/>
    <w:rsid w:val="2D767BDF"/>
    <w:rsid w:val="2DCF200C"/>
    <w:rsid w:val="2E0D0868"/>
    <w:rsid w:val="2FCC78DE"/>
    <w:rsid w:val="30130BE4"/>
    <w:rsid w:val="30B3210B"/>
    <w:rsid w:val="31376C29"/>
    <w:rsid w:val="32190875"/>
    <w:rsid w:val="324F609E"/>
    <w:rsid w:val="32B40542"/>
    <w:rsid w:val="32B83C4C"/>
    <w:rsid w:val="32C2543D"/>
    <w:rsid w:val="32FB13F2"/>
    <w:rsid w:val="33390204"/>
    <w:rsid w:val="34825E0C"/>
    <w:rsid w:val="359B217C"/>
    <w:rsid w:val="35B46E21"/>
    <w:rsid w:val="35FA5025"/>
    <w:rsid w:val="35FF2800"/>
    <w:rsid w:val="36BB6CF7"/>
    <w:rsid w:val="373078E1"/>
    <w:rsid w:val="376A3F90"/>
    <w:rsid w:val="38161EF2"/>
    <w:rsid w:val="39C3064C"/>
    <w:rsid w:val="3A0B390A"/>
    <w:rsid w:val="3A37378E"/>
    <w:rsid w:val="3A8A08E7"/>
    <w:rsid w:val="3AB36204"/>
    <w:rsid w:val="3B56434E"/>
    <w:rsid w:val="3B736CEB"/>
    <w:rsid w:val="3C7316B6"/>
    <w:rsid w:val="3DCB65FF"/>
    <w:rsid w:val="3E3067B9"/>
    <w:rsid w:val="3E635C62"/>
    <w:rsid w:val="3E656B74"/>
    <w:rsid w:val="3EC85E1F"/>
    <w:rsid w:val="3EDD09EE"/>
    <w:rsid w:val="3F1345BD"/>
    <w:rsid w:val="3F614D97"/>
    <w:rsid w:val="3F9766D8"/>
    <w:rsid w:val="40727E80"/>
    <w:rsid w:val="407C1044"/>
    <w:rsid w:val="40846388"/>
    <w:rsid w:val="41350A51"/>
    <w:rsid w:val="41672E71"/>
    <w:rsid w:val="41DB26AC"/>
    <w:rsid w:val="420B3CE4"/>
    <w:rsid w:val="42A74BD5"/>
    <w:rsid w:val="43370BEB"/>
    <w:rsid w:val="435774D0"/>
    <w:rsid w:val="439F4195"/>
    <w:rsid w:val="43D94CCD"/>
    <w:rsid w:val="445F5C56"/>
    <w:rsid w:val="449768C1"/>
    <w:rsid w:val="449E641F"/>
    <w:rsid w:val="45066996"/>
    <w:rsid w:val="454D6399"/>
    <w:rsid w:val="45996609"/>
    <w:rsid w:val="464210ED"/>
    <w:rsid w:val="471A3DE3"/>
    <w:rsid w:val="472B14E0"/>
    <w:rsid w:val="482F5102"/>
    <w:rsid w:val="487E66CD"/>
    <w:rsid w:val="489B7A4D"/>
    <w:rsid w:val="489C7A37"/>
    <w:rsid w:val="49101177"/>
    <w:rsid w:val="49275C7C"/>
    <w:rsid w:val="49405E49"/>
    <w:rsid w:val="4954676C"/>
    <w:rsid w:val="4A074109"/>
    <w:rsid w:val="4A756175"/>
    <w:rsid w:val="4AF37AD9"/>
    <w:rsid w:val="4B1E5779"/>
    <w:rsid w:val="4B674C28"/>
    <w:rsid w:val="4D5039E4"/>
    <w:rsid w:val="4E02305F"/>
    <w:rsid w:val="506D3FC5"/>
    <w:rsid w:val="507B3399"/>
    <w:rsid w:val="5150160D"/>
    <w:rsid w:val="51763586"/>
    <w:rsid w:val="52597902"/>
    <w:rsid w:val="5284503D"/>
    <w:rsid w:val="52860353"/>
    <w:rsid w:val="532C51AF"/>
    <w:rsid w:val="534733B4"/>
    <w:rsid w:val="5360306E"/>
    <w:rsid w:val="53713184"/>
    <w:rsid w:val="53824DF4"/>
    <w:rsid w:val="53B0323E"/>
    <w:rsid w:val="54AA6B1B"/>
    <w:rsid w:val="55666BCE"/>
    <w:rsid w:val="559040BA"/>
    <w:rsid w:val="55DB6960"/>
    <w:rsid w:val="55E85AD7"/>
    <w:rsid w:val="5694432A"/>
    <w:rsid w:val="56A762F5"/>
    <w:rsid w:val="56E82C43"/>
    <w:rsid w:val="57676AA0"/>
    <w:rsid w:val="57991380"/>
    <w:rsid w:val="57CD6FD5"/>
    <w:rsid w:val="57D6548E"/>
    <w:rsid w:val="57F35217"/>
    <w:rsid w:val="58463F5F"/>
    <w:rsid w:val="58707BFD"/>
    <w:rsid w:val="591F269C"/>
    <w:rsid w:val="59B15DF6"/>
    <w:rsid w:val="5A027677"/>
    <w:rsid w:val="5AA9565B"/>
    <w:rsid w:val="5B0167F0"/>
    <w:rsid w:val="5B3A6C39"/>
    <w:rsid w:val="5BBE3C85"/>
    <w:rsid w:val="5BC248A4"/>
    <w:rsid w:val="5C977F36"/>
    <w:rsid w:val="5CBE5544"/>
    <w:rsid w:val="5D3B137D"/>
    <w:rsid w:val="5D890C4C"/>
    <w:rsid w:val="5E80684D"/>
    <w:rsid w:val="5F9A0B5A"/>
    <w:rsid w:val="5FBA754F"/>
    <w:rsid w:val="5FC87B3E"/>
    <w:rsid w:val="60597173"/>
    <w:rsid w:val="60ED5E50"/>
    <w:rsid w:val="612C1A3F"/>
    <w:rsid w:val="623C454F"/>
    <w:rsid w:val="62743064"/>
    <w:rsid w:val="62D7018A"/>
    <w:rsid w:val="62E46C70"/>
    <w:rsid w:val="62E905BC"/>
    <w:rsid w:val="631C2471"/>
    <w:rsid w:val="63891D8F"/>
    <w:rsid w:val="63B064B7"/>
    <w:rsid w:val="63C11577"/>
    <w:rsid w:val="63CE01CF"/>
    <w:rsid w:val="63F25982"/>
    <w:rsid w:val="64730367"/>
    <w:rsid w:val="64845EF2"/>
    <w:rsid w:val="64B81911"/>
    <w:rsid w:val="64D67DD0"/>
    <w:rsid w:val="652F338F"/>
    <w:rsid w:val="65913C4F"/>
    <w:rsid w:val="65AF135C"/>
    <w:rsid w:val="65B15A77"/>
    <w:rsid w:val="65D60FA2"/>
    <w:rsid w:val="66170948"/>
    <w:rsid w:val="6696179B"/>
    <w:rsid w:val="66DA701C"/>
    <w:rsid w:val="673F04C3"/>
    <w:rsid w:val="678E2FE8"/>
    <w:rsid w:val="684F043B"/>
    <w:rsid w:val="68854543"/>
    <w:rsid w:val="689A650F"/>
    <w:rsid w:val="689D7D44"/>
    <w:rsid w:val="692259B2"/>
    <w:rsid w:val="695A54FB"/>
    <w:rsid w:val="69877E47"/>
    <w:rsid w:val="69D622A6"/>
    <w:rsid w:val="69E97FB6"/>
    <w:rsid w:val="6A502385"/>
    <w:rsid w:val="6A7514FC"/>
    <w:rsid w:val="6B061757"/>
    <w:rsid w:val="6B647647"/>
    <w:rsid w:val="6B715098"/>
    <w:rsid w:val="6BB77210"/>
    <w:rsid w:val="6C060C7A"/>
    <w:rsid w:val="6C726604"/>
    <w:rsid w:val="6C8849EE"/>
    <w:rsid w:val="6C974416"/>
    <w:rsid w:val="6CFD6C95"/>
    <w:rsid w:val="6D0103EE"/>
    <w:rsid w:val="6D0C6F44"/>
    <w:rsid w:val="6D8C092D"/>
    <w:rsid w:val="6D8D426C"/>
    <w:rsid w:val="6DAD0B4C"/>
    <w:rsid w:val="6DBF253A"/>
    <w:rsid w:val="6DED2F40"/>
    <w:rsid w:val="6E814C90"/>
    <w:rsid w:val="6F624333"/>
    <w:rsid w:val="6FBC7634"/>
    <w:rsid w:val="6FE6781F"/>
    <w:rsid w:val="6FEA3B22"/>
    <w:rsid w:val="717D3D59"/>
    <w:rsid w:val="71CF3842"/>
    <w:rsid w:val="72C25E40"/>
    <w:rsid w:val="73464DC7"/>
    <w:rsid w:val="735A79E9"/>
    <w:rsid w:val="73BF160E"/>
    <w:rsid w:val="743B361E"/>
    <w:rsid w:val="74F30C0C"/>
    <w:rsid w:val="750D610D"/>
    <w:rsid w:val="75E64FA6"/>
    <w:rsid w:val="7700119B"/>
    <w:rsid w:val="777364FF"/>
    <w:rsid w:val="77D80904"/>
    <w:rsid w:val="79840F85"/>
    <w:rsid w:val="79D878B9"/>
    <w:rsid w:val="79F53C11"/>
    <w:rsid w:val="7A196B79"/>
    <w:rsid w:val="7A3D6024"/>
    <w:rsid w:val="7A652C7F"/>
    <w:rsid w:val="7BA611D8"/>
    <w:rsid w:val="7BBA540E"/>
    <w:rsid w:val="7C163AFB"/>
    <w:rsid w:val="7CA773EC"/>
    <w:rsid w:val="7CE541A8"/>
    <w:rsid w:val="7CED1053"/>
    <w:rsid w:val="7CF350EC"/>
    <w:rsid w:val="7DCF3B25"/>
    <w:rsid w:val="7EB03D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GIF"/><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252</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2021-08-27T03:06:00Z</dcterms:created>
  <dc:creator>孙家正</dc:creator>
  <cp:lastModifiedBy> </cp:lastModifiedBy>
  <dcterms:modified xsi:type="dcterms:W3CDTF">2026-07-08T08:40:40Z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643FCC58491B4E918F50D02790F1C319_13</vt:lpwstr>
  </property>
</Properties>
</file>