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A7B" w:rsidRDefault="00682F38">
      <w:pPr>
        <w:pStyle w:val="a3"/>
      </w:pPr>
      <w:r>
        <w:rPr>
          <w:rFonts w:hint="eastAsia"/>
        </w:rPr>
        <w:t>采用的技术架构</w:t>
      </w:r>
    </w:p>
    <w:p w:rsidR="00A64A7B" w:rsidRDefault="00682F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</w:t>
      </w:r>
      <w:r w:rsidR="0063132D">
        <w:rPr>
          <w:rFonts w:hint="eastAsia"/>
          <w:sz w:val="28"/>
          <w:szCs w:val="28"/>
        </w:rPr>
        <w:t>采用前后端分离的技术架构，前端主要使用</w:t>
      </w:r>
      <w:r w:rsidR="0063132D">
        <w:rPr>
          <w:rFonts w:hint="eastAsia"/>
          <w:sz w:val="28"/>
          <w:szCs w:val="28"/>
        </w:rPr>
        <w:t>React</w:t>
      </w:r>
      <w:r w:rsidR="0063132D">
        <w:rPr>
          <w:sz w:val="28"/>
          <w:szCs w:val="28"/>
        </w:rPr>
        <w:t>,React-Native</w:t>
      </w:r>
      <w:r w:rsidR="0063132D">
        <w:rPr>
          <w:rFonts w:hint="eastAsia"/>
          <w:sz w:val="28"/>
          <w:szCs w:val="28"/>
        </w:rPr>
        <w:t>，</w:t>
      </w:r>
      <w:r w:rsidR="0063132D" w:rsidRPr="00187FD7">
        <w:rPr>
          <w:rFonts w:hint="eastAsia"/>
          <w:sz w:val="28"/>
          <w:szCs w:val="28"/>
        </w:rPr>
        <w:t>后端技术采用</w:t>
      </w:r>
      <w:r w:rsidR="0063132D">
        <w:rPr>
          <w:rFonts w:hint="eastAsia"/>
          <w:sz w:val="28"/>
          <w:szCs w:val="28"/>
        </w:rPr>
        <w:t>Node</w:t>
      </w:r>
      <w:r w:rsidR="0063132D">
        <w:rPr>
          <w:sz w:val="28"/>
          <w:szCs w:val="28"/>
        </w:rPr>
        <w:t>.js,</w:t>
      </w:r>
      <w:r w:rsidR="0063132D">
        <w:rPr>
          <w:rFonts w:hint="eastAsia"/>
          <w:sz w:val="28"/>
          <w:szCs w:val="28"/>
        </w:rPr>
        <w:t>Express</w:t>
      </w:r>
      <w:r w:rsidR="0063132D">
        <w:rPr>
          <w:rFonts w:hint="eastAsia"/>
          <w:sz w:val="28"/>
          <w:szCs w:val="28"/>
        </w:rPr>
        <w:t>框架</w:t>
      </w:r>
      <w:r w:rsidR="0063132D">
        <w:rPr>
          <w:rFonts w:hint="eastAsia"/>
          <w:sz w:val="28"/>
          <w:szCs w:val="28"/>
        </w:rPr>
        <w:t>。</w:t>
      </w:r>
    </w:p>
    <w:p w:rsidR="00A64A7B" w:rsidRDefault="00682F38">
      <w:pPr>
        <w:pStyle w:val="a3"/>
      </w:pPr>
      <w:r>
        <w:rPr>
          <w:rFonts w:hint="eastAsia"/>
        </w:rPr>
        <w:t>平台</w:t>
      </w:r>
    </w:p>
    <w:p w:rsidR="00A64A7B" w:rsidRDefault="00682F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初步计划采用腾讯的云服务平台支撑应用软件，早期可以使用一年的免费体验，业务成熟后转向收费（价格不贵）。</w:t>
      </w:r>
    </w:p>
    <w:p w:rsidR="00A64A7B" w:rsidRDefault="00682F38">
      <w:pPr>
        <w:pStyle w:val="a3"/>
      </w:pPr>
      <w:r>
        <w:rPr>
          <w:rFonts w:hint="eastAsia"/>
        </w:rPr>
        <w:t>软硬件、网络支持</w:t>
      </w:r>
    </w:p>
    <w:p w:rsidR="00A64A7B" w:rsidRDefault="00682F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由于所选支撑平台均是强大的服务商，能满足早期的需求，无需额外的支持。</w:t>
      </w:r>
    </w:p>
    <w:p w:rsidR="00A64A7B" w:rsidRDefault="00682F38">
      <w:pPr>
        <w:pStyle w:val="a3"/>
      </w:pPr>
      <w:r>
        <w:rPr>
          <w:rFonts w:hint="eastAsia"/>
        </w:rPr>
        <w:t>技术难点</w:t>
      </w:r>
    </w:p>
    <w:p w:rsidR="00A64A7B" w:rsidRDefault="00682F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bookmarkStart w:id="0" w:name="_Hlk34669651"/>
      <w:r>
        <w:rPr>
          <w:rFonts w:hint="eastAsia"/>
          <w:sz w:val="28"/>
          <w:szCs w:val="28"/>
        </w:rPr>
        <w:t>重点考虑如何符合</w:t>
      </w:r>
      <w:r w:rsidR="007C5E4F">
        <w:rPr>
          <w:rFonts w:hint="eastAsia"/>
          <w:sz w:val="28"/>
          <w:szCs w:val="28"/>
        </w:rPr>
        <w:t>个体需求</w:t>
      </w:r>
      <w:r>
        <w:rPr>
          <w:rFonts w:hint="eastAsia"/>
          <w:sz w:val="28"/>
          <w:szCs w:val="28"/>
        </w:rPr>
        <w:t>呈现更新商品信息，</w:t>
      </w:r>
      <w:r w:rsidR="0063132D">
        <w:rPr>
          <w:rFonts w:hint="eastAsia"/>
          <w:sz w:val="28"/>
          <w:szCs w:val="28"/>
        </w:rPr>
        <w:t>实现智能推荐算法，</w:t>
      </w:r>
      <w:bookmarkStart w:id="1" w:name="_GoBack"/>
      <w:bookmarkEnd w:id="1"/>
      <w:r>
        <w:rPr>
          <w:rFonts w:hint="eastAsia"/>
          <w:sz w:val="28"/>
          <w:szCs w:val="28"/>
        </w:rPr>
        <w:t>同时支持灵活的商品推荐，比如节日、重要事件等。</w:t>
      </w:r>
      <w:bookmarkEnd w:id="0"/>
    </w:p>
    <w:p w:rsidR="00A64A7B" w:rsidRDefault="00A64A7B"/>
    <w:sectPr w:rsidR="00A64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D9A" w:rsidRDefault="00205D9A" w:rsidP="007C5E4F">
      <w:r>
        <w:separator/>
      </w:r>
    </w:p>
  </w:endnote>
  <w:endnote w:type="continuationSeparator" w:id="0">
    <w:p w:rsidR="00205D9A" w:rsidRDefault="00205D9A" w:rsidP="007C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D9A" w:rsidRDefault="00205D9A" w:rsidP="007C5E4F">
      <w:r>
        <w:separator/>
      </w:r>
    </w:p>
  </w:footnote>
  <w:footnote w:type="continuationSeparator" w:id="0">
    <w:p w:rsidR="00205D9A" w:rsidRDefault="00205D9A" w:rsidP="007C5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A7B"/>
    <w:rsid w:val="00205D9A"/>
    <w:rsid w:val="0063132D"/>
    <w:rsid w:val="00682F38"/>
    <w:rsid w:val="007C5E4F"/>
    <w:rsid w:val="00A64A7B"/>
    <w:rsid w:val="02030CCB"/>
    <w:rsid w:val="1D2C1671"/>
    <w:rsid w:val="23C873CE"/>
    <w:rsid w:val="35E90801"/>
    <w:rsid w:val="4FF450DA"/>
    <w:rsid w:val="530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B579C3"/>
  <w15:docId w15:val="{FF0FAA4E-393D-45D4-B7B3-A0E25E05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a5"/>
    <w:rsid w:val="007C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C5E4F"/>
    <w:rPr>
      <w:kern w:val="2"/>
      <w:sz w:val="18"/>
      <w:szCs w:val="18"/>
    </w:rPr>
  </w:style>
  <w:style w:type="paragraph" w:styleId="a6">
    <w:name w:val="footer"/>
    <w:basedOn w:val="a"/>
    <w:link w:val="a7"/>
    <w:rsid w:val="007C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C5E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蒋晓伟</dc:creator>
  <cp:lastModifiedBy>引硕 张</cp:lastModifiedBy>
  <cp:revision>3</cp:revision>
  <dcterms:created xsi:type="dcterms:W3CDTF">2014-10-29T12:08:00Z</dcterms:created>
  <dcterms:modified xsi:type="dcterms:W3CDTF">2020-03-09T13:53:00Z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