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5845"/>
          <w:tab w:val="right" w:pos="9151"/>
        </w:tabs>
        <w:jc w:val="left"/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/>
        </w:rPr>
        <w:t>闲逛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Recycle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1"/>
        <w:jc w:val="right"/>
      </w:pPr>
      <w:r>
        <w:rPr>
          <w:rFonts w:hint="eastAsia"/>
        </w:rPr>
        <w:t>项目范围说明书</w:t>
      </w:r>
    </w:p>
    <w:p/>
    <w:p/>
    <w:p>
      <w:pPr>
        <w:pStyle w:val="1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footerReference r:id="rId4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  <w:bookmarkStart w:id="5" w:name="_GoBack"/>
      <w:bookmarkEnd w:id="5"/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</w:rPr>
              <w:t>20</w:t>
            </w:r>
            <w:r>
              <w:rPr>
                <w:rFonts w:hint="eastAsia" w:ascii="Times New Roman"/>
                <w:lang w:val="en-US" w:eastAsia="zh-CN"/>
              </w:rPr>
              <w:t>20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4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20</w:t>
            </w:r>
          </w:p>
        </w:tc>
        <w:tc>
          <w:tcPr>
            <w:tcW w:w="1152" w:type="dxa"/>
          </w:tcPr>
          <w:p>
            <w:pPr>
              <w:pStyle w:val="19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19"/>
            </w:pPr>
            <w:r>
              <w:rPr>
                <w:rFonts w:hint="eastAsia" w:ascii="Times New Roman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蒋晓伟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闲逛Recycle。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ind w:firstLine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各个高校在校大学生（至少700万以上）每天有丰富的物品采购需求，包括日用品、学习用品等；而他们的主要采购途径是校内或校附近的小商店、超市等。</w:t>
      </w:r>
    </w:p>
    <w:p>
      <w:pPr>
        <w:ind w:firstLine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随着交易方式的多样化以及大学生使用手机，互联网的更加娴熟的程度，常见的有闲鱼，转转等二手交易平台，变废为宝、节能低碳的消费方式逐渐被多数大学生接受。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本产品定位于：自主开发的校园二手交易平台。</w:t>
      </w:r>
      <w:r>
        <w:rPr>
          <w:rFonts w:hint="eastAsia" w:ascii="仿宋_GB2312" w:eastAsia="仿宋_GB2312"/>
          <w:sz w:val="28"/>
          <w:szCs w:val="28"/>
        </w:rPr>
        <w:t>用已有的交换协议或自定义规范化的交换数据协议，可实现移动终端上的通用客户端支持。此方案的优点是：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支持标准协议，可复用度高；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现有竞争对手较少，市场机会大前景好；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产品开发和应用人缘均为在校学生，成本低廉；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卖家买家均为同一学校或者同一地区的大学生，需求类似，信誉有保障；</w:t>
      </w:r>
    </w:p>
    <w:p>
      <w:pPr>
        <w:pStyle w:val="17"/>
        <w:numPr>
          <w:ilvl w:val="0"/>
          <w:numId w:val="0"/>
        </w:numPr>
        <w:ind w:left="420" w:leftChars="0"/>
        <w:rPr>
          <w:rFonts w:ascii="仿宋_GB2312" w:eastAsia="仿宋_GB2312"/>
          <w:sz w:val="28"/>
          <w:szCs w:val="28"/>
        </w:rPr>
      </w:pPr>
    </w:p>
    <w:p>
      <w:pPr>
        <w:pStyle w:val="17"/>
        <w:numPr>
          <w:ilvl w:val="0"/>
          <w:numId w:val="0"/>
        </w:numPr>
        <w:ind w:left="420" w:leftChars="0"/>
        <w:rPr>
          <w:rFonts w:ascii="仿宋_GB2312" w:eastAsia="仿宋_GB2312"/>
          <w:sz w:val="28"/>
          <w:szCs w:val="28"/>
        </w:rPr>
      </w:pPr>
    </w:p>
    <w:p>
      <w:pPr>
        <w:pStyle w:val="17"/>
        <w:numPr>
          <w:ilvl w:val="0"/>
          <w:numId w:val="0"/>
        </w:numPr>
        <w:rPr>
          <w:rFonts w:ascii="仿宋_GB2312" w:eastAsia="仿宋_GB2312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13"/>
        <w:tblW w:w="829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215"/>
        <w:gridCol w:w="1939"/>
        <w:gridCol w:w="212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939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526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年4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939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</w:tcPr>
          <w:p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7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必须全部使用学院安排的师生进行项目的研发工作</w:t>
      </w:r>
    </w:p>
    <w:p>
      <w:pPr>
        <w:pStyle w:val="2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>
      <w:pPr>
        <w:pStyle w:val="17"/>
        <w:widowControl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本产品定位的客户已经在使用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二手交易平台并有地区性服务需求</w:t>
      </w:r>
      <w:r>
        <w:rPr>
          <w:rFonts w:hint="eastAsia" w:ascii="仿宋" w:hAnsi="仿宋" w:eastAsia="仿宋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/>
            </w:rPr>
            <w:t>闲逛Recycle&gt;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eastAsia="zh-CN"/>
            </w:rPr>
            <w:t>2020-4-</w:t>
          </w:r>
          <w:r>
            <w:rPr>
              <w:rFonts w:hint="eastAsia" w:ascii="Times New Roman"/>
            </w:rPr>
            <w:t>-</w:t>
          </w:r>
          <w:r>
            <w:rPr>
              <w:rFonts w:hint="eastAsia" w:ascii="Times New Roman"/>
              <w:lang w:val="en-US" w:eastAsia="zh-CN"/>
            </w:rPr>
            <w:t>20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F73F7D"/>
    <w:multiLevelType w:val="multilevel"/>
    <w:tmpl w:val="5FF73F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807E15"/>
    <w:multiLevelType w:val="multilevel"/>
    <w:tmpl w:val="79807E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016872F3"/>
    <w:rsid w:val="01741E99"/>
    <w:rsid w:val="01C81F61"/>
    <w:rsid w:val="02E8105E"/>
    <w:rsid w:val="09D4479E"/>
    <w:rsid w:val="10311F5D"/>
    <w:rsid w:val="16F1012F"/>
    <w:rsid w:val="17A06166"/>
    <w:rsid w:val="1B6E2B1D"/>
    <w:rsid w:val="1BB34625"/>
    <w:rsid w:val="1CDA0359"/>
    <w:rsid w:val="21173A10"/>
    <w:rsid w:val="22726379"/>
    <w:rsid w:val="2B9E62E9"/>
    <w:rsid w:val="31033332"/>
    <w:rsid w:val="3282443F"/>
    <w:rsid w:val="34C45C94"/>
    <w:rsid w:val="38115F11"/>
    <w:rsid w:val="3AE91957"/>
    <w:rsid w:val="3B5E54E1"/>
    <w:rsid w:val="3EDE569E"/>
    <w:rsid w:val="40650DF1"/>
    <w:rsid w:val="40AD401A"/>
    <w:rsid w:val="4BBA4661"/>
    <w:rsid w:val="4BBC434F"/>
    <w:rsid w:val="58082C2A"/>
    <w:rsid w:val="5B9B0A2A"/>
    <w:rsid w:val="5BA032A1"/>
    <w:rsid w:val="5BD35AD1"/>
    <w:rsid w:val="5E1D61F9"/>
    <w:rsid w:val="5FDF5066"/>
    <w:rsid w:val="695B64D9"/>
    <w:rsid w:val="6A403C72"/>
    <w:rsid w:val="6B992952"/>
    <w:rsid w:val="6DF50B7A"/>
    <w:rsid w:val="70273C87"/>
    <w:rsid w:val="746F7164"/>
    <w:rsid w:val="77DF0108"/>
    <w:rsid w:val="78F2090B"/>
    <w:rsid w:val="7D59734F"/>
    <w:rsid w:val="7E5E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0"/>
    <w:qFormat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qFormat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Title"/>
    <w:basedOn w:val="1"/>
    <w:next w:val="1"/>
    <w:link w:val="18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3">
    <w:name w:val="Table Grid"/>
    <w:basedOn w:val="12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4"/>
    <w:link w:val="8"/>
    <w:semiHidden/>
    <w:uiPriority w:val="99"/>
    <w:rPr>
      <w:sz w:val="18"/>
      <w:szCs w:val="18"/>
    </w:rPr>
  </w:style>
  <w:style w:type="character" w:customStyle="1" w:styleId="16">
    <w:name w:val="页脚 Char"/>
    <w:basedOn w:val="14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4"/>
    <w:link w:val="11"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19">
    <w:name w:val="Tabletext"/>
    <w:basedOn w:val="1"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0">
    <w:name w:val="正文文本 Char"/>
    <w:basedOn w:val="14"/>
    <w:link w:val="5"/>
    <w:qFormat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1431</Characters>
  <Lines>11</Lines>
  <Paragraphs>3</Paragraphs>
  <TotalTime>16</TotalTime>
  <ScaleCrop>false</ScaleCrop>
  <LinksUpToDate>false</LinksUpToDate>
  <CharactersWithSpaces>1679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  风吹故事</cp:lastModifiedBy>
  <dcterms:modified xsi:type="dcterms:W3CDTF">2020-04-20T01:01:39Z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