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 xml:space="preserve">张明珂                         </w:t>
      </w:r>
      <w:r>
        <w:rPr>
          <w:rFonts w:ascii="宋体" w:hAnsi="宋体" w:eastAsia="宋体" w:cs="宋体"/>
          <w:sz w:val="24"/>
          <w:szCs w:val="24"/>
        </w:rPr>
        <w:drawing>
          <wp:inline distT="0" distB="0" distL="114300" distR="114300">
            <wp:extent cx="780415" cy="780415"/>
            <wp:effectExtent l="0" t="0" r="698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80415" cy="780415"/>
                    </a:xfrm>
                    <a:prstGeom prst="rect">
                      <a:avLst/>
                    </a:prstGeom>
                    <a:noFill/>
                    <a:ln w="9525">
                      <a:noFill/>
                    </a:ln>
                  </pic:spPr>
                </pic:pic>
              </a:graphicData>
            </a:graphic>
          </wp:inline>
        </w:drawing>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18438622759 | </w: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begin"/>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instrText xml:space="preserve"> HYPERLINK "mailto:1206343853@qq.com" </w:instrTex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separate"/>
      </w:r>
      <w:r>
        <w:rPr>
          <w:rStyle w:val="5"/>
          <w:rFonts w:hint="eastAsia" w:ascii="宋体" w:hAnsi="宋体" w:eastAsia="宋体" w:cs="宋体"/>
          <w:b w:val="0"/>
          <w:bCs w:val="0"/>
          <w:color w:val="000000" w:themeColor="text1"/>
          <w:sz w:val="21"/>
          <w:szCs w:val="21"/>
          <w:u w:val="none"/>
          <w:lang w:val="en-US" w:eastAsia="zh-CN"/>
          <w14:textFill>
            <w14:solidFill>
              <w14:schemeClr w14:val="tx1"/>
            </w14:solidFill>
          </w14:textFill>
        </w:rPr>
        <w:t>1206343853@qq.com</w: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end"/>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sz w:val="21"/>
          <w:szCs w:val="21"/>
          <w:lang w:val="en-US" w:eastAsia="zh-CN"/>
        </w:rPr>
        <w:t>| 男 | 生日：1997-01</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杭州| 一周内到岗| 学历：本科| 工作经验：2年经验| 求职意向：Java| 期望薪资：面议</w:t>
      </w:r>
    </w:p>
    <w:p>
      <w:pPr>
        <w:rPr>
          <w:rFonts w:hint="eastAsia" w:ascii="宋体" w:hAnsi="宋体" w:eastAsia="宋体" w:cs="宋体"/>
          <w:b w:val="0"/>
          <w:bCs w:val="0"/>
          <w:sz w:val="21"/>
          <w:szCs w:val="21"/>
          <w:lang w:val="en-US" w:eastAsia="zh-CN"/>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val="0"/>
        <w:textAlignment w:val="auto"/>
        <w:rPr>
          <w:rFonts w:hint="eastAsia" w:ascii="宋体" w:hAnsi="宋体" w:eastAsia="宋体" w:cs="宋体"/>
          <w:sz w:val="21"/>
          <w:szCs w:val="21"/>
          <w:lang w:eastAsia="zh-CN"/>
        </w:rPr>
      </w:pPr>
      <w:r>
        <w:rPr>
          <w:rFonts w:hint="eastAsia" w:ascii="微软雅黑" w:hAnsi="微软雅黑" w:eastAsia="微软雅黑" w:cs="微软雅黑"/>
          <w:b/>
          <w:bCs/>
          <w:sz w:val="21"/>
          <w:szCs w:val="21"/>
          <w:lang w:val="en-US" w:eastAsia="zh-CN"/>
        </w:rPr>
        <w:t>个人优势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熟练掌握java语言</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熟练掌握springboot开发框架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熟练掌握duboo，springcloud微服务框架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掌握redis，kafka，elastaicsearch中间件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掌握docker,k8s,banboo容器及CI/DI方面知识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掌握Vue+ElementUi前端开发框架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sz w:val="21"/>
          <w:szCs w:val="21"/>
          <w:lang w:eastAsia="zh-CN"/>
        </w:rPr>
      </w:pPr>
    </w:p>
    <w:p>
      <w:pPr>
        <w:pStyle w:val="2"/>
        <w:keepNext w:val="0"/>
        <w:keepLines w:val="0"/>
        <w:pageBreakBefore w:val="0"/>
        <w:widowControl/>
        <w:suppressLineNumbers w:val="0"/>
        <w:shd w:val="clear" w:fill="DADADA" w:themeFill="accent3" w:themeFillTint="66"/>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工作经历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210" w:right="0" w:hanging="211" w:hangingChars="100"/>
        <w:textAlignment w:val="auto"/>
        <w:rPr>
          <w:rFonts w:hint="default" w:ascii="微软雅黑" w:hAnsi="微软雅黑" w:eastAsia="微软雅黑" w:cs="微软雅黑"/>
          <w:b w:val="0"/>
          <w:bCs w:val="0"/>
          <w:sz w:val="21"/>
          <w:szCs w:val="21"/>
          <w:lang w:val="en-US" w:eastAsia="zh-CN"/>
        </w:rPr>
      </w:pPr>
      <w:r>
        <w:rPr>
          <w:rFonts w:hint="eastAsia" w:ascii="宋体" w:hAnsi="宋体" w:eastAsia="宋体" w:cs="宋体"/>
          <w:b/>
          <w:bCs/>
          <w:sz w:val="21"/>
          <w:szCs w:val="21"/>
          <w:lang w:val="en-US" w:eastAsia="zh-CN"/>
        </w:rPr>
        <w:t xml:space="preserve">浙江鸿程计算机有限公司   </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 xml:space="preserve"> </w:t>
      </w:r>
      <w:r>
        <w:rPr>
          <w:rFonts w:hint="default" w:eastAsia="宋体" w:cs="宋体" w:asciiTheme="minorAscii" w:hAnsiTheme="minorAscii"/>
          <w:b w:val="0"/>
          <w:bCs w:val="0"/>
          <w:sz w:val="21"/>
          <w:szCs w:val="21"/>
          <w:lang w:val="en-US" w:eastAsia="zh-CN"/>
        </w:rPr>
        <w:t>2019.09-至今</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电信支撑部  Java开发工程师</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内容：</w:t>
      </w:r>
    </w:p>
    <w:p>
      <w:pPr>
        <w:bidi w:val="0"/>
        <w:ind w:firstLine="371" w:firstLineChars="0"/>
        <w:jc w:val="left"/>
        <w:rPr>
          <w:rFonts w:hint="default"/>
          <w:sz w:val="21"/>
          <w:szCs w:val="21"/>
          <w:lang w:val="en-US" w:eastAsia="zh-CN"/>
        </w:rPr>
      </w:pPr>
      <w:r>
        <w:rPr>
          <w:rFonts w:hint="default"/>
          <w:sz w:val="21"/>
          <w:szCs w:val="21"/>
          <w:lang w:val="en-US" w:eastAsia="zh-CN"/>
        </w:rPr>
        <w:t>负责系统相关模块的功能设计与开发；协助架构师构建项目；负责前端后台交互接口设计；负责相关文档的编写和维护；对产品功能体验提出改进建议，对技术实现进行持续优化改进。</w:t>
      </w:r>
    </w:p>
    <w:p>
      <w:pPr>
        <w:bidi w:val="0"/>
        <w:ind w:firstLine="371" w:firstLineChars="0"/>
        <w:jc w:val="left"/>
        <w:rPr>
          <w:rFonts w:hint="default"/>
          <w:lang w:val="en-US" w:eastAsia="zh-CN"/>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val="0"/>
        <w:jc w:val="left"/>
        <w:textAlignment w:val="auto"/>
        <w:rPr>
          <w:rFonts w:hint="default"/>
          <w:lang w:val="en-US" w:eastAsia="zh-CN"/>
        </w:rPr>
      </w:pPr>
      <w:r>
        <w:rPr>
          <w:rFonts w:hint="eastAsia" w:ascii="微软雅黑" w:hAnsi="微软雅黑" w:eastAsia="微软雅黑" w:cs="微软雅黑"/>
          <w:b/>
          <w:bCs/>
          <w:lang w:val="en-US" w:eastAsia="zh-CN"/>
        </w:rPr>
        <w:t>项目经历</w:t>
      </w:r>
    </w:p>
    <w:p>
      <w:pPr>
        <w:bidi w:val="0"/>
        <w:jc w:val="left"/>
        <w:rPr>
          <w:rFonts w:hint="eastAsia"/>
          <w:b/>
          <w:bCs/>
          <w:lang w:val="en-US" w:eastAsia="zh-CN"/>
        </w:rPr>
      </w:pPr>
      <w:r>
        <w:rPr>
          <w:rFonts w:hint="eastAsia"/>
          <w:b/>
          <w:bCs/>
          <w:lang w:val="en-US" w:eastAsia="zh-CN"/>
        </w:rPr>
        <w:t xml:space="preserve">浙江省特种设备在线  </w:t>
      </w:r>
      <w:r>
        <w:rPr>
          <w:rFonts w:hint="eastAsia"/>
          <w:b w:val="0"/>
          <w:bCs w:val="0"/>
          <w:lang w:val="en-US" w:eastAsia="zh-CN"/>
        </w:rPr>
        <w:t xml:space="preserve">后端java开发   </w:t>
      </w:r>
      <w:r>
        <w:rPr>
          <w:rFonts w:hint="eastAsia"/>
          <w:b/>
          <w:bCs/>
          <w:lang w:val="en-US" w:eastAsia="zh-CN"/>
        </w:rPr>
        <w:t xml:space="preserve">                             </w:t>
      </w:r>
      <w:r>
        <w:rPr>
          <w:rFonts w:hint="eastAsia"/>
          <w:b w:val="0"/>
          <w:bCs w:val="0"/>
          <w:lang w:val="en-US" w:eastAsia="zh-CN"/>
        </w:rPr>
        <w:t xml:space="preserve"> 2021.06-2019.09</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bidi w:val="0"/>
        <w:ind w:firstLine="420" w:firstLineChars="0"/>
        <w:jc w:val="left"/>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浙江省特种设备在线是应浙江省市场监管局，浙江省特种设备科学研究院在省内业务监控需求开发，以数字化变革为动力，把特种设备安全监管作为多环节贯通、多部门联动、多场景协同的全周期“一件事”来攻坚，全面推动特种设备从单一“人防”向“物防+技防+人防”并重转变，努力实现“一网打尽全覆盖”，“一码通用全天候”，“一站贯通全过程”，“一键闭环全检索”，开创特种设备安全监管“法治+智治”新局面。</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湖州揭榜挂帅（浙政钉，浙里办）</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单位，设备，人员管理功能</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自定义检索功能</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功能修护，优化</w:t>
      </w:r>
    </w:p>
    <w:p>
      <w:pPr>
        <w:bidi w:val="0"/>
        <w:ind w:firstLine="420" w:firstLineChars="0"/>
        <w:jc w:val="left"/>
        <w:rPr>
          <w:rFonts w:hint="eastAsia" w:cstheme="minorBidi"/>
          <w:b w:val="0"/>
          <w:bCs w:val="0"/>
          <w:kern w:val="2"/>
          <w:sz w:val="21"/>
          <w:szCs w:val="24"/>
          <w:lang w:val="en-US" w:eastAsia="zh-CN" w:bidi="ar-SA"/>
        </w:rPr>
      </w:pPr>
    </w:p>
    <w:p>
      <w:pPr>
        <w:bidi w:val="0"/>
        <w:jc w:val="left"/>
        <w:rPr>
          <w:rFonts w:hint="eastAsia" w:cstheme="minorBidi"/>
          <w:b w:val="0"/>
          <w:bCs w:val="0"/>
          <w:kern w:val="2"/>
          <w:sz w:val="21"/>
          <w:szCs w:val="24"/>
          <w:lang w:val="en-US" w:eastAsia="zh-CN" w:bidi="ar-SA"/>
        </w:rPr>
      </w:pPr>
      <w:r>
        <w:rPr>
          <w:rFonts w:hint="eastAsia" w:cstheme="minorBidi"/>
          <w:b/>
          <w:bCs/>
          <w:kern w:val="2"/>
          <w:sz w:val="21"/>
          <w:szCs w:val="24"/>
          <w:lang w:val="en-US" w:eastAsia="zh-CN" w:bidi="ar-SA"/>
        </w:rPr>
        <w:t xml:space="preserve">浙江电信智慧运营BSS3.0 </w:t>
      </w:r>
      <w:r>
        <w:rPr>
          <w:rFonts w:hint="eastAsia" w:cstheme="minorBidi"/>
          <w:b w:val="0"/>
          <w:bCs w:val="0"/>
          <w:kern w:val="2"/>
          <w:sz w:val="21"/>
          <w:szCs w:val="24"/>
          <w:lang w:val="en-US" w:eastAsia="zh-CN" w:bidi="ar-SA"/>
        </w:rPr>
        <w:t xml:space="preserve">后端java开发 </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                           2019.09-2021.09</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一代BSS3.0以客户为中心，市场使能、一线赋能，细分客户、细分渠道的销售品支撑体系，基于大数据的全客户全生命周期客户经营支撑体系，主要分为三大视图，销售品视图：卖什么，谁在卖，卖多少，为营销策划人员赋能；渠道视图：渠道销量，渠道效能，为渠道管理人员赋能；客户视图：全面覆盖客户的过去、现在和未来，为客户价值提升和服务提升赋能。公司与客户发生的所有信息全面留痕，为客户价值提升和服务提升赋能。</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手工报表，供应商管理，结算配置</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代理商合同业务</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易问单需求开发</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SPAO系统开发</w:t>
      </w:r>
    </w:p>
    <w:p>
      <w:pPr>
        <w:bidi w:val="0"/>
        <w:ind w:firstLine="420" w:firstLineChars="0"/>
        <w:jc w:val="left"/>
        <w:rPr>
          <w:rFonts w:hint="eastAsia" w:ascii="宋体" w:hAnsi="宋体" w:eastAsia="宋体" w:cs="宋体"/>
          <w:kern w:val="2"/>
          <w:sz w:val="18"/>
          <w:szCs w:val="18"/>
          <w:lang w:val="en-US" w:eastAsia="zh-CN" w:bidi="ar-SA"/>
        </w:rPr>
      </w:pPr>
    </w:p>
    <w:p>
      <w:pPr>
        <w:bidi w:val="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 xml:space="preserve">高信客户管理系统 </w:t>
      </w:r>
      <w:r>
        <w:rPr>
          <w:rFonts w:hint="eastAsia" w:cstheme="minorBidi"/>
          <w:b w:val="0"/>
          <w:bCs w:val="0"/>
          <w:kern w:val="2"/>
          <w:sz w:val="21"/>
          <w:szCs w:val="24"/>
          <w:lang w:val="en-US" w:eastAsia="zh-CN" w:bidi="ar-SA"/>
        </w:rPr>
        <w:t xml:space="preserve"> 后端java开发  </w:t>
      </w:r>
      <w:r>
        <w:rPr>
          <w:rFonts w:hint="eastAsia" w:cstheme="minorBidi"/>
          <w:kern w:val="2"/>
          <w:sz w:val="21"/>
          <w:szCs w:val="24"/>
          <w:lang w:val="en-US" w:eastAsia="zh-CN" w:bidi="ar-SA"/>
        </w:rPr>
        <w:t xml:space="preserve">                                 2021.02-2021.05</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cstheme="minorBidi"/>
          <w:kern w:val="2"/>
          <w:sz w:val="21"/>
          <w:szCs w:val="21"/>
          <w:lang w:val="en-US" w:eastAsia="zh-CN" w:bidi="ar-SA"/>
        </w:rPr>
      </w:pPr>
      <w:r>
        <w:rPr>
          <w:rFonts w:hint="default" w:cstheme="minorBidi"/>
          <w:kern w:val="2"/>
          <w:sz w:val="21"/>
          <w:szCs w:val="21"/>
          <w:lang w:val="en-US" w:eastAsia="zh-CN" w:bidi="ar-SA"/>
        </w:rPr>
        <w:t>高信客户管理系统是为浙江高信集团内部销售系统开发的一款客户管理系统，主要包含部门，员工销售统计，客户信息分析，以及投标信息汇总展示 等功能，支持web和app双端操作，为高信集团业务处理提高效率。</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大屏展示（本部）</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数字画像</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投标管理</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活动管理</w:t>
      </w:r>
    </w:p>
    <w:p>
      <w:pPr>
        <w:bidi w:val="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r>
        <w:rPr>
          <w:rFonts w:hint="default" w:cstheme="minorBidi"/>
          <w:b/>
          <w:bCs/>
          <w:kern w:val="2"/>
          <w:sz w:val="21"/>
          <w:szCs w:val="24"/>
          <w:lang w:val="en-US" w:eastAsia="zh-CN" w:bidi="ar-SA"/>
        </w:rPr>
        <w:t>浙江能源客户管理系统</w:t>
      </w:r>
      <w:r>
        <w:rPr>
          <w:rFonts w:hint="eastAsia" w:cstheme="minorBidi"/>
          <w:kern w:val="2"/>
          <w:sz w:val="21"/>
          <w:szCs w:val="24"/>
          <w:lang w:val="en-US" w:eastAsia="zh-CN" w:bidi="ar-SA"/>
        </w:rPr>
        <w:t xml:space="preserve">  后端java开发                               2020.08-2021.01</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浙江能源客户管理系统实现客户数据库管理、客户价值分析、客户洞察分析等管理。智能分析基于大数据技术环境，从全媒体互动中心系统、营运企业的客户/销售管理系统等采集数据进行客户数据库管理，并进行客户价值分析和洞察分析，为产业协同和集团经营决策提供建议。</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数据采集</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登录，权限管理集成</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基础业务开发</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统一用户平台对接</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统一权限平台对接</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统一流程引擎对接</w:t>
      </w:r>
    </w:p>
    <w:p>
      <w:pPr>
        <w:bidi w:val="0"/>
        <w:ind w:firstLine="420" w:firstLineChars="0"/>
        <w:jc w:val="left"/>
        <w:rPr>
          <w:rFonts w:hint="default" w:cstheme="minorBidi"/>
          <w:kern w:val="2"/>
          <w:sz w:val="18"/>
          <w:szCs w:val="18"/>
          <w:lang w:val="en-US" w:eastAsia="zh-CN" w:bidi="ar-SA"/>
        </w:rPr>
      </w:pPr>
    </w:p>
    <w:p>
      <w:pPr>
        <w:bidi w:val="0"/>
        <w:jc w:val="left"/>
        <w:rPr>
          <w:rFonts w:hint="eastAsia" w:cstheme="minorBidi"/>
          <w:kern w:val="2"/>
          <w:sz w:val="21"/>
          <w:szCs w:val="24"/>
          <w:lang w:val="en-US" w:eastAsia="zh-CN" w:bidi="ar-SA"/>
        </w:rPr>
      </w:pPr>
      <w:r>
        <w:rPr>
          <w:rFonts w:hint="default" w:cstheme="minorBidi"/>
          <w:b/>
          <w:bCs/>
          <w:kern w:val="2"/>
          <w:sz w:val="21"/>
          <w:szCs w:val="24"/>
          <w:lang w:val="en-US" w:eastAsia="zh-CN" w:bidi="ar-SA"/>
        </w:rPr>
        <w:t>即销即通app</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后端java开发   </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    </w:t>
      </w:r>
      <w:r>
        <w:rPr>
          <w:rFonts w:hint="eastAsia" w:cstheme="minorBidi"/>
          <w:kern w:val="2"/>
          <w:sz w:val="21"/>
          <w:szCs w:val="24"/>
          <w:lang w:val="en-US" w:eastAsia="zh-CN" w:bidi="ar-SA"/>
        </w:rPr>
        <w:t xml:space="preserve">                             </w:t>
      </w:r>
      <w:r>
        <w:rPr>
          <w:rFonts w:hint="eastAsia" w:cstheme="minorBidi"/>
          <w:b w:val="0"/>
          <w:bCs w:val="0"/>
          <w:kern w:val="2"/>
          <w:sz w:val="21"/>
          <w:szCs w:val="24"/>
          <w:lang w:val="en-US" w:eastAsia="zh-CN" w:bidi="ar-SA"/>
        </w:rPr>
        <w:t xml:space="preserve">   2020.02-2020.05</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即销即通app是在BSS3.0客户视图web端基础上，开发的app版本，支持用户画像，营销推荐，接触轨迹，订购信息，权益信息，套餐信息，网络感知，投诉信息等功能的办理和查看，提升业务便携性办理。</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用户画像</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接触轨迹</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消费统计</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1"/>
          <w:lang w:val="en-US" w:eastAsia="zh-CN" w:bidi="ar-SA"/>
        </w:rPr>
        <w:t>套餐信息</w:t>
      </w:r>
    </w:p>
    <w:p>
      <w:pPr>
        <w:keepNext w:val="0"/>
        <w:keepLines w:val="0"/>
        <w:pageBreakBefore w:val="0"/>
        <w:widowControl w:val="0"/>
        <w:shd w:val="clear" w:fill="DADADA" w:themeFill="accent3" w:themeFillTint="66"/>
        <w:kinsoku/>
        <w:wordWrap/>
        <w:overflowPunct/>
        <w:topLinePunct w:val="0"/>
        <w:autoSpaceDE/>
        <w:autoSpaceDN/>
        <w:bidi w:val="0"/>
        <w:adjustRightInd/>
        <w:snapToGrid w:val="0"/>
        <w:jc w:val="left"/>
        <w:textAlignment w:val="auto"/>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教育经历</w:t>
      </w:r>
    </w:p>
    <w:p>
      <w:pPr>
        <w:bidi w:val="0"/>
        <w:jc w:val="left"/>
        <w:rPr>
          <w:rFonts w:hint="eastAsia" w:cstheme="minorBidi"/>
          <w:b/>
          <w:bCs/>
          <w:kern w:val="2"/>
          <w:sz w:val="21"/>
          <w:szCs w:val="24"/>
          <w:lang w:val="en-US" w:eastAsia="zh-CN" w:bidi="ar-SA"/>
        </w:rPr>
      </w:pPr>
    </w:p>
    <w:p>
      <w:pPr>
        <w:bidi w:val="0"/>
        <w:jc w:val="left"/>
        <w:rPr>
          <w:rFonts w:hint="default" w:cstheme="minorBidi"/>
          <w:kern w:val="2"/>
          <w:sz w:val="21"/>
          <w:szCs w:val="24"/>
          <w:lang w:val="en-US" w:eastAsia="zh-CN" w:bidi="ar-SA"/>
        </w:rPr>
      </w:pPr>
      <w:r>
        <w:rPr>
          <w:rFonts w:hint="eastAsia" w:cstheme="minorBidi"/>
          <w:b/>
          <w:bCs/>
          <w:kern w:val="2"/>
          <w:sz w:val="21"/>
          <w:szCs w:val="24"/>
          <w:lang w:val="en-US" w:eastAsia="zh-CN" w:bidi="ar-SA"/>
        </w:rPr>
        <w:t xml:space="preserve">洛阳理工学院  本科  计算机科学与技术  </w:t>
      </w:r>
      <w:r>
        <w:rPr>
          <w:rFonts w:hint="eastAsia" w:cstheme="minorBidi"/>
          <w:kern w:val="2"/>
          <w:sz w:val="21"/>
          <w:szCs w:val="24"/>
          <w:lang w:val="en-US" w:eastAsia="zh-CN" w:bidi="ar-SA"/>
        </w:rPr>
        <w:t xml:space="preserve">                                2015-2019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0620"/>
    <w:rsid w:val="1A573CD8"/>
    <w:rsid w:val="2BFE6A94"/>
    <w:rsid w:val="2E3D42A4"/>
    <w:rsid w:val="3FEC5E0F"/>
    <w:rsid w:val="4FAF347B"/>
    <w:rsid w:val="56303115"/>
    <w:rsid w:val="71C77F26"/>
    <w:rsid w:val="7646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1211</Words>
  <Characters>1459</Characters>
  <Lines>0</Lines>
  <Paragraphs>0</Paragraphs>
  <TotalTime>4</TotalTime>
  <ScaleCrop>false</ScaleCrop>
  <LinksUpToDate>false</LinksUpToDate>
  <CharactersWithSpaces>1758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2021-09-23T07:57:00Z</dcterms:created>
  <dc:creator>zhangmingke</dc:creator>
  <cp:lastModifiedBy>zhangmingke</cp:lastModifiedBy>
  <dcterms:modified xsi:type="dcterms:W3CDTF">2021-09-23T12:23:40Z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EBE7F17EFCC94F46AA568F4ADBBB0130</vt:lpwstr>
  </property>
</Properties>
</file>