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实验3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高秀成 2016202178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重要提示：在做这个的时候，自然就会在网上搜索寻找相关代码以供参考，但是找到代码之后就会被他的思路所限制，且由于可能和其他同学找了相同的代码，重复度可能会较高。这里放出主要参考代码的网址：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"https://zhuanlan.zhihu.com/p/21477488?utm_source=tuicool&amp;utm_medium=referral"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sz w:val="21"/>
          <w:szCs w:val="21"/>
          <w:lang w:val="en-US" w:eastAsia="zh-CN"/>
        </w:rPr>
        <w:t>https://zhuanlan.zhihu.com/p/21477488?utm_source=tuicool&amp;utm_medium=referral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实验内容：</w:t>
      </w:r>
    </w:p>
    <w:p>
      <w:pPr>
        <w:rPr>
          <w:rFonts w:hint="eastAsia"/>
        </w:rPr>
      </w:pPr>
      <w:r>
        <w:t>G</w:t>
      </w:r>
      <w:r>
        <w:rPr>
          <w:rFonts w:hint="eastAsia"/>
        </w:rPr>
        <w:t>ym中的</w:t>
      </w:r>
      <w:r>
        <w:t>CartPole</w:t>
      </w:r>
      <w:r>
        <w:rPr>
          <w:rFonts w:hint="eastAsia"/>
        </w:rPr>
        <w:t>游戏由一个小车及小棍组成，玩家需要左右移动小车，使小车不碰壁且小棍不倾倒。每次观察结果o</w:t>
      </w:r>
      <w:r>
        <w:t>bservation</w:t>
      </w:r>
      <w:r>
        <w:rPr>
          <w:rFonts w:hint="eastAsia"/>
        </w:rPr>
        <w:t>是一个四维向量，分别表示小车位置、小车速度、小棒倾角正弦、小棒角度变化率。玩家的决策</w:t>
      </w:r>
      <w:r>
        <w:t>action</w:t>
      </w:r>
      <w:r>
        <w:rPr>
          <w:rFonts w:hint="eastAsia"/>
        </w:rPr>
        <w:t>是一个整数，0代表向左，1代表向右。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环境配置：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安装python3.7以及tensorflow1.15，tensorflow安装极慢，建议使用pip install --index-url https://pypi.douban.com/simple tensorflow==1.15来进行快速安装。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主要思路：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程序使用dqn算法，主要算法流程图如下。</w:t>
      </w: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5266055" cy="2762250"/>
            <wp:effectExtent l="0" t="0" r="10795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首先，需要的库，包括gym tensorflow,numpy,random,deque等。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主函数由两部分组成，训练和测试。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训练部分每个episode最多包含300个step，done为真即小车超出界限时停止，每个step后程序将得到的state,reward,done,action等数据传至perceive函数，即感知信息，计算q-value值。Action的获得由一个包含随机因素的egreedy_action函数得到，随机获取q_value最大值或者任意给一个0，1返回值，随机性会随着步骤越来越小。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erceive函数得到数据后，用这些数据先填充replay_buffer，当超过32项后进行训练，每次训练都会将观察信息即对应action和q_value填入，测试时只需找到在表中对应情况下最大的q_value值对应的action值。随着步骤越来越多，样本越来越充足，精确度也会越来越高。具体的实验结果如下图：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5273040" cy="2823845"/>
            <wp:effectExtent l="0" t="0" r="3810" b="146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26C34"/>
    <w:rsid w:val="1FED2CC3"/>
    <w:rsid w:val="41BB21C3"/>
    <w:rsid w:val="4E7969CB"/>
    <w:rsid w:val="66A510E2"/>
    <w:rsid w:val="6BCE0556"/>
    <w:rsid w:val="7FD4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</dc:creator>
  <cp:lastModifiedBy>天沧桑</cp:lastModifiedBy>
  <dcterms:modified xsi:type="dcterms:W3CDTF">2019-12-26T09:55:47Z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