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A6" w:rsidRPr="00152435" w:rsidRDefault="00CD3AD8" w:rsidP="006F7675">
      <w:pPr>
        <w:rPr>
          <w:rFonts w:ascii="Times New Roman" w:hAnsi="Times New Roman" w:cs="Times New Roman"/>
        </w:rPr>
      </w:pPr>
      <w:r w:rsidRPr="00152435">
        <w:rPr>
          <w:rFonts w:ascii="Times New Roman" w:hAnsi="Times New Roman" w:cs="Times New Roman"/>
        </w:rPr>
        <w:t>Analytical Optimal Solution of</w:t>
      </w:r>
      <w:r w:rsidR="00152435" w:rsidRPr="00152435">
        <w:rPr>
          <w:rFonts w:ascii="Times New Roman" w:hAnsi="Times New Roman" w:cs="Times New Roman"/>
        </w:rPr>
        <w:t xml:space="preserve"> Selfish Node Detection with 2</w:t>
      </w:r>
      <w:r w:rsidRPr="00152435">
        <w:rPr>
          <w:rFonts w:ascii="Times New Roman" w:hAnsi="Times New Roman" w:cs="Times New Roman"/>
        </w:rPr>
        <w:t xml:space="preserve">-hop Constraints in OppNets: A </w:t>
      </w:r>
      <w:proofErr w:type="spellStart"/>
      <w:r w:rsidRPr="00152435">
        <w:rPr>
          <w:rFonts w:ascii="Times New Roman" w:hAnsi="Times New Roman" w:cs="Times New Roman"/>
        </w:rPr>
        <w:t>Pontryagin's</w:t>
      </w:r>
      <w:proofErr w:type="spellEnd"/>
      <w:r w:rsidRPr="00152435">
        <w:rPr>
          <w:rFonts w:ascii="Times New Roman" w:hAnsi="Times New Roman" w:cs="Times New Roman"/>
        </w:rPr>
        <w:t xml:space="preserve"> Maximum Principle Approach</w:t>
      </w:r>
    </w:p>
    <w:p w:rsidR="001129A6" w:rsidRPr="00152435" w:rsidRDefault="001129A6" w:rsidP="006F7675">
      <w:pPr>
        <w:rPr>
          <w:rFonts w:ascii="Times New Roman" w:hAnsi="Times New Roman" w:cs="Times New Roman"/>
        </w:rPr>
      </w:pPr>
    </w:p>
    <w:p w:rsidR="006F7675" w:rsidRPr="00152435" w:rsidRDefault="006F7675" w:rsidP="006F7675">
      <w:pPr>
        <w:rPr>
          <w:rFonts w:ascii="Times New Roman" w:hAnsi="Times New Roman" w:cs="Times New Roman"/>
        </w:rPr>
      </w:pPr>
      <w:r w:rsidRPr="00152435">
        <w:rPr>
          <w:rFonts w:ascii="Times New Roman" w:hAnsi="Times New Roman" w:cs="Times New Roman"/>
        </w:rPr>
        <w:t>Selfish Node Detection,</w:t>
      </w:r>
    </w:p>
    <w:p w:rsidR="006F7675" w:rsidRPr="00152435" w:rsidRDefault="006F7675" w:rsidP="006F7675">
      <w:pPr>
        <w:rPr>
          <w:rFonts w:ascii="Times New Roman" w:hAnsi="Times New Roman" w:cs="Times New Roman"/>
        </w:rPr>
      </w:pPr>
      <w:r w:rsidRPr="00152435">
        <w:rPr>
          <w:rFonts w:ascii="Times New Roman" w:hAnsi="Times New Roman" w:cs="Times New Roman"/>
        </w:rPr>
        <w:t xml:space="preserve">Ordinary Differential Equation, </w:t>
      </w:r>
    </w:p>
    <w:p w:rsidR="006F7675" w:rsidRPr="00152435" w:rsidRDefault="006F7675" w:rsidP="006F7675">
      <w:pPr>
        <w:rPr>
          <w:rFonts w:ascii="Times New Roman" w:hAnsi="Times New Roman" w:cs="Times New Roman"/>
        </w:rPr>
      </w:pPr>
      <w:proofErr w:type="spellStart"/>
      <w:r w:rsidRPr="00152435">
        <w:rPr>
          <w:rFonts w:ascii="Times New Roman" w:hAnsi="Times New Roman" w:cs="Times New Roman"/>
        </w:rPr>
        <w:t>Pontryagin's</w:t>
      </w:r>
      <w:proofErr w:type="spellEnd"/>
      <w:r w:rsidRPr="00152435">
        <w:rPr>
          <w:rFonts w:ascii="Times New Roman" w:hAnsi="Times New Roman" w:cs="Times New Roman"/>
        </w:rPr>
        <w:t xml:space="preserve"> maximal principle</w:t>
      </w:r>
    </w:p>
    <w:p w:rsidR="006F7675" w:rsidRPr="00152435" w:rsidRDefault="006F7675" w:rsidP="006F7675">
      <w:pPr>
        <w:rPr>
          <w:rFonts w:ascii="Times New Roman" w:hAnsi="Times New Roman" w:cs="Times New Roman"/>
        </w:rPr>
      </w:pPr>
    </w:p>
    <w:p w:rsidR="00B5499B" w:rsidRDefault="005F7F5D" w:rsidP="005F7F5D">
      <w:pPr>
        <w:rPr>
          <w:rFonts w:ascii="Times New Roman" w:hAnsi="Times New Roman" w:cs="Times New Roman"/>
        </w:rPr>
      </w:pPr>
      <w:r w:rsidRPr="00152435">
        <w:rPr>
          <w:rFonts w:ascii="Times New Roman" w:hAnsi="Times New Roman" w:cs="Times New Roman"/>
        </w:rPr>
        <w:t>Selfish node detection offers an effective means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to mitigate the routing performance degradation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caused by selfish behaviors in Opportunistic Networks (OppNets),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but leads to the extra network overload and computation cost.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Most existing effort in the literature focuses on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exploring the detection methods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 xml:space="preserve">based on the traffic analysis or the </w:t>
      </w:r>
      <w:proofErr w:type="spellStart"/>
      <w:r w:rsidRPr="00152435">
        <w:rPr>
          <w:rFonts w:ascii="Times New Roman" w:hAnsi="Times New Roman" w:cs="Times New Roman"/>
        </w:rPr>
        <w:t>cooperation</w:t>
      </w:r>
      <w:r w:rsidR="006F7675" w:rsidRPr="00152435">
        <w:rPr>
          <w:rFonts w:ascii="Times New Roman" w:hAnsi="Times New Roman" w:cs="Times New Roman"/>
        </w:rPr>
        <w:t>s</w:t>
      </w:r>
      <w:proofErr w:type="spellEnd"/>
      <w:r w:rsidRPr="00152435">
        <w:rPr>
          <w:rFonts w:ascii="Times New Roman" w:hAnsi="Times New Roman" w:cs="Times New Roman"/>
        </w:rPr>
        <w:t xml:space="preserve"> among nodes.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In this paper, we investigate the state transition of nodes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in the message dissemination without detection.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Specifically, the Ordinary Differential Equation (ODE) is constructed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to approximatively model the periodic detection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with complete detection requirement.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Then we propose the optimal detection solution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 xml:space="preserve">with the </w:t>
      </w:r>
      <w:proofErr w:type="spellStart"/>
      <w:r w:rsidRPr="00152435">
        <w:rPr>
          <w:rFonts w:ascii="Times New Roman" w:hAnsi="Times New Roman" w:cs="Times New Roman"/>
        </w:rPr>
        <w:t>Pontryagin's</w:t>
      </w:r>
      <w:proofErr w:type="spellEnd"/>
      <w:r w:rsidRPr="00152435">
        <w:rPr>
          <w:rFonts w:ascii="Times New Roman" w:hAnsi="Times New Roman" w:cs="Times New Roman"/>
        </w:rPr>
        <w:t xml:space="preserve"> maximum principle,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and mathematically deduce the right detection time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during the message lifetime.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The model soundness is verified statistically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and the analysis accuracy is evaluated via extensive simulations.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The experiments also show that our solution can</w:t>
      </w:r>
      <w:r w:rsidR="006F7675" w:rsidRPr="00152435">
        <w:rPr>
          <w:rFonts w:ascii="Times New Roman" w:hAnsi="Times New Roman" w:cs="Times New Roman"/>
        </w:rPr>
        <w:t xml:space="preserve"> </w:t>
      </w:r>
      <w:r w:rsidRPr="00152435">
        <w:rPr>
          <w:rFonts w:ascii="Times New Roman" w:hAnsi="Times New Roman" w:cs="Times New Roman"/>
        </w:rPr>
        <w:t>achieve the tradeoff between the reward and the detection cost.</w:t>
      </w:r>
    </w:p>
    <w:p w:rsidR="00FB093E" w:rsidRDefault="00FB093E" w:rsidP="005F7F5D">
      <w:pPr>
        <w:rPr>
          <w:rFonts w:ascii="Times New Roman" w:hAnsi="Times New Roman" w:cs="Times New Roman"/>
        </w:rPr>
      </w:pPr>
    </w:p>
    <w:p w:rsidR="00FB093E" w:rsidRDefault="00FB093E" w:rsidP="005F7F5D">
      <w:pPr>
        <w:rPr>
          <w:rFonts w:ascii="Times New Roman" w:hAnsi="Times New Roman" w:cs="Times New Roman" w:hint="eastAsia"/>
        </w:rPr>
      </w:pPr>
    </w:p>
    <w:p w:rsidR="00FB093E" w:rsidRPr="00FB093E" w:rsidRDefault="00FB093E" w:rsidP="00FB093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>https://easychair.org/conferences/?conf=icdcs2021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bookmarkStart w:id="0" w:name="_GoBack"/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ICDCS 2021 Ph.D. Student Symposium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Cloud Computing and Data Centers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Distributed Algorithms and Theory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Distributed Big Data Systems and Analytics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Distributed Fault Tolerance and Dependability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Distributed Operating Systems and Middleware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Edge Computing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Internet of Things and Cyber-Physical Systems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Mobile and Wireless Computing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Security, Privacy, and Trust in Distributed Systems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Machine Learning on or for Distributed Systems</w:t>
      </w:r>
    </w:p>
    <w:p w:rsidR="00FB093E" w:rsidRPr="00FB093E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</w:t>
      </w:r>
      <w:proofErr w:type="spellStart"/>
      <w:r w:rsidRPr="00FB093E">
        <w:rPr>
          <w:rFonts w:ascii="Times New Roman" w:hAnsi="Times New Roman" w:cs="Times New Roman"/>
        </w:rPr>
        <w:t>Blockchain</w:t>
      </w:r>
      <w:proofErr w:type="spellEnd"/>
    </w:p>
    <w:p w:rsidR="00FB093E" w:rsidRPr="00152435" w:rsidRDefault="00FB093E" w:rsidP="00C844BE">
      <w:pPr>
        <w:rPr>
          <w:rFonts w:ascii="Times New Roman" w:hAnsi="Times New Roman" w:cs="Times New Roman"/>
        </w:rPr>
      </w:pPr>
      <w:r w:rsidRPr="00FB093E">
        <w:rPr>
          <w:rFonts w:ascii="Times New Roman" w:hAnsi="Times New Roman" w:cs="Times New Roman"/>
        </w:rPr>
        <w:t xml:space="preserve"> Insights from Industrial Experience</w:t>
      </w:r>
      <w:bookmarkEnd w:id="0"/>
    </w:p>
    <w:sectPr w:rsidR="00FB093E" w:rsidRPr="0015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E0"/>
    <w:rsid w:val="001129A6"/>
    <w:rsid w:val="00152435"/>
    <w:rsid w:val="001C329A"/>
    <w:rsid w:val="002C64B0"/>
    <w:rsid w:val="003A34E0"/>
    <w:rsid w:val="004627B0"/>
    <w:rsid w:val="004D509D"/>
    <w:rsid w:val="005F7F5D"/>
    <w:rsid w:val="006C31C7"/>
    <w:rsid w:val="006F7675"/>
    <w:rsid w:val="00A84BD4"/>
    <w:rsid w:val="00B36C21"/>
    <w:rsid w:val="00C821AC"/>
    <w:rsid w:val="00C844BE"/>
    <w:rsid w:val="00CD3AD8"/>
    <w:rsid w:val="00CE7DDE"/>
    <w:rsid w:val="00D85F13"/>
    <w:rsid w:val="00FB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28D9"/>
  <w15:chartTrackingRefBased/>
  <w15:docId w15:val="{589AD54A-4874-4763-8723-0ADF986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gaoyang</dc:creator>
  <cp:keywords/>
  <dc:description/>
  <cp:lastModifiedBy>gaoyang</cp:lastModifiedBy>
  <cp:revision>15</cp:revision>
  <dcterms:created xsi:type="dcterms:W3CDTF">2021-01-05T07:50:00Z</dcterms:created>
  <dcterms:modified xsi:type="dcterms:W3CDTF">2021-01-05T12:15:00Z</dcterms:modified>
</cp:coreProperties>
</file>