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8C2E5">
      <w:pPr>
        <w:pStyle w:val="3"/>
        <w:spacing w:before="11" w:line="240" w:lineRule="auto"/>
        <w:ind w:left="0"/>
        <w:rPr>
          <w:rFonts w:ascii="Times New Roman"/>
          <w:sz w:val="8"/>
        </w:rPr>
      </w:pPr>
    </w:p>
    <w:p w14:paraId="5E75ED64">
      <w:pPr>
        <w:tabs>
          <w:tab w:val="left" w:pos="6420"/>
        </w:tabs>
        <w:spacing w:line="240" w:lineRule="auto"/>
        <w:ind w:left="504" w:right="0" w:firstLine="0"/>
        <w:rPr>
          <w:rFonts w:ascii="Times New Roman"/>
          <w:sz w:val="20"/>
        </w:rPr>
      </w:pPr>
      <w:r>
        <w:rPr>
          <w:rFonts w:ascii="Times New Roman"/>
          <w:position w:val="90"/>
          <w:sz w:val="20"/>
        </w:rPr>
        <w:pict>
          <v:group id="_x0000_s1026" o:spid="_x0000_s1026" o:spt="203" style="height:34.85pt;width:271.35pt;" coordsize="5427,697">
            <o:lock v:ext="edit"/>
            <v:shape id="_x0000_s1027" o:spid="_x0000_s1027" o:spt="75" type="#_x0000_t75" style="position:absolute;left:0;top:0;height:697;width:5427;" filled="f" stroked="f" coordsize="21600,21600">
              <v:path/>
              <v:fill on="f" focussize="0,0"/>
              <v:stroke on="f"/>
              <v:imagedata r:id="rId7" o:title=""/>
              <o:lock v:ext="edit" aspectratio="t"/>
            </v:shape>
            <v:shape id="_x0000_s1028" o:spid="_x0000_s1028" o:spt="202" type="#_x0000_t202" style="position:absolute;left:0;top:0;height:697;width:5427;" filled="f" stroked="f" coordsize="21600,21600">
              <v:path/>
              <v:fill on="f" focussize="0,0"/>
              <v:stroke on="f"/>
              <v:imagedata o:title=""/>
              <o:lock v:ext="edit"/>
              <v:textbox inset="0mm,0mm,0mm,0mm">
                <w:txbxContent>
                  <w:p w14:paraId="492C56D9">
                    <w:pPr>
                      <w:spacing w:before="139"/>
                      <w:ind w:left="158" w:right="0" w:firstLine="0"/>
                      <w:jc w:val="left"/>
                      <w:rPr>
                        <w:b/>
                        <w:sz w:val="28"/>
                      </w:rPr>
                    </w:pPr>
                    <w:r>
                      <w:rPr>
                        <w:b/>
                        <w:sz w:val="28"/>
                      </w:rPr>
                      <w:t>陈超平-JAVA 后端开发工程师-本科-</w:t>
                    </w:r>
                    <w:r>
                      <w:rPr>
                        <w:rFonts w:hint="eastAsia"/>
                        <w:b/>
                        <w:sz w:val="28"/>
                        <w:lang w:val="en-US" w:eastAsia="zh-CN"/>
                      </w:rPr>
                      <w:t>9</w:t>
                    </w:r>
                    <w:r>
                      <w:rPr>
                        <w:b/>
                        <w:sz w:val="28"/>
                      </w:rPr>
                      <w:t xml:space="preserve"> 年</w:t>
                    </w:r>
                  </w:p>
                </w:txbxContent>
              </v:textbox>
            </v:shape>
            <w10:wrap type="none"/>
            <w10:anchorlock/>
          </v:group>
        </w:pict>
      </w:r>
      <w:r>
        <w:rPr>
          <w:rFonts w:ascii="Times New Roman"/>
          <w:position w:val="90"/>
          <w:sz w:val="20"/>
        </w:rPr>
        <w:tab/>
      </w:r>
    </w:p>
    <w:p w14:paraId="00F7C8CD">
      <w:pPr>
        <w:pStyle w:val="3"/>
        <w:spacing w:before="7" w:line="240" w:lineRule="auto"/>
        <w:ind w:left="0"/>
        <w:rPr>
          <w:rFonts w:ascii="Times New Roman"/>
          <w:sz w:val="20"/>
        </w:rPr>
      </w:pPr>
    </w:p>
    <w:p w14:paraId="2D425AE8">
      <w:pPr>
        <w:pStyle w:val="2"/>
        <w:spacing w:before="47"/>
      </w:pPr>
      <w:r>
        <w:drawing>
          <wp:anchor distT="0" distB="0" distL="0" distR="0" simplePos="0" relativeHeight="251660288" behindDoc="0" locked="0" layoutInCell="1" allowOverlap="1">
            <wp:simplePos x="0" y="0"/>
            <wp:positionH relativeFrom="page">
              <wp:posOffset>1143000</wp:posOffset>
            </wp:positionH>
            <wp:positionV relativeFrom="paragraph">
              <wp:posOffset>308610</wp:posOffset>
            </wp:positionV>
            <wp:extent cx="5283200" cy="33655"/>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pic:cNvPicPr>
                  </pic:nvPicPr>
                  <pic:blipFill>
                    <a:blip r:embed="rId8" cstate="print"/>
                    <a:stretch>
                      <a:fillRect/>
                    </a:stretch>
                  </pic:blipFill>
                  <pic:spPr>
                    <a:xfrm>
                      <a:off x="0" y="0"/>
                      <a:ext cx="5282989" cy="33718"/>
                    </a:xfrm>
                    <a:prstGeom prst="rect">
                      <a:avLst/>
                    </a:prstGeom>
                  </pic:spPr>
                </pic:pic>
              </a:graphicData>
            </a:graphic>
          </wp:anchor>
        </w:drawing>
      </w:r>
      <w:r>
        <w:t>个人资料</w:t>
      </w:r>
    </w:p>
    <w:p w14:paraId="34C4A1BC">
      <w:pPr>
        <w:pStyle w:val="3"/>
        <w:tabs>
          <w:tab w:val="left" w:pos="751"/>
          <w:tab w:val="left" w:pos="4426"/>
          <w:tab w:val="left" w:pos="5058"/>
        </w:tabs>
        <w:spacing w:line="333" w:lineRule="exact"/>
      </w:pPr>
      <w:r>
        <w:t>姓</w:t>
      </w:r>
      <w:r>
        <w:tab/>
      </w:r>
      <w:r>
        <w:t>名</w:t>
      </w:r>
      <w:r>
        <w:rPr>
          <w:spacing w:val="-3"/>
        </w:rPr>
        <w:t>：</w:t>
      </w:r>
      <w:r>
        <w:t>陈</w:t>
      </w:r>
      <w:r>
        <w:rPr>
          <w:spacing w:val="-3"/>
        </w:rPr>
        <w:t>超</w:t>
      </w:r>
      <w:r>
        <w:t>平</w:t>
      </w:r>
      <w:r>
        <w:tab/>
      </w:r>
      <w:r>
        <w:t>性</w:t>
      </w:r>
      <w:r>
        <w:tab/>
      </w:r>
      <w:r>
        <w:rPr>
          <w:spacing w:val="-3"/>
        </w:rPr>
        <w:t>别</w:t>
      </w:r>
      <w:r>
        <w:t>：男</w:t>
      </w:r>
    </w:p>
    <w:p w14:paraId="7EF906D8">
      <w:pPr>
        <w:pStyle w:val="3"/>
        <w:tabs>
          <w:tab w:val="left" w:pos="751"/>
          <w:tab w:val="left" w:pos="4426"/>
          <w:tab w:val="left" w:pos="5058"/>
          <w:tab w:val="left" w:pos="5898"/>
        </w:tabs>
        <w:spacing w:line="361" w:lineRule="exact"/>
      </w:pPr>
      <w:r>
        <w:t>学</w:t>
      </w:r>
      <w:r>
        <w:tab/>
      </w:r>
      <w:r>
        <w:t>历</w:t>
      </w:r>
      <w:r>
        <w:rPr>
          <w:spacing w:val="-3"/>
        </w:rPr>
        <w:t>：</w:t>
      </w:r>
      <w:r>
        <w:t>本科</w:t>
      </w:r>
      <w:r>
        <w:tab/>
      </w:r>
      <w:r>
        <w:t>民</w:t>
      </w:r>
      <w:r>
        <w:tab/>
      </w:r>
      <w:r>
        <w:rPr>
          <w:spacing w:val="-3"/>
        </w:rPr>
        <w:t>族</w:t>
      </w:r>
      <w:r>
        <w:t>：汉</w:t>
      </w:r>
      <w:r>
        <w:tab/>
      </w:r>
      <w:r>
        <w:t>族</w:t>
      </w:r>
    </w:p>
    <w:p w14:paraId="6F5728FA">
      <w:pPr>
        <w:pStyle w:val="3"/>
        <w:tabs>
          <w:tab w:val="left" w:pos="4426"/>
          <w:tab w:val="left" w:pos="5058"/>
          <w:tab w:val="left" w:pos="5528"/>
        </w:tabs>
        <w:rPr>
          <w:rFonts w:hint="default" w:eastAsia="微软雅黑"/>
          <w:lang w:val="en-US" w:eastAsia="zh-CN"/>
        </w:rPr>
      </w:pPr>
      <w:r>
        <w:t>毕业</w:t>
      </w:r>
      <w:r>
        <w:rPr>
          <w:spacing w:val="-3"/>
        </w:rPr>
        <w:t>院</w:t>
      </w:r>
      <w:r>
        <w:t>校</w:t>
      </w:r>
      <w:r>
        <w:rPr>
          <w:spacing w:val="-3"/>
        </w:rPr>
        <w:t>：</w:t>
      </w:r>
      <w:r>
        <w:t>江</w:t>
      </w:r>
      <w:r>
        <w:rPr>
          <w:spacing w:val="-3"/>
        </w:rPr>
        <w:t>西</w:t>
      </w:r>
      <w:r>
        <w:t>九</w:t>
      </w:r>
      <w:r>
        <w:rPr>
          <w:spacing w:val="-3"/>
        </w:rPr>
        <w:t>江</w:t>
      </w:r>
      <w:r>
        <w:t>学院</w:t>
      </w:r>
      <w:r>
        <w:tab/>
      </w:r>
      <w:r>
        <w:t>年</w:t>
      </w:r>
      <w:r>
        <w:tab/>
      </w:r>
      <w:r>
        <w:t>龄:</w:t>
      </w:r>
      <w:r>
        <w:tab/>
      </w:r>
      <w:r>
        <w:rPr>
          <w:rFonts w:hint="eastAsia"/>
          <w:lang w:val="en-US" w:eastAsia="zh-CN"/>
        </w:rPr>
        <w:t>33</w:t>
      </w:r>
    </w:p>
    <w:p w14:paraId="60347077">
      <w:pPr>
        <w:pStyle w:val="3"/>
        <w:tabs>
          <w:tab w:val="left" w:pos="751"/>
          <w:tab w:val="left" w:pos="4426"/>
          <w:tab w:val="left" w:pos="5058"/>
        </w:tabs>
        <w:spacing w:before="6" w:line="223" w:lineRule="auto"/>
        <w:ind w:right="1813"/>
      </w:pPr>
      <w:r>
        <w:t>籍</w:t>
      </w:r>
      <w:r>
        <w:tab/>
      </w:r>
      <w:r>
        <w:t>贯</w:t>
      </w:r>
      <w:r>
        <w:rPr>
          <w:spacing w:val="-3"/>
        </w:rPr>
        <w:t>：</w:t>
      </w:r>
      <w:r>
        <w:t>湖</w:t>
      </w:r>
      <w:r>
        <w:rPr>
          <w:spacing w:val="-3"/>
        </w:rPr>
        <w:t>南</w:t>
      </w:r>
      <w:r>
        <w:t>省</w:t>
      </w:r>
      <w:r>
        <w:rPr>
          <w:spacing w:val="-3"/>
        </w:rPr>
        <w:t>娄</w:t>
      </w:r>
      <w:r>
        <w:t>底</w:t>
      </w:r>
      <w:r>
        <w:rPr>
          <w:spacing w:val="-3"/>
        </w:rPr>
        <w:t>市</w:t>
      </w:r>
      <w:r>
        <w:t>新化县</w:t>
      </w:r>
      <w:r>
        <w:tab/>
      </w:r>
      <w:r>
        <w:t>手</w:t>
      </w:r>
      <w:r>
        <w:tab/>
      </w:r>
      <w:r>
        <w:rPr>
          <w:spacing w:val="-3"/>
        </w:rPr>
        <w:t xml:space="preserve">机：17680721862 </w:t>
      </w:r>
      <w:r>
        <w:t>邮</w:t>
      </w:r>
      <w:r>
        <w:tab/>
      </w:r>
      <w:r>
        <w:t>箱：17680721862</w:t>
      </w:r>
      <w:r>
        <w:fldChar w:fldCharType="begin"/>
      </w:r>
      <w:r>
        <w:instrText xml:space="preserve"> HYPERLINK "mailto:1051554835@qq.com" \h </w:instrText>
      </w:r>
      <w:r>
        <w:fldChar w:fldCharType="separate"/>
      </w:r>
      <w:r>
        <w:t>@163.com</w:t>
      </w:r>
      <w:r>
        <w:fldChar w:fldCharType="end"/>
      </w:r>
    </w:p>
    <w:p w14:paraId="490A6F9C">
      <w:pPr>
        <w:pStyle w:val="2"/>
        <w:tabs>
          <w:tab w:val="left" w:pos="1173"/>
        </w:tabs>
        <w:spacing w:before="180"/>
      </w:pPr>
      <w:r>
        <w:drawing>
          <wp:anchor distT="0" distB="0" distL="0" distR="0" simplePos="0" relativeHeight="251660288" behindDoc="0" locked="0" layoutInCell="1" allowOverlap="1">
            <wp:simplePos x="0" y="0"/>
            <wp:positionH relativeFrom="page">
              <wp:posOffset>1143000</wp:posOffset>
            </wp:positionH>
            <wp:positionV relativeFrom="paragraph">
              <wp:posOffset>393065</wp:posOffset>
            </wp:positionV>
            <wp:extent cx="5283200" cy="33655"/>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8" cstate="print"/>
                    <a:stretch>
                      <a:fillRect/>
                    </a:stretch>
                  </pic:blipFill>
                  <pic:spPr>
                    <a:xfrm>
                      <a:off x="0" y="0"/>
                      <a:ext cx="5282989" cy="33718"/>
                    </a:xfrm>
                    <a:prstGeom prst="rect">
                      <a:avLst/>
                    </a:prstGeom>
                  </pic:spPr>
                </pic:pic>
              </a:graphicData>
            </a:graphic>
          </wp:anchor>
        </w:drawing>
      </w:r>
      <w:r>
        <w:t>求职</w:t>
      </w:r>
      <w:r>
        <w:rPr>
          <w:spacing w:val="-3"/>
        </w:rPr>
        <w:t>意</w:t>
      </w:r>
      <w:r>
        <w:t>向</w:t>
      </w:r>
      <w:r>
        <w:tab/>
      </w:r>
      <w:r>
        <w:rPr>
          <w:spacing w:val="-9"/>
        </w:rPr>
        <w:t>JAVA</w:t>
      </w:r>
      <w:r>
        <w:rPr>
          <w:spacing w:val="-13"/>
        </w:rPr>
        <w:t xml:space="preserve"> </w:t>
      </w:r>
      <w:r>
        <w:t>开</w:t>
      </w:r>
      <w:r>
        <w:rPr>
          <w:spacing w:val="-3"/>
        </w:rPr>
        <w:t>发工</w:t>
      </w:r>
      <w:r>
        <w:t>程师(</w:t>
      </w:r>
      <w:r>
        <w:rPr>
          <w:spacing w:val="-3"/>
        </w:rPr>
        <w:t>全</w:t>
      </w:r>
      <w:r>
        <w:t>职)</w:t>
      </w:r>
    </w:p>
    <w:p w14:paraId="5845238C">
      <w:pPr>
        <w:pStyle w:val="3"/>
        <w:tabs>
          <w:tab w:val="left" w:pos="4793"/>
        </w:tabs>
        <w:spacing w:line="240" w:lineRule="auto"/>
      </w:pPr>
      <w:r>
        <w:t>到岗</w:t>
      </w:r>
      <w:r>
        <w:rPr>
          <w:spacing w:val="-3"/>
        </w:rPr>
        <w:t>时</w:t>
      </w:r>
      <w:r>
        <w:t>间:</w:t>
      </w:r>
      <w:r>
        <w:rPr>
          <w:spacing w:val="43"/>
        </w:rPr>
        <w:t xml:space="preserve"> </w:t>
      </w:r>
      <w:r>
        <w:t>一</w:t>
      </w:r>
      <w:r>
        <w:rPr>
          <w:rFonts w:hint="eastAsia"/>
          <w:lang w:val="en-US" w:eastAsia="zh-CN"/>
        </w:rPr>
        <w:t>周</w:t>
      </w:r>
      <w:r>
        <w:t>内</w:t>
      </w:r>
      <w:r>
        <w:tab/>
      </w:r>
      <w:r>
        <w:t>期望</w:t>
      </w:r>
      <w:r>
        <w:rPr>
          <w:spacing w:val="-3"/>
        </w:rPr>
        <w:t>薪</w:t>
      </w:r>
      <w:r>
        <w:t>资:</w:t>
      </w:r>
      <w:r>
        <w:rPr>
          <w:spacing w:val="40"/>
        </w:rPr>
        <w:t xml:space="preserve"> </w:t>
      </w:r>
      <w:r>
        <w:t>面议</w:t>
      </w:r>
    </w:p>
    <w:p w14:paraId="59D17D4E">
      <w:pPr>
        <w:pStyle w:val="2"/>
        <w:spacing w:before="172"/>
      </w:pPr>
      <w:r>
        <w:drawing>
          <wp:anchor distT="0" distB="0" distL="0" distR="0" simplePos="0" relativeHeight="251660288" behindDoc="0" locked="0" layoutInCell="1" allowOverlap="1">
            <wp:simplePos x="0" y="0"/>
            <wp:positionH relativeFrom="page">
              <wp:posOffset>1143000</wp:posOffset>
            </wp:positionH>
            <wp:positionV relativeFrom="paragraph">
              <wp:posOffset>389890</wp:posOffset>
            </wp:positionV>
            <wp:extent cx="5293360" cy="33020"/>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pic:cNvPicPr>
                  </pic:nvPicPr>
                  <pic:blipFill>
                    <a:blip r:embed="rId8" cstate="print"/>
                    <a:stretch>
                      <a:fillRect/>
                    </a:stretch>
                  </pic:blipFill>
                  <pic:spPr>
                    <a:xfrm>
                      <a:off x="0" y="0"/>
                      <a:ext cx="5293524" cy="33147"/>
                    </a:xfrm>
                    <a:prstGeom prst="rect">
                      <a:avLst/>
                    </a:prstGeom>
                  </pic:spPr>
                </pic:pic>
              </a:graphicData>
            </a:graphic>
          </wp:anchor>
        </w:drawing>
      </w:r>
      <w:r>
        <w:t>工作经历</w:t>
      </w:r>
    </w:p>
    <w:p w14:paraId="1C0251F9">
      <w:pPr>
        <w:pStyle w:val="3"/>
        <w:spacing w:line="333" w:lineRule="exact"/>
        <w:rPr>
          <w:rFonts w:hint="default" w:eastAsia="微软雅黑"/>
          <w:lang w:val="en-US" w:eastAsia="zh-CN"/>
        </w:rPr>
      </w:pPr>
      <w:r>
        <w:rPr>
          <w:rFonts w:hint="eastAsia"/>
          <w:lang w:val="en-US" w:eastAsia="zh-CN"/>
        </w:rPr>
        <w:t>2020-12至2025-11               就职于长城信息股份有限公司</w:t>
      </w:r>
    </w:p>
    <w:p w14:paraId="6F71F0CF">
      <w:pPr>
        <w:pStyle w:val="3"/>
        <w:spacing w:line="333" w:lineRule="exact"/>
      </w:pPr>
      <w:r>
        <w:t>2018-10 至</w:t>
      </w:r>
      <w:r>
        <w:rPr>
          <w:rFonts w:hint="eastAsia"/>
          <w:lang w:val="en-US" w:eastAsia="zh-CN"/>
        </w:rPr>
        <w:t>2020-11</w:t>
      </w:r>
      <w:r>
        <w:t xml:space="preserve"> </w:t>
      </w:r>
      <w:r>
        <w:rPr>
          <w:rFonts w:hint="eastAsia"/>
          <w:lang w:val="en-US" w:eastAsia="zh-CN"/>
        </w:rPr>
        <w:t xml:space="preserve">    就职于</w:t>
      </w:r>
      <w:r>
        <w:t xml:space="preserve">软通动力信息技术(集团)有限公司 </w:t>
      </w:r>
    </w:p>
    <w:p w14:paraId="0541301C">
      <w:pPr>
        <w:pStyle w:val="3"/>
        <w:rPr>
          <w:sz w:val="29"/>
        </w:rPr>
      </w:pPr>
      <w:r>
        <w:t xml:space="preserve">2016-08 至 2018-10 </w:t>
      </w:r>
      <w:r>
        <w:rPr>
          <w:rFonts w:hint="eastAsia"/>
          <w:lang w:val="en-US" w:eastAsia="zh-CN"/>
        </w:rPr>
        <w:t xml:space="preserve">   就职于</w:t>
      </w:r>
      <w:r>
        <w:rPr>
          <w:rFonts w:hint="eastAsia"/>
        </w:rPr>
        <w:t>深圳友门鹿网络科技有限公司</w:t>
      </w:r>
    </w:p>
    <w:p w14:paraId="04FFF9BE">
      <w:pPr>
        <w:pStyle w:val="2"/>
        <w:spacing w:before="172"/>
      </w:pPr>
      <w:r>
        <w:drawing>
          <wp:anchor distT="0" distB="0" distL="0" distR="0" simplePos="0" relativeHeight="251660288" behindDoc="0" locked="0" layoutInCell="1" allowOverlap="1">
            <wp:simplePos x="0" y="0"/>
            <wp:positionH relativeFrom="page">
              <wp:posOffset>1143000</wp:posOffset>
            </wp:positionH>
            <wp:positionV relativeFrom="paragraph">
              <wp:posOffset>387350</wp:posOffset>
            </wp:positionV>
            <wp:extent cx="5283200" cy="33655"/>
            <wp:effectExtent l="0" t="0" r="0" b="0"/>
            <wp:wrapTopAndBottom/>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png"/>
                    <pic:cNvPicPr>
                      <a:picLocks noChangeAspect="1"/>
                    </pic:cNvPicPr>
                  </pic:nvPicPr>
                  <pic:blipFill>
                    <a:blip r:embed="rId8" cstate="print"/>
                    <a:stretch>
                      <a:fillRect/>
                    </a:stretch>
                  </pic:blipFill>
                  <pic:spPr>
                    <a:xfrm>
                      <a:off x="0" y="0"/>
                      <a:ext cx="5283188" cy="33718"/>
                    </a:xfrm>
                    <a:prstGeom prst="rect">
                      <a:avLst/>
                    </a:prstGeom>
                  </pic:spPr>
                </pic:pic>
              </a:graphicData>
            </a:graphic>
          </wp:anchor>
        </w:drawing>
      </w:r>
      <w:r>
        <w:t>专业技能</w:t>
      </w:r>
    </w:p>
    <w:p w14:paraId="11DBD444">
      <w:pPr>
        <w:pStyle w:val="7"/>
        <w:numPr>
          <w:numId w:val="0"/>
        </w:numPr>
        <w:tabs>
          <w:tab w:val="left" w:pos="481"/>
        </w:tabs>
        <w:spacing w:before="91" w:after="0" w:line="240" w:lineRule="auto"/>
        <w:ind w:left="120" w:leftChars="0" w:right="0" w:rightChars="0"/>
        <w:jc w:val="left"/>
        <w:rPr>
          <w:sz w:val="21"/>
        </w:rPr>
      </w:pPr>
      <w:r>
        <w:rPr>
          <w:rFonts w:hint="eastAsia"/>
          <w:spacing w:val="14"/>
          <w:sz w:val="21"/>
          <w:lang w:val="en-US" w:eastAsia="zh-CN"/>
        </w:rPr>
        <w:t xml:space="preserve">1. </w:t>
      </w:r>
      <w:r>
        <w:rPr>
          <w:rFonts w:hint="eastAsia"/>
          <w:spacing w:val="14"/>
          <w:sz w:val="21"/>
        </w:rPr>
        <w:t>熟练掌握 Java 核心知识、JUC、HashMap等，具备良好的面向对象编程思想</w:t>
      </w:r>
      <w:r>
        <w:rPr>
          <w:spacing w:val="-3"/>
          <w:sz w:val="21"/>
        </w:rPr>
        <w:t>。</w:t>
      </w:r>
    </w:p>
    <w:p w14:paraId="7221F32E">
      <w:pPr>
        <w:pStyle w:val="7"/>
        <w:numPr>
          <w:numId w:val="0"/>
        </w:numPr>
        <w:tabs>
          <w:tab w:val="left" w:pos="481"/>
        </w:tabs>
        <w:spacing w:before="105" w:after="0" w:line="374" w:lineRule="exact"/>
        <w:ind w:left="120" w:leftChars="0" w:right="0" w:rightChars="0"/>
        <w:jc w:val="left"/>
        <w:rPr>
          <w:sz w:val="21"/>
        </w:rPr>
      </w:pPr>
      <w:r>
        <w:rPr>
          <w:rFonts w:hint="eastAsia"/>
          <w:spacing w:val="6"/>
          <w:sz w:val="21"/>
          <w:lang w:val="en-US" w:eastAsia="zh-CN"/>
        </w:rPr>
        <w:t xml:space="preserve">2. </w:t>
      </w:r>
      <w:r>
        <w:rPr>
          <w:rFonts w:hint="eastAsia"/>
          <w:spacing w:val="6"/>
          <w:sz w:val="21"/>
        </w:rPr>
        <w:t>熟练掌握 Java 设计模式，如工厂、代理、组合、策略等设计模式，并善用设计原则构建可复用代码</w:t>
      </w:r>
      <w:r>
        <w:rPr>
          <w:sz w:val="21"/>
        </w:rPr>
        <w:t>。</w:t>
      </w:r>
    </w:p>
    <w:p w14:paraId="1E5D78EC">
      <w:pPr>
        <w:numPr>
          <w:numId w:val="0"/>
        </w:numPr>
        <w:bidi w:val="0"/>
        <w:ind w:left="120" w:leftChars="0" w:right="0" w:rightChars="0"/>
        <w:rPr>
          <w:sz w:val="21"/>
        </w:rPr>
      </w:pPr>
      <w:r>
        <w:rPr>
          <w:rFonts w:hint="eastAsia"/>
          <w:spacing w:val="14"/>
          <w:sz w:val="21"/>
          <w:lang w:val="en-US" w:eastAsia="zh-CN"/>
        </w:rPr>
        <w:t xml:space="preserve">3. </w:t>
      </w:r>
      <w:r>
        <w:rPr>
          <w:rFonts w:hint="eastAsia"/>
          <w:spacing w:val="14"/>
          <w:sz w:val="21"/>
        </w:rPr>
        <w:t>熟练使用 IDEA、Navicat、PostMan、Git、Maven、SVN 等开发工具</w:t>
      </w:r>
      <w:r>
        <w:rPr>
          <w:spacing w:val="-4"/>
          <w:sz w:val="21"/>
        </w:rPr>
        <w:t>。</w:t>
      </w:r>
    </w:p>
    <w:p w14:paraId="08C9E128">
      <w:pPr>
        <w:pStyle w:val="7"/>
        <w:numPr>
          <w:numId w:val="0"/>
        </w:numPr>
        <w:tabs>
          <w:tab w:val="left" w:pos="402"/>
        </w:tabs>
        <w:spacing w:before="0" w:after="0" w:line="361" w:lineRule="exact"/>
        <w:ind w:left="120" w:leftChars="0" w:right="0" w:rightChars="0"/>
        <w:jc w:val="left"/>
        <w:rPr>
          <w:sz w:val="21"/>
        </w:rPr>
      </w:pPr>
      <w:r>
        <w:rPr>
          <w:rFonts w:hint="eastAsia"/>
          <w:spacing w:val="5"/>
          <w:sz w:val="21"/>
          <w:lang w:val="en-US" w:eastAsia="zh-CN"/>
        </w:rPr>
        <w:t xml:space="preserve">4.  </w:t>
      </w:r>
      <w:r>
        <w:rPr>
          <w:rFonts w:hint="eastAsia"/>
          <w:spacing w:val="5"/>
          <w:sz w:val="21"/>
        </w:rPr>
        <w:t>深入理解 JVM 底层原理，熟悉 JVM 各类垃圾收集器的使用及核心参数的调优，具备一定的 JVM 调优能力</w:t>
      </w:r>
      <w:r>
        <w:rPr>
          <w:spacing w:val="-2"/>
          <w:sz w:val="21"/>
        </w:rPr>
        <w:t>。</w:t>
      </w:r>
    </w:p>
    <w:p w14:paraId="27A69D20">
      <w:pPr>
        <w:pStyle w:val="7"/>
        <w:numPr>
          <w:numId w:val="0"/>
        </w:numPr>
        <w:tabs>
          <w:tab w:val="left" w:pos="402"/>
        </w:tabs>
        <w:spacing w:before="6" w:after="0" w:line="223" w:lineRule="auto"/>
        <w:ind w:left="120" w:leftChars="0" w:right="213" w:rightChars="0"/>
        <w:jc w:val="left"/>
        <w:rPr>
          <w:sz w:val="21"/>
        </w:rPr>
      </w:pPr>
      <w:r>
        <w:rPr>
          <w:rFonts w:hint="eastAsia"/>
          <w:spacing w:val="-3"/>
          <w:sz w:val="21"/>
          <w:lang w:val="en-US" w:eastAsia="zh-CN"/>
        </w:rPr>
        <w:t>5. 深入理解 Spring Boot，Spring Cloud 等微服务框架的设计原理及底层架构，熟悉各种微服务架构设计比如服务注册与发现，服务降级，限流，熔断，服务网关路由设计，服务安全认证架构</w:t>
      </w:r>
      <w:r>
        <w:rPr>
          <w:spacing w:val="8"/>
          <w:sz w:val="21"/>
        </w:rPr>
        <w:t>。</w:t>
      </w:r>
    </w:p>
    <w:p w14:paraId="63A21315">
      <w:pPr>
        <w:pStyle w:val="7"/>
        <w:numPr>
          <w:numId w:val="0"/>
        </w:numPr>
        <w:tabs>
          <w:tab w:val="left" w:pos="402"/>
        </w:tabs>
        <w:spacing w:before="0" w:after="0" w:line="354" w:lineRule="exact"/>
        <w:ind w:left="120" w:leftChars="0" w:right="0" w:rightChars="0"/>
        <w:jc w:val="left"/>
        <w:rPr>
          <w:sz w:val="21"/>
        </w:rPr>
      </w:pPr>
      <w:r>
        <w:rPr>
          <w:rFonts w:hint="eastAsia"/>
          <w:spacing w:val="14"/>
          <w:sz w:val="21"/>
          <w:lang w:val="en-US" w:eastAsia="zh-CN"/>
        </w:rPr>
        <w:t xml:space="preserve">6. </w:t>
      </w:r>
      <w:r>
        <w:rPr>
          <w:rFonts w:hint="eastAsia"/>
          <w:spacing w:val="14"/>
          <w:sz w:val="21"/>
        </w:rPr>
        <w:t>熟悉 Dubbo、Zookeeper 等分布式服务协调与治理等技术</w:t>
      </w:r>
      <w:r>
        <w:rPr>
          <w:sz w:val="21"/>
        </w:rPr>
        <w:t>。</w:t>
      </w:r>
    </w:p>
    <w:p w14:paraId="63BBD0E8">
      <w:pPr>
        <w:pStyle w:val="7"/>
        <w:numPr>
          <w:numId w:val="0"/>
        </w:numPr>
        <w:tabs>
          <w:tab w:val="left" w:pos="402"/>
        </w:tabs>
        <w:spacing w:before="0" w:after="0" w:line="374" w:lineRule="exact"/>
        <w:ind w:left="120" w:leftChars="0" w:right="0" w:rightChars="0"/>
        <w:jc w:val="left"/>
        <w:rPr>
          <w:sz w:val="21"/>
        </w:rPr>
      </w:pPr>
      <w:r>
        <w:rPr>
          <w:rFonts w:hint="eastAsia"/>
          <w:spacing w:val="5"/>
          <w:sz w:val="21"/>
          <w:lang w:val="en-US" w:eastAsia="zh-CN"/>
        </w:rPr>
        <w:t>7.  熟练掌握 MySql，掌握 MySQL 主从同步，读写分离技术以及集群的搭建，具备一定的 SQL 调优能力</w:t>
      </w:r>
      <w:r>
        <w:rPr>
          <w:spacing w:val="5"/>
          <w:sz w:val="21"/>
        </w:rPr>
        <w:t>。</w:t>
      </w:r>
    </w:p>
    <w:p w14:paraId="536B2F85">
      <w:pPr>
        <w:spacing w:after="0" w:line="374" w:lineRule="exact"/>
        <w:jc w:val="left"/>
        <w:rPr>
          <w:sz w:val="21"/>
        </w:rPr>
        <w:sectPr>
          <w:footerReference r:id="rId5" w:type="default"/>
          <w:type w:val="continuous"/>
          <w:pgSz w:w="11910" w:h="16840"/>
          <w:pgMar w:top="1580" w:right="1580" w:bottom="1160" w:left="1680" w:header="720" w:footer="971" w:gutter="0"/>
          <w:cols w:space="720" w:num="1"/>
        </w:sectPr>
      </w:pPr>
    </w:p>
    <w:p w14:paraId="2F2F54EF">
      <w:pPr>
        <w:pStyle w:val="7"/>
        <w:numPr>
          <w:numId w:val="0"/>
        </w:numPr>
        <w:tabs>
          <w:tab w:val="left" w:pos="402"/>
        </w:tabs>
        <w:spacing w:before="28" w:after="0" w:line="374" w:lineRule="exact"/>
        <w:ind w:left="120" w:leftChars="0" w:right="0" w:rightChars="0"/>
        <w:jc w:val="left"/>
        <w:rPr>
          <w:sz w:val="21"/>
        </w:rPr>
      </w:pPr>
      <w:r>
        <w:rPr>
          <w:rFonts w:hint="eastAsia"/>
          <w:spacing w:val="13"/>
          <w:sz w:val="21"/>
          <w:lang w:val="en-US" w:eastAsia="zh-CN"/>
        </w:rPr>
        <w:t xml:space="preserve">8. </w:t>
      </w:r>
      <w:r>
        <w:rPr>
          <w:rFonts w:hint="eastAsia"/>
          <w:spacing w:val="13"/>
          <w:sz w:val="21"/>
        </w:rPr>
        <w:t>深入理解 Redis 线程模型，熟练掌握 Redis 的核心数据结构的使用场景，熟悉各种缓存高并发的使用场景，比如缓存雪崩，缓存穿透等</w:t>
      </w:r>
      <w:r>
        <w:rPr>
          <w:spacing w:val="1"/>
          <w:sz w:val="21"/>
        </w:rPr>
        <w:t>。</w:t>
      </w:r>
    </w:p>
    <w:p w14:paraId="4D624944">
      <w:pPr>
        <w:pStyle w:val="7"/>
        <w:numPr>
          <w:numId w:val="0"/>
        </w:numPr>
        <w:tabs>
          <w:tab w:val="left" w:pos="402"/>
        </w:tabs>
        <w:spacing w:before="28" w:after="0" w:line="374" w:lineRule="exact"/>
        <w:ind w:left="120" w:leftChars="0" w:right="0" w:rightChars="0"/>
        <w:jc w:val="left"/>
        <w:rPr>
          <w:sz w:val="21"/>
        </w:rPr>
      </w:pPr>
      <w:r>
        <w:rPr>
          <w:rFonts w:hint="eastAsia"/>
          <w:sz w:val="21"/>
          <w:lang w:val="en-US" w:eastAsia="zh-CN"/>
        </w:rPr>
        <w:t xml:space="preserve">9.  </w:t>
      </w:r>
      <w:r>
        <w:rPr>
          <w:rFonts w:hint="eastAsia"/>
          <w:sz w:val="21"/>
        </w:rPr>
        <w:t>熟练掌握分布式场景中的常见的技术问题及解决，比如分布式锁，分布式事务，分布式 session，分布式任务调度</w:t>
      </w:r>
      <w:r>
        <w:rPr>
          <w:rFonts w:hint="eastAsia"/>
          <w:sz w:val="21"/>
          <w:lang w:eastAsia="zh-CN"/>
        </w:rPr>
        <w:t>。</w:t>
      </w:r>
    </w:p>
    <w:p w14:paraId="43F3CA9A">
      <w:pPr>
        <w:pStyle w:val="7"/>
        <w:numPr>
          <w:numId w:val="0"/>
        </w:numPr>
        <w:tabs>
          <w:tab w:val="left" w:pos="402"/>
        </w:tabs>
        <w:spacing w:before="28" w:after="0" w:line="374" w:lineRule="exact"/>
        <w:ind w:left="120" w:leftChars="0" w:right="0" w:rightChars="0"/>
        <w:jc w:val="left"/>
        <w:rPr>
          <w:rFonts w:hint="eastAsia"/>
          <w:sz w:val="21"/>
          <w:lang w:val="en-US" w:eastAsia="zh-CN"/>
        </w:rPr>
      </w:pPr>
      <w:r>
        <w:rPr>
          <w:rFonts w:hint="eastAsia"/>
          <w:sz w:val="21"/>
          <w:lang w:val="en-US" w:eastAsia="zh-CN"/>
        </w:rPr>
        <w:t>10. 熟悉 RabbitMQ、Kafka 等常用的消息中间件进行消息的异步数据处理。</w:t>
      </w:r>
    </w:p>
    <w:p w14:paraId="2CE91E4B">
      <w:pPr>
        <w:pStyle w:val="7"/>
        <w:numPr>
          <w:numId w:val="0"/>
        </w:numPr>
        <w:tabs>
          <w:tab w:val="left" w:pos="402"/>
        </w:tabs>
        <w:spacing w:before="28" w:after="0" w:line="374" w:lineRule="exact"/>
        <w:ind w:left="120" w:leftChars="0" w:right="0" w:rightChars="0"/>
        <w:jc w:val="left"/>
        <w:rPr>
          <w:rFonts w:hint="eastAsia"/>
          <w:sz w:val="21"/>
          <w:lang w:val="en-US" w:eastAsia="zh-CN"/>
        </w:rPr>
      </w:pPr>
      <w:r>
        <w:rPr>
          <w:rFonts w:hint="eastAsia"/>
          <w:sz w:val="21"/>
          <w:lang w:val="en-US" w:eastAsia="zh-CN"/>
        </w:rPr>
        <w:t>11. 熟悉Hadoop生态（HDFS、 YARN,、MapReduce）的运维部署与基础管理经验，能够完成集群的日常监控、性能检查、故障排查及基础调优。</w:t>
      </w:r>
    </w:p>
    <w:p w14:paraId="2C7AE30E">
      <w:pPr>
        <w:pStyle w:val="7"/>
        <w:numPr>
          <w:numId w:val="0"/>
        </w:numPr>
        <w:tabs>
          <w:tab w:val="left" w:pos="402"/>
        </w:tabs>
        <w:spacing w:before="28" w:after="0" w:line="374" w:lineRule="exact"/>
        <w:ind w:left="120" w:leftChars="0" w:right="0" w:rightChars="0"/>
        <w:jc w:val="left"/>
        <w:rPr>
          <w:rFonts w:hint="eastAsia"/>
          <w:sz w:val="21"/>
          <w:lang w:val="en-US" w:eastAsia="zh-CN"/>
        </w:rPr>
      </w:pPr>
      <w:r>
        <w:rPr>
          <w:rFonts w:hint="eastAsia"/>
          <w:sz w:val="21"/>
          <w:lang w:val="en-US" w:eastAsia="zh-CN"/>
        </w:rPr>
        <w:t>12. 熟悉 docker 常用命令，能够实现基于 docker+Jenkins 实现自动化部署</w:t>
      </w:r>
    </w:p>
    <w:p w14:paraId="49CA759D">
      <w:pPr>
        <w:pStyle w:val="7"/>
        <w:numPr>
          <w:numId w:val="0"/>
        </w:numPr>
        <w:tabs>
          <w:tab w:val="left" w:pos="402"/>
        </w:tabs>
        <w:spacing w:before="28" w:after="0" w:line="374" w:lineRule="exact"/>
        <w:ind w:left="120" w:leftChars="0" w:right="0" w:rightChars="0"/>
        <w:jc w:val="left"/>
        <w:rPr>
          <w:rFonts w:hint="eastAsia"/>
          <w:sz w:val="21"/>
          <w:lang w:val="en-US" w:eastAsia="zh-CN"/>
        </w:rPr>
      </w:pPr>
      <w:r>
        <w:rPr>
          <w:rFonts w:hint="eastAsia"/>
          <w:sz w:val="21"/>
          <w:lang w:val="en-US" w:eastAsia="zh-CN"/>
        </w:rPr>
        <w:t>13. 掌握 Linux 常用命令，了解 Nginx 服务器的反向代理、负载均衡、动静分离等。</w:t>
      </w:r>
    </w:p>
    <w:p w14:paraId="49755DEB">
      <w:pPr>
        <w:pStyle w:val="7"/>
        <w:numPr>
          <w:ilvl w:val="0"/>
          <w:numId w:val="0"/>
        </w:numPr>
        <w:tabs>
          <w:tab w:val="left" w:pos="402"/>
        </w:tabs>
        <w:spacing w:before="0" w:after="0" w:line="374" w:lineRule="exact"/>
        <w:ind w:right="0" w:rightChars="0"/>
        <w:jc w:val="left"/>
        <w:rPr>
          <w:sz w:val="21"/>
        </w:rPr>
      </w:pPr>
    </w:p>
    <w:p w14:paraId="4B21AD10">
      <w:pPr>
        <w:pStyle w:val="3"/>
        <w:spacing w:before="16" w:line="240" w:lineRule="auto"/>
        <w:ind w:left="0"/>
        <w:rPr>
          <w:sz w:val="28"/>
        </w:rPr>
      </w:pPr>
    </w:p>
    <w:p w14:paraId="29239CF5">
      <w:pPr>
        <w:pStyle w:val="2"/>
      </w:pPr>
      <w:r>
        <w:drawing>
          <wp:anchor distT="0" distB="0" distL="0" distR="0" simplePos="0" relativeHeight="251660288" behindDoc="0" locked="0" layoutInCell="1" allowOverlap="1">
            <wp:simplePos x="0" y="0"/>
            <wp:positionH relativeFrom="page">
              <wp:posOffset>1143000</wp:posOffset>
            </wp:positionH>
            <wp:positionV relativeFrom="paragraph">
              <wp:posOffset>280670</wp:posOffset>
            </wp:positionV>
            <wp:extent cx="5283200" cy="33655"/>
            <wp:effectExtent l="0" t="0" r="0" b="0"/>
            <wp:wrapTopAndBottom/>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a:picLocks noChangeAspect="1"/>
                    </pic:cNvPicPr>
                  </pic:nvPicPr>
                  <pic:blipFill>
                    <a:blip r:embed="rId8" cstate="print"/>
                    <a:stretch>
                      <a:fillRect/>
                    </a:stretch>
                  </pic:blipFill>
                  <pic:spPr>
                    <a:xfrm>
                      <a:off x="0" y="0"/>
                      <a:ext cx="5282989" cy="33718"/>
                    </a:xfrm>
                    <a:prstGeom prst="rect">
                      <a:avLst/>
                    </a:prstGeom>
                  </pic:spPr>
                </pic:pic>
              </a:graphicData>
            </a:graphic>
          </wp:anchor>
        </w:drawing>
      </w:r>
      <w:r>
        <w:t>项</w:t>
      </w:r>
      <w:bookmarkStart w:id="0" w:name="_GoBack"/>
      <w:bookmarkEnd w:id="0"/>
      <w:r>
        <w:t>目经验</w:t>
      </w:r>
    </w:p>
    <w:p w14:paraId="785B4384">
      <w:pPr>
        <w:pStyle w:val="2"/>
        <w:numPr>
          <w:ilvl w:val="0"/>
          <w:numId w:val="1"/>
        </w:numPr>
        <w:tabs>
          <w:tab w:val="left" w:pos="540"/>
          <w:tab w:val="left" w:pos="541"/>
        </w:tabs>
        <w:spacing w:before="0" w:after="0" w:line="374" w:lineRule="exact"/>
        <w:ind w:left="120" w:right="0" w:firstLine="0"/>
        <w:jc w:val="left"/>
        <w:rPr>
          <w:spacing w:val="-2"/>
        </w:rPr>
      </w:pPr>
      <w:r>
        <w:rPr>
          <w:spacing w:val="-2"/>
        </w:rPr>
        <w:t>项目一:</w:t>
      </w:r>
      <w:r>
        <w:rPr>
          <w:rFonts w:hint="eastAsia"/>
          <w:spacing w:val="-2"/>
          <w:lang w:val="en-US" w:eastAsia="zh-CN"/>
        </w:rPr>
        <w:t xml:space="preserve"> 湖南银行CDH大数据平台项目</w:t>
      </w:r>
    </w:p>
    <w:p w14:paraId="639FB9B8">
      <w:pPr>
        <w:pStyle w:val="3"/>
        <w:spacing w:before="45" w:line="240" w:lineRule="auto"/>
        <w:rPr>
          <w:rFonts w:hint="default"/>
          <w:spacing w:val="-2"/>
          <w:lang w:val="en-US" w:eastAsia="zh-CN"/>
        </w:rPr>
      </w:pPr>
      <w:r>
        <w:rPr>
          <w:spacing w:val="-2"/>
        </w:rPr>
        <w:t>项目开发环境:</w:t>
      </w:r>
      <w:r>
        <w:rPr>
          <w:rFonts w:hint="eastAsia"/>
          <w:spacing w:val="-2"/>
          <w:lang w:val="en-US" w:eastAsia="zh-CN"/>
        </w:rPr>
        <w:t>CDH、yarn、hdfs、hive、HUE、impala、zookeeper、kafka等</w:t>
      </w:r>
    </w:p>
    <w:p w14:paraId="1C1993BB">
      <w:pPr>
        <w:pStyle w:val="3"/>
        <w:spacing w:before="44" w:line="374" w:lineRule="exact"/>
      </w:pPr>
      <w:r>
        <w:t>项目开发工具：Idea、Svn、git、Maven</w:t>
      </w:r>
      <w:r>
        <w:rPr>
          <w:rFonts w:hint="eastAsia"/>
          <w:lang w:eastAsia="zh-CN"/>
        </w:rPr>
        <w:t>、</w:t>
      </w:r>
      <w:r>
        <w:rPr>
          <w:rFonts w:hint="eastAsia"/>
          <w:lang w:val="en-US" w:eastAsia="zh-CN"/>
        </w:rPr>
        <w:t>xshell</w:t>
      </w:r>
    </w:p>
    <w:p w14:paraId="30ABD64B">
      <w:pPr>
        <w:pStyle w:val="2"/>
        <w:spacing w:line="374" w:lineRule="exact"/>
      </w:pPr>
      <w:r>
        <w:t>项目概述：</w:t>
      </w:r>
    </w:p>
    <w:p w14:paraId="1BCD970E">
      <w:pPr>
        <w:pStyle w:val="3"/>
        <w:spacing w:before="154" w:line="268" w:lineRule="auto"/>
        <w:ind w:right="211" w:firstLine="419"/>
        <w:rPr>
          <w:rFonts w:hint="default"/>
          <w:lang w:val="en-US" w:eastAsia="zh-CN"/>
        </w:rPr>
      </w:pPr>
      <w:r>
        <w:rPr>
          <w:rFonts w:hint="eastAsia"/>
          <w:lang w:val="en-US" w:eastAsia="zh-CN"/>
        </w:rPr>
        <w:t>湖南银行大数据平台项目</w:t>
      </w:r>
      <w:r>
        <w:t>是</w:t>
      </w:r>
      <w:r>
        <w:rPr>
          <w:rFonts w:hint="eastAsia"/>
          <w:lang w:val="en-US" w:eastAsia="zh-CN"/>
        </w:rPr>
        <w:t>湖南银行基于CDH搭建的一套hadoop集群用于大数据开发和支撑大数据业务应用能力。目前已支撑自助分析、crm客户关系系统、对公客户关系等10个应用系统，并在不断扩展大数据业务应用。当前已建设拥有大数据平台生产集群48个节点，开发集群4个节点，测试环境10个节点。</w:t>
      </w:r>
    </w:p>
    <w:p w14:paraId="253B1907">
      <w:pPr>
        <w:pStyle w:val="2"/>
        <w:spacing w:line="384" w:lineRule="exact"/>
      </w:pPr>
      <w:r>
        <w:t>项目职责描述：</w:t>
      </w:r>
    </w:p>
    <w:p w14:paraId="243EB2D5">
      <w:pPr>
        <w:pStyle w:val="7"/>
        <w:numPr>
          <w:ilvl w:val="0"/>
          <w:numId w:val="2"/>
        </w:numPr>
        <w:tabs>
          <w:tab w:val="left" w:pos="540"/>
          <w:tab w:val="left" w:pos="541"/>
        </w:tabs>
        <w:spacing w:before="155" w:after="0" w:line="374" w:lineRule="exact"/>
        <w:ind w:left="120" w:leftChars="0" w:right="0" w:rightChars="0"/>
        <w:jc w:val="left"/>
        <w:rPr>
          <w:sz w:val="21"/>
        </w:rPr>
      </w:pPr>
      <w:r>
        <w:rPr>
          <w:rFonts w:hint="eastAsia"/>
          <w:spacing w:val="-3"/>
          <w:sz w:val="21"/>
          <w:lang w:val="en-US" w:eastAsia="zh-CN"/>
        </w:rPr>
        <w:t>负责大数据平台的开发、SIT环境的搭建、部署、日常维护以及后续的扩展与优化工作。</w:t>
      </w:r>
    </w:p>
    <w:p w14:paraId="3173EBAB">
      <w:pPr>
        <w:pStyle w:val="7"/>
        <w:numPr>
          <w:ilvl w:val="0"/>
          <w:numId w:val="2"/>
        </w:numPr>
        <w:tabs>
          <w:tab w:val="left" w:pos="540"/>
          <w:tab w:val="left" w:pos="541"/>
        </w:tabs>
        <w:spacing w:before="0" w:after="0" w:line="360" w:lineRule="exact"/>
        <w:ind w:left="120" w:leftChars="0" w:right="0" w:rightChars="0" w:firstLine="0" w:firstLineChars="0"/>
        <w:jc w:val="left"/>
        <w:rPr>
          <w:sz w:val="21"/>
        </w:rPr>
      </w:pPr>
      <w:r>
        <w:rPr>
          <w:rFonts w:hint="eastAsia"/>
          <w:spacing w:val="-3"/>
          <w:sz w:val="21"/>
          <w:lang w:val="en-US" w:eastAsia="zh-CN"/>
        </w:rPr>
        <w:t>参与业务方应用的发布调试、生产上线全流程，确保项目顺利交付。</w:t>
      </w:r>
    </w:p>
    <w:p w14:paraId="0C9D499C">
      <w:pPr>
        <w:pStyle w:val="7"/>
        <w:numPr>
          <w:ilvl w:val="0"/>
          <w:numId w:val="2"/>
        </w:numPr>
        <w:tabs>
          <w:tab w:val="left" w:pos="540"/>
          <w:tab w:val="left" w:pos="541"/>
        </w:tabs>
        <w:spacing w:before="0" w:after="0" w:line="360" w:lineRule="exact"/>
        <w:ind w:left="120" w:leftChars="0" w:right="0" w:rightChars="0" w:firstLine="0" w:firstLineChars="0"/>
        <w:jc w:val="left"/>
        <w:rPr>
          <w:sz w:val="21"/>
        </w:rPr>
      </w:pPr>
      <w:r>
        <w:rPr>
          <w:rFonts w:hint="eastAsia"/>
          <w:spacing w:val="-3"/>
          <w:sz w:val="21"/>
          <w:lang w:val="en-US" w:eastAsia="zh-CN"/>
        </w:rPr>
        <w:t>负责指导初级开发工程师，并对功能需求进行分析、梳理与排期，推动开发任务高效完成。</w:t>
      </w:r>
    </w:p>
    <w:p w14:paraId="18233A86">
      <w:pPr>
        <w:pStyle w:val="2"/>
        <w:spacing w:line="360" w:lineRule="exact"/>
      </w:pPr>
      <w:r>
        <w:t>技术要点：</w:t>
      </w:r>
    </w:p>
    <w:p w14:paraId="6D17205B">
      <w:pPr>
        <w:pStyle w:val="7"/>
        <w:numPr>
          <w:ilvl w:val="0"/>
          <w:numId w:val="3"/>
        </w:numPr>
        <w:tabs>
          <w:tab w:val="left" w:pos="354"/>
        </w:tabs>
        <w:spacing w:before="0" w:after="0" w:line="360" w:lineRule="exact"/>
        <w:ind w:left="353" w:right="0" w:hanging="233"/>
        <w:jc w:val="left"/>
        <w:rPr>
          <w:sz w:val="21"/>
        </w:rPr>
      </w:pPr>
      <w:r>
        <w:rPr>
          <w:rFonts w:hint="eastAsia"/>
          <w:sz w:val="21"/>
        </w:rPr>
        <w:t>基于</w:t>
      </w:r>
      <w:r>
        <w:rPr>
          <w:rFonts w:hint="eastAsia"/>
          <w:sz w:val="21"/>
          <w:lang w:val="en-US" w:eastAsia="zh-CN"/>
        </w:rPr>
        <w:t>CDH平台搭建的hadoop集群</w:t>
      </w:r>
      <w:r>
        <w:rPr>
          <w:rFonts w:hint="eastAsia"/>
          <w:sz w:val="21"/>
        </w:rPr>
        <w:t>系统架构</w:t>
      </w:r>
      <w:r>
        <w:rPr>
          <w:rFonts w:hint="eastAsia"/>
          <w:sz w:val="21"/>
          <w:lang w:val="en-US" w:eastAsia="zh-CN"/>
        </w:rPr>
        <w:t>并对整个集群进行管理和资源监控。</w:t>
      </w:r>
    </w:p>
    <w:p w14:paraId="3029D9D4">
      <w:pPr>
        <w:pStyle w:val="7"/>
        <w:numPr>
          <w:ilvl w:val="0"/>
          <w:numId w:val="3"/>
        </w:numPr>
        <w:tabs>
          <w:tab w:val="left" w:pos="354"/>
        </w:tabs>
        <w:spacing w:before="0" w:after="0" w:line="360" w:lineRule="exact"/>
        <w:ind w:left="353" w:right="0" w:hanging="233"/>
        <w:jc w:val="left"/>
        <w:rPr>
          <w:sz w:val="21"/>
        </w:rPr>
      </w:pPr>
      <w:r>
        <w:rPr>
          <w:spacing w:val="13"/>
          <w:sz w:val="21"/>
        </w:rPr>
        <w:t xml:space="preserve">采用 </w:t>
      </w:r>
      <w:r>
        <w:rPr>
          <w:rFonts w:hint="eastAsia"/>
          <w:sz w:val="21"/>
          <w:lang w:val="en-US" w:eastAsia="zh-CN"/>
        </w:rPr>
        <w:t>HDFS为存储基石、YARN为资源调度核心、Hive为主要数仓工具的技术栈。</w:t>
      </w:r>
    </w:p>
    <w:p w14:paraId="2E17874F">
      <w:pPr>
        <w:pStyle w:val="7"/>
        <w:numPr>
          <w:ilvl w:val="0"/>
          <w:numId w:val="3"/>
        </w:numPr>
        <w:tabs>
          <w:tab w:val="left" w:pos="354"/>
        </w:tabs>
        <w:spacing w:before="3" w:after="0" w:line="225" w:lineRule="auto"/>
        <w:ind w:left="120" w:right="238" w:firstLine="0"/>
        <w:jc w:val="left"/>
        <w:rPr>
          <w:sz w:val="21"/>
        </w:rPr>
      </w:pPr>
      <w:r>
        <w:rPr>
          <w:rFonts w:hint="eastAsia"/>
          <w:spacing w:val="1"/>
          <w:sz w:val="21"/>
          <w:lang w:val="en-US" w:eastAsia="zh-CN"/>
        </w:rPr>
        <w:t>集成kerberos对集群做认证管理。</w:t>
      </w:r>
    </w:p>
    <w:p w14:paraId="3445A84F">
      <w:pPr>
        <w:pStyle w:val="7"/>
        <w:numPr>
          <w:ilvl w:val="0"/>
          <w:numId w:val="3"/>
        </w:numPr>
        <w:tabs>
          <w:tab w:val="left" w:pos="354"/>
        </w:tabs>
        <w:spacing w:before="0" w:after="0" w:line="352" w:lineRule="exact"/>
        <w:ind w:left="353" w:right="0" w:hanging="233"/>
        <w:jc w:val="left"/>
        <w:rPr>
          <w:sz w:val="21"/>
        </w:rPr>
      </w:pPr>
      <w:r>
        <w:rPr>
          <w:rFonts w:hint="eastAsia"/>
          <w:spacing w:val="-4"/>
          <w:sz w:val="21"/>
          <w:lang w:val="en-US" w:eastAsia="zh-CN"/>
        </w:rPr>
        <w:t>采用ldap和sentry对集群用户管理和权限管理。</w:t>
      </w:r>
    </w:p>
    <w:p w14:paraId="32371989">
      <w:pPr>
        <w:pStyle w:val="2"/>
        <w:numPr>
          <w:ilvl w:val="0"/>
          <w:numId w:val="1"/>
        </w:numPr>
        <w:tabs>
          <w:tab w:val="left" w:pos="540"/>
          <w:tab w:val="left" w:pos="541"/>
        </w:tabs>
        <w:spacing w:before="0" w:after="0" w:line="374" w:lineRule="exact"/>
        <w:ind w:left="120" w:right="0" w:firstLine="0"/>
        <w:jc w:val="left"/>
        <w:rPr>
          <w:spacing w:val="-2"/>
        </w:rPr>
      </w:pPr>
      <w:r>
        <w:rPr>
          <w:spacing w:val="-2"/>
        </w:rPr>
        <w:t>项目</w:t>
      </w:r>
      <w:r>
        <w:rPr>
          <w:rFonts w:hint="eastAsia"/>
          <w:spacing w:val="-2"/>
          <w:lang w:val="en-US" w:eastAsia="zh-CN"/>
        </w:rPr>
        <w:t>二</w:t>
      </w:r>
      <w:r>
        <w:rPr>
          <w:spacing w:val="-2"/>
        </w:rPr>
        <w:t>:</w:t>
      </w:r>
      <w:r>
        <w:rPr>
          <w:rFonts w:hint="eastAsia"/>
          <w:spacing w:val="-2"/>
          <w:lang w:val="en-US" w:eastAsia="zh-CN"/>
        </w:rPr>
        <w:t xml:space="preserve"> 贵州银行厅堂智能化软件平台项目</w:t>
      </w:r>
    </w:p>
    <w:p w14:paraId="6612AF24">
      <w:pPr>
        <w:pStyle w:val="3"/>
        <w:spacing w:before="45" w:line="240" w:lineRule="auto"/>
        <w:rPr>
          <w:rFonts w:hint="default"/>
          <w:lang w:val="en-US"/>
        </w:rPr>
      </w:pPr>
      <w:r>
        <w:rPr>
          <w:spacing w:val="-2"/>
        </w:rPr>
        <w:t>项目开发环境:</w:t>
      </w:r>
      <w:r>
        <w:rPr>
          <w:rFonts w:hint="eastAsia"/>
          <w:spacing w:val="-2"/>
          <w:lang w:val="en-US" w:eastAsia="zh-CN"/>
        </w:rPr>
        <w:t>springboot</w:t>
      </w:r>
      <w:r>
        <w:rPr>
          <w:spacing w:val="-32"/>
        </w:rPr>
        <w:t>、</w:t>
      </w:r>
      <w:r>
        <w:rPr>
          <w:rFonts w:hint="eastAsia"/>
          <w:spacing w:val="-2"/>
          <w:lang w:val="en-US" w:eastAsia="zh-CN"/>
        </w:rPr>
        <w:t>SpringCloud Alibaba</w:t>
      </w:r>
      <w:r>
        <w:rPr>
          <w:spacing w:val="-32"/>
        </w:rPr>
        <w:t>、</w:t>
      </w:r>
      <w:r>
        <w:rPr>
          <w:rFonts w:hint="eastAsia"/>
          <w:spacing w:val="-2"/>
          <w:lang w:val="en-US" w:eastAsia="zh-CN"/>
        </w:rPr>
        <w:t>springcloud gateway</w:t>
      </w:r>
      <w:r>
        <w:rPr>
          <w:spacing w:val="-3"/>
        </w:rPr>
        <w:t>、</w:t>
      </w:r>
      <w:r>
        <w:rPr>
          <w:rFonts w:hint="eastAsia"/>
          <w:spacing w:val="-3"/>
          <w:lang w:val="en-US" w:eastAsia="zh-CN"/>
        </w:rPr>
        <w:t>tk</w:t>
      </w:r>
      <w:r>
        <w:t>Mybatis</w:t>
      </w:r>
      <w:r>
        <w:rPr>
          <w:spacing w:val="-32"/>
        </w:rPr>
        <w:t>、</w:t>
      </w:r>
      <w:r>
        <w:rPr>
          <w:rFonts w:hint="eastAsia"/>
          <w:lang w:val="en-US" w:eastAsia="zh-CN"/>
        </w:rPr>
        <w:t>kafka</w:t>
      </w:r>
      <w:r>
        <w:rPr>
          <w:spacing w:val="-32"/>
        </w:rPr>
        <w:t>、</w:t>
      </w:r>
      <w:r>
        <w:rPr>
          <w:rFonts w:hint="eastAsia"/>
          <w:lang w:val="en-US" w:eastAsia="zh-CN"/>
        </w:rPr>
        <w:t>swagger</w:t>
      </w:r>
      <w:r>
        <w:rPr>
          <w:spacing w:val="-34"/>
        </w:rPr>
        <w:t>、</w:t>
      </w:r>
      <w:r>
        <w:t>r</w:t>
      </w:r>
      <w:r>
        <w:rPr>
          <w:rFonts w:hint="eastAsia"/>
          <w:lang w:val="en-US" w:eastAsia="zh-CN"/>
        </w:rPr>
        <w:t>edis、</w:t>
      </w:r>
      <w:r>
        <w:t>docker</w:t>
      </w:r>
      <w:r>
        <w:rPr>
          <w:rFonts w:hint="eastAsia"/>
          <w:lang w:eastAsia="zh-CN"/>
        </w:rPr>
        <w:t>、</w:t>
      </w:r>
      <w:r>
        <w:rPr>
          <w:rFonts w:hint="eastAsia"/>
          <w:lang w:val="en-US" w:eastAsia="zh-CN"/>
        </w:rPr>
        <w:t>spring security +oauth2.0、xxljob、前端采用vue</w:t>
      </w:r>
    </w:p>
    <w:p w14:paraId="6C852D70">
      <w:pPr>
        <w:pStyle w:val="3"/>
        <w:spacing w:before="44" w:line="374" w:lineRule="exact"/>
        <w:rPr>
          <w:rFonts w:hint="eastAsia" w:eastAsia="微软雅黑"/>
          <w:lang w:eastAsia="zh-CN"/>
        </w:rPr>
      </w:pPr>
      <w:r>
        <w:t>项目开发工具：Idea、Svn、git、Maven、</w:t>
      </w:r>
      <w:r>
        <w:fldChar w:fldCharType="begin"/>
      </w:r>
      <w:r>
        <w:instrText xml:space="preserve"> HYPERLINK "http://tomcat.apache.org/" \h </w:instrText>
      </w:r>
      <w:r>
        <w:fldChar w:fldCharType="separate"/>
      </w:r>
      <w:r>
        <w:t>Tomcat</w:t>
      </w:r>
      <w:r>
        <w:fldChar w:fldCharType="end"/>
      </w:r>
    </w:p>
    <w:p w14:paraId="23F9284E">
      <w:pPr>
        <w:pStyle w:val="2"/>
        <w:spacing w:line="374" w:lineRule="exact"/>
      </w:pPr>
      <w:r>
        <w:t>项目概述：</w:t>
      </w:r>
    </w:p>
    <w:p w14:paraId="6EA07191">
      <w:pPr>
        <w:pStyle w:val="3"/>
        <w:spacing w:before="154" w:line="268" w:lineRule="auto"/>
        <w:ind w:right="211" w:firstLine="419"/>
        <w:rPr>
          <w:rFonts w:hint="default"/>
          <w:lang w:val="en-US" w:eastAsia="zh-CN"/>
        </w:rPr>
      </w:pPr>
      <w:r>
        <w:rPr>
          <w:rFonts w:hint="eastAsia"/>
          <w:lang w:val="en-US" w:eastAsia="zh-CN"/>
        </w:rPr>
        <w:t>贵州银行厅堂智能化软件平台项目</w:t>
      </w:r>
      <w:r>
        <w:t>是</w:t>
      </w:r>
      <w:r>
        <w:rPr>
          <w:rFonts w:hint="eastAsia"/>
          <w:lang w:val="en-US" w:eastAsia="zh-CN"/>
        </w:rPr>
        <w:t>为贵州银行建立一套集前端功能、业务运营、设备管理、系统开发为一体的厅堂智能化平台、支持自助机具、PAD、叫号机、电子屏幕等各类设备接入，系统共分为智能厅堂设备基本业务、厅堂PAD管理、智能排队叫号、广告管理、网点运营管理五个模块</w:t>
      </w:r>
    </w:p>
    <w:p w14:paraId="7A1B0597">
      <w:pPr>
        <w:pStyle w:val="2"/>
        <w:spacing w:line="384" w:lineRule="exact"/>
      </w:pPr>
      <w:r>
        <w:t>项目职责描述：</w:t>
      </w:r>
    </w:p>
    <w:p w14:paraId="50CF3E5C">
      <w:pPr>
        <w:pStyle w:val="7"/>
        <w:numPr>
          <w:ilvl w:val="0"/>
          <w:numId w:val="4"/>
        </w:numPr>
        <w:tabs>
          <w:tab w:val="left" w:pos="540"/>
          <w:tab w:val="left" w:pos="541"/>
        </w:tabs>
        <w:spacing w:before="155" w:after="0" w:line="374" w:lineRule="exact"/>
        <w:ind w:left="120" w:leftChars="0" w:right="0" w:rightChars="0"/>
        <w:jc w:val="left"/>
        <w:rPr>
          <w:sz w:val="21"/>
        </w:rPr>
      </w:pPr>
      <w:r>
        <w:rPr>
          <w:rFonts w:hint="eastAsia"/>
          <w:spacing w:val="-3"/>
          <w:sz w:val="21"/>
          <w:lang w:val="en-US" w:eastAsia="zh-CN"/>
        </w:rPr>
        <w:t>主导项目核心模块开发，负责SIT、UAT环境的搭建、部署及上线文档的编写与整理。</w:t>
      </w:r>
    </w:p>
    <w:p w14:paraId="07B6E9CB">
      <w:pPr>
        <w:pStyle w:val="7"/>
        <w:numPr>
          <w:ilvl w:val="0"/>
          <w:numId w:val="4"/>
        </w:numPr>
        <w:tabs>
          <w:tab w:val="left" w:pos="540"/>
          <w:tab w:val="left" w:pos="541"/>
        </w:tabs>
        <w:spacing w:before="0" w:after="0" w:line="360" w:lineRule="exact"/>
        <w:ind w:left="120" w:leftChars="0" w:right="0" w:rightChars="0" w:firstLine="0" w:firstLineChars="0"/>
        <w:jc w:val="left"/>
        <w:rPr>
          <w:sz w:val="21"/>
        </w:rPr>
      </w:pPr>
      <w:r>
        <w:rPr>
          <w:rFonts w:hint="eastAsia"/>
          <w:spacing w:val="-3"/>
          <w:sz w:val="21"/>
          <w:lang w:val="en-US" w:eastAsia="zh-CN"/>
        </w:rPr>
        <w:t>积极参与与行方的技术架构方案讨论，主导相关技术方案的设计与落地实施。</w:t>
      </w:r>
    </w:p>
    <w:p w14:paraId="70616917">
      <w:pPr>
        <w:pStyle w:val="7"/>
        <w:numPr>
          <w:ilvl w:val="0"/>
          <w:numId w:val="0"/>
        </w:numPr>
        <w:tabs>
          <w:tab w:val="left" w:pos="540"/>
          <w:tab w:val="left" w:pos="541"/>
        </w:tabs>
        <w:spacing w:before="0" w:after="0" w:line="360" w:lineRule="exact"/>
        <w:ind w:left="120" w:leftChars="0" w:right="0" w:rightChars="0"/>
        <w:jc w:val="left"/>
        <w:rPr>
          <w:rFonts w:hint="eastAsia" w:eastAsia="微软雅黑"/>
          <w:sz w:val="21"/>
          <w:lang w:eastAsia="zh-CN"/>
        </w:rPr>
      </w:pPr>
      <w:r>
        <w:rPr>
          <w:rFonts w:hint="eastAsia"/>
          <w:spacing w:val="-3"/>
          <w:sz w:val="21"/>
          <w:lang w:val="en-US" w:eastAsia="zh-CN"/>
        </w:rPr>
        <w:t>3. 负责开发任务协调，指导开发团队，并参与需求分析、功能分解与开发排期管理。</w:t>
      </w:r>
    </w:p>
    <w:p w14:paraId="66E9BE02">
      <w:pPr>
        <w:pStyle w:val="2"/>
        <w:spacing w:line="360" w:lineRule="exact"/>
      </w:pPr>
      <w:r>
        <w:t>技术要点：</w:t>
      </w:r>
    </w:p>
    <w:p w14:paraId="65F5E6C1">
      <w:pPr>
        <w:pStyle w:val="7"/>
        <w:numPr>
          <w:ilvl w:val="0"/>
          <w:numId w:val="5"/>
        </w:numPr>
        <w:tabs>
          <w:tab w:val="left" w:pos="354"/>
        </w:tabs>
        <w:spacing w:before="0" w:after="0" w:line="360" w:lineRule="exact"/>
        <w:ind w:left="120" w:leftChars="0" w:right="0" w:rightChars="0"/>
        <w:jc w:val="left"/>
        <w:rPr>
          <w:sz w:val="21"/>
        </w:rPr>
      </w:pPr>
      <w:r>
        <w:rPr>
          <w:rFonts w:hint="eastAsia"/>
          <w:sz w:val="21"/>
        </w:rPr>
        <w:t xml:space="preserve">基于SpringCloud Alibaba微服务系统架构，使用 Springboot+springClooud+Mybatis </w:t>
      </w:r>
      <w:r>
        <w:rPr>
          <w:rFonts w:hint="eastAsia"/>
          <w:sz w:val="21"/>
          <w:lang w:val="en-US" w:eastAsia="zh-CN"/>
        </w:rPr>
        <w:t>plus</w:t>
      </w:r>
      <w:r>
        <w:rPr>
          <w:rFonts w:hint="eastAsia"/>
          <w:sz w:val="21"/>
        </w:rPr>
        <w:t>框架开发</w:t>
      </w:r>
      <w:r>
        <w:rPr>
          <w:rFonts w:hint="eastAsia"/>
          <w:sz w:val="21"/>
          <w:lang w:eastAsia="zh-CN"/>
        </w:rPr>
        <w:t>。</w:t>
      </w:r>
    </w:p>
    <w:p w14:paraId="779EF780">
      <w:pPr>
        <w:pStyle w:val="7"/>
        <w:numPr>
          <w:ilvl w:val="0"/>
          <w:numId w:val="5"/>
        </w:numPr>
        <w:tabs>
          <w:tab w:val="left" w:pos="354"/>
        </w:tabs>
        <w:spacing w:before="0" w:after="0" w:line="360" w:lineRule="exact"/>
        <w:ind w:left="120" w:leftChars="0" w:right="0" w:rightChars="0" w:firstLine="0" w:firstLineChars="0"/>
        <w:jc w:val="left"/>
        <w:rPr>
          <w:sz w:val="21"/>
        </w:rPr>
      </w:pPr>
      <w:r>
        <w:rPr>
          <w:spacing w:val="13"/>
          <w:sz w:val="21"/>
        </w:rPr>
        <w:t xml:space="preserve">采用 </w:t>
      </w:r>
      <w:r>
        <w:rPr>
          <w:rFonts w:hint="eastAsia"/>
          <w:sz w:val="21"/>
          <w:lang w:val="en-US" w:eastAsia="zh-CN"/>
        </w:rPr>
        <w:t>nacos作为注册中心和配置中心</w:t>
      </w:r>
      <w:r>
        <w:rPr>
          <w:spacing w:val="19"/>
          <w:sz w:val="21"/>
        </w:rPr>
        <w:t xml:space="preserve"> </w:t>
      </w:r>
      <w:r>
        <w:rPr>
          <w:rFonts w:hint="eastAsia"/>
          <w:spacing w:val="-2"/>
          <w:lang w:val="en-US" w:eastAsia="zh-CN"/>
        </w:rPr>
        <w:t>springcloud gateway作为网关，</w:t>
      </w:r>
      <w:r>
        <w:rPr>
          <w:rFonts w:hint="eastAsia"/>
          <w:lang w:val="en-US" w:eastAsia="zh-CN"/>
        </w:rPr>
        <w:t>spring security +oauth2.0作为认证授权中心等微服务组件。</w:t>
      </w:r>
    </w:p>
    <w:p w14:paraId="6632A1DF">
      <w:pPr>
        <w:pStyle w:val="7"/>
        <w:numPr>
          <w:ilvl w:val="0"/>
          <w:numId w:val="5"/>
        </w:numPr>
        <w:tabs>
          <w:tab w:val="left" w:pos="354"/>
        </w:tabs>
        <w:spacing w:before="3" w:after="0" w:line="225" w:lineRule="auto"/>
        <w:ind w:left="120" w:leftChars="0" w:right="238" w:rightChars="0" w:firstLine="0" w:firstLineChars="0"/>
        <w:jc w:val="left"/>
        <w:rPr>
          <w:sz w:val="21"/>
        </w:rPr>
      </w:pPr>
      <w:r>
        <w:rPr>
          <w:spacing w:val="1"/>
          <w:sz w:val="21"/>
        </w:rPr>
        <w:t xml:space="preserve">使用 </w:t>
      </w:r>
      <w:r>
        <w:rPr>
          <w:spacing w:val="-3"/>
          <w:sz w:val="21"/>
        </w:rPr>
        <w:t>Redis 对前后台热点数据进行缓存，减少系统对数据库的操作压力</w:t>
      </w:r>
      <w:r>
        <w:rPr>
          <w:sz w:val="21"/>
        </w:rPr>
        <w:t>（</w:t>
      </w:r>
      <w:r>
        <w:rPr>
          <w:spacing w:val="-3"/>
          <w:sz w:val="21"/>
        </w:rPr>
        <w:t>用户的基本信息等）</w:t>
      </w:r>
      <w:r>
        <w:rPr>
          <w:rFonts w:hint="eastAsia"/>
          <w:spacing w:val="-3"/>
          <w:sz w:val="21"/>
          <w:lang w:val="en-US" w:eastAsia="zh-CN"/>
        </w:rPr>
        <w:t>使用xxl-job对各个系统的定时任务进行管理。</w:t>
      </w:r>
    </w:p>
    <w:p w14:paraId="390D2890">
      <w:pPr>
        <w:pStyle w:val="7"/>
        <w:numPr>
          <w:ilvl w:val="0"/>
          <w:numId w:val="5"/>
        </w:numPr>
        <w:tabs>
          <w:tab w:val="left" w:pos="354"/>
        </w:tabs>
        <w:spacing w:before="0" w:after="0" w:line="352" w:lineRule="exact"/>
        <w:ind w:left="120" w:leftChars="0" w:right="0" w:rightChars="0" w:firstLine="0" w:firstLineChars="0"/>
        <w:jc w:val="left"/>
        <w:rPr>
          <w:sz w:val="21"/>
        </w:rPr>
      </w:pPr>
      <w:r>
        <w:rPr>
          <w:spacing w:val="-4"/>
          <w:sz w:val="21"/>
        </w:rPr>
        <w:t>使用</w:t>
      </w:r>
      <w:r>
        <w:rPr>
          <w:spacing w:val="19"/>
          <w:sz w:val="21"/>
        </w:rPr>
        <w:t xml:space="preserve"> </w:t>
      </w:r>
      <w:r>
        <w:rPr>
          <w:rFonts w:hint="eastAsia"/>
          <w:sz w:val="21"/>
          <w:lang w:val="en-US" w:eastAsia="zh-CN"/>
        </w:rPr>
        <w:t>kafka</w:t>
      </w:r>
      <w:r>
        <w:rPr>
          <w:sz w:val="21"/>
        </w:rPr>
        <w:t xml:space="preserve">+zookeeper </w:t>
      </w:r>
      <w:r>
        <w:rPr>
          <w:rFonts w:hint="eastAsia"/>
          <w:sz w:val="21"/>
          <w:lang w:val="en-US" w:eastAsia="zh-CN"/>
        </w:rPr>
        <w:t>实现了</w:t>
      </w:r>
      <w:r>
        <w:rPr>
          <w:sz w:val="21"/>
        </w:rPr>
        <w:t>模块间的</w:t>
      </w:r>
      <w:r>
        <w:rPr>
          <w:rFonts w:hint="eastAsia"/>
          <w:sz w:val="21"/>
          <w:lang w:val="en-US" w:eastAsia="zh-CN"/>
        </w:rPr>
        <w:t>异步通讯并解耦。</w:t>
      </w:r>
    </w:p>
    <w:p w14:paraId="68D1DC19">
      <w:pPr>
        <w:pStyle w:val="7"/>
        <w:numPr>
          <w:ilvl w:val="0"/>
          <w:numId w:val="3"/>
        </w:numPr>
        <w:tabs>
          <w:tab w:val="left" w:pos="354"/>
        </w:tabs>
        <w:spacing w:before="0" w:after="0" w:line="352" w:lineRule="exact"/>
        <w:ind w:left="353" w:right="0" w:hanging="233"/>
        <w:jc w:val="left"/>
        <w:rPr>
          <w:sz w:val="21"/>
        </w:rPr>
      </w:pPr>
      <w:r>
        <w:rPr>
          <w:rFonts w:hint="eastAsia"/>
          <w:spacing w:val="-4"/>
          <w:sz w:val="21"/>
          <w:lang w:val="en-US" w:eastAsia="zh-CN"/>
        </w:rPr>
        <w:t>使用帆软报表通过sql操作数据库进行报表配置和样式调试。</w:t>
      </w:r>
    </w:p>
    <w:p w14:paraId="7F45806E">
      <w:pPr>
        <w:pStyle w:val="7"/>
        <w:numPr>
          <w:ilvl w:val="0"/>
          <w:numId w:val="3"/>
        </w:numPr>
        <w:tabs>
          <w:tab w:val="left" w:pos="354"/>
        </w:tabs>
        <w:spacing w:before="0" w:after="0" w:line="360" w:lineRule="exact"/>
        <w:ind w:left="353" w:right="0" w:hanging="233"/>
        <w:jc w:val="left"/>
        <w:rPr>
          <w:sz w:val="21"/>
        </w:rPr>
      </w:pPr>
      <w:r>
        <w:rPr>
          <w:spacing w:val="-4"/>
          <w:sz w:val="21"/>
        </w:rPr>
        <w:t xml:space="preserve">使用 </w:t>
      </w:r>
      <w:r>
        <w:rPr>
          <w:rFonts w:hint="eastAsia"/>
          <w:spacing w:val="-4"/>
          <w:sz w:val="21"/>
          <w:lang w:val="en-US" w:eastAsia="zh-CN"/>
        </w:rPr>
        <w:t>docker部署并用</w:t>
      </w:r>
      <w:r>
        <w:rPr>
          <w:sz w:val="21"/>
        </w:rPr>
        <w:t>nignx</w:t>
      </w:r>
      <w:r>
        <w:rPr>
          <w:spacing w:val="-7"/>
          <w:sz w:val="21"/>
        </w:rPr>
        <w:t xml:space="preserve"> </w:t>
      </w:r>
      <w:r>
        <w:rPr>
          <w:spacing w:val="-4"/>
          <w:sz w:val="21"/>
        </w:rPr>
        <w:t>对集群进行负载均衡</w:t>
      </w:r>
      <w:r>
        <w:rPr>
          <w:rFonts w:hint="eastAsia"/>
          <w:spacing w:val="-4"/>
          <w:sz w:val="21"/>
          <w:lang w:eastAsia="zh-CN"/>
        </w:rPr>
        <w:t>。</w:t>
      </w:r>
    </w:p>
    <w:p w14:paraId="2C814631">
      <w:pPr>
        <w:pStyle w:val="7"/>
        <w:numPr>
          <w:ilvl w:val="0"/>
          <w:numId w:val="0"/>
        </w:numPr>
        <w:tabs>
          <w:tab w:val="left" w:pos="354"/>
        </w:tabs>
        <w:spacing w:before="0" w:after="0" w:line="360" w:lineRule="exact"/>
        <w:ind w:right="0" w:rightChars="0"/>
        <w:jc w:val="left"/>
        <w:rPr>
          <w:sz w:val="21"/>
        </w:rPr>
      </w:pPr>
    </w:p>
    <w:p w14:paraId="2AD888FA">
      <w:pPr>
        <w:pStyle w:val="2"/>
        <w:numPr>
          <w:ilvl w:val="0"/>
          <w:numId w:val="1"/>
        </w:numPr>
        <w:tabs>
          <w:tab w:val="left" w:pos="540"/>
          <w:tab w:val="left" w:pos="541"/>
        </w:tabs>
        <w:spacing w:before="0" w:after="0" w:line="374" w:lineRule="exact"/>
        <w:ind w:left="120" w:right="0" w:firstLine="0"/>
        <w:jc w:val="left"/>
      </w:pPr>
      <w:r>
        <w:rPr>
          <w:spacing w:val="-2"/>
        </w:rPr>
        <w:t>项目</w:t>
      </w:r>
      <w:r>
        <w:rPr>
          <w:rFonts w:hint="eastAsia"/>
          <w:spacing w:val="-2"/>
          <w:lang w:val="en-US" w:eastAsia="zh-CN"/>
        </w:rPr>
        <w:t>三</w:t>
      </w:r>
      <w:r>
        <w:rPr>
          <w:spacing w:val="-2"/>
        </w:rPr>
        <w:t>：</w:t>
      </w:r>
      <w:r>
        <w:rPr>
          <w:rFonts w:hint="eastAsia"/>
          <w:spacing w:val="-2"/>
          <w:lang w:val="en-US" w:eastAsia="zh-CN"/>
        </w:rPr>
        <w:t>齐鲁银行机具运维系统</w:t>
      </w:r>
    </w:p>
    <w:p w14:paraId="269D82E2">
      <w:pPr>
        <w:pStyle w:val="3"/>
        <w:spacing w:before="45" w:line="240" w:lineRule="auto"/>
        <w:rPr>
          <w:rFonts w:hint="default"/>
          <w:lang w:val="en-US" w:eastAsia="zh-CN"/>
        </w:rPr>
      </w:pPr>
      <w:r>
        <w:rPr>
          <w:spacing w:val="-2"/>
        </w:rPr>
        <w:t>项目开发环境:</w:t>
      </w:r>
      <w:r>
        <w:rPr>
          <w:rFonts w:hint="eastAsia"/>
          <w:spacing w:val="-2"/>
          <w:lang w:val="en-US" w:eastAsia="zh-CN"/>
        </w:rPr>
        <w:t>springboot</w:t>
      </w:r>
      <w:r>
        <w:rPr>
          <w:spacing w:val="-32"/>
        </w:rPr>
        <w:t>、</w:t>
      </w:r>
      <w:r>
        <w:rPr>
          <w:rFonts w:hint="eastAsia"/>
          <w:spacing w:val="-2"/>
          <w:lang w:val="en-US" w:eastAsia="zh-CN"/>
        </w:rPr>
        <w:t>SpringCloud Alibaba</w:t>
      </w:r>
      <w:r>
        <w:rPr>
          <w:spacing w:val="-32"/>
        </w:rPr>
        <w:t>、</w:t>
      </w:r>
      <w:r>
        <w:rPr>
          <w:rFonts w:hint="eastAsia"/>
          <w:spacing w:val="-2"/>
          <w:lang w:val="en-US" w:eastAsia="zh-CN"/>
        </w:rPr>
        <w:t>springcloud gateway</w:t>
      </w:r>
      <w:r>
        <w:rPr>
          <w:spacing w:val="-3"/>
        </w:rPr>
        <w:t>、</w:t>
      </w:r>
      <w:r>
        <w:rPr>
          <w:rFonts w:hint="eastAsia"/>
          <w:spacing w:val="-3"/>
          <w:lang w:val="en-US" w:eastAsia="zh-CN"/>
        </w:rPr>
        <w:t>tk</w:t>
      </w:r>
      <w:r>
        <w:t>Mybatis</w:t>
      </w:r>
      <w:r>
        <w:rPr>
          <w:spacing w:val="-32"/>
        </w:rPr>
        <w:t>、</w:t>
      </w:r>
      <w:r>
        <w:rPr>
          <w:rFonts w:hint="eastAsia"/>
          <w:lang w:val="en-US" w:eastAsia="zh-CN"/>
        </w:rPr>
        <w:t>kafka</w:t>
      </w:r>
      <w:r>
        <w:rPr>
          <w:spacing w:val="-32"/>
        </w:rPr>
        <w:t>、</w:t>
      </w:r>
      <w:r>
        <w:rPr>
          <w:rFonts w:hint="eastAsia"/>
          <w:lang w:val="en-US" w:eastAsia="zh-CN"/>
        </w:rPr>
        <w:t>swagger</w:t>
      </w:r>
      <w:r>
        <w:rPr>
          <w:spacing w:val="-34"/>
        </w:rPr>
        <w:t>、</w:t>
      </w:r>
      <w:r>
        <w:t>r</w:t>
      </w:r>
      <w:r>
        <w:rPr>
          <w:rFonts w:hint="eastAsia"/>
          <w:lang w:val="en-US" w:eastAsia="zh-CN"/>
        </w:rPr>
        <w:t>edis</w:t>
      </w:r>
      <w:r>
        <w:t>，docker</w:t>
      </w:r>
      <w:r>
        <w:rPr>
          <w:spacing w:val="-32"/>
        </w:rPr>
        <w:t>、</w:t>
      </w:r>
      <w:r>
        <w:rPr>
          <w:rFonts w:hint="eastAsia"/>
          <w:lang w:val="en-US" w:eastAsia="zh-CN"/>
        </w:rPr>
        <w:t>spring security +oauth2.0</w:t>
      </w:r>
      <w:r>
        <w:rPr>
          <w:spacing w:val="-32"/>
        </w:rPr>
        <w:t>、</w:t>
      </w:r>
      <w:r>
        <w:rPr>
          <w:rFonts w:hint="eastAsia"/>
          <w:lang w:val="en-US" w:eastAsia="zh-CN"/>
        </w:rPr>
        <w:t>xxljob</w:t>
      </w:r>
      <w:r>
        <w:rPr>
          <w:spacing w:val="-32"/>
        </w:rPr>
        <w:t>、</w:t>
      </w:r>
      <w:r>
        <w:rPr>
          <w:rFonts w:hint="eastAsia"/>
          <w:lang w:val="en-US" w:eastAsia="zh-CN"/>
        </w:rPr>
        <w:t>tongweb</w:t>
      </w:r>
      <w:r>
        <w:rPr>
          <w:spacing w:val="-32"/>
        </w:rPr>
        <w:t>、</w:t>
      </w:r>
      <w:r>
        <w:rPr>
          <w:rFonts w:hint="eastAsia"/>
          <w:lang w:val="en-US" w:eastAsia="zh-CN"/>
        </w:rPr>
        <w:t>DM8</w:t>
      </w:r>
    </w:p>
    <w:p w14:paraId="515FF83E">
      <w:pPr>
        <w:pStyle w:val="2"/>
        <w:spacing w:line="368" w:lineRule="exact"/>
        <w:rPr>
          <w:rFonts w:ascii="微软雅黑" w:hAnsi="微软雅黑" w:eastAsia="微软雅黑" w:cs="微软雅黑"/>
          <w:b w:val="0"/>
          <w:bCs w:val="0"/>
          <w:spacing w:val="-2"/>
          <w:sz w:val="21"/>
          <w:szCs w:val="21"/>
          <w:lang w:val="zh-CN" w:eastAsia="zh-CN" w:bidi="zh-CN"/>
        </w:rPr>
      </w:pPr>
      <w:r>
        <w:rPr>
          <w:rFonts w:ascii="微软雅黑" w:hAnsi="微软雅黑" w:eastAsia="微软雅黑" w:cs="微软雅黑"/>
          <w:b w:val="0"/>
          <w:bCs w:val="0"/>
          <w:spacing w:val="-2"/>
          <w:sz w:val="21"/>
          <w:szCs w:val="21"/>
          <w:lang w:val="zh-CN" w:eastAsia="zh-CN" w:bidi="zh-CN"/>
        </w:rPr>
        <w:t>项目开发工具：Idea、Svn、git、Maven、</w:t>
      </w:r>
      <w:r>
        <w:rPr>
          <w:rFonts w:hint="eastAsia" w:ascii="微软雅黑" w:hAnsi="微软雅黑" w:eastAsia="微软雅黑" w:cs="微软雅黑"/>
          <w:b w:val="0"/>
          <w:bCs w:val="0"/>
          <w:spacing w:val="-2"/>
          <w:sz w:val="21"/>
          <w:szCs w:val="21"/>
          <w:lang w:val="en-US" w:eastAsia="zh-CN" w:bidi="zh-CN"/>
        </w:rPr>
        <w:t>tongweb</w:t>
      </w:r>
    </w:p>
    <w:p w14:paraId="656DD17F">
      <w:pPr>
        <w:pStyle w:val="2"/>
        <w:spacing w:line="368" w:lineRule="exact"/>
      </w:pPr>
      <w:r>
        <w:t>项目概述：</w:t>
      </w:r>
    </w:p>
    <w:p w14:paraId="30673C7E">
      <w:pPr>
        <w:pStyle w:val="3"/>
        <w:spacing w:before="173" w:line="223" w:lineRule="auto"/>
        <w:ind w:right="211" w:firstLine="314"/>
        <w:jc w:val="both"/>
        <w:rPr>
          <w:rFonts w:hint="default"/>
          <w:spacing w:val="-3"/>
          <w:lang w:val="en-US" w:eastAsia="zh-CN"/>
        </w:rPr>
      </w:pPr>
      <w:r>
        <w:rPr>
          <w:rFonts w:hint="eastAsia"/>
          <w:spacing w:val="-2"/>
          <w:lang w:val="en-US" w:eastAsia="zh-CN"/>
        </w:rPr>
        <w:t>齐鲁银行机具运维系统</w:t>
      </w:r>
      <w:r>
        <w:rPr>
          <w:spacing w:val="-3"/>
        </w:rPr>
        <w:t>是</w:t>
      </w:r>
      <w:r>
        <w:rPr>
          <w:rFonts w:hint="eastAsia"/>
          <w:spacing w:val="-3"/>
          <w:lang w:val="en-US" w:eastAsia="zh-CN"/>
        </w:rPr>
        <w:t>我司在齐鲁银行进行机具运维系统信创适配并升级最新版本的项目，系统共分为用户机构、字典角色等相关管理的系统设置和设备监控、升级远程、远程控制的机具运维管理还有设备属性和业务管理的渠道业务管理三个模块</w:t>
      </w:r>
    </w:p>
    <w:p w14:paraId="52D8C0DE">
      <w:pPr>
        <w:pStyle w:val="2"/>
        <w:spacing w:line="370" w:lineRule="exact"/>
      </w:pPr>
      <w:r>
        <w:t>项目职责描述：</w:t>
      </w:r>
    </w:p>
    <w:p w14:paraId="76A97803">
      <w:pPr>
        <w:spacing w:after="0" w:line="370" w:lineRule="exact"/>
        <w:sectPr>
          <w:pgSz w:w="11910" w:h="16840"/>
          <w:pgMar w:top="1380" w:right="1580" w:bottom="1160" w:left="1680" w:header="0" w:footer="971" w:gutter="0"/>
          <w:cols w:space="720" w:num="1"/>
        </w:sectPr>
      </w:pPr>
    </w:p>
    <w:p w14:paraId="77E918F9">
      <w:pPr>
        <w:pStyle w:val="7"/>
        <w:numPr>
          <w:ilvl w:val="0"/>
          <w:numId w:val="6"/>
        </w:numPr>
        <w:tabs>
          <w:tab w:val="left" w:pos="481"/>
        </w:tabs>
        <w:spacing w:before="28" w:after="0" w:line="374" w:lineRule="exact"/>
        <w:ind w:left="120" w:leftChars="0" w:right="0" w:rightChars="0"/>
        <w:jc w:val="left"/>
        <w:rPr>
          <w:sz w:val="21"/>
        </w:rPr>
      </w:pPr>
      <w:r>
        <w:rPr>
          <w:rFonts w:hint="eastAsia"/>
          <w:spacing w:val="-3"/>
          <w:sz w:val="21"/>
          <w:lang w:val="en-US" w:eastAsia="zh-CN"/>
        </w:rPr>
        <w:t>负责将各微服务系统适配至国产中间件（TongWeb）与国产数据库（DM8），完成信创改造。</w:t>
      </w:r>
    </w:p>
    <w:p w14:paraId="0CB1C551">
      <w:pPr>
        <w:pStyle w:val="7"/>
        <w:numPr>
          <w:ilvl w:val="0"/>
          <w:numId w:val="6"/>
        </w:numPr>
        <w:tabs>
          <w:tab w:val="left" w:pos="481"/>
        </w:tabs>
        <w:spacing w:before="0" w:after="0" w:line="360" w:lineRule="exact"/>
        <w:ind w:left="120" w:leftChars="0" w:right="0" w:rightChars="0" w:firstLine="0" w:firstLineChars="0"/>
        <w:jc w:val="left"/>
        <w:rPr>
          <w:sz w:val="21"/>
        </w:rPr>
      </w:pPr>
      <w:r>
        <w:rPr>
          <w:rFonts w:hint="eastAsia"/>
          <w:spacing w:val="-3"/>
          <w:sz w:val="21"/>
          <w:lang w:val="en-US" w:eastAsia="zh-CN"/>
        </w:rPr>
        <w:t>在麒麟操作系统上完成各类中间件（DM8、Redis、Kafka等）的安装、配置与部署。</w:t>
      </w:r>
    </w:p>
    <w:p w14:paraId="4B702E70">
      <w:pPr>
        <w:pStyle w:val="7"/>
        <w:numPr>
          <w:ilvl w:val="0"/>
          <w:numId w:val="6"/>
        </w:numPr>
        <w:tabs>
          <w:tab w:val="left" w:pos="481"/>
        </w:tabs>
        <w:spacing w:before="0" w:after="0" w:line="360" w:lineRule="exact"/>
        <w:ind w:left="120" w:leftChars="0" w:right="0" w:rightChars="0" w:firstLine="0" w:firstLineChars="0"/>
        <w:jc w:val="left"/>
        <w:rPr>
          <w:sz w:val="21"/>
        </w:rPr>
      </w:pPr>
      <w:r>
        <w:rPr>
          <w:rFonts w:hint="eastAsia"/>
          <w:sz w:val="21"/>
          <w:lang w:val="en-US" w:eastAsia="zh-CN"/>
        </w:rPr>
        <w:t>基于Docker容器技术在麒麟系统上完成所有微服务业务模块的容器化部署。</w:t>
      </w:r>
    </w:p>
    <w:p w14:paraId="088002C0">
      <w:pPr>
        <w:pStyle w:val="7"/>
        <w:numPr>
          <w:ilvl w:val="0"/>
          <w:numId w:val="6"/>
        </w:numPr>
        <w:tabs>
          <w:tab w:val="left" w:pos="481"/>
        </w:tabs>
        <w:spacing w:before="0" w:after="0" w:line="360" w:lineRule="exact"/>
        <w:ind w:left="120" w:leftChars="0" w:right="0" w:rightChars="0" w:firstLine="0" w:firstLineChars="0"/>
        <w:jc w:val="left"/>
        <w:rPr>
          <w:sz w:val="21"/>
        </w:rPr>
      </w:pPr>
      <w:r>
        <w:rPr>
          <w:rFonts w:hint="eastAsia"/>
          <w:sz w:val="21"/>
          <w:lang w:val="en-US" w:eastAsia="zh-CN"/>
        </w:rPr>
        <w:t>主导并实施将历史Oracle数据库数据迁移至新系统DM8数据库的方案设计与迁移工作。</w:t>
      </w:r>
    </w:p>
    <w:p w14:paraId="46BC2E6E">
      <w:pPr>
        <w:pStyle w:val="2"/>
        <w:spacing w:line="360" w:lineRule="exact"/>
      </w:pPr>
      <w:r>
        <w:t>技术要点：</w:t>
      </w:r>
    </w:p>
    <w:p w14:paraId="7D4A8635">
      <w:pPr>
        <w:pStyle w:val="7"/>
        <w:numPr>
          <w:ilvl w:val="0"/>
          <w:numId w:val="7"/>
        </w:numPr>
        <w:tabs>
          <w:tab w:val="left" w:pos="354"/>
          <w:tab w:val="clear" w:pos="312"/>
        </w:tabs>
        <w:spacing w:before="0" w:after="0" w:line="360" w:lineRule="exact"/>
        <w:ind w:left="120" w:leftChars="0" w:right="0" w:rightChars="0"/>
        <w:jc w:val="left"/>
        <w:rPr>
          <w:rFonts w:hint="eastAsia"/>
          <w:sz w:val="21"/>
        </w:rPr>
      </w:pPr>
      <w:r>
        <w:rPr>
          <w:rFonts w:hint="eastAsia"/>
          <w:sz w:val="21"/>
        </w:rPr>
        <w:t>基于SpringCloud Alibaba微服务系统架构，使用 Springboot</w:t>
      </w:r>
      <w:r>
        <w:rPr>
          <w:rFonts w:hint="eastAsia"/>
          <w:sz w:val="21"/>
          <w:lang w:eastAsia="zh-CN"/>
        </w:rPr>
        <w:t>（</w:t>
      </w:r>
      <w:r>
        <w:rPr>
          <w:rFonts w:hint="eastAsia"/>
          <w:sz w:val="21"/>
          <w:lang w:val="en-US" w:eastAsia="zh-CN"/>
        </w:rPr>
        <w:t>内嵌容器tongweb</w:t>
      </w:r>
      <w:r>
        <w:rPr>
          <w:rFonts w:hint="eastAsia"/>
          <w:sz w:val="21"/>
          <w:lang w:eastAsia="zh-CN"/>
        </w:rPr>
        <w:t>）</w:t>
      </w:r>
      <w:r>
        <w:rPr>
          <w:rFonts w:hint="eastAsia"/>
          <w:sz w:val="21"/>
        </w:rPr>
        <w:t xml:space="preserve">+springClooud+Mybatis </w:t>
      </w:r>
      <w:r>
        <w:rPr>
          <w:rFonts w:hint="eastAsia"/>
          <w:sz w:val="21"/>
          <w:lang w:val="en-US" w:eastAsia="zh-CN"/>
        </w:rPr>
        <w:t>plus</w:t>
      </w:r>
      <w:r>
        <w:rPr>
          <w:rFonts w:hint="eastAsia"/>
          <w:sz w:val="21"/>
        </w:rPr>
        <w:t>框架开</w:t>
      </w:r>
      <w:r>
        <w:rPr>
          <w:rFonts w:hint="eastAsia"/>
          <w:sz w:val="21"/>
          <w:lang w:val="en-US" w:eastAsia="zh-CN"/>
        </w:rPr>
        <w:t>发。</w:t>
      </w:r>
    </w:p>
    <w:p w14:paraId="092E7C10">
      <w:pPr>
        <w:pStyle w:val="7"/>
        <w:numPr>
          <w:ilvl w:val="0"/>
          <w:numId w:val="7"/>
        </w:numPr>
        <w:tabs>
          <w:tab w:val="left" w:pos="354"/>
          <w:tab w:val="clear" w:pos="312"/>
        </w:tabs>
        <w:spacing w:before="0" w:after="0" w:line="360" w:lineRule="exact"/>
        <w:ind w:left="120" w:leftChars="0" w:right="0" w:rightChars="0"/>
        <w:jc w:val="left"/>
        <w:rPr>
          <w:rFonts w:hint="eastAsia"/>
          <w:sz w:val="21"/>
        </w:rPr>
      </w:pPr>
      <w:r>
        <w:rPr>
          <w:rFonts w:hint="eastAsia"/>
          <w:spacing w:val="13"/>
          <w:sz w:val="21"/>
          <w:lang w:val="en-US" w:eastAsia="zh-CN"/>
        </w:rPr>
        <w:t xml:space="preserve"> 使</w:t>
      </w:r>
      <w:r>
        <w:rPr>
          <w:spacing w:val="13"/>
          <w:sz w:val="21"/>
        </w:rPr>
        <w:t xml:space="preserve">用 </w:t>
      </w:r>
      <w:r>
        <w:rPr>
          <w:rFonts w:hint="eastAsia"/>
          <w:sz w:val="21"/>
          <w:lang w:val="en-US" w:eastAsia="zh-CN"/>
        </w:rPr>
        <w:t>nacos作为注册中心和配置中心</w:t>
      </w:r>
      <w:r>
        <w:rPr>
          <w:spacing w:val="19"/>
          <w:sz w:val="21"/>
        </w:rPr>
        <w:t xml:space="preserve"> </w:t>
      </w:r>
      <w:r>
        <w:rPr>
          <w:rFonts w:hint="eastAsia"/>
          <w:spacing w:val="-2"/>
          <w:lang w:val="en-US" w:eastAsia="zh-CN"/>
        </w:rPr>
        <w:t>springcloud gateway作为网关，</w:t>
      </w:r>
      <w:r>
        <w:rPr>
          <w:rFonts w:hint="eastAsia"/>
          <w:lang w:val="en-US" w:eastAsia="zh-CN"/>
        </w:rPr>
        <w:t>spring security +oauth2.0作为认证授权中心等微服务组件。</w:t>
      </w:r>
    </w:p>
    <w:p w14:paraId="41FA0C65">
      <w:pPr>
        <w:pStyle w:val="7"/>
        <w:numPr>
          <w:ilvl w:val="0"/>
          <w:numId w:val="7"/>
        </w:numPr>
        <w:tabs>
          <w:tab w:val="left" w:pos="354"/>
          <w:tab w:val="clear" w:pos="312"/>
        </w:tabs>
        <w:spacing w:before="0" w:after="0" w:line="360" w:lineRule="exact"/>
        <w:ind w:left="120" w:leftChars="0" w:right="0" w:rightChars="0"/>
        <w:jc w:val="left"/>
        <w:rPr>
          <w:rFonts w:hint="eastAsia"/>
          <w:sz w:val="21"/>
        </w:rPr>
      </w:pPr>
      <w:r>
        <w:rPr>
          <w:spacing w:val="1"/>
          <w:sz w:val="21"/>
        </w:rPr>
        <w:t xml:space="preserve">使用 </w:t>
      </w:r>
      <w:r>
        <w:rPr>
          <w:spacing w:val="-3"/>
          <w:sz w:val="21"/>
        </w:rPr>
        <w:t>Redis 对前后台热点数据进行缓存，减少系统对数据库的操作压力</w:t>
      </w:r>
      <w:r>
        <w:rPr>
          <w:sz w:val="21"/>
        </w:rPr>
        <w:t>（</w:t>
      </w:r>
      <w:r>
        <w:rPr>
          <w:spacing w:val="-3"/>
          <w:sz w:val="21"/>
        </w:rPr>
        <w:t>用户的基本信息等）</w:t>
      </w:r>
      <w:r>
        <w:rPr>
          <w:rFonts w:hint="eastAsia"/>
          <w:spacing w:val="-3"/>
          <w:sz w:val="21"/>
          <w:lang w:val="en-US" w:eastAsia="zh-CN"/>
        </w:rPr>
        <w:t>用xxl-job对业务系统的定时任务进行管理。</w:t>
      </w:r>
    </w:p>
    <w:p w14:paraId="2B46E3A3">
      <w:pPr>
        <w:pStyle w:val="7"/>
        <w:numPr>
          <w:ilvl w:val="0"/>
          <w:numId w:val="7"/>
        </w:numPr>
        <w:tabs>
          <w:tab w:val="left" w:pos="354"/>
          <w:tab w:val="clear" w:pos="312"/>
        </w:tabs>
        <w:spacing w:before="0" w:after="0" w:line="360" w:lineRule="exact"/>
        <w:ind w:left="120" w:leftChars="0" w:right="0" w:rightChars="0"/>
        <w:jc w:val="left"/>
        <w:rPr>
          <w:rFonts w:hint="eastAsia"/>
          <w:sz w:val="21"/>
        </w:rPr>
      </w:pPr>
      <w:r>
        <w:rPr>
          <w:spacing w:val="-4"/>
          <w:sz w:val="21"/>
        </w:rPr>
        <w:t>使用</w:t>
      </w:r>
      <w:r>
        <w:rPr>
          <w:spacing w:val="19"/>
          <w:sz w:val="21"/>
        </w:rPr>
        <w:t xml:space="preserve"> </w:t>
      </w:r>
      <w:r>
        <w:rPr>
          <w:rFonts w:hint="eastAsia"/>
          <w:sz w:val="21"/>
          <w:lang w:val="en-US" w:eastAsia="zh-CN"/>
        </w:rPr>
        <w:t>kafka</w:t>
      </w:r>
      <w:r>
        <w:rPr>
          <w:sz w:val="21"/>
        </w:rPr>
        <w:t xml:space="preserve">+zookeeper </w:t>
      </w:r>
      <w:r>
        <w:rPr>
          <w:rFonts w:hint="eastAsia"/>
          <w:sz w:val="21"/>
          <w:lang w:val="en-US" w:eastAsia="zh-CN"/>
        </w:rPr>
        <w:t>实现了</w:t>
      </w:r>
      <w:r>
        <w:rPr>
          <w:sz w:val="21"/>
        </w:rPr>
        <w:t>模块间的</w:t>
      </w:r>
      <w:r>
        <w:rPr>
          <w:rFonts w:hint="eastAsia"/>
          <w:sz w:val="21"/>
          <w:lang w:val="en-US" w:eastAsia="zh-CN"/>
        </w:rPr>
        <w:t>异步通讯并解耦。</w:t>
      </w:r>
    </w:p>
    <w:p w14:paraId="4A0F1B3E">
      <w:pPr>
        <w:pStyle w:val="7"/>
        <w:numPr>
          <w:ilvl w:val="0"/>
          <w:numId w:val="7"/>
        </w:numPr>
        <w:tabs>
          <w:tab w:val="left" w:pos="354"/>
          <w:tab w:val="clear" w:pos="312"/>
        </w:tabs>
        <w:spacing w:before="0" w:after="0" w:line="360" w:lineRule="exact"/>
        <w:ind w:left="120" w:leftChars="0" w:right="0" w:rightChars="0"/>
        <w:jc w:val="left"/>
        <w:rPr>
          <w:rFonts w:hint="eastAsia"/>
          <w:sz w:val="21"/>
        </w:rPr>
      </w:pPr>
      <w:r>
        <w:rPr>
          <w:spacing w:val="-4"/>
          <w:sz w:val="21"/>
        </w:rPr>
        <w:t xml:space="preserve">使用 </w:t>
      </w:r>
      <w:r>
        <w:rPr>
          <w:rFonts w:hint="eastAsia"/>
          <w:spacing w:val="-4"/>
          <w:sz w:val="21"/>
          <w:lang w:val="en-US" w:eastAsia="zh-CN"/>
        </w:rPr>
        <w:t>docker部署并用</w:t>
      </w:r>
      <w:r>
        <w:rPr>
          <w:sz w:val="21"/>
        </w:rPr>
        <w:t>nignx</w:t>
      </w:r>
      <w:r>
        <w:rPr>
          <w:spacing w:val="-7"/>
          <w:sz w:val="21"/>
        </w:rPr>
        <w:t xml:space="preserve"> </w:t>
      </w:r>
      <w:r>
        <w:rPr>
          <w:spacing w:val="-4"/>
          <w:sz w:val="21"/>
        </w:rPr>
        <w:t>对集群进行负载均衡</w:t>
      </w:r>
      <w:r>
        <w:rPr>
          <w:rFonts w:hint="eastAsia"/>
          <w:spacing w:val="-4"/>
          <w:sz w:val="21"/>
          <w:lang w:eastAsia="zh-CN"/>
        </w:rPr>
        <w:t>。</w:t>
      </w:r>
    </w:p>
    <w:p w14:paraId="23B4F025">
      <w:pPr>
        <w:pStyle w:val="7"/>
        <w:numPr>
          <w:ilvl w:val="0"/>
          <w:numId w:val="7"/>
        </w:numPr>
        <w:tabs>
          <w:tab w:val="left" w:pos="354"/>
          <w:tab w:val="clear" w:pos="312"/>
        </w:tabs>
        <w:spacing w:before="0" w:after="0" w:line="360" w:lineRule="exact"/>
        <w:ind w:left="120" w:leftChars="0" w:right="0" w:rightChars="0"/>
        <w:jc w:val="left"/>
        <w:rPr>
          <w:rFonts w:hint="eastAsia"/>
          <w:sz w:val="21"/>
        </w:rPr>
      </w:pPr>
      <w:r>
        <w:rPr>
          <w:rFonts w:hint="eastAsia"/>
          <w:spacing w:val="-4"/>
          <w:sz w:val="21"/>
          <w:lang w:val="en-US" w:eastAsia="zh-CN"/>
        </w:rPr>
        <w:t>采用datav把老系统的oracle数据迁移到DM8数据库中。</w:t>
      </w:r>
    </w:p>
    <w:p w14:paraId="512EC0EB">
      <w:pPr>
        <w:pStyle w:val="7"/>
        <w:numPr>
          <w:ilvl w:val="0"/>
          <w:numId w:val="0"/>
        </w:numPr>
        <w:tabs>
          <w:tab w:val="left" w:pos="433"/>
        </w:tabs>
        <w:spacing w:before="0" w:after="0" w:line="361" w:lineRule="exact"/>
        <w:ind w:left="120" w:leftChars="0" w:right="0" w:rightChars="0"/>
        <w:jc w:val="left"/>
        <w:rPr>
          <w:sz w:val="21"/>
        </w:rPr>
      </w:pPr>
    </w:p>
    <w:p w14:paraId="2544F129">
      <w:pPr>
        <w:pStyle w:val="2"/>
        <w:numPr>
          <w:ilvl w:val="0"/>
          <w:numId w:val="1"/>
        </w:numPr>
        <w:tabs>
          <w:tab w:val="left" w:pos="540"/>
          <w:tab w:val="left" w:pos="541"/>
        </w:tabs>
        <w:spacing w:before="0" w:after="0" w:line="374" w:lineRule="exact"/>
        <w:ind w:left="120" w:right="0" w:firstLine="0"/>
        <w:jc w:val="left"/>
      </w:pPr>
      <w:r>
        <w:rPr>
          <w:spacing w:val="-3"/>
        </w:rPr>
        <w:t>项目</w:t>
      </w:r>
      <w:r>
        <w:rPr>
          <w:rFonts w:hint="eastAsia"/>
          <w:spacing w:val="-3"/>
          <w:lang w:val="en-US" w:eastAsia="zh-CN"/>
        </w:rPr>
        <w:t>四</w:t>
      </w:r>
      <w:r>
        <w:rPr>
          <w:spacing w:val="-3"/>
        </w:rPr>
        <w:t>：</w:t>
      </w:r>
      <w:r>
        <w:rPr>
          <w:b/>
          <w:spacing w:val="-4"/>
          <w:sz w:val="21"/>
        </w:rPr>
        <w:t xml:space="preserve">水滴办公 </w:t>
      </w:r>
      <w:r>
        <w:rPr>
          <w:b/>
          <w:sz w:val="21"/>
        </w:rPr>
        <w:t>app</w:t>
      </w:r>
    </w:p>
    <w:p w14:paraId="48CA9B72">
      <w:pPr>
        <w:pStyle w:val="3"/>
        <w:spacing w:before="45" w:line="240" w:lineRule="auto"/>
        <w:rPr>
          <w:rFonts w:hint="eastAsia" w:eastAsia="微软雅黑"/>
          <w:lang w:eastAsia="zh-CN"/>
        </w:rPr>
      </w:pPr>
      <w:r>
        <w:rPr>
          <w:spacing w:val="-2"/>
        </w:rPr>
        <w:t>项目开发环境:</w:t>
      </w:r>
      <w:r>
        <w:t>springmvc</w:t>
      </w:r>
      <w:r>
        <w:rPr>
          <w:spacing w:val="-32"/>
        </w:rPr>
        <w:t>、</w:t>
      </w:r>
      <w:r>
        <w:t>spring</w:t>
      </w:r>
      <w:r>
        <w:rPr>
          <w:spacing w:val="-32"/>
        </w:rPr>
        <w:t>、</w:t>
      </w:r>
      <w:r>
        <w:t>ibatis</w:t>
      </w:r>
      <w:r>
        <w:rPr>
          <w:spacing w:val="-3"/>
        </w:rPr>
        <w:t xml:space="preserve"> 、</w:t>
      </w:r>
      <w:r>
        <w:t>Mybatis</w:t>
      </w:r>
      <w:r>
        <w:rPr>
          <w:spacing w:val="-32"/>
        </w:rPr>
        <w:t>、</w:t>
      </w:r>
      <w:r>
        <w:t>Dubbo</w:t>
      </w:r>
      <w:r>
        <w:rPr>
          <w:spacing w:val="-32"/>
        </w:rPr>
        <w:t>、</w:t>
      </w:r>
      <w:r>
        <w:t>metaq</w:t>
      </w:r>
      <w:r>
        <w:rPr>
          <w:spacing w:val="-34"/>
        </w:rPr>
        <w:t>、</w:t>
      </w:r>
      <w:r>
        <w:t>rocketmq</w:t>
      </w:r>
      <w:r>
        <w:rPr>
          <w:rFonts w:hint="eastAsia"/>
          <w:lang w:eastAsia="zh-CN"/>
        </w:rPr>
        <w:t>、</w:t>
      </w:r>
    </w:p>
    <w:p w14:paraId="5DFCAD55">
      <w:pPr>
        <w:pStyle w:val="3"/>
        <w:spacing w:before="45" w:line="240" w:lineRule="auto"/>
        <w:ind w:left="540"/>
        <w:rPr>
          <w:rFonts w:hint="eastAsia" w:eastAsia="微软雅黑"/>
          <w:lang w:eastAsia="zh-CN"/>
        </w:rPr>
      </w:pPr>
      <w:r>
        <w:t>Docker</w:t>
      </w:r>
      <w:r>
        <w:rPr>
          <w:rFonts w:hint="eastAsia"/>
          <w:lang w:eastAsia="zh-CN"/>
        </w:rPr>
        <w:t>、</w:t>
      </w:r>
      <w:r>
        <w:t>k8s</w:t>
      </w:r>
      <w:r>
        <w:rPr>
          <w:rFonts w:hint="eastAsia"/>
          <w:lang w:eastAsia="zh-CN"/>
        </w:rPr>
        <w:t>、</w:t>
      </w:r>
      <w:r>
        <w:t>springboot</w:t>
      </w:r>
    </w:p>
    <w:p w14:paraId="03D933F6">
      <w:pPr>
        <w:pStyle w:val="3"/>
        <w:spacing w:before="44" w:line="374" w:lineRule="exact"/>
        <w:rPr>
          <w:rFonts w:hint="eastAsia" w:eastAsia="微软雅黑"/>
          <w:lang w:eastAsia="zh-CN"/>
        </w:rPr>
      </w:pPr>
      <w:r>
        <w:t>项目开发工具：Idea、Svn、git、Maven、</w:t>
      </w:r>
      <w:r>
        <w:fldChar w:fldCharType="begin"/>
      </w:r>
      <w:r>
        <w:instrText xml:space="preserve"> HYPERLINK "http://tomcat.apache.org/" \h </w:instrText>
      </w:r>
      <w:r>
        <w:fldChar w:fldCharType="separate"/>
      </w:r>
      <w:r>
        <w:t>Tomcat</w:t>
      </w:r>
      <w:r>
        <w:fldChar w:fldCharType="end"/>
      </w:r>
    </w:p>
    <w:p w14:paraId="368D4EA8">
      <w:pPr>
        <w:pStyle w:val="2"/>
        <w:spacing w:line="374" w:lineRule="exact"/>
      </w:pPr>
      <w:r>
        <w:t>项目概述：</w:t>
      </w:r>
    </w:p>
    <w:p w14:paraId="7C65DEA7">
      <w:pPr>
        <w:pStyle w:val="3"/>
        <w:spacing w:before="154" w:line="268" w:lineRule="auto"/>
        <w:ind w:right="211" w:firstLine="419"/>
      </w:pPr>
      <w:r>
        <w:t>水滴办公 app 是平安科技下的一款办公聊天软件。为用户提供了一些常用服务：EOA 签报审批、考勤查询、绩效管理、通讯录查询，视频语音通讯等。</w:t>
      </w:r>
    </w:p>
    <w:p w14:paraId="328BD1F1">
      <w:pPr>
        <w:pStyle w:val="2"/>
        <w:spacing w:line="384" w:lineRule="exact"/>
      </w:pPr>
      <w:r>
        <w:t>项目职责描述：</w:t>
      </w:r>
    </w:p>
    <w:p w14:paraId="1BDFEC5A">
      <w:pPr>
        <w:pStyle w:val="7"/>
        <w:numPr>
          <w:ilvl w:val="0"/>
          <w:numId w:val="8"/>
        </w:numPr>
        <w:tabs>
          <w:tab w:val="left" w:pos="540"/>
          <w:tab w:val="left" w:pos="541"/>
        </w:tabs>
        <w:spacing w:before="155" w:after="0" w:line="374" w:lineRule="exact"/>
        <w:ind w:left="120" w:leftChars="0" w:right="0" w:rightChars="0"/>
        <w:jc w:val="left"/>
        <w:rPr>
          <w:sz w:val="21"/>
        </w:rPr>
      </w:pPr>
      <w:r>
        <w:rPr>
          <w:rFonts w:hint="eastAsia"/>
          <w:spacing w:val="-3"/>
          <w:sz w:val="21"/>
          <w:lang w:val="en-US" w:eastAsia="zh-CN"/>
        </w:rPr>
        <w:t xml:space="preserve"> </w:t>
      </w:r>
      <w:r>
        <w:rPr>
          <w:rFonts w:hint="eastAsia"/>
          <w:spacing w:val="-3"/>
          <w:sz w:val="21"/>
        </w:rPr>
        <w:t>登录模块：负责实现多种登录方式（短信、账密、企业扫码）及安全认证逻辑。</w:t>
      </w:r>
    </w:p>
    <w:p w14:paraId="4AC505C0">
      <w:pPr>
        <w:pStyle w:val="7"/>
        <w:numPr>
          <w:ilvl w:val="0"/>
          <w:numId w:val="0"/>
        </w:numPr>
        <w:tabs>
          <w:tab w:val="left" w:pos="540"/>
          <w:tab w:val="left" w:pos="541"/>
        </w:tabs>
        <w:spacing w:before="0" w:after="0" w:line="360" w:lineRule="exact"/>
        <w:ind w:left="120" w:leftChars="0" w:right="0" w:rightChars="0"/>
        <w:jc w:val="left"/>
        <w:rPr>
          <w:sz w:val="21"/>
        </w:rPr>
      </w:pPr>
      <w:r>
        <w:rPr>
          <w:rFonts w:hint="eastAsia"/>
          <w:spacing w:val="-3"/>
          <w:sz w:val="21"/>
          <w:lang w:val="en-US" w:eastAsia="zh-CN"/>
        </w:rPr>
        <w:t xml:space="preserve">2.  </w:t>
      </w:r>
      <w:r>
        <w:rPr>
          <w:rFonts w:hint="eastAsia"/>
          <w:spacing w:val="-3"/>
          <w:sz w:val="21"/>
        </w:rPr>
        <w:t>用户管理：开发用户详情、好友通讯录管理功能，并实现与第三方系统的数据同步。</w:t>
      </w:r>
    </w:p>
    <w:p w14:paraId="15901E87">
      <w:pPr>
        <w:pStyle w:val="7"/>
        <w:numPr>
          <w:ilvl w:val="0"/>
          <w:numId w:val="0"/>
        </w:numPr>
        <w:tabs>
          <w:tab w:val="left" w:pos="540"/>
          <w:tab w:val="left" w:pos="541"/>
        </w:tabs>
        <w:spacing w:before="0" w:after="0" w:line="360" w:lineRule="exact"/>
        <w:ind w:left="120" w:leftChars="0" w:right="0" w:rightChars="0"/>
        <w:jc w:val="left"/>
        <w:rPr>
          <w:sz w:val="21"/>
        </w:rPr>
      </w:pPr>
      <w:r>
        <w:rPr>
          <w:rFonts w:hint="eastAsia"/>
          <w:spacing w:val="-3"/>
          <w:sz w:val="21"/>
          <w:lang w:val="en-US" w:eastAsia="zh-CN"/>
        </w:rPr>
        <w:t xml:space="preserve">3.  </w:t>
      </w:r>
      <w:r>
        <w:rPr>
          <w:rFonts w:hint="eastAsia"/>
          <w:spacing w:val="-3"/>
          <w:sz w:val="21"/>
        </w:rPr>
        <w:t>数据统计：实现用户活跃度、群聊、在线人数等多维度数据统计与分析功能。</w:t>
      </w:r>
    </w:p>
    <w:p w14:paraId="2AE1C033">
      <w:pPr>
        <w:pStyle w:val="7"/>
        <w:numPr>
          <w:ilvl w:val="0"/>
          <w:numId w:val="0"/>
        </w:numPr>
        <w:tabs>
          <w:tab w:val="left" w:pos="540"/>
          <w:tab w:val="left" w:pos="541"/>
        </w:tabs>
        <w:spacing w:before="0" w:after="0" w:line="360" w:lineRule="exact"/>
        <w:ind w:left="120" w:leftChars="0" w:right="0" w:rightChars="0"/>
        <w:jc w:val="left"/>
        <w:rPr>
          <w:sz w:val="21"/>
        </w:rPr>
      </w:pPr>
      <w:r>
        <w:rPr>
          <w:rFonts w:hint="eastAsia"/>
          <w:spacing w:val="-3"/>
          <w:sz w:val="21"/>
          <w:lang w:val="en-US" w:eastAsia="zh-CN"/>
        </w:rPr>
        <w:t xml:space="preserve">4.  </w:t>
      </w:r>
      <w:r>
        <w:rPr>
          <w:rFonts w:hint="eastAsia"/>
          <w:spacing w:val="-3"/>
          <w:sz w:val="21"/>
        </w:rPr>
        <w:t>第三方接口：设计与开发供第三方后台调用的常用服务接口。</w:t>
      </w:r>
    </w:p>
    <w:p w14:paraId="6D0B17F0">
      <w:pPr>
        <w:pStyle w:val="7"/>
        <w:numPr>
          <w:ilvl w:val="0"/>
          <w:numId w:val="0"/>
        </w:numPr>
        <w:tabs>
          <w:tab w:val="left" w:pos="540"/>
          <w:tab w:val="left" w:pos="541"/>
        </w:tabs>
        <w:spacing w:before="0" w:after="0" w:line="360" w:lineRule="exact"/>
        <w:ind w:left="120" w:leftChars="0" w:right="0" w:rightChars="0"/>
        <w:jc w:val="left"/>
        <w:rPr>
          <w:sz w:val="21"/>
        </w:rPr>
      </w:pPr>
      <w:r>
        <w:rPr>
          <w:rFonts w:hint="eastAsia"/>
          <w:sz w:val="21"/>
          <w:lang w:val="en-US" w:eastAsia="zh-CN"/>
        </w:rPr>
        <w:t xml:space="preserve">5.  </w:t>
      </w:r>
      <w:r>
        <w:rPr>
          <w:rFonts w:hint="eastAsia"/>
          <w:sz w:val="21"/>
        </w:rPr>
        <w:t>SDK维护：负责维护支持好友、建群、聊天等核心功能的SDK，处理相关测试与问题排查。</w:t>
      </w:r>
    </w:p>
    <w:p w14:paraId="5963C948">
      <w:pPr>
        <w:pStyle w:val="2"/>
        <w:spacing w:line="360" w:lineRule="exact"/>
      </w:pPr>
      <w:r>
        <w:t>技术要点：</w:t>
      </w:r>
    </w:p>
    <w:p w14:paraId="23FF4865">
      <w:pPr>
        <w:pStyle w:val="7"/>
        <w:numPr>
          <w:ilvl w:val="0"/>
          <w:numId w:val="9"/>
        </w:numPr>
        <w:tabs>
          <w:tab w:val="left" w:pos="354"/>
        </w:tabs>
        <w:spacing w:before="0" w:after="0" w:line="360" w:lineRule="exact"/>
        <w:ind w:left="120" w:leftChars="0" w:right="0" w:rightChars="0"/>
        <w:jc w:val="left"/>
        <w:rPr>
          <w:sz w:val="21"/>
        </w:rPr>
      </w:pPr>
      <w:r>
        <w:rPr>
          <w:rFonts w:hint="eastAsia"/>
          <w:spacing w:val="12"/>
          <w:sz w:val="21"/>
          <w:lang w:val="en-US" w:eastAsia="zh-CN"/>
        </w:rPr>
        <w:t xml:space="preserve"> </w:t>
      </w:r>
      <w:r>
        <w:rPr>
          <w:spacing w:val="12"/>
          <w:sz w:val="21"/>
        </w:rPr>
        <w:t xml:space="preserve">基于 </w:t>
      </w:r>
      <w:r>
        <w:rPr>
          <w:sz w:val="21"/>
        </w:rPr>
        <w:t>SOA</w:t>
      </w:r>
      <w:r>
        <w:rPr>
          <w:spacing w:val="3"/>
          <w:sz w:val="21"/>
        </w:rPr>
        <w:t xml:space="preserve"> 的分布式系统架构，使用 </w:t>
      </w:r>
      <w:r>
        <w:rPr>
          <w:sz w:val="21"/>
        </w:rPr>
        <w:t>Spring+SpringMVC+Mybatis</w:t>
      </w:r>
      <w:r>
        <w:rPr>
          <w:spacing w:val="5"/>
          <w:sz w:val="21"/>
        </w:rPr>
        <w:t xml:space="preserve"> 框架开发</w:t>
      </w:r>
      <w:r>
        <w:rPr>
          <w:rFonts w:hint="eastAsia"/>
          <w:spacing w:val="5"/>
          <w:sz w:val="21"/>
          <w:lang w:eastAsia="zh-CN"/>
        </w:rPr>
        <w:t>。</w:t>
      </w:r>
    </w:p>
    <w:p w14:paraId="5DA5FB61">
      <w:pPr>
        <w:pStyle w:val="7"/>
        <w:numPr>
          <w:ilvl w:val="0"/>
          <w:numId w:val="9"/>
        </w:numPr>
        <w:tabs>
          <w:tab w:val="left" w:pos="354"/>
        </w:tabs>
        <w:spacing w:before="0" w:after="0" w:line="360" w:lineRule="exact"/>
        <w:ind w:left="120" w:leftChars="0" w:right="0" w:rightChars="0" w:firstLine="0" w:firstLineChars="0"/>
        <w:jc w:val="left"/>
        <w:rPr>
          <w:sz w:val="21"/>
        </w:rPr>
      </w:pPr>
      <w:r>
        <w:rPr>
          <w:rFonts w:hint="eastAsia"/>
          <w:spacing w:val="13"/>
          <w:sz w:val="21"/>
          <w:lang w:val="en-US" w:eastAsia="zh-CN"/>
        </w:rPr>
        <w:t xml:space="preserve"> </w:t>
      </w:r>
      <w:r>
        <w:rPr>
          <w:spacing w:val="13"/>
          <w:sz w:val="21"/>
        </w:rPr>
        <w:t xml:space="preserve">采用 </w:t>
      </w:r>
      <w:r>
        <w:rPr>
          <w:sz w:val="21"/>
        </w:rPr>
        <w:t>dubbo</w:t>
      </w:r>
      <w:r>
        <w:rPr>
          <w:spacing w:val="-2"/>
          <w:sz w:val="21"/>
        </w:rPr>
        <w:t xml:space="preserve"> + </w:t>
      </w:r>
      <w:r>
        <w:rPr>
          <w:sz w:val="21"/>
        </w:rPr>
        <w:t>zookeeper+Maven</w:t>
      </w:r>
      <w:r>
        <w:rPr>
          <w:spacing w:val="19"/>
          <w:sz w:val="21"/>
        </w:rPr>
        <w:t xml:space="preserve"> 以及 </w:t>
      </w:r>
      <w:r>
        <w:rPr>
          <w:sz w:val="21"/>
        </w:rPr>
        <w:t>metaq+zookeeper 实现了模块间的解耦</w:t>
      </w:r>
      <w:r>
        <w:rPr>
          <w:rFonts w:hint="eastAsia"/>
          <w:sz w:val="21"/>
          <w:lang w:eastAsia="zh-CN"/>
        </w:rPr>
        <w:t>。</w:t>
      </w:r>
    </w:p>
    <w:p w14:paraId="657C9486">
      <w:pPr>
        <w:pStyle w:val="7"/>
        <w:numPr>
          <w:ilvl w:val="0"/>
          <w:numId w:val="9"/>
        </w:numPr>
        <w:tabs>
          <w:tab w:val="left" w:pos="354"/>
        </w:tabs>
        <w:spacing w:before="0" w:after="0" w:line="360" w:lineRule="exact"/>
        <w:ind w:left="120" w:leftChars="0" w:right="0" w:rightChars="0" w:firstLine="0" w:firstLineChars="0"/>
        <w:jc w:val="left"/>
        <w:rPr>
          <w:sz w:val="21"/>
        </w:rPr>
      </w:pPr>
      <w:r>
        <w:rPr>
          <w:rFonts w:hint="eastAsia"/>
          <w:spacing w:val="25"/>
          <w:sz w:val="21"/>
          <w:lang w:val="en-US" w:eastAsia="zh-CN"/>
        </w:rPr>
        <w:t xml:space="preserve"> </w:t>
      </w:r>
      <w:r>
        <w:rPr>
          <w:spacing w:val="25"/>
          <w:sz w:val="21"/>
        </w:rPr>
        <w:t>使用</w:t>
      </w:r>
      <w:r>
        <w:rPr>
          <w:sz w:val="21"/>
        </w:rPr>
        <w:t>redis</w:t>
      </w:r>
      <w:r>
        <w:rPr>
          <w:spacing w:val="20"/>
          <w:sz w:val="21"/>
        </w:rPr>
        <w:t xml:space="preserve"> 和</w:t>
      </w:r>
      <w:r>
        <w:rPr>
          <w:sz w:val="21"/>
        </w:rPr>
        <w:t>session</w:t>
      </w:r>
      <w:r>
        <w:rPr>
          <w:spacing w:val="-7"/>
          <w:sz w:val="21"/>
        </w:rPr>
        <w:t xml:space="preserve"> 实现 </w:t>
      </w:r>
      <w:r>
        <w:rPr>
          <w:sz w:val="21"/>
        </w:rPr>
        <w:t>session</w:t>
      </w:r>
      <w:r>
        <w:rPr>
          <w:spacing w:val="-6"/>
          <w:sz w:val="21"/>
        </w:rPr>
        <w:t xml:space="preserve"> 共享</w:t>
      </w:r>
      <w:r>
        <w:rPr>
          <w:rFonts w:hint="eastAsia"/>
          <w:spacing w:val="-6"/>
          <w:sz w:val="21"/>
          <w:lang w:eastAsia="zh-CN"/>
        </w:rPr>
        <w:t>。</w:t>
      </w:r>
    </w:p>
    <w:p w14:paraId="5782ED41">
      <w:pPr>
        <w:pStyle w:val="7"/>
        <w:numPr>
          <w:ilvl w:val="0"/>
          <w:numId w:val="9"/>
        </w:numPr>
        <w:tabs>
          <w:tab w:val="left" w:pos="354"/>
        </w:tabs>
        <w:spacing w:before="3" w:after="0" w:line="225" w:lineRule="auto"/>
        <w:ind w:left="120" w:leftChars="0" w:right="238" w:rightChars="0" w:firstLine="0" w:firstLineChars="0"/>
        <w:jc w:val="left"/>
        <w:rPr>
          <w:sz w:val="21"/>
        </w:rPr>
      </w:pPr>
      <w:r>
        <w:rPr>
          <w:rFonts w:hint="eastAsia"/>
          <w:spacing w:val="1"/>
          <w:sz w:val="21"/>
          <w:lang w:val="en-US" w:eastAsia="zh-CN"/>
        </w:rPr>
        <w:t xml:space="preserve"> </w:t>
      </w:r>
      <w:r>
        <w:rPr>
          <w:spacing w:val="1"/>
          <w:sz w:val="21"/>
        </w:rPr>
        <w:t xml:space="preserve">使用 </w:t>
      </w:r>
      <w:r>
        <w:rPr>
          <w:spacing w:val="-3"/>
          <w:sz w:val="21"/>
        </w:rPr>
        <w:t>Redis 对前后台热点数据进行缓存，减少系统对数据库的操作压力</w:t>
      </w:r>
      <w:r>
        <w:rPr>
          <w:sz w:val="21"/>
        </w:rPr>
        <w:t>（</w:t>
      </w:r>
      <w:r>
        <w:rPr>
          <w:spacing w:val="-3"/>
          <w:sz w:val="21"/>
        </w:rPr>
        <w:t>用户的基本信息等）</w:t>
      </w:r>
      <w:r>
        <w:rPr>
          <w:rFonts w:hint="eastAsia"/>
          <w:spacing w:val="-3"/>
          <w:sz w:val="21"/>
          <w:lang w:eastAsia="zh-CN"/>
        </w:rPr>
        <w:t>。</w:t>
      </w:r>
    </w:p>
    <w:p w14:paraId="49196733">
      <w:pPr>
        <w:pStyle w:val="7"/>
        <w:numPr>
          <w:ilvl w:val="0"/>
          <w:numId w:val="9"/>
        </w:numPr>
        <w:tabs>
          <w:tab w:val="left" w:pos="354"/>
        </w:tabs>
        <w:spacing w:before="0" w:after="0" w:line="352" w:lineRule="exact"/>
        <w:ind w:left="120" w:leftChars="0" w:right="0" w:rightChars="0" w:firstLine="0" w:firstLineChars="0"/>
        <w:jc w:val="left"/>
        <w:rPr>
          <w:sz w:val="21"/>
        </w:rPr>
      </w:pPr>
      <w:r>
        <w:rPr>
          <w:rFonts w:hint="eastAsia"/>
          <w:spacing w:val="-4"/>
          <w:sz w:val="21"/>
          <w:lang w:val="en-US" w:eastAsia="zh-CN"/>
        </w:rPr>
        <w:t xml:space="preserve"> </w:t>
      </w:r>
      <w:r>
        <w:rPr>
          <w:spacing w:val="-4"/>
          <w:sz w:val="21"/>
        </w:rPr>
        <w:t xml:space="preserve">使用 </w:t>
      </w:r>
      <w:r>
        <w:rPr>
          <w:sz w:val="21"/>
        </w:rPr>
        <w:t>elasticsearch</w:t>
      </w:r>
      <w:r>
        <w:rPr>
          <w:spacing w:val="-4"/>
          <w:sz w:val="21"/>
        </w:rPr>
        <w:t xml:space="preserve"> 实现用户，企业，和部门的搜索</w:t>
      </w:r>
      <w:r>
        <w:rPr>
          <w:rFonts w:hint="eastAsia"/>
          <w:spacing w:val="-4"/>
          <w:sz w:val="21"/>
          <w:lang w:eastAsia="zh-CN"/>
        </w:rPr>
        <w:t>。</w:t>
      </w:r>
      <w:r>
        <w:rPr>
          <w:rFonts w:hint="eastAsia"/>
          <w:spacing w:val="-4"/>
          <w:sz w:val="21"/>
          <w:lang w:val="en-US" w:eastAsia="zh-CN"/>
        </w:rPr>
        <w:t xml:space="preserve"> </w:t>
      </w:r>
    </w:p>
    <w:p w14:paraId="0B6B5862">
      <w:pPr>
        <w:pStyle w:val="7"/>
        <w:numPr>
          <w:ilvl w:val="0"/>
          <w:numId w:val="9"/>
        </w:numPr>
        <w:tabs>
          <w:tab w:val="left" w:pos="354"/>
        </w:tabs>
        <w:spacing w:before="0" w:after="0" w:line="360" w:lineRule="exact"/>
        <w:ind w:left="120" w:leftChars="0" w:right="0" w:rightChars="0" w:firstLine="0" w:firstLineChars="0"/>
        <w:jc w:val="left"/>
        <w:rPr>
          <w:sz w:val="21"/>
        </w:rPr>
      </w:pPr>
      <w:r>
        <w:rPr>
          <w:rFonts w:hint="eastAsia"/>
          <w:spacing w:val="-4"/>
          <w:sz w:val="21"/>
          <w:lang w:val="en-US" w:eastAsia="zh-CN"/>
        </w:rPr>
        <w:t xml:space="preserve"> </w:t>
      </w:r>
      <w:r>
        <w:rPr>
          <w:spacing w:val="-4"/>
          <w:sz w:val="21"/>
        </w:rPr>
        <w:t xml:space="preserve">使用 </w:t>
      </w:r>
      <w:r>
        <w:rPr>
          <w:sz w:val="21"/>
        </w:rPr>
        <w:t>nignx</w:t>
      </w:r>
      <w:r>
        <w:rPr>
          <w:spacing w:val="-7"/>
          <w:sz w:val="21"/>
        </w:rPr>
        <w:t xml:space="preserve"> 和 </w:t>
      </w:r>
      <w:r>
        <w:rPr>
          <w:sz w:val="21"/>
        </w:rPr>
        <w:t>lvs</w:t>
      </w:r>
      <w:r>
        <w:rPr>
          <w:spacing w:val="-4"/>
          <w:sz w:val="21"/>
        </w:rPr>
        <w:t xml:space="preserve"> 对集群进行负载均衡</w:t>
      </w:r>
      <w:r>
        <w:rPr>
          <w:rFonts w:hint="eastAsia"/>
          <w:spacing w:val="-4"/>
          <w:sz w:val="21"/>
          <w:lang w:eastAsia="zh-CN"/>
        </w:rPr>
        <w:t>。</w:t>
      </w:r>
    </w:p>
    <w:p w14:paraId="205097BF">
      <w:pPr>
        <w:pStyle w:val="2"/>
        <w:numPr>
          <w:ilvl w:val="0"/>
          <w:numId w:val="1"/>
        </w:numPr>
        <w:tabs>
          <w:tab w:val="left" w:pos="540"/>
          <w:tab w:val="left" w:pos="541"/>
        </w:tabs>
        <w:spacing w:before="0" w:after="0" w:line="368" w:lineRule="exact"/>
        <w:ind w:left="120" w:right="0" w:firstLine="0"/>
        <w:jc w:val="left"/>
      </w:pPr>
      <w:r>
        <w:rPr>
          <w:spacing w:val="-3"/>
        </w:rPr>
        <w:t>项目</w:t>
      </w:r>
      <w:r>
        <w:rPr>
          <w:rFonts w:hint="eastAsia"/>
          <w:spacing w:val="-3"/>
          <w:lang w:val="en-US" w:eastAsia="zh-CN"/>
        </w:rPr>
        <w:t>五</w:t>
      </w:r>
      <w:r>
        <w:rPr>
          <w:spacing w:val="-3"/>
        </w:rPr>
        <w:t>：</w:t>
      </w:r>
      <w:r>
        <w:rPr>
          <w:spacing w:val="-2"/>
        </w:rPr>
        <w:t>宝鼠购</w:t>
      </w:r>
    </w:p>
    <w:p w14:paraId="193E36E5">
      <w:pPr>
        <w:pStyle w:val="3"/>
        <w:spacing w:before="65" w:line="223" w:lineRule="auto"/>
        <w:ind w:right="1428"/>
      </w:pPr>
      <w:r>
        <w:t>项目开发环境：springmvc、spring、mybatis、Dubbo、CAS、Security 项目开发工具：Idea、Svn、Maven、</w:t>
      </w:r>
      <w:r>
        <w:fldChar w:fldCharType="begin"/>
      </w:r>
      <w:r>
        <w:instrText xml:space="preserve"> HYPERLINK "http://tomcat.apache.org/" \h </w:instrText>
      </w:r>
      <w:r>
        <w:fldChar w:fldCharType="separate"/>
      </w:r>
      <w:r>
        <w:t>Tomcat</w:t>
      </w:r>
      <w:r>
        <w:fldChar w:fldCharType="end"/>
      </w:r>
    </w:p>
    <w:p w14:paraId="6A0B288A">
      <w:pPr>
        <w:pStyle w:val="2"/>
        <w:spacing w:line="357" w:lineRule="exact"/>
        <w:rPr>
          <w:rFonts w:hint="eastAsia"/>
        </w:rPr>
      </w:pPr>
      <w:r>
        <w:rPr>
          <w:rFonts w:hint="eastAsia"/>
        </w:rPr>
        <w:t>项目概述：</w:t>
      </w:r>
    </w:p>
    <w:p w14:paraId="620523A8">
      <w:pPr>
        <w:pStyle w:val="3"/>
        <w:spacing w:before="173" w:line="223" w:lineRule="auto"/>
        <w:ind w:right="211" w:firstLine="314"/>
        <w:jc w:val="both"/>
      </w:pPr>
      <w:r>
        <w:rPr>
          <w:spacing w:val="-3"/>
        </w:rPr>
        <w:t>宝鼠购是一家以跨境业务为主的综合型电商平台。商家可以申请入驻到平台进行商品的</w:t>
      </w:r>
      <w:r>
        <w:rPr>
          <w:spacing w:val="-10"/>
        </w:rPr>
        <w:t>销售，会员可以在商城浏览商品、搜索商品、使用购物车、购买商品下订单，以及参加秒杀</w:t>
      </w:r>
      <w:r>
        <w:rPr>
          <w:spacing w:val="-1"/>
        </w:rPr>
        <w:t>团购等各种活动。网站前台共分为 门户 、 搜索 、 商品详情页 、 购物车 、 秒杀 、用</w:t>
      </w:r>
      <w:r>
        <w:t>户中心、单点登陆系统等 7</w:t>
      </w:r>
      <w:r>
        <w:rPr>
          <w:spacing w:val="7"/>
        </w:rPr>
        <w:t xml:space="preserve"> 个模块。</w:t>
      </w:r>
    </w:p>
    <w:p w14:paraId="30A190D7">
      <w:pPr>
        <w:pStyle w:val="2"/>
        <w:spacing w:line="357" w:lineRule="exact"/>
        <w:rPr>
          <w:rFonts w:hint="eastAsia"/>
        </w:rPr>
      </w:pPr>
      <w:r>
        <w:rPr>
          <w:rFonts w:hint="eastAsia"/>
        </w:rPr>
        <w:t>项目职责描述：</w:t>
      </w:r>
    </w:p>
    <w:p w14:paraId="18C5027D">
      <w:pPr>
        <w:pStyle w:val="3"/>
        <w:spacing w:before="64" w:line="223" w:lineRule="auto"/>
        <w:ind w:right="1796"/>
        <w:rPr>
          <w:rFonts w:hint="eastAsia"/>
        </w:rPr>
      </w:pPr>
      <w:r>
        <w:rPr>
          <w:rFonts w:hint="eastAsia"/>
        </w:rPr>
        <w:t>1.商城首页：负责首页架构与动态广告信息展示模块的开发与性能优化。</w:t>
      </w:r>
    </w:p>
    <w:p w14:paraId="4A281308">
      <w:pPr>
        <w:pStyle w:val="3"/>
        <w:spacing w:before="64" w:line="223" w:lineRule="auto"/>
        <w:ind w:right="1796"/>
        <w:rPr>
          <w:rFonts w:hint="eastAsia"/>
        </w:rPr>
      </w:pPr>
      <w:r>
        <w:rPr>
          <w:rFonts w:hint="eastAsia"/>
        </w:rPr>
        <w:t>2.系统管理：实现基于角色的用户、权限精细化管理后台系统。</w:t>
      </w:r>
    </w:p>
    <w:p w14:paraId="6B84C2D9">
      <w:pPr>
        <w:pStyle w:val="3"/>
        <w:spacing w:before="64" w:line="223" w:lineRule="auto"/>
        <w:ind w:right="1796"/>
        <w:rPr>
          <w:rFonts w:hint="eastAsia"/>
        </w:rPr>
      </w:pPr>
      <w:r>
        <w:rPr>
          <w:rFonts w:hint="eastAsia"/>
        </w:rPr>
        <w:t>3.购物车模块：开发购物车商品管理、分页展示、实时价格与数量统计功能。</w:t>
      </w:r>
    </w:p>
    <w:p w14:paraId="48AD8A08">
      <w:pPr>
        <w:pStyle w:val="3"/>
        <w:spacing w:before="64" w:line="223" w:lineRule="auto"/>
        <w:ind w:right="1796"/>
        <w:rPr>
          <w:rFonts w:hint="eastAsia"/>
        </w:rPr>
      </w:pPr>
      <w:r>
        <w:rPr>
          <w:rFonts w:hint="eastAsia"/>
        </w:rPr>
        <w:t>4.单点登录（SSO）：主导设计与实现跨应用统一认证与单点登录系统。</w:t>
      </w:r>
    </w:p>
    <w:p w14:paraId="07C6BD64">
      <w:pPr>
        <w:pStyle w:val="3"/>
        <w:spacing w:before="64" w:line="223" w:lineRule="auto"/>
        <w:ind w:right="1796"/>
        <w:rPr>
          <w:rFonts w:hint="eastAsia" w:ascii="微软雅黑" w:hAnsi="微软雅黑" w:eastAsia="微软雅黑" w:cs="微软雅黑"/>
          <w:b/>
          <w:bCs/>
          <w:sz w:val="21"/>
          <w:szCs w:val="21"/>
          <w:lang w:val="zh-CN" w:eastAsia="zh-CN" w:bidi="zh-CN"/>
        </w:rPr>
      </w:pPr>
      <w:r>
        <w:rPr>
          <w:rFonts w:hint="eastAsia" w:ascii="微软雅黑" w:hAnsi="微软雅黑" w:eastAsia="微软雅黑" w:cs="微软雅黑"/>
          <w:b/>
          <w:bCs/>
          <w:sz w:val="21"/>
          <w:szCs w:val="21"/>
          <w:lang w:val="zh-CN" w:eastAsia="zh-CN" w:bidi="zh-CN"/>
        </w:rPr>
        <w:t>技术要点：</w:t>
      </w:r>
    </w:p>
    <w:p w14:paraId="5B415B1F">
      <w:pPr>
        <w:pStyle w:val="3"/>
        <w:spacing w:before="64" w:line="223" w:lineRule="auto"/>
        <w:ind w:right="1796"/>
        <w:rPr>
          <w:rFonts w:hint="eastAsia" w:eastAsia="微软雅黑"/>
          <w:lang w:eastAsia="zh-CN"/>
        </w:rPr>
      </w:pPr>
      <w:r>
        <w:rPr>
          <w:rFonts w:hint="eastAsia"/>
        </w:rPr>
        <w:t>1.使用redis 作为系统缓存缓解数据库压力首页展示和购物车</w:t>
      </w:r>
      <w:r>
        <w:rPr>
          <w:rFonts w:hint="eastAsia"/>
          <w:lang w:eastAsia="zh-CN"/>
        </w:rPr>
        <w:t>。</w:t>
      </w:r>
    </w:p>
    <w:p w14:paraId="59746024">
      <w:pPr>
        <w:pStyle w:val="3"/>
        <w:spacing w:before="64" w:line="223" w:lineRule="auto"/>
        <w:ind w:right="1796"/>
        <w:rPr>
          <w:rFonts w:hint="eastAsia" w:eastAsia="微软雅黑"/>
          <w:lang w:eastAsia="zh-CN"/>
        </w:rPr>
      </w:pPr>
      <w:r>
        <w:rPr>
          <w:rFonts w:hint="eastAsia"/>
        </w:rPr>
        <w:t>2.使用 Security 框架完成认证和授权主要用于系统管理</w:t>
      </w:r>
      <w:r>
        <w:rPr>
          <w:rFonts w:hint="eastAsia"/>
          <w:lang w:eastAsia="zh-CN"/>
        </w:rPr>
        <w:t>。</w:t>
      </w:r>
    </w:p>
    <w:p w14:paraId="079CBEFC">
      <w:pPr>
        <w:pStyle w:val="3"/>
        <w:spacing w:before="64" w:line="223" w:lineRule="auto"/>
        <w:ind w:right="1796"/>
        <w:rPr>
          <w:rFonts w:hint="eastAsia" w:eastAsia="微软雅黑"/>
          <w:lang w:eastAsia="zh-CN"/>
        </w:rPr>
      </w:pPr>
      <w:r>
        <w:rPr>
          <w:rFonts w:hint="eastAsia"/>
        </w:rPr>
        <w:t>3.使用CAS 实现单点登录主要用于单点登录系统</w:t>
      </w:r>
      <w:r>
        <w:rPr>
          <w:rFonts w:hint="eastAsia"/>
          <w:lang w:eastAsia="zh-CN"/>
        </w:rPr>
        <w:t>。</w:t>
      </w:r>
    </w:p>
    <w:p w14:paraId="01401CD1">
      <w:pPr>
        <w:pStyle w:val="3"/>
        <w:spacing w:before="64" w:line="223" w:lineRule="auto"/>
        <w:ind w:right="1796"/>
        <w:rPr>
          <w:rFonts w:hint="eastAsia" w:eastAsia="微软雅黑"/>
          <w:lang w:eastAsia="zh-CN"/>
        </w:rPr>
      </w:pPr>
      <w:r>
        <w:rPr>
          <w:rFonts w:hint="eastAsia"/>
        </w:rPr>
        <w:t>4.使用 Spring Data Solr 实现关键字搜索</w:t>
      </w:r>
      <w:r>
        <w:rPr>
          <w:rFonts w:hint="eastAsia"/>
          <w:lang w:eastAsia="zh-CN"/>
        </w:rPr>
        <w:t>。</w:t>
      </w:r>
    </w:p>
    <w:p w14:paraId="2ECD840C">
      <w:pPr>
        <w:pStyle w:val="3"/>
        <w:spacing w:before="64" w:line="223" w:lineRule="auto"/>
        <w:ind w:right="1796"/>
        <w:rPr>
          <w:rFonts w:hint="eastAsia" w:eastAsia="微软雅黑"/>
          <w:lang w:eastAsia="zh-CN"/>
        </w:rPr>
      </w:pPr>
      <w:r>
        <w:rPr>
          <w:rFonts w:hint="eastAsia"/>
        </w:rPr>
        <w:t>5.使用Freemarker 实现详情页页面静态化</w:t>
      </w:r>
      <w:r>
        <w:rPr>
          <w:rFonts w:hint="eastAsia"/>
          <w:lang w:eastAsia="zh-CN"/>
        </w:rPr>
        <w:t>。</w:t>
      </w:r>
    </w:p>
    <w:p w14:paraId="5EDADF05">
      <w:pPr>
        <w:pStyle w:val="3"/>
        <w:spacing w:before="64" w:line="223" w:lineRule="auto"/>
        <w:ind w:right="1796"/>
        <w:rPr>
          <w:rFonts w:hint="eastAsia" w:eastAsia="微软雅黑"/>
          <w:lang w:eastAsia="zh-CN"/>
        </w:rPr>
      </w:pPr>
      <w:r>
        <w:rPr>
          <w:rFonts w:hint="eastAsia"/>
        </w:rPr>
        <w:t>6.运用activemq 实现模块间的通信调用</w:t>
      </w:r>
      <w:r>
        <w:rPr>
          <w:rFonts w:hint="eastAsia"/>
          <w:lang w:eastAsia="zh-CN"/>
        </w:rPr>
        <w:t>。</w:t>
      </w:r>
    </w:p>
    <w:sectPr>
      <w:pgSz w:w="11910" w:h="16840"/>
      <w:pgMar w:top="1380" w:right="1580" w:bottom="1160" w:left="1680" w:header="0" w:footer="97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BC21A">
    <w:pPr>
      <w:pStyle w:val="3"/>
      <w:spacing w:line="14" w:lineRule="auto"/>
      <w:ind w:left="0"/>
      <w:rPr>
        <w:sz w:val="20"/>
      </w:rPr>
    </w:pPr>
    <w:r>
      <w:pict>
        <v:shape id="_x0000_s2049" o:spid="_x0000_s2049" o:spt="202" type="#_x0000_t202" style="position:absolute;left:0pt;margin-left:89pt;margin-top:782.35pt;height:12pt;width:5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5B303536">
                <w:pPr>
                  <w:spacing w:before="12"/>
                  <w:ind w:left="20" w:right="0" w:firstLine="0"/>
                  <w:jc w:val="left"/>
                  <w:rPr>
                    <w:rFonts w:ascii="Times New Roman"/>
                    <w:sz w:val="18"/>
                  </w:rPr>
                </w:pPr>
                <w:r>
                  <w:rPr>
                    <w:rFonts w:ascii="Times New Roman"/>
                    <w:w w:val="99"/>
                    <w:sz w:val="18"/>
                  </w:rPr>
                  <w:t>`</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99564"/>
    <w:multiLevelType w:val="singleLevel"/>
    <w:tmpl w:val="85199564"/>
    <w:lvl w:ilvl="0" w:tentative="0">
      <w:start w:val="1"/>
      <w:numFmt w:val="decimal"/>
      <w:suff w:val="space"/>
      <w:lvlText w:val="%1."/>
      <w:lvlJc w:val="left"/>
    </w:lvl>
  </w:abstractNum>
  <w:abstractNum w:abstractNumId="1">
    <w:nsid w:val="BF205925"/>
    <w:multiLevelType w:val="multilevel"/>
    <w:tmpl w:val="BF205925"/>
    <w:lvl w:ilvl="0" w:tentative="0">
      <w:start w:val="1"/>
      <w:numFmt w:val="decimal"/>
      <w:lvlText w:val="%1."/>
      <w:lvlJc w:val="left"/>
      <w:pPr>
        <w:ind w:left="353" w:hanging="233"/>
        <w:jc w:val="left"/>
      </w:pPr>
      <w:rPr>
        <w:rFonts w:hint="default" w:ascii="微软雅黑" w:hAnsi="微软雅黑" w:eastAsia="微软雅黑" w:cs="微软雅黑"/>
        <w:w w:val="100"/>
        <w:sz w:val="21"/>
        <w:szCs w:val="21"/>
        <w:lang w:val="zh-CN" w:eastAsia="zh-CN" w:bidi="zh-CN"/>
      </w:rPr>
    </w:lvl>
    <w:lvl w:ilvl="1" w:tentative="0">
      <w:start w:val="0"/>
      <w:numFmt w:val="bullet"/>
      <w:lvlText w:val="•"/>
      <w:lvlJc w:val="left"/>
      <w:pPr>
        <w:ind w:left="1188" w:hanging="233"/>
      </w:pPr>
      <w:rPr>
        <w:rFonts w:hint="default"/>
        <w:lang w:val="zh-CN" w:eastAsia="zh-CN" w:bidi="zh-CN"/>
      </w:rPr>
    </w:lvl>
    <w:lvl w:ilvl="2" w:tentative="0">
      <w:start w:val="0"/>
      <w:numFmt w:val="bullet"/>
      <w:lvlText w:val="•"/>
      <w:lvlJc w:val="left"/>
      <w:pPr>
        <w:ind w:left="2017" w:hanging="233"/>
      </w:pPr>
      <w:rPr>
        <w:rFonts w:hint="default"/>
        <w:lang w:val="zh-CN" w:eastAsia="zh-CN" w:bidi="zh-CN"/>
      </w:rPr>
    </w:lvl>
    <w:lvl w:ilvl="3" w:tentative="0">
      <w:start w:val="0"/>
      <w:numFmt w:val="bullet"/>
      <w:lvlText w:val="•"/>
      <w:lvlJc w:val="left"/>
      <w:pPr>
        <w:ind w:left="2845" w:hanging="233"/>
      </w:pPr>
      <w:rPr>
        <w:rFonts w:hint="default"/>
        <w:lang w:val="zh-CN" w:eastAsia="zh-CN" w:bidi="zh-CN"/>
      </w:rPr>
    </w:lvl>
    <w:lvl w:ilvl="4" w:tentative="0">
      <w:start w:val="0"/>
      <w:numFmt w:val="bullet"/>
      <w:lvlText w:val="•"/>
      <w:lvlJc w:val="left"/>
      <w:pPr>
        <w:ind w:left="3674" w:hanging="233"/>
      </w:pPr>
      <w:rPr>
        <w:rFonts w:hint="default"/>
        <w:lang w:val="zh-CN" w:eastAsia="zh-CN" w:bidi="zh-CN"/>
      </w:rPr>
    </w:lvl>
    <w:lvl w:ilvl="5" w:tentative="0">
      <w:start w:val="0"/>
      <w:numFmt w:val="bullet"/>
      <w:lvlText w:val="•"/>
      <w:lvlJc w:val="left"/>
      <w:pPr>
        <w:ind w:left="4503" w:hanging="233"/>
      </w:pPr>
      <w:rPr>
        <w:rFonts w:hint="default"/>
        <w:lang w:val="zh-CN" w:eastAsia="zh-CN" w:bidi="zh-CN"/>
      </w:rPr>
    </w:lvl>
    <w:lvl w:ilvl="6" w:tentative="0">
      <w:start w:val="0"/>
      <w:numFmt w:val="bullet"/>
      <w:lvlText w:val="•"/>
      <w:lvlJc w:val="left"/>
      <w:pPr>
        <w:ind w:left="5331" w:hanging="233"/>
      </w:pPr>
      <w:rPr>
        <w:rFonts w:hint="default"/>
        <w:lang w:val="zh-CN" w:eastAsia="zh-CN" w:bidi="zh-CN"/>
      </w:rPr>
    </w:lvl>
    <w:lvl w:ilvl="7" w:tentative="0">
      <w:start w:val="0"/>
      <w:numFmt w:val="bullet"/>
      <w:lvlText w:val="•"/>
      <w:lvlJc w:val="left"/>
      <w:pPr>
        <w:ind w:left="6160" w:hanging="233"/>
      </w:pPr>
      <w:rPr>
        <w:rFonts w:hint="default"/>
        <w:lang w:val="zh-CN" w:eastAsia="zh-CN" w:bidi="zh-CN"/>
      </w:rPr>
    </w:lvl>
    <w:lvl w:ilvl="8" w:tentative="0">
      <w:start w:val="0"/>
      <w:numFmt w:val="bullet"/>
      <w:lvlText w:val="•"/>
      <w:lvlJc w:val="left"/>
      <w:pPr>
        <w:ind w:left="6989" w:hanging="233"/>
      </w:pPr>
      <w:rPr>
        <w:rFonts w:hint="default"/>
        <w:lang w:val="zh-CN" w:eastAsia="zh-CN" w:bidi="zh-CN"/>
      </w:rPr>
    </w:lvl>
  </w:abstractNum>
  <w:abstractNum w:abstractNumId="2">
    <w:nsid w:val="CBF8252D"/>
    <w:multiLevelType w:val="singleLevel"/>
    <w:tmpl w:val="CBF8252D"/>
    <w:lvl w:ilvl="0" w:tentative="0">
      <w:start w:val="1"/>
      <w:numFmt w:val="decimal"/>
      <w:lvlText w:val="%1."/>
      <w:lvlJc w:val="left"/>
      <w:pPr>
        <w:tabs>
          <w:tab w:val="left" w:pos="312"/>
        </w:tabs>
      </w:pPr>
    </w:lvl>
  </w:abstractNum>
  <w:abstractNum w:abstractNumId="3">
    <w:nsid w:val="F8D97AEE"/>
    <w:multiLevelType w:val="singleLevel"/>
    <w:tmpl w:val="F8D97AEE"/>
    <w:lvl w:ilvl="0" w:tentative="0">
      <w:start w:val="1"/>
      <w:numFmt w:val="decimal"/>
      <w:suff w:val="space"/>
      <w:lvlText w:val="%1."/>
      <w:lvlJc w:val="left"/>
    </w:lvl>
  </w:abstractNum>
  <w:abstractNum w:abstractNumId="4">
    <w:nsid w:val="0053208E"/>
    <w:multiLevelType w:val="multilevel"/>
    <w:tmpl w:val="0053208E"/>
    <w:lvl w:ilvl="0" w:tentative="0">
      <w:start w:val="0"/>
      <w:numFmt w:val="bullet"/>
      <w:lvlText w:val=""/>
      <w:lvlJc w:val="left"/>
      <w:pPr>
        <w:ind w:left="120" w:hanging="420"/>
      </w:pPr>
      <w:rPr>
        <w:rFonts w:hint="default" w:ascii="Wingdings" w:hAnsi="Wingdings" w:eastAsia="Wingdings" w:cs="Wingdings"/>
        <w:w w:val="164"/>
        <w:sz w:val="21"/>
        <w:szCs w:val="21"/>
        <w:lang w:val="zh-CN" w:eastAsia="zh-CN" w:bidi="zh-CN"/>
      </w:rPr>
    </w:lvl>
    <w:lvl w:ilvl="1" w:tentative="0">
      <w:start w:val="0"/>
      <w:numFmt w:val="bullet"/>
      <w:lvlText w:val="•"/>
      <w:lvlJc w:val="left"/>
      <w:pPr>
        <w:ind w:left="972" w:hanging="420"/>
      </w:pPr>
      <w:rPr>
        <w:rFonts w:hint="default"/>
        <w:lang w:val="zh-CN" w:eastAsia="zh-CN" w:bidi="zh-CN"/>
      </w:rPr>
    </w:lvl>
    <w:lvl w:ilvl="2" w:tentative="0">
      <w:start w:val="0"/>
      <w:numFmt w:val="bullet"/>
      <w:lvlText w:val="•"/>
      <w:lvlJc w:val="left"/>
      <w:pPr>
        <w:ind w:left="1825" w:hanging="420"/>
      </w:pPr>
      <w:rPr>
        <w:rFonts w:hint="default"/>
        <w:lang w:val="zh-CN" w:eastAsia="zh-CN" w:bidi="zh-CN"/>
      </w:rPr>
    </w:lvl>
    <w:lvl w:ilvl="3" w:tentative="0">
      <w:start w:val="0"/>
      <w:numFmt w:val="bullet"/>
      <w:lvlText w:val="•"/>
      <w:lvlJc w:val="left"/>
      <w:pPr>
        <w:ind w:left="2677" w:hanging="420"/>
      </w:pPr>
      <w:rPr>
        <w:rFonts w:hint="default"/>
        <w:lang w:val="zh-CN" w:eastAsia="zh-CN" w:bidi="zh-CN"/>
      </w:rPr>
    </w:lvl>
    <w:lvl w:ilvl="4" w:tentative="0">
      <w:start w:val="0"/>
      <w:numFmt w:val="bullet"/>
      <w:lvlText w:val="•"/>
      <w:lvlJc w:val="left"/>
      <w:pPr>
        <w:ind w:left="3530" w:hanging="420"/>
      </w:pPr>
      <w:rPr>
        <w:rFonts w:hint="default"/>
        <w:lang w:val="zh-CN" w:eastAsia="zh-CN" w:bidi="zh-CN"/>
      </w:rPr>
    </w:lvl>
    <w:lvl w:ilvl="5" w:tentative="0">
      <w:start w:val="0"/>
      <w:numFmt w:val="bullet"/>
      <w:lvlText w:val="•"/>
      <w:lvlJc w:val="left"/>
      <w:pPr>
        <w:ind w:left="4383" w:hanging="420"/>
      </w:pPr>
      <w:rPr>
        <w:rFonts w:hint="default"/>
        <w:lang w:val="zh-CN" w:eastAsia="zh-CN" w:bidi="zh-CN"/>
      </w:rPr>
    </w:lvl>
    <w:lvl w:ilvl="6" w:tentative="0">
      <w:start w:val="0"/>
      <w:numFmt w:val="bullet"/>
      <w:lvlText w:val="•"/>
      <w:lvlJc w:val="left"/>
      <w:pPr>
        <w:ind w:left="5235" w:hanging="420"/>
      </w:pPr>
      <w:rPr>
        <w:rFonts w:hint="default"/>
        <w:lang w:val="zh-CN" w:eastAsia="zh-CN" w:bidi="zh-CN"/>
      </w:rPr>
    </w:lvl>
    <w:lvl w:ilvl="7" w:tentative="0">
      <w:start w:val="0"/>
      <w:numFmt w:val="bullet"/>
      <w:lvlText w:val="•"/>
      <w:lvlJc w:val="left"/>
      <w:pPr>
        <w:ind w:left="6088" w:hanging="420"/>
      </w:pPr>
      <w:rPr>
        <w:rFonts w:hint="default"/>
        <w:lang w:val="zh-CN" w:eastAsia="zh-CN" w:bidi="zh-CN"/>
      </w:rPr>
    </w:lvl>
    <w:lvl w:ilvl="8" w:tentative="0">
      <w:start w:val="0"/>
      <w:numFmt w:val="bullet"/>
      <w:lvlText w:val="•"/>
      <w:lvlJc w:val="left"/>
      <w:pPr>
        <w:ind w:left="6941" w:hanging="420"/>
      </w:pPr>
      <w:rPr>
        <w:rFonts w:hint="default"/>
        <w:lang w:val="zh-CN" w:eastAsia="zh-CN" w:bidi="zh-CN"/>
      </w:rPr>
    </w:lvl>
  </w:abstractNum>
  <w:abstractNum w:abstractNumId="5">
    <w:nsid w:val="3AAEA728"/>
    <w:multiLevelType w:val="singleLevel"/>
    <w:tmpl w:val="3AAEA728"/>
    <w:lvl w:ilvl="0" w:tentative="0">
      <w:start w:val="1"/>
      <w:numFmt w:val="decimal"/>
      <w:suff w:val="space"/>
      <w:lvlText w:val="%1."/>
      <w:lvlJc w:val="left"/>
    </w:lvl>
  </w:abstractNum>
  <w:abstractNum w:abstractNumId="6">
    <w:nsid w:val="4B07568F"/>
    <w:multiLevelType w:val="singleLevel"/>
    <w:tmpl w:val="4B07568F"/>
    <w:lvl w:ilvl="0" w:tentative="0">
      <w:start w:val="1"/>
      <w:numFmt w:val="decimal"/>
      <w:suff w:val="space"/>
      <w:lvlText w:val="%1."/>
      <w:lvlJc w:val="left"/>
    </w:lvl>
  </w:abstractNum>
  <w:abstractNum w:abstractNumId="7">
    <w:nsid w:val="4E0FE120"/>
    <w:multiLevelType w:val="singleLevel"/>
    <w:tmpl w:val="4E0FE120"/>
    <w:lvl w:ilvl="0" w:tentative="0">
      <w:start w:val="1"/>
      <w:numFmt w:val="decimal"/>
      <w:suff w:val="space"/>
      <w:lvlText w:val="%1."/>
      <w:lvlJc w:val="left"/>
    </w:lvl>
  </w:abstractNum>
  <w:abstractNum w:abstractNumId="8">
    <w:nsid w:val="78B11148"/>
    <w:multiLevelType w:val="singleLevel"/>
    <w:tmpl w:val="78B11148"/>
    <w:lvl w:ilvl="0" w:tentative="0">
      <w:start w:val="1"/>
      <w:numFmt w:val="decimal"/>
      <w:suff w:val="space"/>
      <w:lvlText w:val="%1."/>
      <w:lvlJc w:val="left"/>
    </w:lvl>
  </w:abstractNum>
  <w:num w:numId="1">
    <w:abstractNumId w:val="4"/>
  </w:num>
  <w:num w:numId="2">
    <w:abstractNumId w:val="6"/>
  </w:num>
  <w:num w:numId="3">
    <w:abstractNumId w:val="1"/>
  </w:num>
  <w:num w:numId="4">
    <w:abstractNumId w:val="8"/>
  </w:num>
  <w:num w:numId="5">
    <w:abstractNumId w:val="5"/>
  </w:num>
  <w:num w:numId="6">
    <w:abstractNumId w:val="7"/>
  </w:num>
  <w:num w:numId="7">
    <w:abstractNumId w:val="2"/>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2"/>
  </w:compat>
  <w:rsids>
    <w:rsidRoot w:val="00000000"/>
    <w:rsid w:val="00586FEC"/>
    <w:rsid w:val="010016D4"/>
    <w:rsid w:val="01794EF5"/>
    <w:rsid w:val="018B1C01"/>
    <w:rsid w:val="018F36C4"/>
    <w:rsid w:val="01CC786C"/>
    <w:rsid w:val="01D43A0A"/>
    <w:rsid w:val="03BD3D36"/>
    <w:rsid w:val="049F51EA"/>
    <w:rsid w:val="04BC5D9C"/>
    <w:rsid w:val="050B0AD1"/>
    <w:rsid w:val="052676B9"/>
    <w:rsid w:val="057C3032"/>
    <w:rsid w:val="072B03F0"/>
    <w:rsid w:val="08C93049"/>
    <w:rsid w:val="0A310DBF"/>
    <w:rsid w:val="0A9C2F3F"/>
    <w:rsid w:val="0AE174DF"/>
    <w:rsid w:val="0B9501F2"/>
    <w:rsid w:val="0D5C1B29"/>
    <w:rsid w:val="0E12599C"/>
    <w:rsid w:val="0E346439"/>
    <w:rsid w:val="0E575062"/>
    <w:rsid w:val="0F1B4006"/>
    <w:rsid w:val="0FBD1C14"/>
    <w:rsid w:val="115F20DA"/>
    <w:rsid w:val="148A73D5"/>
    <w:rsid w:val="156B0CD9"/>
    <w:rsid w:val="15E77404"/>
    <w:rsid w:val="16DA0303"/>
    <w:rsid w:val="175B1444"/>
    <w:rsid w:val="17D77B80"/>
    <w:rsid w:val="19C239FC"/>
    <w:rsid w:val="1AC15A62"/>
    <w:rsid w:val="1B421A2D"/>
    <w:rsid w:val="1CC94674"/>
    <w:rsid w:val="1D5C190C"/>
    <w:rsid w:val="2062728B"/>
    <w:rsid w:val="20A35C0A"/>
    <w:rsid w:val="20AC2D10"/>
    <w:rsid w:val="229A4356"/>
    <w:rsid w:val="22D62B80"/>
    <w:rsid w:val="25164BFC"/>
    <w:rsid w:val="26024756"/>
    <w:rsid w:val="26900819"/>
    <w:rsid w:val="26952C91"/>
    <w:rsid w:val="28C01049"/>
    <w:rsid w:val="29242461"/>
    <w:rsid w:val="2B774410"/>
    <w:rsid w:val="2B990335"/>
    <w:rsid w:val="2BBE1B4A"/>
    <w:rsid w:val="2C0B0E4D"/>
    <w:rsid w:val="2C310575"/>
    <w:rsid w:val="2DC72F38"/>
    <w:rsid w:val="2EB74225"/>
    <w:rsid w:val="30717FD1"/>
    <w:rsid w:val="314B14A9"/>
    <w:rsid w:val="31F27110"/>
    <w:rsid w:val="32B712E0"/>
    <w:rsid w:val="337551E4"/>
    <w:rsid w:val="339061D4"/>
    <w:rsid w:val="3675303D"/>
    <w:rsid w:val="36DE4BA2"/>
    <w:rsid w:val="36FF7BE6"/>
    <w:rsid w:val="38C7177E"/>
    <w:rsid w:val="39271EBF"/>
    <w:rsid w:val="3A044B7F"/>
    <w:rsid w:val="3C4C5AC0"/>
    <w:rsid w:val="3D830ED8"/>
    <w:rsid w:val="3DA1494F"/>
    <w:rsid w:val="3E622768"/>
    <w:rsid w:val="3EB65052"/>
    <w:rsid w:val="3EDE5DB1"/>
    <w:rsid w:val="3EEB3F47"/>
    <w:rsid w:val="429250AA"/>
    <w:rsid w:val="42DD6902"/>
    <w:rsid w:val="43915E94"/>
    <w:rsid w:val="4440539A"/>
    <w:rsid w:val="458C1AEF"/>
    <w:rsid w:val="46844A32"/>
    <w:rsid w:val="46955E71"/>
    <w:rsid w:val="46D276D2"/>
    <w:rsid w:val="4A1C2405"/>
    <w:rsid w:val="4A2C24B0"/>
    <w:rsid w:val="4A69564B"/>
    <w:rsid w:val="4A6E165D"/>
    <w:rsid w:val="4A8E1E29"/>
    <w:rsid w:val="4AEC0921"/>
    <w:rsid w:val="4BC2237F"/>
    <w:rsid w:val="4CFF200C"/>
    <w:rsid w:val="4D5D0D6B"/>
    <w:rsid w:val="4DAE1D73"/>
    <w:rsid w:val="4F876DD5"/>
    <w:rsid w:val="4FF94253"/>
    <w:rsid w:val="503A168B"/>
    <w:rsid w:val="510350E9"/>
    <w:rsid w:val="518D546B"/>
    <w:rsid w:val="52261165"/>
    <w:rsid w:val="532625D0"/>
    <w:rsid w:val="537964B5"/>
    <w:rsid w:val="53F65A75"/>
    <w:rsid w:val="55F34800"/>
    <w:rsid w:val="5631704D"/>
    <w:rsid w:val="59013157"/>
    <w:rsid w:val="59A56C51"/>
    <w:rsid w:val="59FF791E"/>
    <w:rsid w:val="5B137295"/>
    <w:rsid w:val="5D2A7388"/>
    <w:rsid w:val="5E062986"/>
    <w:rsid w:val="5E2D23F4"/>
    <w:rsid w:val="5EFC18D7"/>
    <w:rsid w:val="605F2C56"/>
    <w:rsid w:val="617637DC"/>
    <w:rsid w:val="61A37C0F"/>
    <w:rsid w:val="62075531"/>
    <w:rsid w:val="64260CC4"/>
    <w:rsid w:val="68263424"/>
    <w:rsid w:val="682C160E"/>
    <w:rsid w:val="68706934"/>
    <w:rsid w:val="68C729B2"/>
    <w:rsid w:val="69A200AE"/>
    <w:rsid w:val="6AA84BD7"/>
    <w:rsid w:val="6B3162DB"/>
    <w:rsid w:val="6DB214B2"/>
    <w:rsid w:val="6E7D7800"/>
    <w:rsid w:val="733777E5"/>
    <w:rsid w:val="73614014"/>
    <w:rsid w:val="755659B6"/>
    <w:rsid w:val="766703E1"/>
    <w:rsid w:val="768534B3"/>
    <w:rsid w:val="76957293"/>
    <w:rsid w:val="76984A1B"/>
    <w:rsid w:val="77293491"/>
    <w:rsid w:val="7AD9197F"/>
    <w:rsid w:val="7B1C1DD5"/>
    <w:rsid w:val="7BBB3CEE"/>
    <w:rsid w:val="7DBD2FDC"/>
    <w:rsid w:val="7E192908"/>
    <w:rsid w:val="7E386B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微软雅黑" w:hAnsi="微软雅黑" w:eastAsia="微软雅黑" w:cs="微软雅黑"/>
      <w:sz w:val="22"/>
      <w:szCs w:val="22"/>
      <w:lang w:val="zh-CN" w:eastAsia="zh-CN" w:bidi="zh-CN"/>
    </w:rPr>
  </w:style>
  <w:style w:type="paragraph" w:styleId="2">
    <w:name w:val="heading 1"/>
    <w:basedOn w:val="1"/>
    <w:next w:val="1"/>
    <w:qFormat/>
    <w:uiPriority w:val="1"/>
    <w:pPr>
      <w:ind w:left="120"/>
      <w:outlineLvl w:val="1"/>
    </w:pPr>
    <w:rPr>
      <w:rFonts w:ascii="微软雅黑" w:hAnsi="微软雅黑" w:eastAsia="微软雅黑" w:cs="微软雅黑"/>
      <w:b/>
      <w:bCs/>
      <w:sz w:val="21"/>
      <w:szCs w:val="21"/>
      <w:lang w:val="zh-CN" w:eastAsia="zh-CN" w:bidi="zh-CN"/>
    </w:rPr>
  </w:style>
  <w:style w:type="character" w:default="1" w:styleId="5">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link w:val="9"/>
    <w:qFormat/>
    <w:uiPriority w:val="1"/>
    <w:pPr>
      <w:spacing w:line="360" w:lineRule="exact"/>
      <w:ind w:left="120"/>
    </w:pPr>
    <w:rPr>
      <w:rFonts w:ascii="微软雅黑" w:hAnsi="微软雅黑" w:eastAsia="微软雅黑" w:cs="微软雅黑"/>
      <w:sz w:val="21"/>
      <w:szCs w:val="21"/>
      <w:lang w:val="zh-CN" w:eastAsia="zh-CN" w:bidi="zh-CN"/>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line="360" w:lineRule="exact"/>
      <w:ind w:left="120"/>
    </w:pPr>
    <w:rPr>
      <w:rFonts w:ascii="微软雅黑" w:hAnsi="微软雅黑" w:eastAsia="微软雅黑" w:cs="微软雅黑"/>
      <w:lang w:val="zh-CN" w:eastAsia="zh-CN" w:bidi="zh-CN"/>
    </w:rPr>
  </w:style>
  <w:style w:type="paragraph" w:customStyle="1" w:styleId="8">
    <w:name w:val="Table Paragraph"/>
    <w:basedOn w:val="1"/>
    <w:qFormat/>
    <w:uiPriority w:val="1"/>
    <w:rPr>
      <w:lang w:val="zh-CN" w:eastAsia="zh-CN" w:bidi="zh-CN"/>
    </w:rPr>
  </w:style>
  <w:style w:type="character" w:customStyle="1" w:styleId="9">
    <w:name w:val="正文文本 Char"/>
    <w:link w:val="3"/>
    <w:qFormat/>
    <w:uiPriority w:val="1"/>
    <w:rPr>
      <w:rFonts w:ascii="微软雅黑" w:hAnsi="微软雅黑" w:eastAsia="微软雅黑" w:cs="微软雅黑"/>
      <w:sz w:val="21"/>
      <w:szCs w:val="21"/>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7"/>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2921</Words>
  <Characters>4047</Characters>
  <TotalTime>12</TotalTime>
  <ScaleCrop>false</ScaleCrop>
  <LinksUpToDate>false</LinksUpToDate>
  <CharactersWithSpaces>4249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2022-07-24T08:20:00Z</dcterms:created>
  <dc:creator>lw</dc:creator>
  <cp:lastModifiedBy>新的旅程</cp:lastModifiedBy>
  <dcterms:modified xsi:type="dcterms:W3CDTF">2026-01-04T14:53:10Z</dcterms:modified>
  <dc:title>个人简历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2020-11-09T00:00:00Z</vt:filetime>
  </property>
  <property fmtid="{D5CDD505-2E9C-101B-9397-08002B2CF9AE}" pid="3" name="Creator">
    <vt:lpwstr>Microsoft® Word 2016</vt:lpwstr>
  </property>
  <property fmtid="{D5CDD505-2E9C-101B-9397-08002B2CF9AE}" pid="4" name="LastSaved">
    <vt:filetime>2022-07-24T00:00:00Z</vt:filetime>
  </property>
  <property fmtid="{D5CDD505-2E9C-101B-9397-08002B2CF9AE}" pid="5" name="KSOProductBuildVer">
    <vt:lpwstr>2052-12.1.0.24034</vt:lpwstr>
  </property>
  <property fmtid="{D5CDD505-2E9C-101B-9397-08002B2CF9AE}" pid="6" name="KSOTemplateDocerSaveRecord">
    <vt:lpwstr>eyJoZGlkIjoiYTFjZDVlMTc1ZTk0MDczNjQwN2U1ZTcwZDQzZmQ4YzMiLCJ1c2VySWQiOiIxMjEzNzMyMzUxIn0=</vt:lpwstr>
  </property>
  <property fmtid="{D5CDD505-2E9C-101B-9397-08002B2CF9AE}" pid="7" name="ICV">
    <vt:lpwstr>F7CB37BFF809430B86CE2867DC3B2F60_12</vt:lpwstr>
  </property>
</Properties>
</file>