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</w:pPr>
      <w:r>
        <w:rPr>
          <w:rFonts w:ascii="Microsoft YaHei" w:hAnsi="Microsoft YaHei" w:eastAsia="Microsoft YaHei"/>
          <w:b w:val="0"/>
          <w:sz w:val="21"/>
        </w:rPr>
      </w:r>
    </w:p>
    <w:p>
      <w:pPr>
        <w:spacing w:before="0" w:after="0" w:line="300" w:lineRule="auto"/>
      </w:pPr>
      <w:r>
        <w:rPr>
          <w:rFonts w:ascii="Microsoft YaHei" w:hAnsi="Microsoft YaHei" w:eastAsia="Microsoft YaHei"/>
          <w:b w:val="0"/>
          <w:sz w:val="21"/>
        </w:rPr>
      </w:r>
    </w:p>
    <w:p>
      <w:pPr>
        <w:spacing w:before="0" w:after="0" w:line="300" w:lineRule="auto"/>
      </w:pPr>
      <w:r>
        <w:rPr>
          <w:rFonts w:ascii="Microsoft YaHei" w:hAnsi="Microsoft YaHei" w:eastAsia="Microsoft YaHei"/>
          <w:b w:val="0"/>
          <w:sz w:val="21"/>
        </w:rPr>
      </w:r>
    </w:p>
    <w:p>
      <w:pPr>
        <w:spacing w:before="0" w:after="0" w:line="300" w:lineRule="auto"/>
      </w:pPr>
      <w:r>
        <w:rPr>
          <w:rFonts w:ascii="Microsoft YaHei" w:hAnsi="Microsoft YaHei" w:eastAsia="Microsoft YaHei"/>
          <w:b w:val="0"/>
          <w:sz w:val="21"/>
        </w:rPr>
      </w:r>
    </w:p>
    <w:p>
      <w:pPr>
        <w:spacing w:before="0" w:after="0" w:line="300" w:lineRule="auto"/>
      </w:pPr>
      <w:r>
        <w:rPr>
          <w:rFonts w:ascii="Microsoft YaHei" w:hAnsi="Microsoft YaHei" w:eastAsia="Microsoft YaHei"/>
          <w:b w:val="0"/>
          <w:sz w:val="21"/>
        </w:rPr>
      </w:r>
    </w:p>
    <w:p>
      <w:pPr>
        <w:spacing w:before="0" w:after="360" w:line="300" w:lineRule="auto"/>
        <w:jc w:val="center"/>
      </w:pPr>
      <w:r>
        <w:rPr>
          <w:rFonts w:ascii="Microsoft YaHei" w:hAnsi="Microsoft YaHei" w:eastAsia="Microsoft YaHei"/>
          <w:b/>
          <w:sz w:val="40"/>
        </w:rPr>
        <w:t>退休人员名册打印小程序</w:t>
      </w:r>
    </w:p>
    <w:p>
      <w:pPr>
        <w:spacing w:before="0" w:after="320" w:line="300" w:lineRule="auto"/>
        <w:jc w:val="center"/>
      </w:pPr>
      <w:r>
        <w:rPr>
          <w:rFonts w:ascii="Microsoft YaHei" w:hAnsi="Microsoft YaHei" w:eastAsia="Microsoft YaHei"/>
          <w:b/>
          <w:sz w:val="52"/>
        </w:rPr>
        <w:t>开发规划</w:t>
      </w:r>
    </w:p>
    <w:p>
      <w:pPr>
        <w:spacing w:before="0" w:after="360" w:line="300" w:lineRule="auto"/>
        <w:jc w:val="center"/>
      </w:pPr>
      <w:r>
        <w:rPr>
          <w:rFonts w:ascii="Microsoft YaHei" w:hAnsi="Microsoft YaHei" w:eastAsia="Microsoft YaHei"/>
          <w:b/>
          <w:sz w:val="36"/>
        </w:rPr>
        <w:t>四人分工、七日施工与 Windows 7 验证 SOP</w:t>
      </w:r>
    </w:p>
    <w:p>
      <w:pPr>
        <w:spacing w:before="0" w:after="520" w:line="300" w:lineRule="auto"/>
        <w:jc w:val="center"/>
      </w:pPr>
      <w:r>
        <w:rPr>
          <w:rFonts w:ascii="Microsoft YaHei" w:hAnsi="Microsoft YaHei" w:eastAsia="Microsoft YaHei"/>
          <w:b w:val="0"/>
          <w:sz w:val="24"/>
        </w:rPr>
        <w:t>原生离线  静态依赖  Windows 7 RTM 验证  门禁式交付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7483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文档版本</w:t>
            </w:r>
          </w:p>
        </w:tc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v2.0</w:t>
            </w:r>
          </w:p>
        </w:tc>
      </w:tr>
      <w:tr>
        <w:trPr>
          <w:cantSplit w:val="true"/>
        </w:trPr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文档状态</w:t>
            </w:r>
          </w:p>
        </w:tc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七日施工与验收基线</w:t>
            </w:r>
          </w:p>
        </w:tc>
      </w:tr>
      <w:tr>
        <w:trPr>
          <w:cantSplit w:val="true"/>
        </w:trPr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开发周期</w:t>
            </w:r>
          </w:p>
        </w:tc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7 个连续工作日</w:t>
            </w:r>
          </w:p>
        </w:tc>
      </w:tr>
      <w:tr>
        <w:trPr>
          <w:cantSplit w:val="true"/>
        </w:trPr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团队规模</w:t>
            </w:r>
          </w:p>
        </w:tc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4 人：开发 A、开发 B、开发 C、Reviewer R</w:t>
            </w:r>
          </w:p>
        </w:tc>
      </w:tr>
      <w:tr>
        <w:trPr>
          <w:cantSplit w:val="true"/>
        </w:trPr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适用环境</w:t>
            </w:r>
          </w:p>
        </w:tc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Windows 7 RTM 6.1.7600，32 位主发行包；VirtualBox 纯净虚拟机验证</w:t>
            </w:r>
          </w:p>
        </w:tc>
      </w:tr>
      <w:tr>
        <w:trPr>
          <w:cantSplit w:val="true"/>
        </w:trPr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编制日期</w:t>
            </w:r>
          </w:p>
        </w:tc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20"/>
              </w:rPr>
              <w:t>2026-09-21</w:t>
            </w:r>
          </w:p>
        </w:tc>
      </w:tr>
    </w:tbl>
    <w:p>
      <w:pPr>
        <w:spacing w:after="40"/>
      </w:pPr>
    </w:p>
    <w:p>
      <w:pPr>
        <w:spacing w:before="240" w:after="0" w:line="300" w:lineRule="auto"/>
        <w:jc w:val="center"/>
      </w:pPr>
      <w:r>
        <w:rPr>
          <w:rFonts w:ascii="Microsoft YaHei" w:hAnsi="Microsoft YaHei" w:eastAsia="Microsoft YaHei"/>
          <w:b w:val="0"/>
          <w:sz w:val="21"/>
        </w:rPr>
        <w:t>本规划为 A、B、C、R 提供同一目标、模块边界、每日任务、交叉审查和发布证据要求。</w:t>
      </w:r>
    </w:p>
    <w:p>
      <w:r>
        <w:br w:type="page"/>
      </w:r>
    </w:p>
    <w:p>
      <w:pPr>
        <w:pStyle w:val="Heading1"/>
        <w:spacing w:before="240" w:after="100" w:line="300" w:lineRule="auto"/>
      </w:pPr>
      <w:r>
        <w:rPr>
          <w:rFonts w:ascii="Microsoft YaHei" w:hAnsi="Microsoft YaHei" w:eastAsia="Microsoft YaHei"/>
          <w:b/>
          <w:sz w:val="36"/>
        </w:rPr>
        <w:t>1 执行规则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 w:val="0"/>
          <w:sz w:val="21"/>
        </w:rPr>
        <w:t>七个工作日按 D1 至 D7 连续推进。每人每天只领取一项任务卡；任务卡必须同时写明修改范围、交付物、完成定义、非作者 Reviewer 和证据。每日 Gate 未通过时，只处理缺口、缺陷或已登记技术债，不得扩展新功能。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474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状态</w:t>
            </w:r>
          </w:p>
        </w:tc>
        <w:tc>
          <w:tcPr>
            <w:tcW w:type="dxa" w:w="3402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含义</w:t>
            </w:r>
          </w:p>
        </w:tc>
        <w:tc>
          <w:tcPr>
            <w:tcW w:type="dxa" w:w="4535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进入下一状态的条件</w:t>
            </w:r>
          </w:p>
        </w:tc>
      </w:tr>
      <w:tr>
        <w:trPr>
          <w:cantSplit w:val="true"/>
        </w:trPr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已完成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负责人已完成代码、文档、测试和证据。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任务卡的完成定义逐条满足。</w:t>
            </w:r>
          </w:p>
        </w:tc>
      </w:tr>
      <w:tr>
        <w:trPr>
          <w:cantSplit w:val="true"/>
        </w:trPr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已审查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非作者已检查关键差异、测试和对应 Windows 7 证据。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Reviewer 给出通过、返工或阻塞结论。</w:t>
            </w:r>
          </w:p>
        </w:tc>
      </w:tr>
      <w:tr>
        <w:trPr>
          <w:cantSplit w:val="true"/>
        </w:trPr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已合并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已通过当日 Gate 并进入批准的集成基线。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仅在用户单独授权 Git 操作后执行。</w:t>
            </w:r>
          </w:p>
        </w:tc>
      </w:tr>
    </w:tbl>
    <w:p>
      <w:pPr>
        <w:spacing w:after="40"/>
      </w:pPr>
    </w:p>
    <w:p>
      <w:pPr>
        <w:pStyle w:val="Heading1"/>
        <w:spacing w:before="240" w:after="100" w:line="300" w:lineRule="auto"/>
      </w:pPr>
      <w:r>
        <w:rPr>
          <w:rFonts w:ascii="Microsoft YaHei" w:hAnsi="Microsoft YaHei" w:eastAsia="Microsoft YaHei"/>
          <w:b/>
          <w:sz w:val="36"/>
        </w:rPr>
        <w:t>2 四人责任轨道与交叉审查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417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轨道</w:t>
            </w:r>
          </w:p>
        </w:tc>
        <w:tc>
          <w:tcPr>
            <w:tcW w:type="dxa" w:w="2948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唯一负责范围</w:t>
            </w:r>
          </w:p>
        </w:tc>
        <w:tc>
          <w:tcPr>
            <w:tcW w:type="dxa" w:w="3005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必须交付</w:t>
            </w:r>
          </w:p>
        </w:tc>
        <w:tc>
          <w:tcPr>
            <w:tcW w:type="dxa" w:w="2041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主要审查人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 数据与业务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SQLite、导入、人员数据、规则、筛选、导出服务。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领域契约、事务测试、规则测试、导出一致性。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R；C 复核 Win7 运行证据。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B 界面与打印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Win32 页面、向导、人员维护、筛选交互、模板编辑、GDI 预览和打印。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可键盘操作界面、三类模板、预览与用户步骤。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R；A 复核业务结果展示。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 构建与集成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CMake 正式构建、XMake 开发辅助、静态链接、候选包、VirtualBox、L0-L3 测试、发布目录。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两套配置对照、CMake 候选包、依赖检查、两台 VM 证据、交付清单。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R；A/B 复核功能链。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评审与质量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需求、接口、验收、缺陷、技术债、证据完整性和每日 Gate。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Gate 结论、抽查记录、测试用例、技术债登记。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不得审查自己编写的变更。</w:t>
            </w:r>
          </w:p>
        </w:tc>
      </w:tr>
    </w:tbl>
    <w:p>
      <w:pPr>
        <w:spacing w:after="40"/>
      </w:pPr>
    </w:p>
    <w:p>
      <w:pPr>
        <w:pStyle w:val="Heading1"/>
        <w:spacing w:before="240" w:after="100" w:line="300" w:lineRule="auto"/>
      </w:pPr>
      <w:r>
        <w:rPr>
          <w:rFonts w:ascii="Microsoft YaHei" w:hAnsi="Microsoft YaHei" w:eastAsia="Microsoft YaHei"/>
          <w:b/>
          <w:sz w:val="36"/>
        </w:rPr>
        <w:t>3 依赖、接口和目录冻结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417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边界</w:t>
            </w:r>
          </w:p>
        </w:tc>
        <w:tc>
          <w:tcPr>
            <w:tcW w:type="dxa" w:w="3969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冻结内容</w:t>
            </w:r>
          </w:p>
        </w:tc>
        <w:tc>
          <w:tcPr>
            <w:tcW w:type="dxa" w:w="4025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变更规则</w:t>
            </w:r>
          </w:p>
        </w:tc>
      </w:tr>
      <w:tr>
        <w:trPr>
          <w:cantSplit w:val="true"/>
        </w:trPr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数据契约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Person、Tag、FilterSpec、PrintTemplate、ImportBatch、错误码和日期口径。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D1 R 冻结；变更需登记影响范围并由 A、B、C、R 共同复核。</w:t>
            </w:r>
          </w:p>
        </w:tc>
      </w:tr>
      <w:tr>
        <w:trPr>
          <w:cantSplit w:val="true"/>
        </w:trPr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服务接口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UI 仅调用应用服务；服务仅经仓储和 xlsx/打印适配器访问外部。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禁止 UI 直接 SQL，禁止适配器解释业务规则。</w:t>
            </w:r>
          </w:p>
        </w:tc>
      </w:tr>
      <w:tr>
        <w:trPr>
          <w:cantSplit w:val="true"/>
        </w:trPr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目录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src/ui、src/application、src/domain、src/repository、src/adapters、tests、packaging、docs。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跨模块修改必须在任务卡列出受影响模块和测试。</w:t>
            </w:r>
          </w:p>
        </w:tc>
      </w:tr>
      <w:tr>
        <w:trPr>
          <w:cantSplit w:val="true"/>
        </w:trPr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发布包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app.exe、data、templates、backups、exports、logs、docs。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不得包含开发机路径、源文件、PDB、临时数据或非系统 DLL。</w:t>
            </w:r>
          </w:p>
        </w:tc>
      </w:tr>
    </w:tbl>
    <w:p>
      <w:pPr>
        <w:spacing w:after="40"/>
      </w:pPr>
    </w:p>
    <w:p>
      <w:pPr>
        <w:pStyle w:val="Heading2"/>
        <w:spacing w:before="140" w:after="100" w:line="300" w:lineRule="auto"/>
      </w:pPr>
      <w:r>
        <w:rPr>
          <w:rFonts w:ascii="Microsoft YaHei" w:hAnsi="Microsoft YaHei" w:eastAsia="Microsoft YaHei"/>
          <w:b/>
          <w:sz w:val="28"/>
        </w:rPr>
        <w:t>3.1 CMake 与 XMake 构建 SOP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 w:val="0"/>
          <w:sz w:val="20"/>
        </w:rPr>
        <w:t>构建主从关系固定：CMake 3.15 是唯一正式构建与发布入口；XMake 2.9.x 仅作开发机快速构建、增量编译和配置一致性复核。两个文件必须使用同一源目录、C++14、Win32、/MT、Unicode、WINVER/_WIN32_WINNT=0x0601 和同一组静态第三方依赖。任何人不得让两者各自维护另一套业务源、宏或依赖版本。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191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步骤</w:t>
            </w:r>
          </w:p>
        </w:tc>
        <w:tc>
          <w:tcPr>
            <w:tcW w:type="dxa" w:w="2948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CMake（正式候选包）</w:t>
            </w:r>
          </w:p>
        </w:tc>
        <w:tc>
          <w:tcPr>
            <w:tcW w:type="dxa" w:w="2948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XMake（开发辅助）</w:t>
            </w:r>
          </w:p>
        </w:tc>
        <w:tc>
          <w:tcPr>
            <w:tcW w:type="dxa" w:w="2324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>R/C 验收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配置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cmake -S . -B build\vs2017-win32-release -G "Visual Studio 15 2017" -A Win32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-DAPP_STATIC_RUNTIME=ON -DAPP_ENABLE_TESTS=ON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xmake f -p windows -a x86 -m release --toolchain=msvc --vs=2017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xmake.lua 必须镜像静态运行库、0x0601 宏和依赖。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记录命令、VS2017/v141_xp、x86、/MT 和宏值。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编译与测试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cmake --build build\vs2017-win32-release --config Release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ctest --test-dir build\vs2017-win32-release -C Release --output-on-failure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xmake build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sz w:val="16"/>
              </w:rPr>
              <w:t>xmake run roster_tests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两套均成功；失败即修复构建定义，不跳过。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打包与验证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cmake --install build\vs2017-win32-release --config Release --prefix dist\candidate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xmake install -o dist\xmake-check（只作本地检查）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6"/>
              </w:rPr>
              <w:t>只将 dist\candidate 送入 Win7 VM；dumpbin、L2/L3 与版本记录归档。</w:t>
            </w:r>
          </w:p>
        </w:tc>
      </w:tr>
    </w:tbl>
    <w:p>
      <w:pPr>
        <w:spacing w:after="40"/>
      </w:pPr>
    </w:p>
    <w:p>
      <w:pPr>
        <w:pStyle w:val="Heading1"/>
        <w:spacing w:before="240" w:after="100" w:line="300" w:lineRule="auto"/>
      </w:pPr>
      <w:r>
        <w:rPr>
          <w:rFonts w:ascii="Microsoft YaHei" w:hAnsi="Microsoft YaHei" w:eastAsia="Microsoft YaHei"/>
          <w:b/>
          <w:sz w:val="36"/>
        </w:rPr>
        <w:t>4 七日施工总览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680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日</w:t>
            </w:r>
          </w:p>
        </w:tc>
        <w:tc>
          <w:tcPr>
            <w:tcW w:type="dxa" w:w="2324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Gate</w:t>
            </w:r>
          </w:p>
        </w:tc>
        <w:tc>
          <w:tcPr>
            <w:tcW w:type="dxa" w:w="3855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当日共同目标</w:t>
            </w:r>
          </w:p>
        </w:tc>
        <w:tc>
          <w:tcPr>
            <w:tcW w:type="dxa" w:w="2551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退出条件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D1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Gate 0 基线冻结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样表、运行环境和模块契约必须在当日冻结；未确认项登记而不写死。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四项任务均已完成并由 R 给出 Gate 0 基线冻结 结论。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D2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Gate 1 工程骨架与契约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所有轨道使用同一 C++14 契约和目录边界；候选包在 Win7 RTM 至少能启动空界面。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四项任务均已完成并由 R 给出 Gate 1 工程骨架与契约 结论。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D3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Gate 2 导入与人员维护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脱敏样表可以预检、映射、确认入库；失败输入不污染正式数据。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四项任务均已完成并由 R 给出 Gate 2 导入与人员维护 结论。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D4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Gate 3 规则与筛选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所有常用名单和组合筛选从同一 FilterSpec 生成，边界样例先通过再接界面。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四项任务均已完成并由 R 给出 Gate 3 规则与筛选 结论。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D5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Gate 4 打印模板与导出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三类默认模板可生成 xlsx，并可由程序预览和打印，不依赖目标机 Excel。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四项任务均已完成并由 R 给出 Gate 4 打印模板与导出 结论。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D6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Gate 5 集成与发布候选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端到端链路在 Win7 RTM 两台虚拟机通过；P0/P1 为零才可进入试运行。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四项任务均已完成并由 R 给出 Gate 5 集成与发布候选 结论。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D7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Gate 6 试运行与交付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甲方维护人员按验收用例完成首次真实操作；交付包、说明和证据齐全。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四项任务均已完成并由 R 给出 Gate 6 试运行与交付 结论。</w:t>
            </w:r>
          </w:p>
        </w:tc>
      </w:tr>
    </w:tbl>
    <w:p>
      <w:pPr>
        <w:spacing w:after="40"/>
      </w:pPr>
    </w:p>
    <w:p>
      <w:pPr>
        <w:pStyle w:val="Heading1"/>
        <w:spacing w:before="240" w:after="100" w:line="300" w:lineRule="auto"/>
      </w:pPr>
      <w:r>
        <w:rPr>
          <w:rFonts w:ascii="Microsoft YaHei" w:hAnsi="Microsoft YaHei" w:eastAsia="Microsoft YaHei"/>
          <w:b/>
          <w:sz w:val="36"/>
        </w:rPr>
        <w:t>5 D1 Gate 0 基线冻结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/>
          <w:sz w:val="21"/>
        </w:rPr>
        <w:t>样表、运行环境和模块契约必须在当日冻结；未确认项登记而不写死。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680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轨道</w:t>
            </w:r>
          </w:p>
        </w:tc>
        <w:tc>
          <w:tcPr>
            <w:tcW w:type="dxa" w:w="3628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当日详细施工任务</w:t>
            </w:r>
          </w:p>
        </w:tc>
        <w:tc>
          <w:tcPr>
            <w:tcW w:type="dxa" w:w="2948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交付物与完成定义</w:t>
            </w:r>
          </w:p>
        </w:tc>
        <w:tc>
          <w:tcPr>
            <w:tcW w:type="dxa" w:w="2154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审查责任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盘点两份 Excel 的表头、类型、主键候选和重复风险。建立 Person、Tag、ImportBatch、PrintTemplate 字段字典。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数据字典 v1、源表映射表、重复候选规则。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核对字段覆盖和未确认项。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B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完成 Win32 页面流程图：首次启动、导入、人员维护、筛选、模板、预览。为大字体和键盘操作定义控件顺序。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页面流转图、控件清单、三类模板参数表。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以维护人员步骤核对。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安装 Visual Studio 2017 v141_xp、CMake 3.15 和 XMake 2.9.x 开发环境。创建 Win7 RTM 32/64 位 VirtualBox 虚拟机、00_Base 快照和脱敏样表传入路径。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构建环境记录、CMake/XMake 版本记录、两台 VM 基线截图、00_Base 快照名。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核对系统版本和无运行库条件。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将需求拆为可验收范围，确认 C++14、Win32、SQLite、xlsxio_read、libxlsxwriter 的使用边界和许可证待核项。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Gate 0 结论、技术栈冻结记录、风险与待确认清单。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非作者审查：A、B、C 逐项确认。</w:t>
            </w:r>
          </w:p>
        </w:tc>
      </w:tr>
    </w:tbl>
    <w:p>
      <w:pPr>
        <w:spacing w:after="40"/>
      </w:pPr>
    </w:p>
    <w:p>
      <w:pPr>
        <w:pStyle w:val="Heading1"/>
        <w:spacing w:before="240" w:after="100" w:line="300" w:lineRule="auto"/>
      </w:pPr>
      <w:r>
        <w:rPr>
          <w:rFonts w:ascii="Microsoft YaHei" w:hAnsi="Microsoft YaHei" w:eastAsia="Microsoft YaHei"/>
          <w:b/>
          <w:sz w:val="36"/>
        </w:rPr>
        <w:t>5 D2 Gate 1 工程骨架与契约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/>
          <w:sz w:val="21"/>
        </w:rPr>
        <w:t>所有轨道使用同一 C++14 契约和目录边界；候选包在 Win7 RTM 至少能启动空界面。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680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轨道</w:t>
            </w:r>
          </w:p>
        </w:tc>
        <w:tc>
          <w:tcPr>
            <w:tcW w:type="dxa" w:w="3628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当日详细施工任务</w:t>
            </w:r>
          </w:p>
        </w:tc>
        <w:tc>
          <w:tcPr>
            <w:tcW w:type="dxa" w:w="2948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交付物与完成定义</w:t>
            </w:r>
          </w:p>
        </w:tc>
        <w:tc>
          <w:tcPr>
            <w:tcW w:type="dxa" w:w="2154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审查责任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建立 domain、application、repository 三层。实现 SQLite 初始化、迁移版本和自动备份目录。定义 Person 与 FilterSpec C++ 结构。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数据库骨架、初始化日志、领域契约测试。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检查事务和不物理删除规则。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B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建立 Win32 主窗口、导航、公共字体缩放、人员列表骨架和错误提示组件。页面只调用应用服务接口。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可启动空界面、导航截图、键盘 Tab 顺序表。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检查无数据库直连和无隐藏操作。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建立 CMakeLists.txt（正式）和 xmake.lua（辅助镜像）：均锁定 Win32 Release、C++14、/MT、Unicode、0x0601 与静态依赖。按规定命令分别构建和测试，候选包只由 CMake install 生成。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两套可复现命令、配置对照、依赖检查结果、CMake 候选空程序 Win7 RTM 启动证据。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在两台 VM 复核 CMake 候选包启动。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审查模块边界、公共错误码、日志脱敏规则和目录写入权限。冻结接口 v1，不允许并行修改共享结构。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接口冻结表、Gate 1 结论、整改项。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非作者审查 A/B/C 的实际差异。</w:t>
            </w:r>
          </w:p>
        </w:tc>
      </w:tr>
    </w:tbl>
    <w:p>
      <w:pPr>
        <w:spacing w:after="40"/>
      </w:pPr>
    </w:p>
    <w:p>
      <w:pPr>
        <w:pStyle w:val="Heading1"/>
        <w:spacing w:before="240" w:after="100" w:line="300" w:lineRule="auto"/>
      </w:pPr>
      <w:r>
        <w:rPr>
          <w:rFonts w:ascii="Microsoft YaHei" w:hAnsi="Microsoft YaHei" w:eastAsia="Microsoft YaHei"/>
          <w:b/>
          <w:sz w:val="36"/>
        </w:rPr>
        <w:t>5 D3 Gate 2 导入与人员维护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/>
          <w:sz w:val="21"/>
        </w:rPr>
        <w:t>脱敏样表可以预检、映射、确认入库；失败输入不污染正式数据。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680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轨道</w:t>
            </w:r>
          </w:p>
        </w:tc>
        <w:tc>
          <w:tcPr>
            <w:tcW w:type="dxa" w:w="3628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当日详细施工任务</w:t>
            </w:r>
          </w:p>
        </w:tc>
        <w:tc>
          <w:tcPr>
            <w:tcW w:type="dxa" w:w="2948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交付物与完成定义</w:t>
            </w:r>
          </w:p>
        </w:tc>
        <w:tc>
          <w:tcPr>
            <w:tcW w:type="dxa" w:w="2154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审查责任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接入 xlsxio_read，完成工作表选择、表头读取、字段映射、日期和枚举校验、重复候选以及事务性写入。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导入服务、异常行报告、导入批次记录。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用缺列、错日期、重复样表复测。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B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实现导入向导、映射确认、预检汇总、错误清单和人员详情编辑页。敏感字段默认脱敏。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导入 UI、人员列表和详情页。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以不熟悉技术的维护步骤复核。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编写导入冒烟脚本与 VM 文件路径测试；验证未安装 Excel 时读取 xlsx。执行首次备份和恢复演练。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L1/L2 导入日志、备份恢复记录。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核对实际人数和恢复结果。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对导入前后人数、异常数和重复候选数做人工抽查；审查异常路径和去世状态变更。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Gate 2 结果、抽查表、问题分级。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不得用跳过异常行掩盖数据问题。</w:t>
            </w:r>
          </w:p>
        </w:tc>
      </w:tr>
    </w:tbl>
    <w:p>
      <w:pPr>
        <w:spacing w:after="40"/>
      </w:pPr>
    </w:p>
    <w:p>
      <w:pPr>
        <w:pStyle w:val="Heading1"/>
        <w:spacing w:before="240" w:after="100" w:line="300" w:lineRule="auto"/>
      </w:pPr>
      <w:r>
        <w:rPr>
          <w:rFonts w:ascii="Microsoft YaHei" w:hAnsi="Microsoft YaHei" w:eastAsia="Microsoft YaHei"/>
          <w:b/>
          <w:sz w:val="36"/>
        </w:rPr>
        <w:t>5 D4 Gate 3 规则与筛选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/>
          <w:sz w:val="21"/>
        </w:rPr>
        <w:t>所有常用名单和组合筛选从同一 FilterSpec 生成，边界样例先通过再接界面。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680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轨道</w:t>
            </w:r>
          </w:p>
        </w:tc>
        <w:tc>
          <w:tcPr>
            <w:tcW w:type="dxa" w:w="3628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当日详细施工任务</w:t>
            </w:r>
          </w:p>
        </w:tc>
        <w:tc>
          <w:tcPr>
            <w:tcW w:type="dxa" w:w="2948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交付物与完成定义</w:t>
            </w:r>
          </w:p>
        </w:tc>
        <w:tc>
          <w:tcPr>
            <w:tcW w:type="dxa" w:w="2154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审查责任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实现周岁、当年年龄、党龄、纪念名单、状态/类别/级别/标签组合筛选、人数统计、拼音稳定排序和序号。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规则引擎、单元测试、筛选结果 DTO。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审核边界测试与固定编号。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B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实现首页快捷入口、高级筛选、条件重置、结果表、列选择、保存筛选方案和多音字排序键编辑。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筛选界面、快捷场景和结果截图。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用四类常用场景复测。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构建规则测试数据：跨年、生日、闰日、70/75/80/85/90、党龄 50、空日期、组合条件。运行 Win7 L2。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测试数据、测试日志和 VM 截图。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复算抽样结果。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以人工算表比较筛选结果；检查 UI 与导出使用同一筛选结果，不允许各自重新计算。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Gate 3 规则验收表。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错误分类为规则缺陷、数据缺失或待确认口径。</w:t>
            </w:r>
          </w:p>
        </w:tc>
      </w:tr>
    </w:tbl>
    <w:p>
      <w:pPr>
        <w:spacing w:after="40"/>
      </w:pPr>
    </w:p>
    <w:p>
      <w:pPr>
        <w:pStyle w:val="Heading1"/>
        <w:spacing w:before="240" w:after="100" w:line="300" w:lineRule="auto"/>
      </w:pPr>
      <w:r>
        <w:rPr>
          <w:rFonts w:ascii="Microsoft YaHei" w:hAnsi="Microsoft YaHei" w:eastAsia="Microsoft YaHei"/>
          <w:b/>
          <w:sz w:val="36"/>
        </w:rPr>
        <w:t>5 D5 Gate 4 打印模板与导出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/>
          <w:sz w:val="21"/>
        </w:rPr>
        <w:t>三类默认模板可生成 xlsx，并可由程序预览和打印，不依赖目标机 Excel。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680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轨道</w:t>
            </w:r>
          </w:p>
        </w:tc>
        <w:tc>
          <w:tcPr>
            <w:tcW w:type="dxa" w:w="3628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当日详细施工任务</w:t>
            </w:r>
          </w:p>
        </w:tc>
        <w:tc>
          <w:tcPr>
            <w:tcW w:type="dxa" w:w="2948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交付物与完成定义</w:t>
            </w:r>
          </w:p>
        </w:tc>
        <w:tc>
          <w:tcPr>
            <w:tcW w:type="dxa" w:w="2154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审查责任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接入 libxlsxwriter，生成列宽、字号、标题、总人数、页码、重复表头、打印区域和自动分页。模板参数持久化。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导出服务、三类 xlsx、文件命名规则。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比对导出与筛选人数、顺序和字段。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B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实现模板编辑、字段勾选、列序、字号、签字栏、纸张、方向和边距设置；实现 GDI 预览与打印操作。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模板中心、预览页、打印交互。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逐页检查 A4 纵横向。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在 Win7 VM 连接测试打印机或 Microsoft XPS Document Writer，执行预览和打印；验证 xlsx 在 Excel 中打开。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L2 打印证据、XPS/PDF 或打印记录、打开验证。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核对纯净机无 Office 时仍能导出和预览。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检查截断、空白页、重复表头、签字栏、页码、列宽和大字号；确认新增模板无需更改筛选代码。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Gate 4 模板验收记录。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模板问题不得以人工二次排版绕过。</w:t>
            </w:r>
          </w:p>
        </w:tc>
      </w:tr>
    </w:tbl>
    <w:p>
      <w:pPr>
        <w:spacing w:after="40"/>
      </w:pPr>
    </w:p>
    <w:p>
      <w:pPr>
        <w:pStyle w:val="Heading1"/>
        <w:spacing w:before="240" w:after="100" w:line="300" w:lineRule="auto"/>
      </w:pPr>
      <w:r>
        <w:rPr>
          <w:rFonts w:ascii="Microsoft YaHei" w:hAnsi="Microsoft YaHei" w:eastAsia="Microsoft YaHei"/>
          <w:b/>
          <w:sz w:val="36"/>
        </w:rPr>
        <w:t>5 D6 Gate 5 集成与发布候选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/>
          <w:sz w:val="21"/>
        </w:rPr>
        <w:t>端到端链路在 Win7 RTM 两台虚拟机通过；P0/P1 为零才可进入试运行。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680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轨道</w:t>
            </w:r>
          </w:p>
        </w:tc>
        <w:tc>
          <w:tcPr>
            <w:tcW w:type="dxa" w:w="3628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当日详细施工任务</w:t>
            </w:r>
          </w:p>
        </w:tc>
        <w:tc>
          <w:tcPr>
            <w:tcW w:type="dxa" w:w="2948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交付物与完成定义</w:t>
            </w:r>
          </w:p>
        </w:tc>
        <w:tc>
          <w:tcPr>
            <w:tcW w:type="dxa" w:w="2154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审查责任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修复数据、规则、导出和恢复的端到端问题；完成操作日志、导入批次查询和升级保留数据检查。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候选核心包、迁移与恢复报告。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检查数据一致性。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B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完成首次启动向导、空状态、错误提示、帮助、快捷入口和用户手册截图。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用户手册、管理员操作步骤、演示脚本。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按手册独立操作。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从 00_Base 恢复两台 VM；复制候选包，执行安装式目录部署、首次启动、导入、筛选、导出、预览、打印、恢复。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L3 回归包、命令、截图、日志、版本和快照记录。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核对每条证据来自当前构建。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主持缺陷分类：Bug、Blocker、Risk、TD；复核依赖、许可证、日志脱敏和发行包完整性。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Gate 5 发布结论、技术债登记、待修列表。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Critical=0、未安排 High=0。</w:t>
            </w:r>
          </w:p>
        </w:tc>
      </w:tr>
    </w:tbl>
    <w:p>
      <w:pPr>
        <w:spacing w:after="40"/>
      </w:pPr>
    </w:p>
    <w:p>
      <w:pPr>
        <w:pStyle w:val="Heading1"/>
        <w:spacing w:before="240" w:after="100" w:line="300" w:lineRule="auto"/>
      </w:pPr>
      <w:r>
        <w:rPr>
          <w:rFonts w:ascii="Microsoft YaHei" w:hAnsi="Microsoft YaHei" w:eastAsia="Microsoft YaHei"/>
          <w:b/>
          <w:sz w:val="36"/>
        </w:rPr>
        <w:t>5 D7 Gate 6 试运行与交付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/>
          <w:sz w:val="21"/>
        </w:rPr>
        <w:t>甲方维护人员按验收用例完成首次真实操作；交付包、说明和证据齐全。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680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轨道</w:t>
            </w:r>
          </w:p>
        </w:tc>
        <w:tc>
          <w:tcPr>
            <w:tcW w:type="dxa" w:w="3628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当日详细施工任务</w:t>
            </w:r>
          </w:p>
        </w:tc>
        <w:tc>
          <w:tcPr>
            <w:tcW w:type="dxa" w:w="2948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交付物与完成定义</w:t>
            </w:r>
          </w:p>
        </w:tc>
        <w:tc>
          <w:tcPr>
            <w:tcW w:type="dxa" w:w="2154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审查责任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处理试运行发现的数据与规则问题；锁定数据库结构、依赖版本、构建说明和变更记录。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最终 exe、数据库说明、依赖清单。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审查最终差异和构建可复现性。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B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培训维护人员导入、修改、筛选、模板调整、预览和打印；根据观察只修复明确的易用性问题。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用户手册、模板维护说明、常见问题。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观察独立完成率。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执行最终 L3 纯净快照回归，封存 VM 测试记录和交付目录清单；准备便携包与校验值。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最终测试报告、校验值、交付目录清单。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复核包不含开发残留或外部 DLL。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组织验收用例逐项确认，核对交付包、未决事项、技术债和后续变更入口。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Gate 6 验收报告、遗留事项与签字页。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未验证项如实保留，不标记完成。</w:t>
            </w:r>
          </w:p>
        </w:tc>
      </w:tr>
    </w:tbl>
    <w:p>
      <w:pPr>
        <w:spacing w:after="40"/>
      </w:pPr>
    </w:p>
    <w:p>
      <w:pPr>
        <w:pStyle w:val="Heading1"/>
        <w:spacing w:before="240" w:after="100" w:line="300" w:lineRule="auto"/>
      </w:pPr>
      <w:r>
        <w:rPr>
          <w:rFonts w:ascii="Microsoft YaHei" w:hAnsi="Microsoft YaHei" w:eastAsia="Microsoft YaHei"/>
          <w:b/>
          <w:sz w:val="36"/>
        </w:rPr>
        <w:t>6 Windows 7 RTM VirtualBox 测试 SOP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134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步骤</w:t>
            </w:r>
          </w:p>
        </w:tc>
        <w:tc>
          <w:tcPr>
            <w:tcW w:type="dxa" w:w="1587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执行人</w:t>
            </w:r>
          </w:p>
        </w:tc>
        <w:tc>
          <w:tcPr>
            <w:tcW w:type="dxa" w:w="4535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操作</w:t>
            </w:r>
          </w:p>
        </w:tc>
        <w:tc>
          <w:tcPr>
            <w:tcW w:type="dxa" w:w="2721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>通过证据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V1 建机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创建 Win7 RTM x86 与 x64 来宾，确认 build 7600；不安装 SP1、Office、.NET 或 VC++ Redistributable。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系统版本截图、已安装程序清单、00_Base 快照。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V2 L2 功能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 执行，R 复核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从当前干净快照部署候选包，完成启动、导入、维护、筛选、导出、预览、打印和恢复。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日志、截图、导出文件、打印结果和恢复对账。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V3 L3 发布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 执行，R 复核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从 00_Base 恢复后重新部署；不得借用开发机 DLL、注册表或预装工具。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快照名、校验值、依赖检查和全流程记录。</w:t>
            </w:r>
          </w:p>
        </w:tc>
      </w:tr>
      <w:tr>
        <w:trPr>
          <w:cantSplit w:val="true"/>
        </w:trPr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V4 失败处理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 分类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按 Bug、Blocker、Risk、TD 分类。环境阻塞不能伪装为代码通过；核心缺陷不能登记技术债绕过。</w:t>
            </w:r>
          </w:p>
        </w:tc>
        <w:tc>
          <w:tcPr>
            <w:tcW w:type="dxa" w:w="246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问题条目、责任人、回归日期和 Gate 结论。</w:t>
            </w:r>
          </w:p>
        </w:tc>
      </w:tr>
    </w:tbl>
    <w:p>
      <w:pPr>
        <w:spacing w:after="40"/>
      </w:pPr>
    </w:p>
    <w:p>
      <w:pPr>
        <w:pStyle w:val="Heading1"/>
        <w:spacing w:before="240" w:after="100" w:line="300" w:lineRule="auto"/>
      </w:pPr>
      <w:r>
        <w:rPr>
          <w:rFonts w:ascii="Microsoft YaHei" w:hAnsi="Microsoft YaHei" w:eastAsia="Microsoft YaHei"/>
          <w:b/>
          <w:sz w:val="36"/>
        </w:rPr>
        <w:t>7 每日开发与审查 SOP</w:t>
      </w:r>
    </w:p>
    <w:p>
      <w:pPr>
        <w:pStyle w:val="ListBullet"/>
        <w:spacing w:before="0" w:after="40" w:line="300" w:lineRule="auto"/>
        <w:ind w:left="283"/>
      </w:pPr>
      <w:r>
        <w:rPr>
          <w:rFonts w:ascii="Microsoft YaHei" w:hAnsi="Microsoft YaHei" w:eastAsia="Microsoft YaHei"/>
          <w:b w:val="0"/>
          <w:sz w:val="21"/>
        </w:rPr>
        <w:t>开工前：读取当天任务卡，检查当前分支、未提交变更、已冻结接口和开放技术债。未经明确授权不执行 commit、push、创建 PR 或合并 PR。</w:t>
      </w:r>
    </w:p>
    <w:p>
      <w:pPr>
        <w:pStyle w:val="ListBullet"/>
        <w:spacing w:before="0" w:after="40" w:line="300" w:lineRule="auto"/>
        <w:ind w:left="283"/>
      </w:pPr>
      <w:r>
        <w:rPr>
          <w:rFonts w:ascii="Microsoft YaHei" w:hAnsi="Microsoft YaHei" w:eastAsia="Microsoft YaHei"/>
          <w:b w:val="0"/>
          <w:sz w:val="21"/>
        </w:rPr>
        <w:t>开发中：只修改任务卡范围内文件。每个任务在台账记录代码路径、测试命令、测试结果、VM 快照和证据位置。</w:t>
      </w:r>
    </w:p>
    <w:p>
      <w:pPr>
        <w:pStyle w:val="ListBullet"/>
        <w:spacing w:before="0" w:after="40" w:line="300" w:lineRule="auto"/>
        <w:ind w:left="283"/>
      </w:pPr>
      <w:r>
        <w:rPr>
          <w:rFonts w:ascii="Microsoft YaHei" w:hAnsi="Microsoft YaHei" w:eastAsia="Microsoft YaHei"/>
          <w:b w:val="0"/>
          <w:sz w:val="21"/>
        </w:rPr>
        <w:t>审查前：负责人提供可审查差异、L0/L1 结果和需要 L2/L3 验证的清单。R 检查范围、功能、失败路径、静态依赖和文档同步。</w:t>
      </w:r>
    </w:p>
    <w:p>
      <w:pPr>
        <w:pStyle w:val="ListBullet"/>
        <w:spacing w:before="0" w:after="40" w:line="300" w:lineRule="auto"/>
        <w:ind w:left="283"/>
      </w:pPr>
      <w:r>
        <w:rPr>
          <w:rFonts w:ascii="Microsoft YaHei" w:hAnsi="Microsoft YaHei" w:eastAsia="Microsoft YaHei"/>
          <w:b w:val="0"/>
          <w:sz w:val="21"/>
        </w:rPr>
        <w:t>Gate：R 只能给出通过、带技术债通过、返工或阻塞。带技术债通过只允许非核心优化，必须登记 TD 编号、责任人、验收日期和回归条件。</w:t>
      </w:r>
    </w:p>
    <w:p>
      <w:pPr>
        <w:pStyle w:val="ListBullet"/>
        <w:spacing w:before="0" w:after="40" w:line="300" w:lineRule="auto"/>
        <w:ind w:left="283"/>
      </w:pPr>
      <w:r>
        <w:rPr>
          <w:rFonts w:ascii="Microsoft YaHei" w:hAnsi="Microsoft YaHei" w:eastAsia="Microsoft YaHei"/>
          <w:b w:val="0"/>
          <w:sz w:val="21"/>
        </w:rPr>
        <w:t>Git 命名：按项目 GitHub 协作命名规范执行。分支使用 类型/简短中文主题；提交和 PR 使用 类型: 中文变更摘要。未获用户逐项授权时只准备材料，不执行 Git 写操作。</w:t>
      </w:r>
    </w:p>
    <w:p>
      <w:pPr>
        <w:pStyle w:val="Heading1"/>
        <w:spacing w:before="240" w:after="100" w:line="300" w:lineRule="auto"/>
      </w:pPr>
      <w:r>
        <w:rPr>
          <w:rFonts w:ascii="Microsoft YaHei" w:hAnsi="Microsoft YaHei" w:eastAsia="Microsoft YaHei"/>
          <w:b/>
          <w:sz w:val="36"/>
        </w:rPr>
        <w:t>8 Gate 与技术债规则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191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类别</w:t>
            </w:r>
          </w:p>
        </w:tc>
        <w:tc>
          <w:tcPr>
            <w:tcW w:type="dxa" w:w="4195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定义</w:t>
            </w:r>
          </w:p>
        </w:tc>
        <w:tc>
          <w:tcPr>
            <w:tcW w:type="dxa" w:w="4592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Gate 处置</w:t>
            </w:r>
          </w:p>
        </w:tc>
      </w:tr>
      <w:tr>
        <w:trPr>
          <w:cantSplit w:val="true"/>
        </w:trPr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Bug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当前实现违背已冻结需求、规则或契约。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P0/P1 必须修复后再进入下一 Gate。</w:t>
            </w:r>
          </w:p>
        </w:tc>
      </w:tr>
      <w:tr>
        <w:trPr>
          <w:cantSplit w:val="true"/>
        </w:trPr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Blocker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环境或外部条件使开发或验证无法继续。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保留证据并等待条件恢复；不得删除测试或宣称通过。</w:t>
            </w:r>
          </w:p>
        </w:tc>
      </w:tr>
      <w:tr>
        <w:trPr>
          <w:cantSplit w:val="true"/>
        </w:trPr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Risk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尚未发生但可能影响交付的问题。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写明缓解措施、验证时间和负责人。</w:t>
            </w:r>
          </w:p>
        </w:tc>
      </w:tr>
      <w:tr>
        <w:trPr>
          <w:cantSplit w:val="true"/>
        </w:trPr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TD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为进度接受的非理想实现，且不影响核心验收。</w:t>
            </w:r>
          </w:p>
        </w:tc>
        <w:tc>
          <w:tcPr>
            <w:tcW w:type="dxa" w:w="328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先登记技术债文档，再按 TD-年份-三位流水号创建对应 Issue；不得覆盖 Bug。</w:t>
            </w:r>
          </w:p>
        </w:tc>
      </w:tr>
    </w:tbl>
    <w:p>
      <w:pPr>
        <w:spacing w:after="40"/>
      </w:pPr>
    </w:p>
    <w:p>
      <w:pPr>
        <w:pStyle w:val="Heading1"/>
        <w:spacing w:before="240" w:after="100" w:line="300" w:lineRule="auto"/>
      </w:pPr>
      <w:r>
        <w:rPr>
          <w:rFonts w:ascii="Microsoft YaHei" w:hAnsi="Microsoft YaHei" w:eastAsia="Microsoft YaHei"/>
          <w:b/>
          <w:sz w:val="36"/>
        </w:rPr>
        <w:t>9 交付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701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检查项</w:t>
            </w:r>
          </w:p>
        </w:tc>
        <w:tc>
          <w:tcPr>
            <w:tcW w:type="dxa" w:w="8277"/>
            <w:shd w:fill="E7E6E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最低要求</w:t>
            </w:r>
          </w:p>
        </w:tc>
      </w:tr>
      <w:tr>
        <w:trPr>
          <w:cantSplit w:val="true"/>
        </w:trPr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技术栈</w:t>
            </w:r>
          </w:p>
        </w:tc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C++14 原生包，/MT 静态运行库，Win7 0x0601 API；无目标机额外运行依赖。</w:t>
            </w:r>
          </w:p>
        </w:tc>
      </w:tr>
      <w:tr>
        <w:trPr>
          <w:cantSplit w:val="true"/>
        </w:trPr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功能</w:t>
            </w:r>
          </w:p>
        </w:tc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导入、维护、筛选、三类模板、预览打印、备份恢复和日志满足需求说明。</w:t>
            </w:r>
          </w:p>
        </w:tc>
      </w:tr>
      <w:tr>
        <w:trPr>
          <w:cantSplit w:val="true"/>
        </w:trPr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测试</w:t>
            </w:r>
          </w:p>
        </w:tc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L0/L1 通过；两台 Win7 RTM VM 完成 L2；00_Base 回归完成 L3。</w:t>
            </w:r>
          </w:p>
        </w:tc>
      </w:tr>
      <w:tr>
        <w:trPr>
          <w:cantSplit w:val="true"/>
        </w:trPr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质量</w:t>
            </w:r>
          </w:p>
        </w:tc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  <w:shd w:fill="F7FBFE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Critical=0；未安排 High=0；所有 TD 有编号、责任人、日期和验收条件。</w:t>
            </w:r>
          </w:p>
        </w:tc>
      </w:tr>
      <w:tr>
        <w:trPr>
          <w:cantSplit w:val="true"/>
        </w:trPr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文档</w:t>
            </w:r>
          </w:p>
        </w:tc>
        <w:tc>
          <w:tcPr>
            <w:tcW w:type="dxa" w:w="493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需求说明、开发规划、任务台账、用户手册、管理员手册、测试报告、依赖清单和交付清单一致。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300" w:lineRule="auto"/>
      <w:jc w:val="right"/>
    </w:pPr>
    <w:r>
      <w:rPr>
        <w:rFonts w:ascii="Microsoft YaHei" w:hAnsi="Microsoft YaHei" w:eastAsia="Microsoft YaHei"/>
        <w:b w:val="0"/>
        <w:color w:val="666666"/>
        <w:sz w:val="17"/>
      </w:rPr>
      <w:t xml:space="preserve">七日开发基线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300" w:lineRule="auto"/>
      <w:jc w:val="left"/>
    </w:pPr>
    <w:r>
      <w:rPr>
        <w:rFonts w:ascii="Microsoft YaHei" w:hAnsi="Microsoft YaHei" w:eastAsia="Microsoft YaHei"/>
        <w:b w:val="0"/>
        <w:color w:val="666666"/>
        <w:sz w:val="17"/>
      </w:rPr>
      <w:t>退休人员名册打印小程序开发规划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