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74B5"/>
          <w:sz w:val="44"/>
        </w:rPr>
        <w:t>アンノウンブライド（Unknow Brige）</w:t>
      </w:r>
    </w:p>
    <w:p>
      <w:pPr>
        <w:jc w:val="center"/>
      </w:pPr>
      <w:r>
        <w:rPr>
          <w:color w:val="666666"/>
          <w:sz w:val="22"/>
        </w:rPr>
        <w:t>18 个角色 | Cubism 3/4 | Unknown Bright 角色模型集合（Cubism 3/4）</w:t>
      </w:r>
    </w:p>
    <w:p>
      <w:pPr>
        <w:jc w:val="center"/>
      </w:pPr>
      <w:r>
        <w:rPr>
          <w:color w:val="999999"/>
          <w:sz w:val="18"/>
        </w:rPr>
        <w:t>分析日期: 2026-04-11</w:t>
      </w:r>
    </w:p>
    <w:p/>
    <w:p>
      <w:pPr>
        <w:pStyle w:val="Heading1"/>
      </w:pPr>
      <w:r>
        <w:t>一、主题概览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7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主题名称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アンノウンブライド（Unknow Brige）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模型格式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3/4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角色总数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动作文件总数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动作组类型数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表情文件总数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有表情的角色数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有物理配置的角色数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物理组总数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有姿态配置的角色数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支持唇形同步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支持自动眨眼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</w:tbl>
    <w:p/>
    <w:p>
      <w:pPr>
        <w:pStyle w:val="Heading1"/>
      </w:pPr>
      <w:r>
        <w:t>二、角色总览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角色名</w:t>
            </w:r>
          </w:p>
        </w:tc>
        <w:tc>
          <w:tcPr>
            <w:tcW w:type="dxa" w:w="864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00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动作数</w:t>
            </w:r>
          </w:p>
        </w:tc>
        <w:tc>
          <w:tcPr>
            <w:tcW w:type="dxa" w:w="100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表情数</w:t>
            </w:r>
          </w:p>
        </w:tc>
        <w:tc>
          <w:tcPr>
            <w:tcW w:type="dxa" w:w="100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物理组</w:t>
            </w:r>
          </w:p>
        </w:tc>
        <w:tc>
          <w:tcPr>
            <w:tcW w:type="dxa" w:w="864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姿态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c_3012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c_3023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c_3412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c_3312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c_3323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c_5212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c_5021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c_5131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c_3223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c_3212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c_3421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c_3131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c_5233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c_3123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c_3112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c_3321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c_3231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c_3033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</w:tbl>
    <w:p/>
    <w:p>
      <w:pPr>
        <w:pStyle w:val="Heading1"/>
      </w:pPr>
      <w:r>
        <w:t>三、逐角色详细分析</w:t>
      </w:r>
    </w:p>
    <w:p>
      <w:pPr>
        <w:pStyle w:val="Heading2"/>
      </w:pPr>
      <w:r>
        <w:t>3.1 c_3012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c_3012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c_3012.model3.json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c_3012.moc3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 c_3023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c_3023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__data_070.model3.json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c_3023.moc3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 c_3412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c_3412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__data_110.model3.json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c_3412.moc3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 c_3312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c_3312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c_3312.moc3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控制器: EyeBlink; 控制器: MouseTracking; 控制器: AutoBreath; 控制器: ExtraMotion; 控制器: Accelerometer; 控制器: FaceTracking</w:t>
      </w:r>
    </w:p>
    <w:p/>
    <w:p>
      <w:pPr>
        <w:pStyle w:val="Heading2"/>
      </w:pPr>
      <w:r>
        <w:t>3.5 c_3323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c_3323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__data_106.model3.json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c_3323.moc3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3.6 c_5212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c_5212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__data_122.model3.json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c_5212.moc3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3.7 c_5021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c_5021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__data_118.model3.json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c_5021.moc3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3.8 c_5131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c_5131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__data_120.model3.json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c_5131.moc3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3.9 c_3223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c_3223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__data_092.model3.json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c_3223.moc3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3.10 c_3212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c_3212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__data_086.model3.json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c_3212.moc3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3.11 c_3421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c_3421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__data_114.model3.json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c_3421.moc3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3.12 c_3131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c_3131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__data_082.model3.json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c_3131.moc3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3.13 c_5233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c_5233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__data.model3.json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c_5233.moc3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3.14 c_3123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c_3123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__data_080.model3.json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c_3123.moc3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3.15 c_3112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c_3112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c_3112.moc3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控制器: EyeBlink; 控制器: MouseTracking; 控制器: AutoBreath; 控制器: ExtraMotion; 控制器: Accelerometer; 控制器: FaceTracking</w:t>
      </w:r>
    </w:p>
    <w:p/>
    <w:p>
      <w:pPr>
        <w:pStyle w:val="Heading2"/>
      </w:pPr>
      <w:r>
        <w:t>3.16 c_3321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c_3321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c_3321.moc3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控制器: EyeBlink; 控制器: MouseTracking; 控制器: AutoBreath; 控制器: ExtraMotion; 控制器: Accelerometer; 控制器: FaceTracking</w:t>
      </w:r>
    </w:p>
    <w:p/>
    <w:p>
      <w:pPr>
        <w:pStyle w:val="Heading2"/>
      </w:pPr>
      <w:r>
        <w:t>3.17 c_3231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c_3231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__data_094.model3.json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c_3231.moc3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3.18 c_3033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c_3033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__data_072.model3.json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c_3033.moc3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1"/>
      </w:pPr>
      <w:r>
        <w:t>四、动作系统汇总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动作组名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包含该组的角色数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该组动作文件总数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(未命名)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</w:tr>
    </w:tbl>
    <w:p/>
    <w:p>
      <w:pPr>
        <w:pStyle w:val="Heading1"/>
      </w:pPr>
      <w:r>
        <w:t>五、表情系统汇总</w:t>
      </w:r>
    </w:p>
    <w:p>
      <w:r>
        <w:t>该主题下所有角色均无表情配置。</w:t>
      </w:r>
    </w:p>
    <w:p/>
    <w:p>
      <w:pPr>
        <w:pStyle w:val="Heading1"/>
      </w:pPr>
      <w:r>
        <w:t>六、物理系统汇总</w:t>
      </w:r>
    </w:p>
    <w:p>
      <w:r>
        <w:t>该主题下所有角色均无物理配置。</w:t>
      </w:r>
    </w:p>
    <w:p/>
    <w:p>
      <w:pPr>
        <w:pStyle w:val="Heading1"/>
      </w:pPr>
      <w:r>
        <w:t>七、扩展性分析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115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64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动作系统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丰富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共 30 个动作文件，1 种动作组类型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表情系统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无</w:t>
            </w:r>
          </w:p>
        </w:tc>
        <w:tc>
          <w:tcPr>
            <w:tcW w:type="dxa" w:w="64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未配置任何表情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物理系统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未配置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所有角色均无物理配置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姿态系统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未配置</w:t>
            </w:r>
          </w:p>
        </w:tc>
        <w:tc>
          <w:tcPr>
            <w:tcW w:type="dxa" w:w="64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所有角色均无姿态配置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不支持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所有角色均不支持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不支持</w:t>
            </w:r>
          </w:p>
        </w:tc>
        <w:tc>
          <w:tcPr>
            <w:tcW w:type="dxa" w:w="64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所有角色均不支持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交互系统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基础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未发现高级交互配置</w:t>
            </w:r>
          </w:p>
        </w:tc>
      </w:tr>
    </w:tbl>
    <w:p/>
    <w:p>
      <w:pPr>
        <w:pStyle w:val="Heading1"/>
      </w:pPr>
      <w:r>
        <w:t>八、总结与建议</w:t>
      </w:r>
    </w:p>
    <w:p>
      <w:pPr>
        <w:pStyle w:val="Heading2"/>
      </w:pPr>
      <w:r>
        <w:t>关键发现</w:t>
      </w:r>
    </w:p>
    <w:p>
      <w:pPr>
        <w:pStyle w:val="ListBullet"/>
      </w:pPr>
      <w:r>
        <w:t>该主题包含 18 个 Live2D 角色模型，格式为 Cubism 3/4。</w:t>
      </w:r>
    </w:p>
    <w:p>
      <w:pPr>
        <w:pStyle w:val="ListBullet"/>
      </w:pPr>
      <w:r>
        <w:t>动作系统较为完善，共 30 个动作文件，涵盖 1 种动作组类型。</w:t>
      </w:r>
    </w:p>
    <w:p>
      <w:pPr>
        <w:pStyle w:val="Heading2"/>
      </w:pPr>
      <w:r>
        <w:t>适配建议</w:t>
      </w:r>
    </w:p>
    <w:p>
      <w:pPr>
        <w:pStyle w:val="ListBullet"/>
      </w:pPr>
      <w:r>
        <w:t>使用 Cubism SDK for Web (Cubism 4 Framework) 加载 .model3.json 格式模型。</w:t>
      </w:r>
    </w:p>
    <w:p>
      <w:pPr>
        <w:pStyle w:val="ListBullet"/>
      </w:pPr>
      <w:r>
        <w:t>动作文件较多，建议实现动作管理器，支持动作组的优先级、淡入淡出和循环控制。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