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1A3A6A"/>
          <w:sz w:val="52"/>
          <w:szCs w:val="52"/>
        </w:rPr>
        <w:t xml:space="preserve">渗透测试评估报告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基于红蓝实装对抗的智能化系统安全测试平台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2A5DAA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测试目标：</w:t>
      </w:r>
      <w:r>
        <w:rPr>
          <w:rFonts w:ascii="宋体" w:cs="宋体" w:eastAsia="宋体" w:hAnsi="宋体"/>
          <w:sz w:val="28"/>
          <w:szCs w:val="28"/>
        </w:rPr>
        <w:t xml:space="preserve">192.168.1.0/24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测试方案：</w:t>
      </w:r>
      <w:r>
        <w:rPr>
          <w:rFonts w:ascii="宋体" w:cs="宋体" w:eastAsia="宋体" w:hAnsi="宋体"/>
          <w:sz w:val="28"/>
          <w:szCs w:val="28"/>
        </w:rPr>
        <w:t xml:space="preserve">ICMP Covert Channel Data Exfiltration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报告日期：</w:t>
      </w:r>
      <w:r>
        <w:rPr>
          <w:rFonts w:ascii="宋体" w:cs="宋体" w:eastAsia="宋体" w:hAnsi="宋体"/>
          <w:sz w:val="28"/>
          <w:szCs w:val="28"/>
        </w:rPr>
        <w:t xml:space="preserve">2026-10-13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一、测试概述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 ID：</w:t>
      </w:r>
      <w:r>
        <w:rPr>
          <w:rFonts w:ascii="宋体" w:cs="宋体" w:eastAsia="宋体" w:hAnsi="宋体"/>
          <w:sz w:val="24"/>
          <w:szCs w:val="24"/>
        </w:rPr>
        <w:t xml:space="preserve">run_be86cf91-5f9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测试目标：</w:t>
      </w:r>
      <w:r>
        <w:rPr>
          <w:rFonts w:ascii="宋体" w:cs="宋体" w:eastAsia="宋体" w:hAnsi="宋体"/>
          <w:sz w:val="24"/>
          <w:szCs w:val="24"/>
        </w:rPr>
        <w:t xml:space="preserve">192.168.1.0/24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测试方案：</w:t>
      </w:r>
      <w:r>
        <w:rPr>
          <w:rFonts w:ascii="宋体" w:cs="宋体" w:eastAsia="宋体" w:hAnsi="宋体"/>
          <w:sz w:val="24"/>
          <w:szCs w:val="24"/>
        </w:rPr>
        <w:t xml:space="preserve">ICMP Covert Channel Data Exfiltration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引擎类型：</w:t>
      </w:r>
      <w:r>
        <w:rPr>
          <w:rFonts w:ascii="宋体" w:cs="宋体" w:eastAsia="宋体" w:hAnsi="宋体"/>
          <w:sz w:val="24"/>
          <w:szCs w:val="24"/>
        </w:rPr>
        <w:t xml:space="preserve">ReAct 智能引擎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运行状态：</w:t>
      </w:r>
      <w:r>
        <w:rPr>
          <w:rFonts w:ascii="宋体" w:cs="宋体" w:eastAsia="宋体" w:hAnsi="宋体"/>
          <w:sz w:val="24"/>
          <w:szCs w:val="24"/>
        </w:rPr>
        <w:t xml:space="preserve">已完成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开始时间：</w:t>
      </w:r>
      <w:r>
        <w:rPr>
          <w:rFonts w:ascii="宋体" w:cs="宋体" w:eastAsia="宋体" w:hAnsi="宋体"/>
          <w:sz w:val="24"/>
          <w:szCs w:val="24"/>
        </w:rPr>
        <w:t xml:space="preserve">2026-08-28T13:35:33.934Z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结束时间：</w:t>
      </w:r>
      <w:r>
        <w:rPr>
          <w:rFonts w:ascii="宋体" w:cs="宋体" w:eastAsia="宋体" w:hAnsi="宋体"/>
          <w:sz w:val="24"/>
          <w:szCs w:val="24"/>
        </w:rPr>
        <w:t xml:space="preserve">2026-10-12 05:53:31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计划 2 步，已执行 2 步，成功 1 步，失败 1 步，未执行 0 步；执行尝试 2 次。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停止原因：</w:t>
      </w:r>
      <w:r>
        <w:rPr>
          <w:rFonts w:ascii="宋体" w:cs="宋体" w:eastAsia="宋体" w:hAnsi="宋体"/>
          <w:sz w:val="24"/>
          <w:szCs w:val="24"/>
        </w:rPr>
        <w:t xml:space="preserve">所有计划步骤已执行完毕，payload编码和模式识别均成功完成，无剩余待执行任务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教学得分仅反映执行与证据覆盖，不代表目标风险评级。工具成功退出不等于漏洞利用成功；自动提取发现需人工确认，失败或未执行项不得视为安全。历史记录仅在原摘要明确记录失败或未执行时校正完成状态，缺少可靠摘要时保留原始记录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二、测试环境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本次测试共使用 1 个工具，执行 2 个步骤。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工具名称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工具类别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三、测试结果总评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总分：</w:t>
      </w:r>
      <w:r>
        <w:rPr>
          <w:rFonts w:ascii="宋体" w:cs="宋体" w:eastAsia="宋体" w:hAnsi="宋体"/>
          <w:sz w:val="24"/>
          <w:szCs w:val="24"/>
        </w:rPr>
        <w:t xml:space="preserve">30 / 120 分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得分率：</w:t>
      </w:r>
      <w:r>
        <w:rPr>
          <w:rFonts w:ascii="宋体" w:cs="宋体" w:eastAsia="宋体" w:hAnsi="宋体"/>
          <w:sz w:val="24"/>
          <w:szCs w:val="24"/>
        </w:rPr>
        <w:t xml:space="preserve">25%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等级：</w:t>
      </w:r>
      <w:r>
        <w:rPr>
          <w:rFonts w:ascii="宋体" w:cs="宋体" w:eastAsia="宋体" w:hAnsi="宋体"/>
          <w:b/>
          <w:bCs/>
          <w:color w:val="CC0000"/>
          <w:sz w:val="28"/>
          <w:szCs w:val="28"/>
        </w:rPr>
        <w:t xml:space="preserve">F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步骤得分：</w:t>
      </w:r>
      <w:r>
        <w:rPr>
          <w:rFonts w:ascii="宋体" w:cs="宋体" w:eastAsia="宋体" w:hAnsi="宋体"/>
          <w:sz w:val="24"/>
          <w:szCs w:val="24"/>
        </w:rPr>
        <w:t xml:space="preserve">30 / 100 分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覆盖：</w:t>
      </w:r>
      <w:r>
        <w:rPr>
          <w:rFonts w:ascii="宋体" w:cs="宋体" w:eastAsia="宋体" w:hAnsi="宋体"/>
          <w:sz w:val="24"/>
          <w:szCs w:val="24"/>
        </w:rPr>
        <w:t xml:space="preserve">1 / 114 项技术 (0.88%)  加分：+0 分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四、MITRE ATT&amp;CK 技术覆盖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技术 ID</w:t>
            </w:r>
          </w:p>
        </w:tc>
        <w:tc>
          <w:tcPr>
            <w:tcW w:type="dxa" w:w="3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T1059.006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五、步骤执行明细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参数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结果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得分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["-c","echo 'SecretData123' &gt; /tmp/redteam-output/secret.txt &amp;&amp; python3 -c \"pri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30/30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["-c","PAYLOAD=$(cat /tmp/redteam-output/icmp_payload.txt) &amp;&amp; ping -c 4 -p \"$PA</w:t>
            </w:r>
          </w:p>
        </w:tc>
        <w:tc>
          <w:tcPr>
            <w:tcW w:type="dxa" w:w="800"/>
            <w:shd w:color="FFEBEE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失败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0/70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六、攻击证据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2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14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MITRE 命中</w:t>
            </w:r>
          </w:p>
        </w:tc>
        <w:tc>
          <w:tcPr>
            <w:tcW w:type="dxa" w:w="1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数据摘要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unknown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T1059.006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unknown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T1048.003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{}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#1（步骤 1 · system-tools）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unknown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T1059.006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command execution results for security implications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#2（步骤 2 · system-tools）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unknown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T1048.003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command execution results for security implications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七、蓝队干预记录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本次测试未触发蓝队防御干预。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八、风险评估与建议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基于攻击证据分析，共发现 2 条修复建议：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建议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command execution results for security implications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command execution results for security implications</w:t>
            </w:r>
          </w:p>
        </w:tc>
      </w:tr>
    </w:tbl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综合风险评级：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未评级（需人工复核证据）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本次教学执行得分 25%，有效证据覆盖 1 项 MITRE ATT&amp;CK 技术；目标风险需依据确认发现单独评级。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签名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被测试单位签名：________________________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测试人员签名：________________________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日期：2026-10-13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第 </w:t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999999"/>
        <w:sz w:val="18"/>
        <w:szCs w:val="18"/>
      </w:rPr>
      <w:t xml:space="preserve">渗透测试评估报告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黑体" w:cs="黑体" w:eastAsia="黑体" w:hAnsi="黑体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黑体" w:cs="黑体" w:eastAsia="黑体" w:hAnsi="黑体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渗透测试评估报告 - 192.168.1.0/24</dc:title>
  <dc:creator>RedTeam-Platform</dc:creator>
  <dc:description>自动生成的渗透测试评估报告</dc:description>
  <cp:lastModifiedBy>Un-named</cp:lastModifiedBy>
  <cp:revision>1</cp:revision>
  <dcterms:created xsi:type="dcterms:W3CDTF">2026-10-13T02:52:15.226Z</dcterms:created>
  <dcterms:modified xsi:type="dcterms:W3CDTF">2026-10-13T02:52:15.226Z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