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keepLines/>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0"/>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b/>
          <w:bCs/>
          <w:color w:val="auto"/>
          <w:sz w:val="36"/>
          <w:szCs w:val="36"/>
          <w:lang w:val="en-US" w:eastAsia="zh-CN"/>
        </w:rPr>
        <w:t>代驾需求</w:t>
      </w:r>
    </w:p>
    <w:tbl>
      <w:tblPr>
        <w:tblStyle w:val="10"/>
        <w:tblW w:w="7995" w:type="dxa"/>
        <w:jc w:val="center"/>
        <w:tblInd w:w="0" w:type="dxa"/>
        <w:tblLayout w:type="fixed"/>
        <w:tblCellMar>
          <w:top w:w="0" w:type="dxa"/>
          <w:left w:w="108" w:type="dxa"/>
          <w:bottom w:w="0" w:type="dxa"/>
          <w:right w:w="108" w:type="dxa"/>
        </w:tblCellMar>
      </w:tblPr>
      <w:tblGrid>
        <w:gridCol w:w="1239"/>
        <w:gridCol w:w="853"/>
        <w:gridCol w:w="965"/>
        <w:gridCol w:w="3964"/>
        <w:gridCol w:w="974"/>
      </w:tblGrid>
      <w:tr>
        <w:tblPrEx>
          <w:tblLayout w:type="fixed"/>
          <w:tblCellMar>
            <w:top w:w="0" w:type="dxa"/>
            <w:left w:w="108" w:type="dxa"/>
            <w:bottom w:w="0" w:type="dxa"/>
            <w:right w:w="108" w:type="dxa"/>
          </w:tblCellMar>
        </w:tblPrEx>
        <w:trPr>
          <w:cantSplit/>
          <w:trHeight w:val="90" w:hRule="atLeast"/>
          <w:tblHeader/>
          <w:jc w:val="center"/>
        </w:trPr>
        <w:tc>
          <w:tcPr>
            <w:tcW w:w="1239" w:type="dxa"/>
            <w:tcBorders>
              <w:top w:val="single" w:color="auto" w:sz="6" w:space="0"/>
              <w:left w:val="single" w:color="auto" w:sz="6" w:space="0"/>
              <w:bottom w:val="single" w:color="auto" w:sz="6" w:space="0"/>
              <w:right w:val="single" w:color="auto" w:sz="6" w:space="0"/>
            </w:tcBorders>
            <w:vAlign w:val="top"/>
          </w:tcPr>
          <w:p>
            <w:pPr>
              <w:pStyle w:val="12"/>
              <w:pageBreakBefore w:val="0"/>
              <w:widowControl w:val="0"/>
              <w:kinsoku/>
              <w:wordWrap/>
              <w:topLinePunct w:val="0"/>
              <w:bidi w:val="0"/>
              <w:snapToGrid/>
              <w:spacing w:line="360" w:lineRule="auto"/>
              <w:ind w:firstLine="0" w:firstLineChars="0"/>
              <w:rPr>
                <w:rFonts w:ascii="Times New Roman" w:hAnsi="Times New Roman" w:cs="Times New Roman" w:eastAsiaTheme="minorEastAsia"/>
                <w:color w:val="auto"/>
              </w:rPr>
            </w:pPr>
            <w:r>
              <w:rPr>
                <w:rFonts w:ascii="Times New Roman" w:hAnsi="Times New Roman" w:cs="Times New Roman" w:eastAsiaTheme="minorEastAsia"/>
                <w:color w:val="auto"/>
              </w:rPr>
              <w:t>日期</w:t>
            </w:r>
          </w:p>
        </w:tc>
        <w:tc>
          <w:tcPr>
            <w:tcW w:w="853" w:type="dxa"/>
            <w:tcBorders>
              <w:top w:val="single" w:color="auto" w:sz="6" w:space="0"/>
              <w:left w:val="single" w:color="auto" w:sz="6" w:space="0"/>
              <w:bottom w:val="single" w:color="auto" w:sz="6" w:space="0"/>
              <w:right w:val="single" w:color="auto" w:sz="6" w:space="0"/>
            </w:tcBorders>
            <w:vAlign w:val="top"/>
          </w:tcPr>
          <w:p>
            <w:pPr>
              <w:pStyle w:val="12"/>
              <w:pageBreakBefore w:val="0"/>
              <w:widowControl w:val="0"/>
              <w:kinsoku/>
              <w:wordWrap/>
              <w:topLinePunct w:val="0"/>
              <w:bidi w:val="0"/>
              <w:snapToGrid/>
              <w:spacing w:line="360" w:lineRule="auto"/>
              <w:ind w:firstLine="0" w:firstLineChars="0"/>
              <w:rPr>
                <w:rFonts w:ascii="Times New Roman" w:hAnsi="Times New Roman" w:cs="Times New Roman" w:eastAsiaTheme="minorEastAsia"/>
                <w:color w:val="auto"/>
              </w:rPr>
            </w:pPr>
            <w:r>
              <w:rPr>
                <w:rFonts w:ascii="Times New Roman" w:hAnsi="Times New Roman" w:cs="Times New Roman" w:eastAsiaTheme="minorEastAsia"/>
                <w:color w:val="auto"/>
              </w:rPr>
              <w:t>版本</w:t>
            </w:r>
          </w:p>
        </w:tc>
        <w:tc>
          <w:tcPr>
            <w:tcW w:w="965" w:type="dxa"/>
            <w:tcBorders>
              <w:top w:val="single" w:color="auto" w:sz="6" w:space="0"/>
              <w:left w:val="single" w:color="auto" w:sz="6" w:space="0"/>
              <w:bottom w:val="single" w:color="auto" w:sz="6" w:space="0"/>
              <w:right w:val="single" w:color="auto" w:sz="6" w:space="0"/>
            </w:tcBorders>
            <w:vAlign w:val="top"/>
          </w:tcPr>
          <w:p>
            <w:pPr>
              <w:pStyle w:val="12"/>
              <w:pageBreakBefore w:val="0"/>
              <w:widowControl w:val="0"/>
              <w:kinsoku/>
              <w:wordWrap/>
              <w:topLinePunct w:val="0"/>
              <w:bidi w:val="0"/>
              <w:snapToGrid/>
              <w:spacing w:line="360" w:lineRule="auto"/>
              <w:ind w:firstLine="0" w:firstLineChars="0"/>
              <w:rPr>
                <w:rFonts w:ascii="Times New Roman" w:hAnsi="Times New Roman" w:cs="Times New Roman" w:eastAsiaTheme="minorEastAsia"/>
                <w:color w:val="auto"/>
              </w:rPr>
            </w:pPr>
            <w:r>
              <w:rPr>
                <w:rFonts w:ascii="Times New Roman" w:hAnsi="Times New Roman" w:cs="Times New Roman" w:eastAsiaTheme="minorEastAsia"/>
                <w:color w:val="auto"/>
              </w:rPr>
              <w:t>章节</w:t>
            </w:r>
          </w:p>
        </w:tc>
        <w:tc>
          <w:tcPr>
            <w:tcW w:w="3964" w:type="dxa"/>
            <w:tcBorders>
              <w:top w:val="single" w:color="auto" w:sz="6" w:space="0"/>
              <w:left w:val="single" w:color="auto" w:sz="6" w:space="0"/>
              <w:bottom w:val="single" w:color="auto" w:sz="6" w:space="0"/>
              <w:right w:val="single" w:color="auto" w:sz="6" w:space="0"/>
            </w:tcBorders>
            <w:vAlign w:val="top"/>
          </w:tcPr>
          <w:p>
            <w:pPr>
              <w:pStyle w:val="12"/>
              <w:pageBreakBefore w:val="0"/>
              <w:widowControl w:val="0"/>
              <w:kinsoku/>
              <w:wordWrap/>
              <w:topLinePunct w:val="0"/>
              <w:bidi w:val="0"/>
              <w:snapToGrid/>
              <w:spacing w:line="360" w:lineRule="auto"/>
              <w:ind w:firstLine="0" w:firstLineChars="0"/>
              <w:rPr>
                <w:rFonts w:ascii="Times New Roman" w:hAnsi="Times New Roman" w:cs="Times New Roman" w:eastAsiaTheme="minorEastAsia"/>
                <w:color w:val="auto"/>
              </w:rPr>
            </w:pPr>
            <w:r>
              <w:rPr>
                <w:rFonts w:ascii="Times New Roman" w:hAnsi="Times New Roman" w:cs="Times New Roman" w:eastAsiaTheme="minorEastAsia"/>
                <w:color w:val="auto"/>
              </w:rPr>
              <w:t>修改描述</w:t>
            </w:r>
          </w:p>
        </w:tc>
        <w:tc>
          <w:tcPr>
            <w:tcW w:w="974" w:type="dxa"/>
            <w:tcBorders>
              <w:top w:val="single" w:color="auto" w:sz="6" w:space="0"/>
              <w:left w:val="single" w:color="auto" w:sz="6" w:space="0"/>
              <w:bottom w:val="single" w:color="auto" w:sz="6" w:space="0"/>
              <w:right w:val="single" w:color="auto" w:sz="6" w:space="0"/>
            </w:tcBorders>
            <w:vAlign w:val="top"/>
          </w:tcPr>
          <w:p>
            <w:pPr>
              <w:pStyle w:val="12"/>
              <w:pageBreakBefore w:val="0"/>
              <w:widowControl w:val="0"/>
              <w:kinsoku/>
              <w:wordWrap/>
              <w:topLinePunct w:val="0"/>
              <w:bidi w:val="0"/>
              <w:snapToGrid/>
              <w:spacing w:line="360" w:lineRule="auto"/>
              <w:ind w:firstLine="0" w:firstLineChars="0"/>
              <w:rPr>
                <w:rFonts w:ascii="Times New Roman" w:hAnsi="Times New Roman" w:cs="Times New Roman" w:eastAsiaTheme="minorEastAsia"/>
                <w:color w:val="auto"/>
              </w:rPr>
            </w:pPr>
            <w:r>
              <w:rPr>
                <w:rFonts w:ascii="Times New Roman" w:hAnsi="Times New Roman" w:cs="Times New Roman" w:eastAsiaTheme="minorEastAsia"/>
                <w:color w:val="auto"/>
              </w:rPr>
              <w:t>作者</w:t>
            </w:r>
          </w:p>
        </w:tc>
      </w:tr>
      <w:tr>
        <w:tblPrEx>
          <w:tblLayout w:type="fixed"/>
          <w:tblCellMar>
            <w:top w:w="0" w:type="dxa"/>
            <w:left w:w="108" w:type="dxa"/>
            <w:bottom w:w="0" w:type="dxa"/>
            <w:right w:w="108" w:type="dxa"/>
          </w:tblCellMar>
        </w:tblPrEx>
        <w:trPr>
          <w:cantSplit/>
          <w:jc w:val="center"/>
        </w:trPr>
        <w:tc>
          <w:tcPr>
            <w:tcW w:w="1239" w:type="dxa"/>
            <w:tcBorders>
              <w:top w:val="single" w:color="auto" w:sz="6" w:space="0"/>
              <w:left w:val="single" w:color="auto" w:sz="6" w:space="0"/>
              <w:bottom w:val="single" w:color="auto" w:sz="6" w:space="0"/>
              <w:right w:val="single" w:color="auto" w:sz="6" w:space="0"/>
            </w:tcBorders>
            <w:vAlign w:val="top"/>
          </w:tcPr>
          <w:p>
            <w:pPr>
              <w:pStyle w:val="13"/>
              <w:pageBreakBefore w:val="0"/>
              <w:widowControl w:val="0"/>
              <w:kinsoku/>
              <w:wordWrap/>
              <w:topLinePunct w:val="0"/>
              <w:bidi w:val="0"/>
              <w:snapToGrid/>
              <w:spacing w:line="360" w:lineRule="auto"/>
              <w:ind w:firstLine="0" w:firstLineChars="0"/>
              <w:jc w:val="center"/>
              <w:rPr>
                <w:rFonts w:hint="default" w:ascii="Times New Roman" w:hAnsi="Times New Roman" w:cs="Times New Roman" w:eastAsiaTheme="minorEastAsia"/>
                <w:color w:val="auto"/>
                <w:lang w:val="en-US" w:eastAsia="zh-CN"/>
              </w:rPr>
            </w:pPr>
            <w:r>
              <w:rPr>
                <w:rFonts w:hint="eastAsia" w:ascii="Times New Roman" w:hAnsi="Times New Roman" w:cs="Times New Roman" w:eastAsiaTheme="minorEastAsia"/>
                <w:color w:val="auto"/>
                <w:lang w:val="en-US" w:eastAsia="zh-CN"/>
              </w:rPr>
              <w:t>2023-09-27</w:t>
            </w:r>
          </w:p>
        </w:tc>
        <w:tc>
          <w:tcPr>
            <w:tcW w:w="853" w:type="dxa"/>
            <w:tcBorders>
              <w:top w:val="single" w:color="auto" w:sz="6" w:space="0"/>
              <w:left w:val="single" w:color="auto" w:sz="6" w:space="0"/>
              <w:bottom w:val="single" w:color="auto" w:sz="6" w:space="0"/>
              <w:right w:val="single" w:color="auto" w:sz="6" w:space="0"/>
            </w:tcBorders>
            <w:vAlign w:val="top"/>
          </w:tcPr>
          <w:p>
            <w:pPr>
              <w:pStyle w:val="13"/>
              <w:pageBreakBefore w:val="0"/>
              <w:widowControl w:val="0"/>
              <w:kinsoku/>
              <w:wordWrap/>
              <w:topLinePunct w:val="0"/>
              <w:bidi w:val="0"/>
              <w:snapToGrid/>
              <w:spacing w:line="360" w:lineRule="auto"/>
              <w:ind w:firstLine="0" w:firstLineChars="0"/>
              <w:jc w:val="center"/>
              <w:rPr>
                <w:rFonts w:hint="default" w:ascii="Times New Roman" w:hAnsi="Times New Roman" w:cs="Times New Roman" w:eastAsiaTheme="minorEastAsia"/>
                <w:color w:val="auto"/>
                <w:lang w:val="en-US" w:eastAsia="zh-CN"/>
              </w:rPr>
            </w:pPr>
            <w:r>
              <w:rPr>
                <w:rFonts w:hint="eastAsia" w:ascii="Times New Roman" w:hAnsi="Times New Roman" w:cs="Times New Roman" w:eastAsiaTheme="minorEastAsia"/>
                <w:color w:val="auto"/>
                <w:lang w:val="en-US" w:eastAsia="zh-CN"/>
              </w:rPr>
              <w:t>V1.0</w:t>
            </w:r>
          </w:p>
        </w:tc>
        <w:tc>
          <w:tcPr>
            <w:tcW w:w="965" w:type="dxa"/>
            <w:tcBorders>
              <w:top w:val="single" w:color="auto" w:sz="6" w:space="0"/>
              <w:left w:val="single" w:color="auto" w:sz="6" w:space="0"/>
              <w:bottom w:val="single" w:color="auto" w:sz="6" w:space="0"/>
              <w:right w:val="single" w:color="auto" w:sz="6" w:space="0"/>
            </w:tcBorders>
            <w:vAlign w:val="top"/>
          </w:tcPr>
          <w:p>
            <w:pPr>
              <w:pStyle w:val="13"/>
              <w:pageBreakBefore w:val="0"/>
              <w:widowControl w:val="0"/>
              <w:kinsoku/>
              <w:wordWrap/>
              <w:topLinePunct w:val="0"/>
              <w:bidi w:val="0"/>
              <w:snapToGrid/>
              <w:spacing w:line="360" w:lineRule="auto"/>
              <w:ind w:firstLine="0" w:firstLineChars="0"/>
              <w:jc w:val="center"/>
              <w:rPr>
                <w:rFonts w:hint="eastAsia" w:ascii="Times New Roman" w:hAnsi="Times New Roman" w:cs="Times New Roman" w:eastAsiaTheme="minorEastAsia"/>
                <w:color w:val="auto"/>
                <w:lang w:val="en-US" w:eastAsia="zh-CN"/>
              </w:rPr>
            </w:pPr>
            <w:r>
              <w:rPr>
                <w:rFonts w:hint="eastAsia" w:ascii="Times New Roman" w:hAnsi="Times New Roman" w:cs="Times New Roman" w:eastAsiaTheme="minorEastAsia"/>
                <w:color w:val="auto"/>
                <w:lang w:val="en-US" w:eastAsia="zh-CN"/>
              </w:rPr>
              <w:t>全部</w:t>
            </w:r>
          </w:p>
        </w:tc>
        <w:tc>
          <w:tcPr>
            <w:tcW w:w="3964" w:type="dxa"/>
            <w:tcBorders>
              <w:top w:val="single" w:color="auto" w:sz="6" w:space="0"/>
              <w:left w:val="single" w:color="auto" w:sz="6" w:space="0"/>
              <w:bottom w:val="single" w:color="auto" w:sz="6" w:space="0"/>
              <w:right w:val="single" w:color="auto" w:sz="6" w:space="0"/>
            </w:tcBorders>
            <w:vAlign w:val="top"/>
          </w:tcPr>
          <w:p>
            <w:pPr>
              <w:pStyle w:val="13"/>
              <w:pageBreakBefore w:val="0"/>
              <w:widowControl w:val="0"/>
              <w:kinsoku/>
              <w:wordWrap/>
              <w:topLinePunct w:val="0"/>
              <w:bidi w:val="0"/>
              <w:snapToGrid/>
              <w:spacing w:line="360" w:lineRule="auto"/>
              <w:ind w:firstLine="0" w:firstLineChars="0"/>
              <w:jc w:val="left"/>
              <w:rPr>
                <w:rFonts w:hint="eastAsia" w:ascii="Times New Roman" w:hAnsi="Times New Roman" w:cs="Times New Roman" w:eastAsiaTheme="minorEastAsia"/>
                <w:color w:val="auto"/>
                <w:lang w:val="en-US" w:eastAsia="zh-CN"/>
              </w:rPr>
            </w:pPr>
            <w:r>
              <w:rPr>
                <w:rFonts w:hint="eastAsia" w:ascii="Times New Roman" w:hAnsi="Times New Roman" w:cs="Times New Roman" w:eastAsiaTheme="minorEastAsia"/>
                <w:color w:val="auto"/>
                <w:lang w:val="en-US" w:eastAsia="zh-CN"/>
              </w:rPr>
              <w:t>新增</w:t>
            </w:r>
          </w:p>
        </w:tc>
        <w:tc>
          <w:tcPr>
            <w:tcW w:w="974" w:type="dxa"/>
            <w:tcBorders>
              <w:top w:val="single" w:color="auto" w:sz="6" w:space="0"/>
              <w:left w:val="single" w:color="auto" w:sz="6" w:space="0"/>
              <w:bottom w:val="single" w:color="auto" w:sz="6" w:space="0"/>
              <w:right w:val="single" w:color="auto" w:sz="6" w:space="0"/>
            </w:tcBorders>
            <w:vAlign w:val="top"/>
          </w:tcPr>
          <w:p>
            <w:pPr>
              <w:pStyle w:val="13"/>
              <w:pageBreakBefore w:val="0"/>
              <w:widowControl w:val="0"/>
              <w:kinsoku/>
              <w:wordWrap/>
              <w:topLinePunct w:val="0"/>
              <w:bidi w:val="0"/>
              <w:snapToGrid/>
              <w:spacing w:line="360" w:lineRule="auto"/>
              <w:ind w:firstLine="0" w:firstLineChars="0"/>
              <w:jc w:val="center"/>
              <w:rPr>
                <w:rFonts w:hint="eastAsia" w:ascii="Times New Roman" w:hAnsi="Times New Roman" w:cs="Times New Roman" w:eastAsiaTheme="minorEastAsia"/>
                <w:color w:val="auto"/>
                <w:lang w:val="en-US" w:eastAsia="zh-CN"/>
              </w:rPr>
            </w:pPr>
            <w:r>
              <w:rPr>
                <w:rFonts w:hint="eastAsia" w:ascii="Times New Roman" w:hAnsi="Times New Roman" w:cs="Times New Roman" w:eastAsiaTheme="minorEastAsia"/>
                <w:color w:val="auto"/>
                <w:lang w:val="en-US" w:eastAsia="zh-CN"/>
              </w:rPr>
              <w:t>梁沾沾，龚建伟</w:t>
            </w:r>
          </w:p>
        </w:tc>
      </w:tr>
    </w:tbl>
    <w:p>
      <w:pPr>
        <w:pStyle w:val="4"/>
        <w:numPr>
          <w:ilvl w:val="0"/>
          <w:numId w:val="2"/>
        </w:numPr>
        <w:bidi w:val="0"/>
        <w:spacing w:line="360" w:lineRule="auto"/>
        <w:rPr>
          <w:rFonts w:hint="eastAsia" w:ascii="Times New Roman" w:hAnsi="Times New Roman" w:eastAsiaTheme="minorEastAsia"/>
          <w:lang w:eastAsia="zh-CN"/>
        </w:rPr>
      </w:pPr>
      <w:r>
        <w:rPr>
          <w:rFonts w:hint="eastAsia" w:ascii="Times New Roman" w:hAnsi="Times New Roman" w:eastAsiaTheme="minorEastAsia"/>
          <w:lang w:eastAsia="zh-CN"/>
        </w:rPr>
        <w:t>业务背景</w:t>
      </w:r>
    </w:p>
    <w:p>
      <w:pPr>
        <w:spacing w:line="360" w:lineRule="auto"/>
        <w:ind w:firstLine="420" w:firstLineChars="0"/>
        <w:rPr>
          <w:rFonts w:hint="eastAsia" w:ascii="Times New Roman" w:hAnsi="Times New Roman" w:eastAsiaTheme="minorEastAsia"/>
          <w:lang w:eastAsia="zh-CN"/>
        </w:rPr>
      </w:pPr>
      <w:r>
        <w:rPr>
          <w:rFonts w:ascii="Helvetica" w:hAnsi="Helvetica" w:eastAsia="Helvetica" w:cs="Helvetica"/>
          <w:i w:val="0"/>
          <w:iCs w:val="0"/>
          <w:caps w:val="0"/>
          <w:color w:val="666666"/>
          <w:spacing w:val="0"/>
          <w:sz w:val="24"/>
          <w:szCs w:val="24"/>
          <w:shd w:val="clear" w:fill="FFFFFF"/>
        </w:rPr>
        <w:t>E代驾对接可以丰富我平台用车产品</w:t>
      </w:r>
    </w:p>
    <w:p>
      <w:pPr>
        <w:pStyle w:val="4"/>
        <w:numPr>
          <w:ilvl w:val="0"/>
          <w:numId w:val="2"/>
        </w:numPr>
        <w:bidi w:val="0"/>
        <w:spacing w:line="360" w:lineRule="auto"/>
        <w:rPr>
          <w:rFonts w:hint="eastAsia" w:ascii="Times New Roman" w:hAnsi="Times New Roman" w:eastAsiaTheme="minorEastAsia"/>
          <w:lang w:eastAsia="zh-CN"/>
        </w:rPr>
      </w:pPr>
      <w:r>
        <w:rPr>
          <w:rFonts w:hint="eastAsia" w:ascii="Times New Roman" w:hAnsi="Times New Roman" w:eastAsiaTheme="minorEastAsia"/>
          <w:lang w:eastAsia="zh-CN"/>
        </w:rPr>
        <w:t>业务流程</w:t>
      </w:r>
    </w:p>
    <w:p>
      <w:r>
        <w:drawing>
          <wp:inline distT="0" distB="0" distL="114300" distR="114300">
            <wp:extent cx="5266055" cy="2044700"/>
            <wp:effectExtent l="0" t="0" r="1079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044700"/>
                    </a:xfrm>
                    <a:prstGeom prst="rect">
                      <a:avLst/>
                    </a:prstGeom>
                    <a:noFill/>
                    <a:ln>
                      <a:noFill/>
                    </a:ln>
                  </pic:spPr>
                </pic:pic>
              </a:graphicData>
            </a:graphic>
          </wp:inline>
        </w:drawing>
      </w:r>
    </w:p>
    <w:p>
      <w:pPr>
        <w:pStyle w:val="2"/>
        <w:rPr>
          <w:rFonts w:hint="eastAsia"/>
          <w:lang w:eastAsia="zh-CN"/>
        </w:rPr>
      </w:pPr>
      <w:r>
        <w:drawing>
          <wp:inline distT="0" distB="0" distL="114300" distR="114300">
            <wp:extent cx="5273040" cy="3622675"/>
            <wp:effectExtent l="0" t="0" r="3810" b="158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5"/>
                    <a:stretch>
                      <a:fillRect/>
                    </a:stretch>
                  </pic:blipFill>
                  <pic:spPr>
                    <a:xfrm>
                      <a:off x="0" y="0"/>
                      <a:ext cx="5273040" cy="3622675"/>
                    </a:xfrm>
                    <a:prstGeom prst="rect">
                      <a:avLst/>
                    </a:prstGeom>
                    <a:noFill/>
                    <a:ln>
                      <a:noFill/>
                    </a:ln>
                  </pic:spPr>
                </pic:pic>
              </a:graphicData>
            </a:graphic>
          </wp:inline>
        </w:drawing>
      </w:r>
    </w:p>
    <w:p>
      <w:pPr>
        <w:rPr>
          <w:rFonts w:hint="eastAsia" w:ascii="Times New Roman" w:hAnsi="Times New Roman" w:eastAsiaTheme="minorEastAsia"/>
          <w:lang w:eastAsia="zh-CN"/>
        </w:rPr>
      </w:pPr>
      <w:r>
        <w:drawing>
          <wp:inline distT="0" distB="0" distL="114300" distR="114300">
            <wp:extent cx="5271135" cy="3872230"/>
            <wp:effectExtent l="0" t="0" r="571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3872230"/>
                    </a:xfrm>
                    <a:prstGeom prst="rect">
                      <a:avLst/>
                    </a:prstGeom>
                    <a:noFill/>
                    <a:ln>
                      <a:noFill/>
                    </a:ln>
                  </pic:spPr>
                </pic:pic>
              </a:graphicData>
            </a:graphic>
          </wp:inline>
        </w:drawing>
      </w:r>
    </w:p>
    <w:p>
      <w:pPr>
        <w:pStyle w:val="4"/>
        <w:numPr>
          <w:ilvl w:val="0"/>
          <w:numId w:val="2"/>
        </w:numPr>
        <w:bidi w:val="0"/>
        <w:spacing w:line="360" w:lineRule="auto"/>
        <w:rPr>
          <w:rFonts w:hint="eastAsia" w:ascii="Times New Roman" w:hAnsi="Times New Roman" w:eastAsiaTheme="minorEastAsia"/>
          <w:lang w:eastAsia="zh-CN"/>
        </w:rPr>
      </w:pPr>
      <w:r>
        <w:rPr>
          <w:rFonts w:hint="eastAsia" w:ascii="Times New Roman" w:hAnsi="Times New Roman" w:eastAsiaTheme="minorEastAsia"/>
          <w:lang w:eastAsia="zh-CN"/>
        </w:rPr>
        <w:t>功能清单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eastAsia="zh-CN"/>
              </w:rPr>
              <w:t>系统</w:t>
            </w:r>
            <w:r>
              <w:rPr>
                <w:rFonts w:hint="eastAsia" w:ascii="Times New Roman" w:hAnsi="Times New Roman" w:eastAsiaTheme="minorEastAsia"/>
                <w:vertAlign w:val="baseline"/>
                <w:lang w:val="en-US" w:eastAsia="zh-CN"/>
              </w:rPr>
              <w:t>-模块</w:t>
            </w:r>
          </w:p>
        </w:tc>
        <w:tc>
          <w:tcPr>
            <w:tcW w:w="2841" w:type="dxa"/>
            <w:shd w:val="clear" w:color="auto" w:fill="DEEBF6" w:themeFill="accent1" w:themeFillTint="32"/>
          </w:tcPr>
          <w:p>
            <w:pPr>
              <w:pStyle w:val="2"/>
              <w:spacing w:line="360" w:lineRule="auto"/>
              <w:rPr>
                <w:rFonts w:hint="eastAsia" w:ascii="Times New Roman" w:hAnsi="Times New Roman" w:eastAsiaTheme="minorEastAsia"/>
                <w:vertAlign w:val="baseline"/>
                <w:lang w:eastAsia="zh-CN"/>
              </w:rPr>
            </w:pPr>
            <w:r>
              <w:rPr>
                <w:rFonts w:hint="eastAsia" w:ascii="Times New Roman" w:hAnsi="Times New Roman" w:eastAsiaTheme="minorEastAsia"/>
                <w:vertAlign w:val="baseline"/>
                <w:lang w:eastAsia="zh-CN"/>
              </w:rPr>
              <w:t>功能点</w:t>
            </w:r>
          </w:p>
        </w:tc>
        <w:tc>
          <w:tcPr>
            <w:tcW w:w="2841" w:type="dxa"/>
            <w:shd w:val="clear" w:color="auto" w:fill="DEEBF6" w:themeFill="accent1" w:themeFillTint="32"/>
          </w:tcPr>
          <w:p>
            <w:pPr>
              <w:pStyle w:val="2"/>
              <w:spacing w:line="360" w:lineRule="auto"/>
              <w:rPr>
                <w:rFonts w:hint="eastAsia" w:ascii="Times New Roman" w:hAnsi="Times New Roman" w:eastAsiaTheme="minorEastAsia"/>
                <w:vertAlign w:val="baseline"/>
                <w:lang w:eastAsia="zh-CN"/>
              </w:rPr>
            </w:pPr>
            <w:r>
              <w:rPr>
                <w:rFonts w:hint="eastAsia" w:ascii="Times New Roman" w:hAnsi="Times New Roman" w:eastAsiaTheme="minorEastAsia"/>
                <w:vertAlign w:val="baseline"/>
                <w:lang w:eastAsia="zh-CN"/>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val="en-US" w:eastAsia="zh-CN"/>
              </w:rPr>
              <w:t>CPS</w:t>
            </w:r>
          </w:p>
        </w:tc>
        <w:tc>
          <w:tcPr>
            <w:tcW w:w="2841" w:type="dxa"/>
          </w:tcPr>
          <w:p>
            <w:pPr>
              <w:pStyle w:val="2"/>
              <w:spacing w:line="360" w:lineRule="auto"/>
              <w:rPr>
                <w:rFonts w:hint="eastAsia" w:ascii="Times New Roman" w:hAnsi="Times New Roman" w:eastAsiaTheme="minorEastAsia"/>
                <w:vertAlign w:val="baseline"/>
                <w:lang w:eastAsia="zh-CN"/>
              </w:rPr>
            </w:pPr>
            <w:r>
              <w:rPr>
                <w:rFonts w:hint="eastAsia" w:ascii="Times New Roman" w:hAnsi="Times New Roman" w:eastAsiaTheme="minorEastAsia"/>
                <w:vertAlign w:val="baseline"/>
                <w:lang w:eastAsia="zh-CN"/>
              </w:rPr>
              <w:t>供应商接口对接</w:t>
            </w:r>
          </w:p>
        </w:tc>
        <w:tc>
          <w:tcPr>
            <w:tcW w:w="2841"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val="en-US" w:eastAsia="zh-CN"/>
              </w:rPr>
              <w:t>11个接口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val="en-US" w:eastAsia="zh-CN"/>
              </w:rPr>
              <w:t>CPS-用车代订</w:t>
            </w:r>
          </w:p>
        </w:tc>
        <w:tc>
          <w:tcPr>
            <w:tcW w:w="2841"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eastAsia="zh-CN"/>
              </w:rPr>
              <w:t>代驾代订</w:t>
            </w:r>
            <w:r>
              <w:rPr>
                <w:rFonts w:hint="eastAsia" w:ascii="Times New Roman" w:hAnsi="Times New Roman" w:eastAsiaTheme="minorEastAsia"/>
                <w:vertAlign w:val="baseline"/>
                <w:lang w:val="en-US" w:eastAsia="zh-CN"/>
              </w:rPr>
              <w:t>-查询</w:t>
            </w:r>
          </w:p>
        </w:tc>
        <w:tc>
          <w:tcPr>
            <w:tcW w:w="2841" w:type="dxa"/>
          </w:tcPr>
          <w:p>
            <w:pPr>
              <w:pStyle w:val="2"/>
              <w:spacing w:line="360" w:lineRule="auto"/>
              <w:rPr>
                <w:rFonts w:hint="eastAsia" w:ascii="Times New Roman" w:hAnsi="Times New Roman"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eastAsia" w:ascii="Times New Roman" w:hAnsi="Times New Roman" w:eastAsiaTheme="minorEastAsia"/>
                <w:vertAlign w:val="baseline"/>
                <w:lang w:eastAsia="zh-CN"/>
              </w:rPr>
            </w:pPr>
          </w:p>
        </w:tc>
        <w:tc>
          <w:tcPr>
            <w:tcW w:w="2841" w:type="dxa"/>
            <w:vAlign w:val="top"/>
          </w:tcPr>
          <w:p>
            <w:pPr>
              <w:pStyle w:val="2"/>
              <w:spacing w:line="360" w:lineRule="auto"/>
              <w:rPr>
                <w:rFonts w:hint="eastAsia" w:ascii="Times New Roman" w:hAnsi="Times New Roman" w:cs="Times New Roman" w:eastAsiaTheme="minorEastAsia"/>
                <w:kern w:val="28"/>
                <w:sz w:val="21"/>
                <w:szCs w:val="20"/>
                <w:vertAlign w:val="baseline"/>
                <w:lang w:val="en-US" w:eastAsia="zh-CN" w:bidi="ar-SA"/>
              </w:rPr>
            </w:pPr>
            <w:r>
              <w:rPr>
                <w:rFonts w:hint="eastAsia" w:ascii="Times New Roman" w:hAnsi="Times New Roman" w:eastAsiaTheme="minorEastAsia"/>
                <w:vertAlign w:val="baseline"/>
                <w:lang w:eastAsia="zh-CN"/>
              </w:rPr>
              <w:t>代驾代订</w:t>
            </w:r>
            <w:r>
              <w:rPr>
                <w:rFonts w:hint="eastAsia" w:ascii="Times New Roman" w:hAnsi="Times New Roman" w:eastAsiaTheme="minorEastAsia"/>
                <w:vertAlign w:val="baseline"/>
                <w:lang w:val="en-US" w:eastAsia="zh-CN"/>
              </w:rPr>
              <w:t>-填写订单</w:t>
            </w:r>
          </w:p>
        </w:tc>
        <w:tc>
          <w:tcPr>
            <w:tcW w:w="2841" w:type="dxa"/>
          </w:tcPr>
          <w:p>
            <w:pPr>
              <w:pStyle w:val="2"/>
              <w:spacing w:line="360" w:lineRule="auto"/>
              <w:rPr>
                <w:rFonts w:hint="eastAsia" w:ascii="Times New Roman" w:hAnsi="Times New Roman"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eastAsia" w:ascii="Times New Roman" w:hAnsi="Times New Roman" w:eastAsiaTheme="minorEastAsia"/>
                <w:vertAlign w:val="baseline"/>
                <w:lang w:eastAsia="zh-CN"/>
              </w:rPr>
            </w:pPr>
          </w:p>
        </w:tc>
        <w:tc>
          <w:tcPr>
            <w:tcW w:w="2841" w:type="dxa"/>
            <w:vAlign w:val="top"/>
          </w:tcPr>
          <w:p>
            <w:pPr>
              <w:pStyle w:val="2"/>
              <w:spacing w:line="360" w:lineRule="auto"/>
              <w:rPr>
                <w:rFonts w:hint="eastAsia" w:ascii="Times New Roman" w:hAnsi="Times New Roman" w:cs="Times New Roman" w:eastAsiaTheme="minorEastAsia"/>
                <w:kern w:val="28"/>
                <w:sz w:val="21"/>
                <w:szCs w:val="20"/>
                <w:vertAlign w:val="baseline"/>
                <w:lang w:val="en-US" w:eastAsia="zh-CN" w:bidi="ar-SA"/>
              </w:rPr>
            </w:pPr>
            <w:r>
              <w:rPr>
                <w:rFonts w:hint="eastAsia" w:ascii="Times New Roman" w:hAnsi="Times New Roman" w:eastAsiaTheme="minorEastAsia"/>
                <w:vertAlign w:val="baseline"/>
                <w:lang w:eastAsia="zh-CN"/>
              </w:rPr>
              <w:t>代驾代订</w:t>
            </w:r>
            <w:r>
              <w:rPr>
                <w:rFonts w:hint="eastAsia" w:ascii="Times New Roman" w:hAnsi="Times New Roman" w:eastAsiaTheme="minorEastAsia"/>
                <w:vertAlign w:val="baseline"/>
                <w:lang w:val="en-US" w:eastAsia="zh-CN"/>
              </w:rPr>
              <w:t>-生成订单</w:t>
            </w:r>
          </w:p>
        </w:tc>
        <w:tc>
          <w:tcPr>
            <w:tcW w:w="2841" w:type="dxa"/>
          </w:tcPr>
          <w:p>
            <w:pPr>
              <w:pStyle w:val="2"/>
              <w:spacing w:line="360" w:lineRule="auto"/>
              <w:rPr>
                <w:rFonts w:hint="eastAsia" w:ascii="Times New Roman" w:hAnsi="Times New Roman"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eastAsia" w:ascii="Times New Roman" w:hAnsi="Times New Roman" w:eastAsiaTheme="minorEastAsia"/>
                <w:vertAlign w:val="baseline"/>
                <w:lang w:eastAsia="zh-CN"/>
              </w:rPr>
            </w:pPr>
          </w:p>
        </w:tc>
        <w:tc>
          <w:tcPr>
            <w:tcW w:w="2841"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eastAsia="zh-CN"/>
              </w:rPr>
              <w:t>代驾订单</w:t>
            </w:r>
            <w:r>
              <w:rPr>
                <w:rFonts w:hint="eastAsia" w:ascii="Times New Roman" w:hAnsi="Times New Roman" w:eastAsiaTheme="minorEastAsia"/>
                <w:vertAlign w:val="baseline"/>
                <w:lang w:val="en-US" w:eastAsia="zh-CN"/>
              </w:rPr>
              <w:t>-订单监控</w:t>
            </w:r>
          </w:p>
        </w:tc>
        <w:tc>
          <w:tcPr>
            <w:tcW w:w="2841" w:type="dxa"/>
          </w:tcPr>
          <w:p>
            <w:pPr>
              <w:pStyle w:val="2"/>
              <w:spacing w:line="360" w:lineRule="auto"/>
              <w:rPr>
                <w:rFonts w:hint="eastAsia" w:ascii="Times New Roman" w:hAnsi="Times New Roman"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eastAsia" w:ascii="Times New Roman" w:hAnsi="Times New Roman" w:eastAsiaTheme="minorEastAsia"/>
                <w:vertAlign w:val="baseline"/>
                <w:lang w:eastAsia="zh-CN"/>
              </w:rPr>
            </w:pPr>
          </w:p>
        </w:tc>
        <w:tc>
          <w:tcPr>
            <w:tcW w:w="2841"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eastAsia="zh-CN"/>
              </w:rPr>
              <w:t>代驾订单</w:t>
            </w:r>
            <w:r>
              <w:rPr>
                <w:rFonts w:hint="eastAsia" w:ascii="Times New Roman" w:hAnsi="Times New Roman" w:eastAsiaTheme="minorEastAsia"/>
                <w:vertAlign w:val="baseline"/>
                <w:lang w:val="en-US" w:eastAsia="zh-CN"/>
              </w:rPr>
              <w:t>-订单详情</w:t>
            </w:r>
          </w:p>
        </w:tc>
        <w:tc>
          <w:tcPr>
            <w:tcW w:w="2841" w:type="dxa"/>
          </w:tcPr>
          <w:p>
            <w:pPr>
              <w:pStyle w:val="2"/>
              <w:spacing w:line="360" w:lineRule="auto"/>
              <w:rPr>
                <w:rFonts w:hint="eastAsia" w:ascii="Times New Roman" w:hAnsi="Times New Roman"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2"/>
              <w:spacing w:line="360" w:lineRule="auto"/>
              <w:rPr>
                <w:rFonts w:hint="eastAsia" w:ascii="Times New Roman" w:hAnsi="Times New Roman" w:eastAsiaTheme="minorEastAsia"/>
                <w:vertAlign w:val="baseline"/>
                <w:lang w:eastAsia="zh-CN"/>
              </w:rPr>
            </w:pPr>
          </w:p>
        </w:tc>
        <w:tc>
          <w:tcPr>
            <w:tcW w:w="2841" w:type="dxa"/>
          </w:tcPr>
          <w:p>
            <w:pPr>
              <w:pStyle w:val="2"/>
              <w:spacing w:line="360" w:lineRule="auto"/>
              <w:rPr>
                <w:rFonts w:hint="default" w:ascii="Times New Roman" w:hAnsi="Times New Roman" w:eastAsiaTheme="minorEastAsia"/>
                <w:vertAlign w:val="baseline"/>
                <w:lang w:val="en-US" w:eastAsia="zh-CN"/>
              </w:rPr>
            </w:pPr>
            <w:r>
              <w:rPr>
                <w:rFonts w:hint="eastAsia" w:ascii="Times New Roman" w:hAnsi="Times New Roman" w:eastAsiaTheme="minorEastAsia"/>
                <w:vertAlign w:val="baseline"/>
                <w:lang w:eastAsia="zh-CN"/>
              </w:rPr>
              <w:t>代驾订单</w:t>
            </w:r>
            <w:r>
              <w:rPr>
                <w:rFonts w:hint="eastAsia" w:ascii="Times New Roman" w:hAnsi="Times New Roman" w:eastAsiaTheme="minorEastAsia"/>
                <w:vertAlign w:val="baseline"/>
                <w:lang w:val="en-US" w:eastAsia="zh-CN"/>
              </w:rPr>
              <w:t>-功能操作</w:t>
            </w:r>
          </w:p>
        </w:tc>
        <w:tc>
          <w:tcPr>
            <w:tcW w:w="2841" w:type="dxa"/>
          </w:tcPr>
          <w:p>
            <w:pPr>
              <w:pStyle w:val="2"/>
              <w:spacing w:line="360" w:lineRule="auto"/>
              <w:rPr>
                <w:rFonts w:hint="eastAsia"/>
                <w:lang w:eastAsia="zh-CN"/>
              </w:rPr>
            </w:pPr>
            <w:r>
              <w:rPr>
                <w:rFonts w:hint="eastAsia"/>
                <w:lang w:eastAsia="zh-CN"/>
              </w:rPr>
              <w:t>支付、退款、取消、手工分账</w:t>
            </w:r>
          </w:p>
        </w:tc>
      </w:tr>
    </w:tbl>
    <w:p>
      <w:pPr>
        <w:pStyle w:val="2"/>
        <w:spacing w:line="360" w:lineRule="auto"/>
        <w:rPr>
          <w:rFonts w:hint="default" w:ascii="Times New Roman" w:hAnsi="Times New Roman" w:eastAsiaTheme="minorEastAsia"/>
          <w:lang w:val="en-US" w:eastAsia="zh-CN"/>
        </w:rPr>
      </w:pPr>
    </w:p>
    <w:p>
      <w:pPr>
        <w:pStyle w:val="4"/>
        <w:numPr>
          <w:ilvl w:val="0"/>
          <w:numId w:val="2"/>
        </w:numPr>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系统解决方案说明</w:t>
      </w:r>
    </w:p>
    <w:p>
      <w:pPr>
        <w:pStyle w:val="5"/>
        <w:bidi w:val="0"/>
        <w:spacing w:line="360" w:lineRule="auto"/>
        <w:rPr>
          <w:rFonts w:hint="default"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w:t>
      </w:r>
      <w:r>
        <w:rPr>
          <w:rFonts w:hint="eastAsia" w:ascii="Times New Roman" w:hAnsi="Times New Roman" w:eastAsiaTheme="minorEastAsia"/>
          <w:lang w:val="en-US" w:eastAsia="zh-CN"/>
        </w:rPr>
        <w:t xml:space="preserve"> 功能需求：CPS对接代驾供应商接口</w:t>
      </w: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4.1.1原始业务需求</w:t>
      </w: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.1.2</w:t>
      </w:r>
      <w:r>
        <w:rPr>
          <w:rFonts w:hint="eastAsia" w:ascii="Times New Roman" w:hAnsi="Times New Roman" w:eastAsiaTheme="minorEastAsia"/>
          <w:lang w:val="en-US" w:eastAsia="zh-CN"/>
        </w:rPr>
        <w:t>产品设计思路</w:t>
      </w:r>
    </w:p>
    <w:p>
      <w:pPr>
        <w:pStyle w:val="6"/>
        <w:bidi w:val="0"/>
        <w:spacing w:line="360" w:lineRule="auto"/>
        <w:rPr>
          <w:rFonts w:hint="default"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.1.3</w:t>
      </w:r>
      <w:r>
        <w:rPr>
          <w:rFonts w:hint="eastAsia" w:ascii="Times New Roman" w:hAnsi="Times New Roman" w:eastAsiaTheme="minorEastAsia"/>
          <w:lang w:val="en-US" w:eastAsia="zh-CN"/>
        </w:rPr>
        <w:t>输入/前置条件（含模块路径）</w:t>
      </w: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w:t>
      </w:r>
      <w:r>
        <w:rPr>
          <w:rFonts w:hint="eastAsia" w:ascii="Times New Roman" w:hAnsi="Times New Roman" w:eastAsiaTheme="minorEastAsia"/>
          <w:lang w:val="en-US" w:eastAsia="zh-CN"/>
        </w:rPr>
        <w:t>4 界面原型与业务逻辑</w:t>
      </w:r>
    </w:p>
    <w:p>
      <w:pPr>
        <w:pStyle w:val="7"/>
        <w:bidi w:val="0"/>
        <w:rPr>
          <w:rFonts w:hint="default"/>
          <w:lang w:val="en-US" w:eastAsia="zh-CN"/>
        </w:rPr>
      </w:pPr>
      <w:r>
        <w:rPr>
          <w:rFonts w:hint="eastAsia"/>
          <w:lang w:val="en-US" w:eastAsia="zh-CN"/>
        </w:rPr>
        <w:t>4.1.4.1 对接供应商接口</w:t>
      </w:r>
    </w:p>
    <w:p>
      <w:pPr>
        <w:rPr>
          <w:rFonts w:hint="eastAsia"/>
          <w:lang w:val="en-US" w:eastAsia="zh-CN"/>
        </w:rPr>
      </w:pPr>
      <w:r>
        <w:rPr>
          <w:rFonts w:hint="eastAsia"/>
          <w:lang w:val="en-US" w:eastAsia="zh-CN"/>
        </w:rPr>
        <w:t>http://openapi.d.edaijia.cn/doc/v2/openApi/customer/getAuthenToken.html</w:t>
      </w:r>
    </w:p>
    <w:p>
      <w:r>
        <w:drawing>
          <wp:inline distT="0" distB="0" distL="114300" distR="114300">
            <wp:extent cx="5267960" cy="6965950"/>
            <wp:effectExtent l="0" t="0" r="889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5267960" cy="6965950"/>
                    </a:xfrm>
                    <a:prstGeom prst="rect">
                      <a:avLst/>
                    </a:prstGeom>
                    <a:noFill/>
                    <a:ln>
                      <a:noFill/>
                    </a:ln>
                  </pic:spPr>
                </pic:pic>
              </a:graphicData>
            </a:graphic>
          </wp:inline>
        </w:drawing>
      </w:r>
    </w:p>
    <w:p>
      <w:pPr>
        <w:pStyle w:val="2"/>
      </w:pPr>
      <w:r>
        <w:drawing>
          <wp:inline distT="0" distB="0" distL="114300" distR="114300">
            <wp:extent cx="3962400" cy="8860155"/>
            <wp:effectExtent l="0" t="0" r="0" b="171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3962400" cy="8860155"/>
                    </a:xfrm>
                    <a:prstGeom prst="rect">
                      <a:avLst/>
                    </a:prstGeom>
                    <a:noFill/>
                    <a:ln>
                      <a:noFill/>
                    </a:ln>
                  </pic:spPr>
                </pic:pic>
              </a:graphicData>
            </a:graphic>
          </wp:inline>
        </w:drawing>
      </w:r>
    </w:p>
    <w:p>
      <w:pPr>
        <w:numPr>
          <w:ilvl w:val="0"/>
          <w:numId w:val="3"/>
        </w:numPr>
        <w:spacing w:line="360" w:lineRule="auto"/>
        <w:ind w:left="420" w:leftChars="0" w:hanging="420" w:firstLineChars="0"/>
        <w:rPr>
          <w:rFonts w:hint="eastAsia"/>
          <w:lang w:val="en-US" w:eastAsia="zh-CN"/>
        </w:rPr>
      </w:pPr>
      <w:r>
        <w:rPr>
          <w:rFonts w:hint="eastAsia"/>
          <w:lang w:eastAsia="zh-CN"/>
        </w:rPr>
        <w:t>对接红框中的</w:t>
      </w:r>
      <w:r>
        <w:rPr>
          <w:rFonts w:hint="eastAsia"/>
          <w:lang w:val="en-US" w:eastAsia="zh-CN"/>
        </w:rPr>
        <w:t>11个接口以及一个支付通知</w:t>
      </w:r>
    </w:p>
    <w:p>
      <w:pPr>
        <w:pStyle w:val="2"/>
        <w:spacing w:line="360" w:lineRule="auto"/>
        <w:rPr>
          <w:rFonts w:hint="eastAsia"/>
          <w:lang w:val="en-US" w:eastAsia="zh-CN"/>
        </w:rPr>
      </w:pPr>
      <w:r>
        <w:rPr>
          <w:rFonts w:hint="eastAsia"/>
          <w:lang w:val="en-US" w:eastAsia="zh-CN"/>
        </w:rPr>
        <w:t>注意事项：</w:t>
      </w:r>
    </w:p>
    <w:p>
      <w:pPr>
        <w:numPr>
          <w:ilvl w:val="0"/>
          <w:numId w:val="4"/>
        </w:numPr>
        <w:spacing w:line="360" w:lineRule="auto"/>
        <w:rPr>
          <w:rFonts w:hint="eastAsia"/>
          <w:lang w:val="en-US" w:eastAsia="zh-CN"/>
        </w:rPr>
      </w:pPr>
      <w:r>
        <w:rPr>
          <w:rFonts w:hint="eastAsia"/>
          <w:lang w:val="en-US" w:eastAsia="zh-CN"/>
        </w:rPr>
        <w:t>订单取消原因只需本地调用获取原因用作取消原因基础数据用，取消时传相同的编号</w:t>
      </w:r>
    </w:p>
    <w:p>
      <w:pPr>
        <w:pStyle w:val="2"/>
        <w:numPr>
          <w:ilvl w:val="0"/>
          <w:numId w:val="4"/>
        </w:numPr>
        <w:spacing w:line="360" w:lineRule="auto"/>
        <w:rPr>
          <w:rFonts w:hint="default"/>
          <w:lang w:val="en-US" w:eastAsia="zh-CN"/>
        </w:rPr>
      </w:pPr>
      <w:r>
        <w:rPr>
          <w:rFonts w:hint="eastAsia"/>
          <w:lang w:val="en-US" w:eastAsia="zh-CN"/>
        </w:rPr>
        <w:t>支付是在CPS这边订单支付后通知给供应商</w:t>
      </w:r>
    </w:p>
    <w:p>
      <w:r>
        <w:drawing>
          <wp:inline distT="0" distB="0" distL="114300" distR="114300">
            <wp:extent cx="5271770" cy="1866265"/>
            <wp:effectExtent l="0" t="0" r="5080" b="63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
                    <a:stretch>
                      <a:fillRect/>
                    </a:stretch>
                  </pic:blipFill>
                  <pic:spPr>
                    <a:xfrm>
                      <a:off x="0" y="0"/>
                      <a:ext cx="5271770" cy="1866265"/>
                    </a:xfrm>
                    <a:prstGeom prst="rect">
                      <a:avLst/>
                    </a:prstGeom>
                    <a:noFill/>
                    <a:ln>
                      <a:noFill/>
                    </a:ln>
                  </pic:spPr>
                </pic:pic>
              </a:graphicData>
            </a:graphic>
          </wp:inline>
        </w:drawing>
      </w:r>
    </w:p>
    <w:p>
      <w:pPr>
        <w:pStyle w:val="2"/>
        <w:rPr>
          <w:rFonts w:hint="default"/>
          <w:lang w:val="en-US" w:eastAsia="zh-CN"/>
        </w:rPr>
      </w:pPr>
    </w:p>
    <w:p>
      <w:pPr>
        <w:pStyle w:val="7"/>
        <w:bidi w:val="0"/>
        <w:rPr>
          <w:rFonts w:hint="eastAsia"/>
          <w:lang w:val="en-US" w:eastAsia="zh-CN"/>
        </w:rPr>
      </w:pPr>
      <w:r>
        <w:rPr>
          <w:rFonts w:hint="eastAsia"/>
          <w:lang w:val="en-US" w:eastAsia="zh-CN"/>
        </w:rPr>
        <w:t>4.1.4.2 CPS代驾代订流程</w:t>
      </w:r>
    </w:p>
    <w:p>
      <w:r>
        <w:drawing>
          <wp:inline distT="0" distB="0" distL="114300" distR="114300">
            <wp:extent cx="3848100" cy="1685925"/>
            <wp:effectExtent l="0" t="0" r="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0"/>
                    <a:stretch>
                      <a:fillRect/>
                    </a:stretch>
                  </pic:blipFill>
                  <pic:spPr>
                    <a:xfrm>
                      <a:off x="0" y="0"/>
                      <a:ext cx="3848100" cy="1685925"/>
                    </a:xfrm>
                    <a:prstGeom prst="rect">
                      <a:avLst/>
                    </a:prstGeom>
                    <a:noFill/>
                    <a:ln>
                      <a:noFill/>
                    </a:ln>
                  </pic:spPr>
                </pic:pic>
              </a:graphicData>
            </a:graphic>
          </wp:inline>
        </w:drawing>
      </w:r>
    </w:p>
    <w:p>
      <w:pPr>
        <w:numPr>
          <w:ilvl w:val="0"/>
          <w:numId w:val="0"/>
        </w:numPr>
        <w:rPr>
          <w:rFonts w:hint="eastAsia"/>
          <w:color w:val="0000FF"/>
          <w:lang w:val="en-US" w:eastAsia="zh-CN"/>
        </w:rPr>
      </w:pPr>
      <w:r>
        <w:rPr>
          <w:rFonts w:hint="eastAsia"/>
          <w:color w:val="0000FF"/>
          <w:lang w:val="en-US" w:eastAsia="zh-CN"/>
        </w:rPr>
        <w:t>代驾产品编号：10008，上级产品为用车，代驾是用车的子产品</w:t>
      </w:r>
    </w:p>
    <w:p>
      <w:pPr>
        <w:pStyle w:val="2"/>
        <w:rPr>
          <w:rFonts w:hint="eastAsia"/>
          <w:lang w:val="en-US" w:eastAsia="zh-CN"/>
        </w:rPr>
      </w:pPr>
    </w:p>
    <w:p>
      <w:pPr>
        <w:rPr>
          <w:rFonts w:hint="default"/>
          <w:b/>
          <w:bCs/>
          <w:lang w:val="en-US" w:eastAsia="zh-CN"/>
        </w:rPr>
      </w:pPr>
      <w:r>
        <w:rPr>
          <w:rFonts w:hint="eastAsia"/>
          <w:b/>
          <w:bCs/>
          <w:lang w:val="en-US" w:eastAsia="zh-CN"/>
        </w:rPr>
        <w:t>4.1.4.2.1 查询</w:t>
      </w:r>
    </w:p>
    <w:p>
      <w:r>
        <w:drawing>
          <wp:inline distT="0" distB="0" distL="114300" distR="114300">
            <wp:extent cx="5261610" cy="1585595"/>
            <wp:effectExtent l="0" t="0" r="15240"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1"/>
                    <a:stretch>
                      <a:fillRect/>
                    </a:stretch>
                  </pic:blipFill>
                  <pic:spPr>
                    <a:xfrm>
                      <a:off x="0" y="0"/>
                      <a:ext cx="5261610" cy="1585595"/>
                    </a:xfrm>
                    <a:prstGeom prst="rect">
                      <a:avLst/>
                    </a:prstGeom>
                    <a:noFill/>
                    <a:ln>
                      <a:noFill/>
                    </a:ln>
                  </pic:spPr>
                </pic:pic>
              </a:graphicData>
            </a:graphic>
          </wp:inline>
        </w:drawing>
      </w:r>
    </w:p>
    <w:p>
      <w:pPr>
        <w:pStyle w:val="2"/>
      </w:pPr>
      <w:r>
        <w:drawing>
          <wp:inline distT="0" distB="0" distL="114300" distR="114300">
            <wp:extent cx="5266690" cy="1462405"/>
            <wp:effectExtent l="0" t="0" r="10160" b="444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12"/>
                    <a:stretch>
                      <a:fillRect/>
                    </a:stretch>
                  </pic:blipFill>
                  <pic:spPr>
                    <a:xfrm>
                      <a:off x="0" y="0"/>
                      <a:ext cx="5266690" cy="1462405"/>
                    </a:xfrm>
                    <a:prstGeom prst="rect">
                      <a:avLst/>
                    </a:prstGeom>
                    <a:noFill/>
                    <a:ln>
                      <a:noFill/>
                    </a:ln>
                  </pic:spPr>
                </pic:pic>
              </a:graphicData>
            </a:graphic>
          </wp:inline>
        </w:drawing>
      </w:r>
    </w:p>
    <w:p>
      <w:r>
        <w:drawing>
          <wp:inline distT="0" distB="0" distL="114300" distR="114300">
            <wp:extent cx="5273040" cy="1467485"/>
            <wp:effectExtent l="0" t="0" r="3810" b="184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3"/>
                    <a:stretch>
                      <a:fillRect/>
                    </a:stretch>
                  </pic:blipFill>
                  <pic:spPr>
                    <a:xfrm>
                      <a:off x="0" y="0"/>
                      <a:ext cx="5273040" cy="1467485"/>
                    </a:xfrm>
                    <a:prstGeom prst="rect">
                      <a:avLst/>
                    </a:prstGeom>
                    <a:noFill/>
                    <a:ln>
                      <a:noFill/>
                    </a:ln>
                  </pic:spPr>
                </pic:pic>
              </a:graphicData>
            </a:graphic>
          </wp:inline>
        </w:drawing>
      </w:r>
    </w:p>
    <w:p>
      <w:pPr>
        <w:pStyle w:val="2"/>
        <w:numPr>
          <w:ilvl w:val="0"/>
          <w:numId w:val="5"/>
        </w:numPr>
        <w:spacing w:line="360" w:lineRule="auto"/>
        <w:ind w:left="420" w:leftChars="0" w:hanging="420" w:firstLineChars="0"/>
        <w:rPr>
          <w:rFonts w:hint="default"/>
          <w:lang w:val="en-US" w:eastAsia="zh-CN"/>
        </w:rPr>
      </w:pPr>
      <w:r>
        <w:rPr>
          <w:rFonts w:hint="eastAsia"/>
          <w:lang w:eastAsia="zh-CN"/>
        </w:rPr>
        <w:t>地点：出发、到达与用车逻辑一样，使用城市和</w:t>
      </w:r>
      <w:r>
        <w:rPr>
          <w:rFonts w:hint="eastAsia"/>
          <w:lang w:val="en-US" w:eastAsia="zh-CN"/>
        </w:rPr>
        <w:t>POI的控件</w:t>
      </w:r>
    </w:p>
    <w:p>
      <w:pPr>
        <w:numPr>
          <w:ilvl w:val="0"/>
          <w:numId w:val="5"/>
        </w:numPr>
        <w:spacing w:line="360" w:lineRule="auto"/>
        <w:ind w:left="420" w:leftChars="0" w:hanging="420" w:firstLineChars="0"/>
        <w:rPr>
          <w:rFonts w:hint="default"/>
          <w:lang w:val="en-US" w:eastAsia="zh-CN"/>
        </w:rPr>
      </w:pPr>
      <w:r>
        <w:rPr>
          <w:rFonts w:hint="eastAsia"/>
          <w:lang w:val="en-US" w:eastAsia="zh-CN"/>
        </w:rPr>
        <w:t>时间：现在出发、预约，以下是预约效果（</w:t>
      </w:r>
      <w:r>
        <w:rPr>
          <w:rFonts w:hint="eastAsia"/>
          <w:color w:val="0000FF"/>
          <w:lang w:val="en-US" w:eastAsia="zh-CN"/>
        </w:rPr>
        <w:t>目前找的这家供应商不支持预约，可以先不放预约入口</w:t>
      </w:r>
      <w:r>
        <w:rPr>
          <w:rFonts w:hint="eastAsia"/>
          <w:lang w:val="en-US" w:eastAsia="zh-CN"/>
        </w:rPr>
        <w:t>）</w:t>
      </w:r>
    </w:p>
    <w:p>
      <w:pPr>
        <w:pStyle w:val="2"/>
        <w:spacing w:line="360" w:lineRule="auto"/>
        <w:rPr>
          <w:rFonts w:hint="default"/>
          <w:lang w:val="en-US" w:eastAsia="zh-CN"/>
        </w:rPr>
      </w:pPr>
      <w:r>
        <w:drawing>
          <wp:inline distT="0" distB="0" distL="114300" distR="114300">
            <wp:extent cx="5265420" cy="536575"/>
            <wp:effectExtent l="0" t="0" r="11430" b="1587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14"/>
                    <a:stretch>
                      <a:fillRect/>
                    </a:stretch>
                  </pic:blipFill>
                  <pic:spPr>
                    <a:xfrm>
                      <a:off x="0" y="0"/>
                      <a:ext cx="5265420" cy="536575"/>
                    </a:xfrm>
                    <a:prstGeom prst="rect">
                      <a:avLst/>
                    </a:prstGeom>
                    <a:noFill/>
                    <a:ln>
                      <a:noFill/>
                    </a:ln>
                  </pic:spPr>
                </pic:pic>
              </a:graphicData>
            </a:graphic>
          </wp:inline>
        </w:drawing>
      </w:r>
    </w:p>
    <w:p>
      <w:pPr>
        <w:numPr>
          <w:ilvl w:val="0"/>
          <w:numId w:val="5"/>
        </w:numPr>
        <w:spacing w:line="360" w:lineRule="auto"/>
        <w:ind w:left="420" w:leftChars="0" w:hanging="420" w:firstLineChars="0"/>
        <w:rPr>
          <w:rFonts w:hint="eastAsia"/>
          <w:lang w:val="en-US" w:eastAsia="zh-CN"/>
        </w:rPr>
      </w:pPr>
      <w:r>
        <w:rPr>
          <w:rFonts w:hint="eastAsia"/>
          <w:lang w:val="en-US" w:eastAsia="zh-CN"/>
        </w:rPr>
        <w:t>列表：按供应商价格从低到高显示</w:t>
      </w:r>
    </w:p>
    <w:p>
      <w:pPr>
        <w:pStyle w:val="2"/>
        <w:spacing w:line="360" w:lineRule="auto"/>
        <w:rPr>
          <w:rFonts w:hint="eastAsia"/>
          <w:lang w:val="en-US" w:eastAsia="zh-CN"/>
        </w:rPr>
      </w:pPr>
      <w:r>
        <w:rPr>
          <w:rFonts w:hint="eastAsia"/>
          <w:lang w:val="en-US" w:eastAsia="zh-CN"/>
        </w:rPr>
        <w:t>显示列：供应商、价格、操作</w:t>
      </w:r>
    </w:p>
    <w:p>
      <w:pPr>
        <w:spacing w:line="360" w:lineRule="auto"/>
        <w:rPr>
          <w:rFonts w:hint="eastAsia"/>
          <w:lang w:val="en-US" w:eastAsia="zh-CN"/>
        </w:rPr>
      </w:pPr>
      <w:r>
        <w:rPr>
          <w:rFonts w:hint="eastAsia"/>
          <w:lang w:val="en-US" w:eastAsia="zh-CN"/>
        </w:rPr>
        <w:t>供应商：CPS供应商的简称</w:t>
      </w:r>
    </w:p>
    <w:p>
      <w:pPr>
        <w:pStyle w:val="2"/>
        <w:spacing w:line="360" w:lineRule="auto"/>
        <w:rPr>
          <w:rFonts w:hint="eastAsia"/>
          <w:lang w:val="en-US" w:eastAsia="zh-CN"/>
        </w:rPr>
      </w:pPr>
      <w:r>
        <w:rPr>
          <w:rFonts w:hint="eastAsia"/>
          <w:lang w:val="en-US" w:eastAsia="zh-CN"/>
        </w:rPr>
        <w:t>价格：按选择的采购商经过控润后的价格；是一口价的显示一口价标识</w:t>
      </w:r>
    </w:p>
    <w:p>
      <w:pPr>
        <w:spacing w:line="360" w:lineRule="auto"/>
        <w:rPr>
          <w:rFonts w:hint="eastAsia"/>
          <w:lang w:val="en-US" w:eastAsia="zh-CN"/>
        </w:rPr>
      </w:pPr>
      <w:r>
        <w:rPr>
          <w:rFonts w:hint="eastAsia"/>
          <w:lang w:val="en-US" w:eastAsia="zh-CN"/>
        </w:rPr>
        <w:t>操作：加入购物车-》点击后按钮 要显示已被勾选的效果，购物车数量加1</w:t>
      </w:r>
    </w:p>
    <w:p>
      <w:pPr>
        <w:pStyle w:val="2"/>
        <w:spacing w:line="360" w:lineRule="auto"/>
        <w:rPr>
          <w:rFonts w:hint="eastAsia"/>
          <w:lang w:val="en-US" w:eastAsia="zh-CN"/>
        </w:rPr>
      </w:pPr>
      <w:r>
        <w:rPr>
          <w:rFonts w:hint="eastAsia"/>
          <w:lang w:val="en-US" w:eastAsia="zh-CN"/>
        </w:rPr>
        <w:t>预订-》直接到填写订单页面，标识单供应商、单产品预订</w:t>
      </w:r>
    </w:p>
    <w:p>
      <w:pPr>
        <w:numPr>
          <w:ilvl w:val="0"/>
          <w:numId w:val="5"/>
        </w:numPr>
        <w:ind w:left="420" w:leftChars="0" w:hanging="420" w:firstLineChars="0"/>
        <w:rPr>
          <w:rFonts w:hint="default"/>
          <w:lang w:val="en-US" w:eastAsia="zh-CN"/>
        </w:rPr>
      </w:pPr>
      <w:r>
        <w:rPr>
          <w:rFonts w:hint="eastAsia"/>
          <w:lang w:val="en-US" w:eastAsia="zh-CN"/>
        </w:rPr>
        <w:t>购物车预订</w:t>
      </w:r>
    </w:p>
    <w:p>
      <w:pPr>
        <w:pStyle w:val="2"/>
      </w:pPr>
      <w:r>
        <w:drawing>
          <wp:inline distT="0" distB="0" distL="114300" distR="114300">
            <wp:extent cx="3381375" cy="2209800"/>
            <wp:effectExtent l="0" t="0" r="9525"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5"/>
                    <a:stretch>
                      <a:fillRect/>
                    </a:stretch>
                  </pic:blipFill>
                  <pic:spPr>
                    <a:xfrm>
                      <a:off x="0" y="0"/>
                      <a:ext cx="3381375" cy="22098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4.1.4.2.2 提交订单</w:t>
      </w:r>
    </w:p>
    <w:p>
      <w:pPr>
        <w:pStyle w:val="2"/>
      </w:pPr>
      <w:r>
        <w:drawing>
          <wp:inline distT="0" distB="0" distL="114300" distR="114300">
            <wp:extent cx="5262245" cy="2070735"/>
            <wp:effectExtent l="0" t="0" r="14605" b="571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16"/>
                    <a:stretch>
                      <a:fillRect/>
                    </a:stretch>
                  </pic:blipFill>
                  <pic:spPr>
                    <a:xfrm>
                      <a:off x="0" y="0"/>
                      <a:ext cx="5262245" cy="207073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【行程信息】：时间类型、出发到达地址名及详细地址</w:t>
      </w:r>
    </w:p>
    <w:p>
      <w:pPr>
        <w:pStyle w:val="2"/>
        <w:spacing w:line="360" w:lineRule="auto"/>
        <w:rPr>
          <w:rFonts w:hint="eastAsia"/>
          <w:lang w:val="en-US" w:eastAsia="zh-CN"/>
        </w:rPr>
      </w:pPr>
      <w:r>
        <w:rPr>
          <w:rFonts w:hint="eastAsia"/>
          <w:lang w:val="en-US" w:eastAsia="zh-CN"/>
        </w:rPr>
        <w:t>【已选车型】：显示已选择的车型，可删除，或者重选车型-》关闭页面返回到查询列表页面</w:t>
      </w:r>
    </w:p>
    <w:p>
      <w:pPr>
        <w:spacing w:line="360" w:lineRule="auto"/>
        <w:rPr>
          <w:rFonts w:hint="eastAsia"/>
          <w:lang w:val="en-US" w:eastAsia="zh-CN"/>
        </w:rPr>
      </w:pPr>
      <w:r>
        <w:rPr>
          <w:rFonts w:hint="eastAsia"/>
          <w:lang w:val="en-US" w:eastAsia="zh-CN"/>
        </w:rPr>
        <w:t>【乘车人信息】：姓名和手机号码 都是输入框，手机号码要做格式校验</w:t>
      </w:r>
    </w:p>
    <w:p>
      <w:pPr>
        <w:pStyle w:val="2"/>
        <w:spacing w:line="360" w:lineRule="auto"/>
        <w:rPr>
          <w:rFonts w:hint="eastAsia"/>
          <w:lang w:val="en-US" w:eastAsia="zh-CN"/>
        </w:rPr>
      </w:pPr>
      <w:r>
        <w:rPr>
          <w:rFonts w:hint="eastAsia"/>
          <w:lang w:val="en-US" w:eastAsia="zh-CN"/>
        </w:rPr>
        <w:t>是否帮他人叫：默认不勾选。</w:t>
      </w:r>
    </w:p>
    <w:p>
      <w:pPr>
        <w:pStyle w:val="2"/>
        <w:spacing w:line="360" w:lineRule="auto"/>
        <w:rPr>
          <w:rFonts w:hint="eastAsia"/>
          <w:lang w:val="en-US" w:eastAsia="zh-CN"/>
        </w:rPr>
      </w:pPr>
      <w:r>
        <w:rPr>
          <w:rFonts w:hint="eastAsia"/>
          <w:lang w:val="en-US" w:eastAsia="zh-CN"/>
        </w:rPr>
        <w:t>先填写乘车人后操作勾选，则联系人信息清空需要重新填写</w:t>
      </w:r>
    </w:p>
    <w:p>
      <w:pPr>
        <w:spacing w:line="360" w:lineRule="auto"/>
        <w:rPr>
          <w:rFonts w:hint="default"/>
          <w:lang w:val="en-US" w:eastAsia="zh-CN"/>
        </w:rPr>
      </w:pPr>
      <w:r>
        <w:rPr>
          <w:rFonts w:hint="eastAsia"/>
          <w:lang w:val="en-US" w:eastAsia="zh-CN"/>
        </w:rPr>
        <w:t>先勾选，后填写乘车人信息时，则不要自动将乘车人信息同步到联系人信息上</w:t>
      </w:r>
    </w:p>
    <w:p>
      <w:pPr>
        <w:spacing w:line="360" w:lineRule="auto"/>
        <w:rPr>
          <w:rFonts w:hint="eastAsia"/>
          <w:lang w:val="en-US" w:eastAsia="zh-CN"/>
        </w:rPr>
      </w:pPr>
      <w:r>
        <w:rPr>
          <w:rFonts w:hint="eastAsia"/>
          <w:lang w:val="en-US" w:eastAsia="zh-CN"/>
        </w:rPr>
        <w:t>【联系人信息】：未勾选帮他人叫车时，乘车人信息填写完一个同步一个</w:t>
      </w:r>
    </w:p>
    <w:p>
      <w:pPr>
        <w:pStyle w:val="2"/>
        <w:spacing w:line="360" w:lineRule="auto"/>
        <w:rPr>
          <w:rFonts w:hint="eastAsia"/>
          <w:lang w:val="en-US" w:eastAsia="zh-CN"/>
        </w:rPr>
      </w:pPr>
      <w:r>
        <w:rPr>
          <w:rFonts w:hint="eastAsia"/>
          <w:lang w:val="en-US" w:eastAsia="zh-CN"/>
        </w:rPr>
        <w:t>【订单备注】：输入框，订单详情要展示</w:t>
      </w:r>
    </w:p>
    <w:p>
      <w:pPr>
        <w:spacing w:line="360" w:lineRule="auto"/>
        <w:rPr>
          <w:rFonts w:hint="default"/>
          <w:lang w:val="en-US" w:eastAsia="zh-CN"/>
        </w:rPr>
      </w:pPr>
      <w:r>
        <w:rPr>
          <w:rFonts w:hint="eastAsia"/>
          <w:lang w:val="en-US" w:eastAsia="zh-CN"/>
        </w:rPr>
        <w:t>【团申请单】：公共控件，预订后将单号存表，详情可展示即可</w:t>
      </w:r>
    </w:p>
    <w:p/>
    <w:p>
      <w:pPr>
        <w:pStyle w:val="7"/>
        <w:bidi w:val="0"/>
        <w:rPr>
          <w:rFonts w:hint="eastAsia"/>
          <w:lang w:val="en-US" w:eastAsia="zh-CN"/>
        </w:rPr>
      </w:pPr>
      <w:r>
        <w:rPr>
          <w:rFonts w:hint="eastAsia"/>
          <w:lang w:val="en-US" w:eastAsia="zh-CN"/>
        </w:rPr>
        <w:t>4.1.4.3 CPS代驾订单监控</w:t>
      </w:r>
    </w:p>
    <w:p>
      <w:pPr>
        <w:spacing w:line="360" w:lineRule="auto"/>
        <w:rPr>
          <w:rFonts w:hint="default"/>
          <w:b/>
          <w:bCs/>
          <w:lang w:val="en-US" w:eastAsia="zh-CN"/>
        </w:rPr>
      </w:pPr>
      <w:r>
        <w:rPr>
          <w:rFonts w:hint="eastAsia"/>
          <w:b/>
          <w:bCs/>
          <w:lang w:val="en-US" w:eastAsia="zh-CN"/>
        </w:rPr>
        <w:t>4.1.4.3.1 生成订单</w:t>
      </w:r>
    </w:p>
    <w:p>
      <w:pPr>
        <w:pStyle w:val="2"/>
        <w:spacing w:line="360" w:lineRule="auto"/>
        <w:rPr>
          <w:rFonts w:hint="eastAsia"/>
          <w:lang w:val="en-US" w:eastAsia="zh-CN"/>
        </w:rPr>
      </w:pPr>
      <w:r>
        <w:rPr>
          <w:rFonts w:hint="eastAsia"/>
          <w:lang w:val="en-US" w:eastAsia="zh-CN"/>
        </w:rPr>
        <w:t>1、先生成本地订单，在提交供应商</w:t>
      </w:r>
    </w:p>
    <w:p>
      <w:pPr>
        <w:rPr>
          <w:rFonts w:hint="default"/>
          <w:lang w:val="en-US" w:eastAsia="zh-CN"/>
        </w:rPr>
      </w:pPr>
      <w:r>
        <w:rPr>
          <w:rFonts w:hint="eastAsia"/>
          <w:lang w:val="en-US" w:eastAsia="zh-CN"/>
        </w:rPr>
        <w:t>2、订单编号要求：DJ开头</w:t>
      </w:r>
    </w:p>
    <w:p>
      <w:pPr>
        <w:spacing w:line="360" w:lineRule="auto"/>
        <w:rPr>
          <w:rFonts w:hint="eastAsia"/>
          <w:color w:val="0000FF"/>
          <w:lang w:val="en-US" w:eastAsia="zh-CN"/>
        </w:rPr>
      </w:pPr>
      <w:r>
        <w:rPr>
          <w:rFonts w:hint="eastAsia"/>
          <w:color w:val="0000FF"/>
          <w:lang w:val="en-US" w:eastAsia="zh-CN"/>
        </w:rPr>
        <w:t>2、订单存储方案：</w:t>
      </w:r>
    </w:p>
    <w:p>
      <w:pPr>
        <w:spacing w:line="360" w:lineRule="auto"/>
        <w:rPr>
          <w:rFonts w:hint="eastAsia"/>
          <w:color w:val="0000FF"/>
          <w:lang w:val="en-US" w:eastAsia="zh-CN"/>
        </w:rPr>
      </w:pPr>
      <w:r>
        <w:rPr>
          <w:rFonts w:hint="eastAsia"/>
          <w:color w:val="0000FF"/>
          <w:lang w:val="en-US" w:eastAsia="zh-CN"/>
        </w:rPr>
        <w:t>方案1：直接使用用车的订单表存储，把代驾的数据单独出来列表显示；原来的列表屏蔽代驾的数据</w:t>
      </w:r>
    </w:p>
    <w:p>
      <w:pPr>
        <w:pStyle w:val="2"/>
        <w:spacing w:line="360" w:lineRule="auto"/>
        <w:rPr>
          <w:rFonts w:hint="eastAsia"/>
          <w:color w:val="0000FF"/>
          <w:lang w:val="en-US" w:eastAsia="zh-CN"/>
        </w:rPr>
      </w:pPr>
      <w:r>
        <w:rPr>
          <w:rFonts w:hint="eastAsia"/>
          <w:color w:val="0000FF"/>
          <w:lang w:val="en-US" w:eastAsia="zh-CN"/>
        </w:rPr>
        <w:t>方案2：用车表复制一套出来给代驾使用，稍做改动</w:t>
      </w:r>
    </w:p>
    <w:p>
      <w:pPr>
        <w:pStyle w:val="2"/>
        <w:spacing w:line="360" w:lineRule="auto"/>
        <w:rPr>
          <w:rFonts w:hint="eastAsia"/>
          <w:color w:val="0000FF"/>
          <w:lang w:val="en-US" w:eastAsia="zh-CN"/>
        </w:rPr>
      </w:pPr>
      <w:r>
        <w:rPr>
          <w:rFonts w:hint="eastAsia"/>
          <w:color w:val="0000FF"/>
          <w:lang w:val="en-US" w:eastAsia="zh-CN"/>
        </w:rPr>
        <w:t>建议使用方案1：用车和代驾 流程基本一致，状态，表结构基本可复用，提高上线效率</w:t>
      </w:r>
    </w:p>
    <w:p>
      <w:pPr>
        <w:rPr>
          <w:rFonts w:hint="eastAsia"/>
          <w:lang w:val="en-US" w:eastAsia="zh-CN"/>
        </w:rPr>
      </w:pP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以下是代驾订单监控要求：</w:t>
      </w:r>
    </w:p>
    <w:p>
      <w:pPr>
        <w:pStyle w:val="2"/>
        <w:spacing w:line="360" w:lineRule="auto"/>
        <w:rPr>
          <w:rFonts w:hint="default"/>
          <w:lang w:val="en-US" w:eastAsia="zh-CN"/>
        </w:rPr>
      </w:pPr>
      <w:r>
        <w:drawing>
          <wp:inline distT="0" distB="0" distL="114300" distR="114300">
            <wp:extent cx="5260975" cy="1503045"/>
            <wp:effectExtent l="0" t="0" r="15875" b="190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17"/>
                    <a:stretch>
                      <a:fillRect/>
                    </a:stretch>
                  </pic:blipFill>
                  <pic:spPr>
                    <a:xfrm>
                      <a:off x="0" y="0"/>
                      <a:ext cx="5260975" cy="1503045"/>
                    </a:xfrm>
                    <a:prstGeom prst="rect">
                      <a:avLst/>
                    </a:prstGeom>
                    <a:noFill/>
                    <a:ln>
                      <a:noFill/>
                    </a:ln>
                  </pic:spPr>
                </pic:pic>
              </a:graphicData>
            </a:graphic>
          </wp:inline>
        </w:drawing>
      </w:r>
    </w:p>
    <w:p>
      <w:pPr>
        <w:spacing w:line="360" w:lineRule="auto"/>
        <w:rPr>
          <w:rFonts w:hint="default"/>
          <w:b/>
          <w:bCs/>
          <w:lang w:val="en-US" w:eastAsia="zh-CN"/>
        </w:rPr>
      </w:pPr>
      <w:r>
        <w:rPr>
          <w:rFonts w:hint="eastAsia"/>
          <w:b/>
          <w:bCs/>
          <w:lang w:val="en-US" w:eastAsia="zh-CN"/>
        </w:rPr>
        <w:t>4.1.4.3.2 支付、退款</w:t>
      </w:r>
    </w:p>
    <w:p>
      <w:pPr>
        <w:spacing w:line="360" w:lineRule="auto"/>
        <w:rPr>
          <w:rFonts w:hint="eastAsia"/>
          <w:lang w:val="en-US" w:eastAsia="zh-CN"/>
        </w:rPr>
      </w:pPr>
      <w:r>
        <w:rPr>
          <w:rFonts w:hint="eastAsia"/>
          <w:lang w:val="en-US" w:eastAsia="zh-CN"/>
        </w:rPr>
        <w:t>【订单支付】：代驾行程结束后，支付成功立即自动分账</w:t>
      </w:r>
    </w:p>
    <w:p>
      <w:pPr>
        <w:spacing w:line="360" w:lineRule="auto"/>
        <w:rPr>
          <w:rFonts w:hint="eastAsia"/>
          <w:lang w:val="en-US" w:eastAsia="zh-CN"/>
        </w:rPr>
      </w:pPr>
      <w:r>
        <w:rPr>
          <w:rFonts w:hint="eastAsia"/>
          <w:lang w:val="en-US" w:eastAsia="zh-CN"/>
        </w:rPr>
        <w:t>传给支付那边的产品编号还是1000用车。</w:t>
      </w:r>
    </w:p>
    <w:p>
      <w:pPr>
        <w:spacing w:line="360" w:lineRule="auto"/>
        <w:rPr>
          <w:rFonts w:hint="default"/>
          <w:lang w:val="en-US" w:eastAsia="zh-CN"/>
        </w:rPr>
      </w:pPr>
      <w:r>
        <w:rPr>
          <w:rFonts w:hint="eastAsia"/>
          <w:lang w:val="en-US" w:eastAsia="zh-CN"/>
        </w:rPr>
        <w:t>传的产品描述要根据产品改动，格式：[预订日期 时间] 呼叫代驾，从[出发地点名称]到[到达地点名称]，示例：“2023-09-26 15:00呼叫代驾,从武汉站-3F进站口到送统建·天成美景”</w:t>
      </w:r>
    </w:p>
    <w:p>
      <w:pPr>
        <w:spacing w:line="360" w:lineRule="auto"/>
        <w:rPr>
          <w:rFonts w:hint="eastAsia"/>
          <w:lang w:eastAsia="zh-CN"/>
        </w:rPr>
      </w:pPr>
      <w:r>
        <w:rPr>
          <w:rFonts w:hint="eastAsia"/>
          <w:lang w:eastAsia="zh-CN"/>
        </w:rPr>
        <w:t>【订单退款】：使用用车订单的申请补差退款，生成的退款通知要与用车分开，使用新的推送通知编号</w:t>
      </w:r>
    </w:p>
    <w:p>
      <w:pPr>
        <w:pStyle w:val="7"/>
        <w:bidi w:val="0"/>
        <w:rPr>
          <w:rFonts w:hint="eastAsia"/>
          <w:lang w:val="en-US" w:eastAsia="zh-CN"/>
        </w:rPr>
      </w:pPr>
      <w:r>
        <w:rPr>
          <w:rFonts w:hint="eastAsia"/>
          <w:lang w:val="en-US" w:eastAsia="zh-CN"/>
        </w:rPr>
        <w:t>4.1.4.3 CPS代驾单详情</w:t>
      </w:r>
    </w:p>
    <w:p>
      <w:pPr>
        <w:pStyle w:val="2"/>
      </w:pPr>
      <w:r>
        <w:drawing>
          <wp:inline distT="0" distB="0" distL="114300" distR="114300">
            <wp:extent cx="5267325" cy="3019425"/>
            <wp:effectExtent l="0" t="0" r="9525" b="952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18"/>
                    <a:stretch>
                      <a:fillRect/>
                    </a:stretch>
                  </pic:blipFill>
                  <pic:spPr>
                    <a:xfrm>
                      <a:off x="0" y="0"/>
                      <a:ext cx="5267325" cy="3019425"/>
                    </a:xfrm>
                    <a:prstGeom prst="rect">
                      <a:avLst/>
                    </a:prstGeom>
                    <a:noFill/>
                    <a:ln>
                      <a:noFill/>
                    </a:ln>
                  </pic:spPr>
                </pic:pic>
              </a:graphicData>
            </a:graphic>
          </wp:inline>
        </w:drawing>
      </w:r>
    </w:p>
    <w:p>
      <w:pPr>
        <w:spacing w:line="360" w:lineRule="auto"/>
        <w:rPr>
          <w:rFonts w:hint="eastAsia"/>
          <w:lang w:eastAsia="zh-CN"/>
        </w:rPr>
      </w:pPr>
      <w:r>
        <w:rPr>
          <w:rFonts w:hint="eastAsia"/>
          <w:lang w:eastAsia="zh-CN"/>
        </w:rPr>
        <w:t>对比用车订单详情：</w:t>
      </w:r>
    </w:p>
    <w:p>
      <w:pPr>
        <w:pStyle w:val="2"/>
        <w:spacing w:line="360" w:lineRule="auto"/>
        <w:rPr>
          <w:rFonts w:hint="eastAsia"/>
          <w:lang w:eastAsia="zh-CN"/>
        </w:rPr>
      </w:pPr>
      <w:r>
        <w:rPr>
          <w:rFonts w:hint="eastAsia"/>
          <w:lang w:eastAsia="zh-CN"/>
        </w:rPr>
        <w:t>抹掉的是不需要的；</w:t>
      </w:r>
    </w:p>
    <w:p>
      <w:pPr>
        <w:spacing w:line="360" w:lineRule="auto"/>
        <w:rPr>
          <w:rFonts w:hint="eastAsia"/>
          <w:lang w:eastAsia="zh-CN"/>
        </w:rPr>
      </w:pPr>
      <w:r>
        <w:rPr>
          <w:rFonts w:hint="eastAsia"/>
          <w:lang w:eastAsia="zh-CN"/>
        </w:rPr>
        <w:t>红色的是修改显示名称的</w:t>
      </w:r>
    </w:p>
    <w:p>
      <w:pPr>
        <w:pStyle w:val="7"/>
        <w:bidi w:val="0"/>
        <w:rPr>
          <w:rFonts w:hint="eastAsia"/>
          <w:lang w:val="en-US" w:eastAsia="zh-CN"/>
        </w:rPr>
      </w:pPr>
      <w:r>
        <w:rPr>
          <w:rFonts w:hint="eastAsia"/>
          <w:lang w:val="en-US" w:eastAsia="zh-CN"/>
        </w:rPr>
        <w:t>4.1.4.4 CPS代驾控润</w:t>
      </w:r>
    </w:p>
    <w:p>
      <w:r>
        <w:drawing>
          <wp:inline distT="0" distB="0" distL="114300" distR="114300">
            <wp:extent cx="5271135" cy="1030605"/>
            <wp:effectExtent l="0" t="0" r="5715" b="1714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19"/>
                    <a:stretch>
                      <a:fillRect/>
                    </a:stretch>
                  </pic:blipFill>
                  <pic:spPr>
                    <a:xfrm>
                      <a:off x="0" y="0"/>
                      <a:ext cx="5271135" cy="1030605"/>
                    </a:xfrm>
                    <a:prstGeom prst="rect">
                      <a:avLst/>
                    </a:prstGeom>
                    <a:noFill/>
                    <a:ln>
                      <a:noFill/>
                    </a:ln>
                  </pic:spPr>
                </pic:pic>
              </a:graphicData>
            </a:graphic>
          </wp:inline>
        </w:drawing>
      </w:r>
    </w:p>
    <w:p>
      <w:pPr>
        <w:pStyle w:val="2"/>
      </w:pPr>
      <w:r>
        <w:drawing>
          <wp:inline distT="0" distB="0" distL="114300" distR="114300">
            <wp:extent cx="5271135" cy="838835"/>
            <wp:effectExtent l="0" t="0" r="5715" b="1841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20"/>
                    <a:stretch>
                      <a:fillRect/>
                    </a:stretch>
                  </pic:blipFill>
                  <pic:spPr>
                    <a:xfrm>
                      <a:off x="0" y="0"/>
                      <a:ext cx="5271135" cy="838835"/>
                    </a:xfrm>
                    <a:prstGeom prst="rect">
                      <a:avLst/>
                    </a:prstGeom>
                    <a:noFill/>
                    <a:ln>
                      <a:noFill/>
                    </a:ln>
                  </pic:spPr>
                </pic:pic>
              </a:graphicData>
            </a:graphic>
          </wp:inline>
        </w:drawing>
      </w:r>
    </w:p>
    <w:p>
      <w:r>
        <w:drawing>
          <wp:inline distT="0" distB="0" distL="114300" distR="114300">
            <wp:extent cx="5267960" cy="2612390"/>
            <wp:effectExtent l="0" t="0" r="8890" b="1651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1"/>
                    <a:stretch>
                      <a:fillRect/>
                    </a:stretch>
                  </pic:blipFill>
                  <pic:spPr>
                    <a:xfrm>
                      <a:off x="0" y="0"/>
                      <a:ext cx="5267960" cy="2612390"/>
                    </a:xfrm>
                    <a:prstGeom prst="rect">
                      <a:avLst/>
                    </a:prstGeom>
                    <a:noFill/>
                    <a:ln>
                      <a:noFill/>
                    </a:ln>
                  </pic:spPr>
                </pic:pic>
              </a:graphicData>
            </a:graphic>
          </wp:inline>
        </w:drawing>
      </w:r>
    </w:p>
    <w:p>
      <w:pPr>
        <w:pStyle w:val="2"/>
        <w:numPr>
          <w:ilvl w:val="0"/>
          <w:numId w:val="5"/>
        </w:numPr>
        <w:spacing w:line="360" w:lineRule="auto"/>
        <w:ind w:left="420" w:leftChars="0" w:hanging="420" w:firstLineChars="0"/>
        <w:rPr>
          <w:rFonts w:hint="eastAsia"/>
          <w:lang w:eastAsia="zh-CN"/>
        </w:rPr>
      </w:pPr>
      <w:r>
        <w:rPr>
          <w:rFonts w:hint="eastAsia"/>
          <w:lang w:eastAsia="zh-CN"/>
        </w:rPr>
        <w:t>控润基础：供应预估价、供应商结算价</w:t>
      </w:r>
    </w:p>
    <w:p>
      <w:pPr>
        <w:numPr>
          <w:ilvl w:val="0"/>
          <w:numId w:val="5"/>
        </w:numPr>
        <w:spacing w:line="360" w:lineRule="auto"/>
        <w:ind w:left="420" w:leftChars="0" w:hanging="420" w:firstLineChars="0"/>
        <w:rPr>
          <w:rFonts w:hint="eastAsia"/>
          <w:lang w:eastAsia="zh-CN"/>
        </w:rPr>
      </w:pPr>
      <w:r>
        <w:rPr>
          <w:rFonts w:hint="eastAsia"/>
          <w:lang w:eastAsia="zh-CN"/>
        </w:rPr>
        <w:t>控润方式：在供应商预估价</w:t>
      </w:r>
      <w:r>
        <w:rPr>
          <w:rFonts w:hint="eastAsia"/>
          <w:lang w:val="en-US" w:eastAsia="zh-CN"/>
        </w:rPr>
        <w:t>/结算价基础上加 固定值 或百分比或 百分比加固定值</w:t>
      </w:r>
    </w:p>
    <w:p>
      <w:pPr>
        <w:pStyle w:val="2"/>
        <w:numPr>
          <w:ilvl w:val="0"/>
          <w:numId w:val="5"/>
        </w:numPr>
        <w:spacing w:line="360" w:lineRule="auto"/>
        <w:ind w:left="420" w:leftChars="0" w:hanging="420" w:firstLineChars="0"/>
        <w:rPr>
          <w:rFonts w:hint="eastAsia"/>
          <w:lang w:eastAsia="zh-CN"/>
        </w:rPr>
      </w:pPr>
      <w:r>
        <w:rPr>
          <w:rFonts w:hint="eastAsia"/>
          <w:lang w:val="en-US" w:eastAsia="zh-CN"/>
        </w:rPr>
        <w:t>匹配节点：1、查询价格输出时按供应预估价匹配 2、代驾订单完成时按供应结算价再次匹配一次</w:t>
      </w:r>
    </w:p>
    <w:p>
      <w:pPr>
        <w:numPr>
          <w:ilvl w:val="0"/>
          <w:numId w:val="5"/>
        </w:numPr>
        <w:spacing w:line="360" w:lineRule="auto"/>
        <w:ind w:left="420" w:leftChars="0" w:hanging="420" w:firstLineChars="0"/>
        <w:rPr>
          <w:rFonts w:hint="eastAsia"/>
          <w:lang w:eastAsia="zh-CN"/>
        </w:rPr>
      </w:pPr>
      <w:r>
        <w:rPr>
          <w:rFonts w:hint="eastAsia"/>
          <w:lang w:val="en-US" w:eastAsia="zh-CN"/>
        </w:rPr>
        <w:t>匹配优先级：指定采购商&gt;指定分组&gt;全部采购商</w:t>
      </w:r>
    </w:p>
    <w:p>
      <w:pPr>
        <w:pStyle w:val="2"/>
        <w:spacing w:line="360" w:lineRule="auto"/>
        <w:rPr>
          <w:rFonts w:hint="eastAsia"/>
          <w:lang w:val="en-US" w:eastAsia="zh-CN"/>
        </w:rPr>
      </w:pPr>
      <w:r>
        <w:rPr>
          <w:rFonts w:hint="eastAsia"/>
          <w:lang w:val="en-US" w:eastAsia="zh-CN"/>
        </w:rPr>
        <w:t>采购商选择+供应商选择 需要保证唯一性，不能出现2个规则采购商选择和供应商选择一样</w:t>
      </w:r>
    </w:p>
    <w:p>
      <w:pPr>
        <w:numPr>
          <w:ilvl w:val="0"/>
          <w:numId w:val="5"/>
        </w:numPr>
        <w:spacing w:line="360" w:lineRule="auto"/>
        <w:ind w:left="420" w:leftChars="0" w:hanging="420" w:firstLineChars="0"/>
        <w:rPr>
          <w:rFonts w:hint="default"/>
          <w:lang w:val="en-US" w:eastAsia="zh-CN"/>
        </w:rPr>
      </w:pPr>
      <w:r>
        <w:rPr>
          <w:rFonts w:hint="eastAsia"/>
          <w:lang w:val="en-US" w:eastAsia="zh-CN"/>
        </w:rPr>
        <w:t>控润规则有效性：只有已审核、已启用的规则有效；只有在适用日期范围内的规则有效</w:t>
      </w:r>
    </w:p>
    <w:p>
      <w:pPr>
        <w:numPr>
          <w:ilvl w:val="0"/>
          <w:numId w:val="5"/>
        </w:numPr>
        <w:spacing w:line="360" w:lineRule="auto"/>
        <w:ind w:left="420" w:leftChars="0" w:hanging="420" w:firstLineChars="0"/>
        <w:rPr>
          <w:rFonts w:hint="eastAsia"/>
          <w:lang w:eastAsia="zh-CN"/>
        </w:rPr>
      </w:pPr>
      <w:r>
        <w:rPr>
          <w:rFonts w:hint="eastAsia"/>
          <w:lang w:eastAsia="zh-CN"/>
        </w:rPr>
        <w:t>控润后写值要求：与用车订单一样，最终的实际控润值</w:t>
      </w:r>
      <w:r>
        <w:rPr>
          <w:rFonts w:hint="eastAsia"/>
          <w:lang w:val="en-US" w:eastAsia="zh-CN"/>
        </w:rPr>
        <w:t>=采购应付金额-供应结算金额，存单独的控润字段上，分账时分到平台控润账户</w:t>
      </w:r>
    </w:p>
    <w:p>
      <w:pPr>
        <w:pStyle w:val="2"/>
        <w:rPr>
          <w:rFonts w:hint="default"/>
          <w:lang w:val="en-US" w:eastAsia="zh-CN"/>
        </w:rPr>
      </w:pPr>
    </w:p>
    <w:p>
      <w:pPr>
        <w:pStyle w:val="5"/>
        <w:bidi w:val="0"/>
        <w:spacing w:line="360" w:lineRule="auto"/>
        <w:rPr>
          <w:rFonts w:hint="default"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w:t>
      </w:r>
      <w:r>
        <w:rPr>
          <w:rFonts w:hint="eastAsia" w:ascii="Times New Roman" w:hAnsi="Times New Roman" w:eastAsiaTheme="minorEastAsia"/>
          <w:lang w:val="en-US" w:eastAsia="zh-CN"/>
        </w:rPr>
        <w:t>2 功能需求：费控代驾流程</w:t>
      </w: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4.1.1原始业务需求</w:t>
      </w: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w:t>
      </w:r>
      <w:r>
        <w:rPr>
          <w:rFonts w:hint="eastAsia" w:ascii="Times New Roman" w:hAnsi="Times New Roman" w:eastAsiaTheme="minorEastAsia"/>
          <w:lang w:val="en-US" w:eastAsia="zh-CN"/>
        </w:rPr>
        <w:t>2 业务流程</w:t>
      </w:r>
    </w:p>
    <w:p>
      <w:pPr>
        <w:rPr>
          <w:rFonts w:hint="eastAsia"/>
          <w:lang w:val="en-US" w:eastAsia="zh-CN"/>
        </w:rPr>
      </w:pPr>
      <w:r>
        <w:drawing>
          <wp:inline distT="0" distB="0" distL="114300" distR="114300">
            <wp:extent cx="5271770" cy="1433195"/>
            <wp:effectExtent l="0" t="0" r="5080"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5271770" cy="1433195"/>
                    </a:xfrm>
                    <a:prstGeom prst="rect">
                      <a:avLst/>
                    </a:prstGeom>
                    <a:noFill/>
                    <a:ln w="9525">
                      <a:noFill/>
                    </a:ln>
                  </pic:spPr>
                </pic:pic>
              </a:graphicData>
            </a:graphic>
          </wp:inline>
        </w:drawing>
      </w:r>
    </w:p>
    <w:p>
      <w:pPr>
        <w:pStyle w:val="6"/>
        <w:bidi w:val="0"/>
        <w:spacing w:line="360" w:lineRule="auto"/>
        <w:rPr>
          <w:rFonts w:hint="default"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.1.3</w:t>
      </w:r>
      <w:r>
        <w:rPr>
          <w:rFonts w:hint="eastAsia" w:ascii="Times New Roman" w:hAnsi="Times New Roman" w:eastAsiaTheme="minorEastAsia"/>
          <w:lang w:val="en-US" w:eastAsia="zh-CN"/>
        </w:rPr>
        <w:t>输入/前置条件（含模块路径）</w:t>
      </w:r>
    </w:p>
    <w:p>
      <w:pPr>
        <w:pStyle w:val="6"/>
        <w:bidi w:val="0"/>
        <w:spacing w:line="360" w:lineRule="auto"/>
        <w:rPr>
          <w:rFonts w:ascii="Times New Roman" w:hAnsi="Times New Roman" w:eastAsiaTheme="minorEastAsia"/>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.1.</w:t>
      </w:r>
      <w:r>
        <w:rPr>
          <w:rFonts w:hint="eastAsia" w:ascii="Times New Roman" w:hAnsi="Times New Roman" w:eastAsiaTheme="minorEastAsia"/>
          <w:lang w:val="en-US" w:eastAsia="zh-CN"/>
        </w:rPr>
        <w:t>4 界面原型与业务逻辑</w:t>
      </w:r>
    </w:p>
    <w:p>
      <w:pPr>
        <w:pStyle w:val="7"/>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4.1.4.1 费控云H5端页面交互设计及规则说明</w:t>
      </w:r>
    </w:p>
    <w:p>
      <w:pPr>
        <w:pStyle w:val="8"/>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1、首页查询页面展示及业务逻辑</w:t>
      </w:r>
    </w:p>
    <w:p>
      <w:pPr>
        <w:rPr>
          <w:rFonts w:hint="eastAsia"/>
          <w:lang w:val="en-US" w:eastAsia="zh-CN"/>
        </w:rPr>
      </w:pPr>
      <w:r>
        <w:rPr>
          <w:rFonts w:hint="eastAsia" w:ascii="Times New Roman" w:hAnsi="Times New Roman" w:eastAsiaTheme="minorEastAsia"/>
          <w:lang w:val="en-US" w:eastAsia="zh-CN"/>
        </w:rPr>
        <w:t>1.1、首页入口</w:t>
      </w:r>
    </w:p>
    <w:p>
      <w:pPr>
        <w:spacing w:line="360" w:lineRule="auto"/>
        <w:rPr>
          <w:rFonts w:ascii="Times New Roman" w:hAnsi="Times New Roman" w:eastAsiaTheme="minorEastAsia"/>
        </w:rPr>
      </w:pPr>
      <w:r>
        <w:rPr>
          <w:rFonts w:ascii="Times New Roman" w:hAnsi="Times New Roman" w:eastAsiaTheme="minorEastAsia"/>
        </w:rPr>
        <w:drawing>
          <wp:inline distT="0" distB="0" distL="114300" distR="114300">
            <wp:extent cx="1691640" cy="3647440"/>
            <wp:effectExtent l="0" t="0" r="381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1691640" cy="3647440"/>
                    </a:xfrm>
                    <a:prstGeom prst="rect">
                      <a:avLst/>
                    </a:prstGeom>
                    <a:noFill/>
                    <a:ln w="9525">
                      <a:noFill/>
                    </a:ln>
                  </pic:spPr>
                </pic:pic>
              </a:graphicData>
            </a:graphic>
          </wp:inline>
        </w:drawing>
      </w:r>
    </w:p>
    <w:p>
      <w:pPr>
        <w:pStyle w:val="2"/>
        <w:rPr>
          <w:rFonts w:hint="eastAsia" w:eastAsiaTheme="minorEastAsia"/>
          <w:b/>
          <w:bCs/>
          <w:lang w:val="en-US" w:eastAsia="zh-CN"/>
        </w:rPr>
      </w:pPr>
      <w:r>
        <w:rPr>
          <w:rFonts w:hint="eastAsia" w:ascii="Times New Roman" w:hAnsi="Times New Roman" w:eastAsiaTheme="minorEastAsia"/>
          <w:b/>
          <w:bCs/>
          <w:lang w:eastAsia="zh-CN"/>
        </w:rPr>
        <w:t>业务逻辑说明：</w:t>
      </w:r>
    </w:p>
    <w:p>
      <w:pPr>
        <w:numPr>
          <w:ilvl w:val="0"/>
          <w:numId w:val="6"/>
        </w:numPr>
        <w:spacing w:line="360" w:lineRule="auto"/>
        <w:rPr>
          <w:rFonts w:hint="eastAsia" w:ascii="Times New Roman" w:hAnsi="Times New Roman" w:eastAsiaTheme="minorEastAsia"/>
          <w:b w:val="0"/>
          <w:bCs w:val="0"/>
          <w:lang w:val="en-US" w:eastAsia="zh-CN"/>
        </w:rPr>
      </w:pPr>
      <w:r>
        <w:rPr>
          <w:rFonts w:hint="eastAsia" w:ascii="Times New Roman" w:hAnsi="Times New Roman" w:eastAsiaTheme="minorEastAsia"/>
          <w:b w:val="0"/>
          <w:bCs w:val="0"/>
          <w:lang w:val="en-US" w:eastAsia="zh-CN"/>
        </w:rPr>
        <w:t>商旅首页单独拿一个入口作为代驾入口；</w:t>
      </w:r>
    </w:p>
    <w:p>
      <w:pPr>
        <w:spacing w:line="360" w:lineRule="auto"/>
        <w:rPr>
          <w:rFonts w:ascii="Times New Roman" w:hAnsi="Times New Roman" w:eastAsiaTheme="minorEastAsia"/>
        </w:rPr>
      </w:pPr>
    </w:p>
    <w:p>
      <w:pPr>
        <w:pStyle w:val="2"/>
        <w:rPr>
          <w:rFonts w:ascii="Times New Roman" w:hAnsi="Times New Roman" w:eastAsiaTheme="minorEastAsia"/>
        </w:rPr>
      </w:pPr>
    </w:p>
    <w:p>
      <w:pPr>
        <w:rPr>
          <w:rFonts w:hint="eastAsia" w:eastAsiaTheme="minorEastAsia"/>
          <w:lang w:val="en-US" w:eastAsia="zh-CN"/>
        </w:rPr>
      </w:pPr>
      <w:r>
        <w:rPr>
          <w:rFonts w:hint="eastAsia" w:ascii="Times New Roman" w:hAnsi="Times New Roman" w:eastAsiaTheme="minorEastAsia"/>
          <w:lang w:val="en-US" w:eastAsia="zh-CN"/>
        </w:rPr>
        <w:t>1.2、代驾首页</w:t>
      </w:r>
    </w:p>
    <w:p>
      <w:pPr>
        <w:pStyle w:val="2"/>
        <w:spacing w:line="360" w:lineRule="auto"/>
        <w:rPr>
          <w:rFonts w:ascii="Times New Roman" w:hAnsi="Times New Roman" w:eastAsiaTheme="minorEastAsia"/>
        </w:rPr>
      </w:pPr>
      <w:r>
        <w:drawing>
          <wp:inline distT="0" distB="0" distL="114300" distR="114300">
            <wp:extent cx="2553970" cy="2621280"/>
            <wp:effectExtent l="0" t="0" r="17780"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24"/>
                    <a:stretch>
                      <a:fillRect/>
                    </a:stretch>
                  </pic:blipFill>
                  <pic:spPr>
                    <a:xfrm>
                      <a:off x="0" y="0"/>
                      <a:ext cx="2553970" cy="2621280"/>
                    </a:xfrm>
                    <a:prstGeom prst="rect">
                      <a:avLst/>
                    </a:prstGeom>
                    <a:noFill/>
                    <a:ln w="9525">
                      <a:noFill/>
                    </a:ln>
                  </pic:spPr>
                </pic:pic>
              </a:graphicData>
            </a:graphic>
          </wp:inline>
        </w:drawing>
      </w:r>
      <w:r>
        <w:drawing>
          <wp:inline distT="0" distB="0" distL="114300" distR="114300">
            <wp:extent cx="2467610" cy="2614930"/>
            <wp:effectExtent l="0" t="0" r="8890" b="1397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5"/>
                    <a:stretch>
                      <a:fillRect/>
                    </a:stretch>
                  </pic:blipFill>
                  <pic:spPr>
                    <a:xfrm>
                      <a:off x="0" y="0"/>
                      <a:ext cx="2467610" cy="2614930"/>
                    </a:xfrm>
                    <a:prstGeom prst="rect">
                      <a:avLst/>
                    </a:prstGeom>
                    <a:noFill/>
                    <a:ln w="9525">
                      <a:noFill/>
                    </a:ln>
                  </pic:spPr>
                </pic:pic>
              </a:graphicData>
            </a:graphic>
          </wp:inline>
        </w:drawing>
      </w:r>
    </w:p>
    <w:p>
      <w:pPr>
        <w:rPr>
          <w:rFonts w:hint="eastAsia" w:ascii="Times New Roman" w:hAnsi="Times New Roman" w:eastAsiaTheme="minorEastAsia"/>
          <w:b/>
          <w:bCs/>
          <w:lang w:eastAsia="zh-CN"/>
        </w:rPr>
      </w:pPr>
      <w:r>
        <w:rPr>
          <w:rFonts w:hint="eastAsia" w:ascii="Times New Roman" w:hAnsi="Times New Roman" w:eastAsiaTheme="minorEastAsia"/>
          <w:b/>
          <w:bCs/>
          <w:lang w:eastAsia="zh-CN"/>
        </w:rPr>
        <w:t>业务逻辑说明：</w:t>
      </w:r>
    </w:p>
    <w:p>
      <w:pPr>
        <w:pStyle w:val="2"/>
        <w:pageBreakBefore w:val="0"/>
        <w:kinsoku/>
        <w:wordWrap/>
        <w:topLinePunct w:val="0"/>
        <w:bidi w:val="0"/>
        <w:snapToGrid/>
        <w:spacing w:line="360" w:lineRule="auto"/>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b w:val="0"/>
          <w:bCs w:val="0"/>
          <w:lang w:val="en-US" w:eastAsia="zh-CN"/>
        </w:rPr>
        <w:t>1、</w:t>
      </w:r>
      <w:r>
        <w:rPr>
          <w:rFonts w:hint="eastAsia" w:ascii="Times New Roman" w:hAnsi="Times New Roman" w:eastAsiaTheme="minorEastAsia" w:cstheme="minorEastAsia"/>
          <w:color w:val="000000" w:themeColor="text1"/>
          <w14:textFill>
            <w14:solidFill>
              <w14:schemeClr w14:val="tx1"/>
            </w14:solidFill>
          </w14:textFill>
        </w:rPr>
        <w:t>出差类型【“因公/因私”】详细见</w:t>
      </w:r>
      <w:r>
        <w:rPr>
          <w:rFonts w:hint="eastAsia" w:ascii="Times New Roman" w:hAnsi="Times New Roman" w:eastAsiaTheme="minorEastAsia" w:cstheme="minorEastAsia"/>
          <w:color w:val="FF0000"/>
          <w:lang w:eastAsia="zh-CN"/>
        </w:rPr>
        <w:t>产品设置</w:t>
      </w:r>
    </w:p>
    <w:p>
      <w:pPr>
        <w:pStyle w:val="2"/>
        <w:pageBreakBefore w:val="0"/>
        <w:kinsoku/>
        <w:wordWrap/>
        <w:topLinePunct w:val="0"/>
        <w:bidi w:val="0"/>
        <w:snapToGrid/>
        <w:spacing w:line="360" w:lineRule="auto"/>
        <w:ind w:firstLine="210" w:firstLineChars="100"/>
        <w:rPr>
          <w:rFonts w:ascii="Times New Roman" w:hAnsi="Times New Roman" w:eastAsiaTheme="minorEastAsia" w:cstheme="minorEastAsia"/>
          <w:color w:val="000000" w:themeColor="text1"/>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1）</w:t>
      </w:r>
      <w:r>
        <w:rPr>
          <w:rFonts w:hint="eastAsia" w:ascii="Times New Roman" w:hAnsi="Times New Roman" w:eastAsiaTheme="minorEastAsia" w:cstheme="minorEastAsia"/>
          <w:color w:val="000000" w:themeColor="text1"/>
          <w14:textFill>
            <w14:solidFill>
              <w14:schemeClr w14:val="tx1"/>
            </w14:solidFill>
          </w14:textFill>
        </w:rPr>
        <w:t xml:space="preserve">因公/因私 </w:t>
      </w:r>
      <w:r>
        <w:rPr>
          <w:rFonts w:hint="eastAsia" w:ascii="Times New Roman" w:hAnsi="Times New Roman" w:eastAsiaTheme="minorEastAsia" w:cstheme="minorEastAsia"/>
          <w:color w:val="auto"/>
        </w:rPr>
        <w:t>看</w:t>
      </w:r>
      <w:r>
        <w:rPr>
          <w:rFonts w:hint="eastAsia" w:ascii="Times New Roman" w:hAnsi="Times New Roman" w:eastAsiaTheme="minorEastAsia" w:cstheme="minorEastAsia"/>
          <w:color w:val="auto"/>
          <w:lang w:eastAsia="zh-CN"/>
        </w:rPr>
        <w:t>代驾</w:t>
      </w:r>
      <w:r>
        <w:rPr>
          <w:rFonts w:hint="eastAsia" w:ascii="Times New Roman" w:hAnsi="Times New Roman" w:eastAsiaTheme="minorEastAsia" w:cstheme="minorEastAsia"/>
          <w:color w:val="auto"/>
        </w:rPr>
        <w:t>产品设置</w:t>
      </w:r>
      <w:r>
        <w:rPr>
          <w:rFonts w:hint="eastAsia" w:ascii="Times New Roman" w:hAnsi="Times New Roman" w:eastAsiaTheme="minorEastAsia" w:cstheme="minorEastAsia"/>
          <w:color w:val="000000" w:themeColor="text1"/>
          <w14:textFill>
            <w14:solidFill>
              <w14:schemeClr w14:val="tx1"/>
            </w14:solidFill>
          </w14:textFill>
        </w:rPr>
        <w:t>，都开启则都显示；否则开启哪个显示哪个</w:t>
      </w:r>
    </w:p>
    <w:p>
      <w:pPr>
        <w:pStyle w:val="2"/>
        <w:pageBreakBefore w:val="0"/>
        <w:kinsoku/>
        <w:wordWrap/>
        <w:topLinePunct w:val="0"/>
        <w:bidi w:val="0"/>
        <w:snapToGrid/>
        <w:spacing w:line="360" w:lineRule="auto"/>
        <w:ind w:firstLine="210" w:firstLineChars="100"/>
        <w:rPr>
          <w:rFonts w:hint="eastAsia" w:ascii="Times New Roman" w:hAnsi="Times New Roman" w:eastAsiaTheme="minorEastAsia" w:cstheme="minorEastAsia"/>
          <w:color w:val="000000" w:themeColor="text1"/>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2）</w:t>
      </w:r>
      <w:r>
        <w:rPr>
          <w:rFonts w:hint="eastAsia" w:ascii="Times New Roman" w:hAnsi="Times New Roman" w:eastAsiaTheme="minorEastAsia" w:cstheme="minorEastAsia"/>
          <w:color w:val="000000" w:themeColor="text1"/>
          <w14:textFill>
            <w14:solidFill>
              <w14:schemeClr w14:val="tx1"/>
            </w14:solidFill>
          </w14:textFill>
        </w:rPr>
        <w:t>都开启时默认选中“因公”</w:t>
      </w:r>
    </w:p>
    <w:p>
      <w:pPr>
        <w:spacing w:line="360" w:lineRule="auto"/>
        <w:rPr>
          <w:rFonts w:hint="eastAsia" w:ascii="Times New Roman" w:hAnsi="Times New Roman" w:eastAsiaTheme="minorEastAsia"/>
          <w:lang w:val="en-US" w:eastAsia="zh-CN"/>
        </w:rPr>
      </w:pPr>
      <w:r>
        <w:rPr>
          <w:rFonts w:hint="eastAsia" w:ascii="Times New Roman" w:hAnsi="Times New Roman" w:eastAsiaTheme="minorEastAsia" w:cstheme="minorEastAsia"/>
          <w:color w:val="000000" w:themeColor="text1"/>
          <w:lang w:val="en-US" w:eastAsia="zh-CN"/>
          <w14:textFill>
            <w14:solidFill>
              <w14:schemeClr w14:val="tx1"/>
            </w14:solidFill>
          </w14:textFill>
        </w:rPr>
        <w:t>2、代驾类型：分“出差”、“商务出行”等，是否显示取</w:t>
      </w:r>
      <w:r>
        <w:rPr>
          <w:rFonts w:hint="eastAsia" w:ascii="Times New Roman" w:hAnsi="Times New Roman" w:eastAsiaTheme="minorEastAsia" w:cstheme="minorEastAsia"/>
          <w:color w:val="FF0000"/>
          <w:lang w:val="en-US" w:eastAsia="zh-CN"/>
        </w:rPr>
        <w:t>产品设置（取基础数据维护的）</w:t>
      </w:r>
    </w:p>
    <w:p>
      <w:pPr>
        <w:pageBreakBefore w:val="0"/>
        <w:kinsoku/>
        <w:wordWrap/>
        <w:topLinePunct w:val="0"/>
        <w:bidi w:val="0"/>
        <w:snapToGrid/>
        <w:spacing w:line="360" w:lineRule="auto"/>
        <w:rPr>
          <w:rFonts w:hint="eastAsia" w:ascii="Times New Roman" w:hAnsi="Times New Roman" w:eastAsiaTheme="minorEastAsia" w:cstheme="minorEastAsia"/>
          <w:color w:val="000000" w:themeColor="text1"/>
          <w:lang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3、</w:t>
      </w:r>
      <w:r>
        <w:rPr>
          <w:rFonts w:hint="eastAsia" w:ascii="Times New Roman" w:hAnsi="Times New Roman" w:eastAsiaTheme="minorEastAsia" w:cstheme="minorEastAsia"/>
          <w:color w:val="000000" w:themeColor="text1"/>
          <w14:textFill>
            <w14:solidFill>
              <w14:schemeClr w14:val="tx1"/>
            </w14:solidFill>
          </w14:textFill>
        </w:rPr>
        <w:t>差旅申请：差旅申请控件==公共控件</w:t>
      </w:r>
      <w:r>
        <w:rPr>
          <w:rFonts w:hint="eastAsia" w:ascii="Times New Roman" w:hAnsi="Times New Roman" w:eastAsiaTheme="minorEastAsia" w:cstheme="minorEastAsia"/>
          <w:color w:val="000000" w:themeColor="text1"/>
          <w:lang w:eastAsia="zh-CN"/>
          <w14:textFill>
            <w14:solidFill>
              <w14:schemeClr w14:val="tx1"/>
            </w14:solidFill>
          </w14:textFill>
        </w:rPr>
        <w:t>（因私不显示）</w:t>
      </w:r>
      <w:r>
        <w:rPr>
          <w:rFonts w:hint="eastAsia" w:ascii="Times New Roman" w:hAnsi="Times New Roman" w:eastAsiaTheme="minorEastAsia" w:cstheme="minorEastAsia"/>
          <w:color w:val="000000" w:themeColor="text1"/>
          <w14:textFill>
            <w14:solidFill>
              <w14:schemeClr w14:val="tx1"/>
            </w14:solidFill>
          </w14:textFill>
        </w:rPr>
        <w:t>；申请单严格管控</w:t>
      </w:r>
      <w:r>
        <w:rPr>
          <w:rFonts w:hint="eastAsia" w:ascii="Times New Roman" w:hAnsi="Times New Roman" w:eastAsiaTheme="minorEastAsia" w:cstheme="minorEastAsia"/>
          <w:color w:val="000000" w:themeColor="text1"/>
          <w:lang w:eastAsia="zh-CN"/>
          <w14:textFill>
            <w14:solidFill>
              <w14:schemeClr w14:val="tx1"/>
            </w14:solidFill>
          </w14:textFill>
        </w:rPr>
        <w:t>（接申请单）</w:t>
      </w:r>
    </w:p>
    <w:p>
      <w:pPr>
        <w:pStyle w:val="2"/>
        <w:spacing w:line="360" w:lineRule="auto"/>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4、选择时间控件（跟用车的时间控件一样）：</w:t>
      </w:r>
    </w:p>
    <w:p>
      <w:pPr>
        <w:rPr>
          <w:rFonts w:hint="eastAsia"/>
          <w:lang w:val="en-US" w:eastAsia="zh-CN"/>
        </w:rPr>
      </w:pPr>
      <w:r>
        <w:rPr>
          <w:rFonts w:hint="eastAsia" w:ascii="Times New Roman" w:hAnsi="Times New Roman" w:eastAsiaTheme="minorEastAsia" w:cstheme="minorEastAsia"/>
          <w:color w:val="000000" w:themeColor="text1"/>
          <w:lang w:val="en-US" w:eastAsia="zh-CN"/>
          <w14:textFill>
            <w14:solidFill>
              <w14:schemeClr w14:val="tx1"/>
            </w14:solidFill>
          </w14:textFill>
        </w:rPr>
        <w:t xml:space="preserve">  1）是否显示取</w:t>
      </w:r>
      <w:r>
        <w:rPr>
          <w:rFonts w:hint="eastAsia" w:ascii="Times New Roman" w:hAnsi="Times New Roman" w:eastAsiaTheme="minorEastAsia" w:cstheme="minorEastAsia"/>
          <w:color w:val="FF0000"/>
          <w:lang w:val="en-US" w:eastAsia="zh-CN"/>
        </w:rPr>
        <w:t>产品设置</w:t>
      </w:r>
      <w:r>
        <w:rPr>
          <w:rFonts w:hint="eastAsia" w:ascii="Times New Roman" w:hAnsi="Times New Roman" w:eastAsiaTheme="minorEastAsia" w:cstheme="minorEastAsia"/>
          <w:color w:val="000000" w:themeColor="text1"/>
          <w:lang w:val="en-US" w:eastAsia="zh-CN"/>
          <w14:textFill>
            <w14:solidFill>
              <w14:schemeClr w14:val="tx1"/>
            </w14:solidFill>
          </w14:textFill>
        </w:rPr>
        <w:t>管控，目前接的这个供应不支持预约的，就先不开</w:t>
      </w:r>
    </w:p>
    <w:p>
      <w:pPr>
        <w:pStyle w:val="2"/>
        <w:spacing w:line="360" w:lineRule="auto"/>
        <w:ind w:firstLine="210" w:firstLineChars="100"/>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2）若开启显示，则默认“现在出发”， 控件最多可选3天内的日期今天、明天、后天；</w:t>
      </w:r>
    </w:p>
    <w:p>
      <w:pPr>
        <w:spacing w:line="360" w:lineRule="auto"/>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 xml:space="preserve">  3）分钟间隔为5分钟</w:t>
      </w:r>
    </w:p>
    <w:p>
      <w:pPr>
        <w:pStyle w:val="2"/>
        <w:spacing w:line="360" w:lineRule="auto"/>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5、出发地、目的地：</w:t>
      </w:r>
    </w:p>
    <w:p>
      <w:pPr>
        <w:spacing w:line="360" w:lineRule="auto"/>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 xml:space="preserve">  1）和用车一样出发地根据自动定位展示当前位置， 若自动定位没开或定位失败，则显示输入框，暗文“请选择出发地”</w:t>
      </w:r>
    </w:p>
    <w:p>
      <w:pPr>
        <w:pStyle w:val="2"/>
        <w:pageBreakBefore w:val="0"/>
        <w:kinsoku/>
        <w:wordWrap/>
        <w:topLinePunct w:val="0"/>
        <w:bidi w:val="0"/>
        <w:snapToGrid/>
        <w:spacing w:line="360" w:lineRule="auto"/>
        <w:ind w:firstLine="210" w:firstLineChars="100"/>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2）</w:t>
      </w:r>
      <w:r>
        <w:rPr>
          <w:rFonts w:hint="eastAsia" w:ascii="Times New Roman" w:hAnsi="Times New Roman" w:eastAsiaTheme="minorEastAsia" w:cstheme="minorEastAsia"/>
          <w:color w:val="000000" w:themeColor="text1"/>
          <w14:textFill>
            <w14:solidFill>
              <w14:schemeClr w14:val="tx1"/>
            </w14:solidFill>
          </w14:textFill>
        </w:rPr>
        <w:t>城市地点搜索控件使用我们</w:t>
      </w:r>
      <w:r>
        <w:rPr>
          <w:rFonts w:hint="default" w:ascii="Times New Roman" w:hAnsi="Times New Roman" w:cs="Times New Roman" w:eastAsiaTheme="minorEastAsia"/>
          <w:color w:val="000000" w:themeColor="text1"/>
          <w14:textFill>
            <w14:solidFill>
              <w14:schemeClr w14:val="tx1"/>
            </w14:solidFill>
          </w14:textFill>
        </w:rPr>
        <w:t>CDS</w:t>
      </w:r>
      <w:r>
        <w:rPr>
          <w:rFonts w:hint="eastAsia" w:ascii="Times New Roman" w:hAnsi="Times New Roman" w:eastAsiaTheme="minorEastAsia" w:cstheme="minorEastAsia"/>
          <w:color w:val="000000" w:themeColor="text1"/>
          <w14:textFill>
            <w14:solidFill>
              <w14:schemeClr w14:val="tx1"/>
            </w14:solidFill>
          </w14:textFill>
        </w:rPr>
        <w:t>的城市基础数据</w:t>
      </w:r>
      <w:r>
        <w:rPr>
          <w:rFonts w:hint="eastAsia" w:ascii="Times New Roman" w:hAnsi="Times New Roman" w:eastAsiaTheme="minorEastAsia" w:cstheme="minorEastAsia"/>
          <w:color w:val="000000" w:themeColor="text1"/>
          <w:lang w:eastAsia="zh-CN"/>
          <w14:textFill>
            <w14:solidFill>
              <w14:schemeClr w14:val="tx1"/>
            </w14:solidFill>
          </w14:textFill>
        </w:rPr>
        <w:t>或者使用高德数据，和用车保持一致</w:t>
      </w:r>
    </w:p>
    <w:p>
      <w:pPr>
        <w:spacing w:line="360" w:lineRule="auto"/>
        <w:rPr>
          <w:rFonts w:hint="eastAsia" w:ascii="Times New Roman" w:hAnsi="Times New Roman" w:eastAsiaTheme="minorEastAsia"/>
          <w:lang w:val="en-US" w:eastAsia="zh-CN"/>
        </w:rPr>
      </w:pPr>
      <w:r>
        <w:rPr>
          <w:rFonts w:hint="eastAsia" w:ascii="Times New Roman" w:hAnsi="Times New Roman" w:eastAsiaTheme="minorEastAsia" w:cstheme="minorEastAsia"/>
          <w:color w:val="000000" w:themeColor="text1"/>
          <w:lang w:val="en-US" w:eastAsia="zh-CN"/>
          <w14:textFill>
            <w14:solidFill>
              <w14:schemeClr w14:val="tx1"/>
            </w14:solidFill>
          </w14:textFill>
        </w:rPr>
        <w:t>6、有进行中订单或有未支付订单提示如上图2所示</w:t>
      </w:r>
    </w:p>
    <w:p>
      <w:pPr>
        <w:pStyle w:val="2"/>
        <w:pageBreakBefore w:val="0"/>
        <w:kinsoku/>
        <w:wordWrap/>
        <w:topLinePunct w:val="0"/>
        <w:bidi w:val="0"/>
        <w:snapToGrid/>
        <w:spacing w:line="360" w:lineRule="auto"/>
        <w:rPr>
          <w:rFonts w:hint="eastAsia" w:ascii="Times New Roman" w:hAnsi="Times New Roman" w:eastAsiaTheme="minorEastAsia" w:cstheme="minorEastAsia"/>
          <w:color w:val="000000" w:themeColor="text1"/>
          <w:lang w:val="en-US" w:eastAsia="zh-CN"/>
          <w14:textFill>
            <w14:solidFill>
              <w14:schemeClr w14:val="tx1"/>
            </w14:solidFill>
          </w14:textFill>
        </w:rPr>
      </w:pPr>
      <w:r>
        <w:rPr>
          <w:rFonts w:hint="eastAsia" w:ascii="Times New Roman" w:hAnsi="Times New Roman" w:eastAsiaTheme="minorEastAsia" w:cstheme="minorEastAsia"/>
          <w:color w:val="000000" w:themeColor="text1"/>
          <w:lang w:val="en-US" w:eastAsia="zh-CN"/>
          <w14:textFill>
            <w14:solidFill>
              <w14:schemeClr w14:val="tx1"/>
            </w14:solidFill>
          </w14:textFill>
        </w:rPr>
        <w:t>7、操作：</w:t>
      </w:r>
    </w:p>
    <w:p>
      <w:pPr>
        <w:pStyle w:val="2"/>
        <w:rPr>
          <w:rFonts w:hint="eastAsia"/>
          <w:lang w:eastAsia="zh-CN"/>
        </w:rPr>
      </w:pPr>
      <w:r>
        <w:rPr>
          <w:rFonts w:hint="eastAsia" w:ascii="Times New Roman" w:hAnsi="Times New Roman" w:eastAsiaTheme="minorEastAsia" w:cstheme="minorEastAsia"/>
          <w:color w:val="000000" w:themeColor="text1"/>
          <w:lang w:val="en-US" w:eastAsia="zh-CN"/>
          <w14:textFill>
            <w14:solidFill>
              <w14:schemeClr w14:val="tx1"/>
            </w14:solidFill>
          </w14:textFill>
        </w:rPr>
        <w:t xml:space="preserve">  1）查询按钮默认置灰，无法点击，所有选项填写完后，查询按钮显示高亮状态，可以点击</w:t>
      </w:r>
    </w:p>
    <w:p>
      <w:pPr>
        <w:pStyle w:val="2"/>
        <w:rPr>
          <w:rFonts w:hint="eastAsia"/>
          <w:lang w:eastAsia="zh-CN"/>
        </w:rPr>
      </w:pPr>
    </w:p>
    <w:p>
      <w:pPr>
        <w:pStyle w:val="2"/>
      </w:pPr>
    </w:p>
    <w:p/>
    <w:p>
      <w:pPr>
        <w:spacing w:line="360" w:lineRule="auto"/>
        <w:rPr>
          <w:rFonts w:hint="eastAsia" w:ascii="Times New Roman" w:hAnsi="Times New Roman" w:eastAsiaTheme="minorEastAsia"/>
          <w:lang w:val="en-US" w:eastAsia="zh-CN"/>
        </w:rPr>
      </w:pPr>
      <w:r>
        <w:rPr>
          <w:rFonts w:hint="eastAsia" w:ascii="Times New Roman" w:hAnsi="Times New Roman" w:eastAsiaTheme="minorEastAsia" w:cstheme="minorEastAsia"/>
          <w:color w:val="000000" w:themeColor="text1"/>
          <w:lang w:eastAsia="zh-CN"/>
          <w14:textFill>
            <w14:solidFill>
              <w14:schemeClr w14:val="tx1"/>
            </w14:solidFill>
          </w14:textFill>
        </w:rPr>
        <w:br w:type="page"/>
      </w:r>
    </w:p>
    <w:p>
      <w:pPr>
        <w:pStyle w:val="8"/>
        <w:numPr>
          <w:ilvl w:val="0"/>
          <w:numId w:val="7"/>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询价列表页面展示及业务逻辑</w:t>
      </w:r>
    </w:p>
    <w:p>
      <w:pPr>
        <w:widowControl w:val="0"/>
        <w:numPr>
          <w:ilvl w:val="0"/>
          <w:numId w:val="0"/>
        </w:numPr>
        <w:spacing w:line="360" w:lineRule="auto"/>
        <w:jc w:val="both"/>
      </w:pPr>
      <w:r>
        <w:drawing>
          <wp:inline distT="0" distB="0" distL="114300" distR="114300">
            <wp:extent cx="2743835" cy="3330575"/>
            <wp:effectExtent l="0" t="0" r="18415" b="317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6"/>
                    <a:stretch>
                      <a:fillRect/>
                    </a:stretch>
                  </pic:blipFill>
                  <pic:spPr>
                    <a:xfrm>
                      <a:off x="0" y="0"/>
                      <a:ext cx="2743835" cy="3330575"/>
                    </a:xfrm>
                    <a:prstGeom prst="rect">
                      <a:avLst/>
                    </a:prstGeom>
                    <a:noFill/>
                    <a:ln w="9525">
                      <a:noFill/>
                    </a:ln>
                  </pic:spPr>
                </pic:pic>
              </a:graphicData>
            </a:graphic>
          </wp:inline>
        </w:drawing>
      </w:r>
    </w:p>
    <w:p>
      <w:pPr>
        <w:pStyle w:val="2"/>
      </w:pPr>
    </w:p>
    <w:p>
      <w:pPr>
        <w:pStyle w:val="2"/>
        <w:rPr>
          <w:rFonts w:hint="eastAsia" w:ascii="Times New Roman" w:hAnsi="Times New Roman" w:eastAsiaTheme="minorEastAsia"/>
          <w:b/>
          <w:bCs/>
          <w:lang w:eastAsia="zh-CN"/>
        </w:rPr>
      </w:pPr>
      <w:r>
        <w:rPr>
          <w:rFonts w:hint="eastAsia" w:ascii="Times New Roman" w:hAnsi="Times New Roman" w:eastAsiaTheme="minorEastAsia"/>
          <w:b/>
          <w:bCs/>
          <w:lang w:eastAsia="zh-CN"/>
        </w:rPr>
        <w:t>业务逻辑说明：</w:t>
      </w:r>
    </w:p>
    <w:p>
      <w:pPr>
        <w:pStyle w:val="2"/>
        <w:numPr>
          <w:ilvl w:val="0"/>
          <w:numId w:val="8"/>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询价列表页面展示元素：</w:t>
      </w:r>
    </w:p>
    <w:p>
      <w:pPr>
        <w:numPr>
          <w:ilvl w:val="0"/>
          <w:numId w:val="9"/>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出发地、目的地显示；</w:t>
      </w:r>
    </w:p>
    <w:p>
      <w:pPr>
        <w:pStyle w:val="2"/>
        <w:numPr>
          <w:ilvl w:val="0"/>
          <w:numId w:val="9"/>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供应商logo和供应商名称显示（供应商提供）；</w:t>
      </w:r>
    </w:p>
    <w:p>
      <w:pPr>
        <w:numPr>
          <w:ilvl w:val="0"/>
          <w:numId w:val="9"/>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预估价格展示，（供应商返回）；  全选和单选框， 允许多选，默认全部勾选；</w:t>
      </w:r>
    </w:p>
    <w:p>
      <w:pPr>
        <w:pStyle w:val="2"/>
        <w:numPr>
          <w:ilvl w:val="0"/>
          <w:numId w:val="8"/>
        </w:numPr>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操作：</w:t>
      </w:r>
    </w:p>
    <w:p>
      <w:pPr>
        <w:pStyle w:val="2"/>
        <w:numPr>
          <w:ilvl w:val="0"/>
          <w:numId w:val="10"/>
        </w:numPr>
        <w:spacing w:line="360" w:lineRule="auto"/>
        <w:ind w:firstLine="210" w:firstLineChars="100"/>
        <w:rPr>
          <w:rFonts w:hint="eastAsia" w:ascii="Times New Roman" w:hAnsi="Times New Roman" w:eastAsiaTheme="minorEastAsia"/>
          <w:lang w:val="en-US" w:eastAsia="zh-CN"/>
        </w:rPr>
      </w:pPr>
      <w:r>
        <w:rPr>
          <w:rFonts w:hint="eastAsia" w:ascii="Times New Roman" w:hAnsi="Times New Roman" w:eastAsiaTheme="minorEastAsia"/>
          <w:lang w:val="en-US" w:eastAsia="zh-CN"/>
        </w:rPr>
        <w:t>呼叫按钮， 单选时按钮显示“立即呼叫”， 多选时按钮显示“同时呼叫”（目前只有一个供应商）</w:t>
      </w:r>
    </w:p>
    <w:p>
      <w:pPr>
        <w:pStyle w:val="2"/>
        <w:numPr>
          <w:ilvl w:val="0"/>
          <w:numId w:val="10"/>
        </w:numPr>
        <w:spacing w:line="360" w:lineRule="auto"/>
        <w:ind w:firstLine="210" w:firstLineChars="100"/>
        <w:rPr>
          <w:rFonts w:hint="eastAsia" w:ascii="Times New Roman" w:hAnsi="Times New Roman" w:eastAsiaTheme="minorEastAsia"/>
          <w:lang w:val="en-US" w:eastAsia="zh-CN"/>
        </w:rPr>
      </w:pPr>
      <w:r>
        <w:rPr>
          <w:rFonts w:hint="eastAsia" w:ascii="Times New Roman" w:hAnsi="Times New Roman" w:eastAsiaTheme="minorEastAsia"/>
          <w:lang w:val="en-US" w:eastAsia="zh-CN"/>
        </w:rPr>
        <w:t>勾选供应商后，“立即呼叫”按钮呈高亮状态，没勾选就置灰，无法点击；</w:t>
      </w:r>
    </w:p>
    <w:p>
      <w:pPr>
        <w:pStyle w:val="2"/>
        <w:spacing w:line="360" w:lineRule="auto"/>
        <w:rPr>
          <w:rFonts w:hint="eastAsia" w:ascii="Times New Roman" w:hAnsi="Times New Roman" w:eastAsiaTheme="minorEastAsia"/>
          <w:lang w:val="en-US" w:eastAsia="zh-CN"/>
        </w:rPr>
      </w:pPr>
    </w:p>
    <w:p>
      <w:pPr>
        <w:rPr>
          <w:rFonts w:hint="eastAsia" w:ascii="Times New Roman" w:hAnsi="Times New Roman" w:eastAsiaTheme="minorEastAsia"/>
          <w:lang w:val="en-US" w:eastAsia="zh-CN"/>
        </w:rPr>
      </w:pPr>
    </w:p>
    <w:p>
      <w:pPr>
        <w:pStyle w:val="2"/>
        <w:rPr>
          <w:rFonts w:hint="eastAsia" w:ascii="Times New Roman" w:hAnsi="Times New Roman" w:eastAsiaTheme="minorEastAsia"/>
          <w:lang w:val="en-US" w:eastAsia="zh-CN"/>
        </w:rPr>
      </w:pPr>
    </w:p>
    <w:p>
      <w:pPr>
        <w:rPr>
          <w:rFonts w:hint="eastAsia" w:ascii="Times New Roman" w:hAnsi="Times New Roman" w:eastAsiaTheme="minorEastAsia"/>
          <w:lang w:val="en-US" w:eastAsia="zh-CN"/>
        </w:rPr>
      </w:pPr>
    </w:p>
    <w:p>
      <w:pPr>
        <w:pStyle w:val="2"/>
        <w:rPr>
          <w:rFonts w:hint="eastAsia" w:ascii="Times New Roman" w:hAnsi="Times New Roman" w:eastAsiaTheme="minorEastAsia"/>
          <w:lang w:val="en-US" w:eastAsia="zh-CN"/>
        </w:rPr>
      </w:pPr>
    </w:p>
    <w:p>
      <w:pPr>
        <w:rPr>
          <w:rFonts w:hint="eastAsia" w:ascii="Times New Roman" w:hAnsi="Times New Roman" w:eastAsiaTheme="minorEastAsia"/>
          <w:lang w:val="en-US" w:eastAsia="zh-CN"/>
        </w:rPr>
      </w:pPr>
    </w:p>
    <w:p>
      <w:pPr>
        <w:pStyle w:val="2"/>
        <w:rPr>
          <w:rFonts w:hint="eastAsia" w:ascii="Times New Roman" w:hAnsi="Times New Roman" w:eastAsiaTheme="minorEastAsia"/>
          <w:lang w:val="en-US" w:eastAsia="zh-CN"/>
        </w:rPr>
      </w:pPr>
    </w:p>
    <w:p>
      <w:pPr>
        <w:rPr>
          <w:rFonts w:hint="eastAsia" w:ascii="Times New Roman" w:hAnsi="Times New Roman" w:eastAsiaTheme="minorEastAsia"/>
          <w:lang w:val="en-US" w:eastAsia="zh-CN"/>
        </w:rPr>
      </w:pPr>
    </w:p>
    <w:p>
      <w:pPr>
        <w:pStyle w:val="2"/>
        <w:rPr>
          <w:rFonts w:hint="eastAsia"/>
          <w:lang w:val="en-US" w:eastAsia="zh-CN"/>
        </w:rPr>
      </w:pPr>
    </w:p>
    <w:p>
      <w:pPr>
        <w:pStyle w:val="8"/>
        <w:numPr>
          <w:ilvl w:val="0"/>
          <w:numId w:val="7"/>
        </w:numPr>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订单详情页面展示及业务逻辑</w:t>
      </w:r>
    </w:p>
    <w:p>
      <w:pPr>
        <w:rPr>
          <w:rFonts w:hint="eastAsia"/>
          <w:lang w:val="en-US" w:eastAsia="zh-CN"/>
        </w:rPr>
      </w:pPr>
      <w:r>
        <w:rPr>
          <w:rFonts w:hint="eastAsia" w:ascii="Times New Roman" w:hAnsi="Times New Roman" w:eastAsiaTheme="minorEastAsia"/>
          <w:lang w:val="en-US" w:eastAsia="zh-CN"/>
        </w:rPr>
        <w:t>3.1、订单详情展示（各订单状态）</w:t>
      </w:r>
    </w:p>
    <w:p>
      <w:pPr>
        <w:widowControl w:val="0"/>
        <w:numPr>
          <w:ilvl w:val="0"/>
          <w:numId w:val="0"/>
        </w:numPr>
        <w:spacing w:line="360" w:lineRule="auto"/>
        <w:jc w:val="both"/>
        <w:rPr>
          <w:rFonts w:ascii="Times New Roman" w:hAnsi="Times New Roman" w:eastAsiaTheme="minorEastAsia"/>
        </w:rPr>
      </w:pPr>
      <w:r>
        <w:rPr>
          <w:rFonts w:ascii="Times New Roman" w:hAnsi="Times New Roman" w:eastAsiaTheme="minorEastAsia"/>
        </w:rPr>
        <w:drawing>
          <wp:inline distT="0" distB="0" distL="114300" distR="114300">
            <wp:extent cx="5269230" cy="3777615"/>
            <wp:effectExtent l="0" t="0" r="7620" b="133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7"/>
                    <a:stretch>
                      <a:fillRect/>
                    </a:stretch>
                  </pic:blipFill>
                  <pic:spPr>
                    <a:xfrm>
                      <a:off x="0" y="0"/>
                      <a:ext cx="5269230" cy="3777615"/>
                    </a:xfrm>
                    <a:prstGeom prst="rect">
                      <a:avLst/>
                    </a:prstGeom>
                    <a:noFill/>
                    <a:ln w="9525">
                      <a:noFill/>
                    </a:ln>
                  </pic:spPr>
                </pic:pic>
              </a:graphicData>
            </a:graphic>
          </wp:inline>
        </w:drawing>
      </w:r>
    </w:p>
    <w:p>
      <w:pPr>
        <w:pStyle w:val="2"/>
        <w:spacing w:line="360" w:lineRule="auto"/>
        <w:rPr>
          <w:rFonts w:ascii="Times New Roman" w:hAnsi="Times New Roman" w:eastAsiaTheme="minorEastAsia"/>
        </w:rPr>
      </w:pPr>
      <w:r>
        <w:rPr>
          <w:rFonts w:ascii="Times New Roman" w:hAnsi="Times New Roman" w:eastAsiaTheme="minorEastAsia"/>
        </w:rPr>
        <w:drawing>
          <wp:inline distT="0" distB="0" distL="114300" distR="114300">
            <wp:extent cx="5264150" cy="2878455"/>
            <wp:effectExtent l="0" t="0" r="1270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8"/>
                    <a:stretch>
                      <a:fillRect/>
                    </a:stretch>
                  </pic:blipFill>
                  <pic:spPr>
                    <a:xfrm>
                      <a:off x="0" y="0"/>
                      <a:ext cx="5264150" cy="2878455"/>
                    </a:xfrm>
                    <a:prstGeom prst="rect">
                      <a:avLst/>
                    </a:prstGeom>
                    <a:noFill/>
                    <a:ln w="9525">
                      <a:noFill/>
                    </a:ln>
                  </pic:spPr>
                </pic:pic>
              </a:graphicData>
            </a:graphic>
          </wp:inline>
        </w:drawing>
      </w:r>
    </w:p>
    <w:p>
      <w:pPr>
        <w:pStyle w:val="2"/>
        <w:spacing w:line="360" w:lineRule="auto"/>
        <w:rPr>
          <w:rFonts w:hint="eastAsia" w:ascii="Times New Roman" w:hAnsi="Times New Roman" w:eastAsiaTheme="minorEastAsia"/>
          <w:b/>
          <w:bCs/>
          <w:lang w:val="en-US" w:eastAsia="zh-CN"/>
        </w:rPr>
      </w:pPr>
      <w:r>
        <w:rPr>
          <w:rFonts w:hint="eastAsia" w:ascii="Times New Roman" w:hAnsi="Times New Roman" w:eastAsiaTheme="minorEastAsia"/>
          <w:b/>
          <w:bCs/>
          <w:lang w:val="en-US" w:eastAsia="zh-CN"/>
        </w:rPr>
        <w:t>业务逻辑说明：</w:t>
      </w:r>
    </w:p>
    <w:p>
      <w:pPr>
        <w:numPr>
          <w:ilvl w:val="0"/>
          <w:numId w:val="11"/>
        </w:numPr>
        <w:spacing w:line="360" w:lineRule="auto"/>
        <w:rPr>
          <w:rFonts w:hint="eastAsia" w:ascii="Times New Roman" w:hAnsi="Times New Roman" w:eastAsiaTheme="minorEastAsia"/>
          <w:b w:val="0"/>
          <w:bCs w:val="0"/>
          <w:lang w:val="en-US" w:eastAsia="zh-CN"/>
        </w:rPr>
      </w:pPr>
      <w:r>
        <w:rPr>
          <w:rFonts w:hint="eastAsia" w:ascii="Times New Roman" w:hAnsi="Times New Roman" w:eastAsiaTheme="minorEastAsia"/>
          <w:b w:val="0"/>
          <w:bCs w:val="0"/>
          <w:lang w:val="en-US" w:eastAsia="zh-CN"/>
        </w:rPr>
        <w:t>点击呼叫后等待司机接单，行程中待接单页面显示元素：</w:t>
      </w:r>
    </w:p>
    <w:p>
      <w:pPr>
        <w:pStyle w:val="2"/>
        <w:spacing w:line="360" w:lineRule="auto"/>
        <w:rPr>
          <w:rFonts w:hint="eastAsia" w:ascii="Times New Roman" w:hAnsi="Times New Roman" w:eastAsiaTheme="minorEastAsia"/>
          <w:lang w:val="en-US" w:eastAsia="zh-CN"/>
        </w:rPr>
      </w:pPr>
      <w:r>
        <w:rPr>
          <w:rFonts w:hint="eastAsia" w:ascii="Times New Roman" w:hAnsi="Times New Roman" w:eastAsiaTheme="minorEastAsia"/>
          <w:b w:val="0"/>
          <w:bCs w:val="0"/>
          <w:lang w:val="en-US" w:eastAsia="zh-CN"/>
        </w:rPr>
        <w:t xml:space="preserve">  1）顶部可切换因公代驾/因私代驾；</w:t>
      </w:r>
    </w:p>
    <w:p>
      <w:pPr>
        <w:pStyle w:val="2"/>
        <w:numPr>
          <w:ilvl w:val="0"/>
          <w:numId w:val="0"/>
        </w:numPr>
        <w:spacing w:line="360" w:lineRule="auto"/>
        <w:ind w:left="210" w:left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2）地图：与用车一致；</w:t>
      </w:r>
    </w:p>
    <w:p>
      <w:pPr>
        <w:numPr>
          <w:ilvl w:val="0"/>
          <w:numId w:val="0"/>
        </w:numPr>
        <w:spacing w:line="360" w:lineRule="auto"/>
        <w:ind w:left="210" w:left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3）提醒文案：待接单时为“正在为您匹配附近司机”、 已接单时为“XX代驾司机正在努力赶来”、 司机达到时为“XX代驾司机已到达出发地”、前往目的地时为“正在前往目的地” ；</w:t>
      </w:r>
    </w:p>
    <w:p>
      <w:pPr>
        <w:pStyle w:val="2"/>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 xml:space="preserve">  4）订单状态：待接单、已接单、已上车、已完成未付、 已完成已付；</w:t>
      </w:r>
    </w:p>
    <w:p>
      <w:pPr>
        <w:pStyle w:val="2"/>
        <w:numPr>
          <w:ilvl w:val="0"/>
          <w:numId w:val="0"/>
        </w:numPr>
        <w:spacing w:line="360" w:lineRule="auto"/>
        <w:ind w:left="210" w:left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4）待接单页面显示服务商logo及显示选择服务商的数量；</w:t>
      </w:r>
    </w:p>
    <w:p>
      <w:pPr>
        <w:numPr>
          <w:ilvl w:val="0"/>
          <w:numId w:val="0"/>
        </w:numPr>
        <w:spacing w:line="360" w:lineRule="auto"/>
        <w:ind w:firstLine="210" w:firstLineChars="100"/>
        <w:rPr>
          <w:rFonts w:hint="eastAsia" w:ascii="Times New Roman" w:hAnsi="Times New Roman" w:eastAsiaTheme="minorEastAsia"/>
          <w:lang w:val="en-US" w:eastAsia="zh-CN"/>
        </w:rPr>
      </w:pPr>
      <w:r>
        <w:rPr>
          <w:rFonts w:hint="eastAsia" w:ascii="Times New Roman" w:hAnsi="Times New Roman" w:eastAsiaTheme="minorEastAsia"/>
          <w:lang w:val="en-US" w:eastAsia="zh-CN"/>
        </w:rPr>
        <w:t>5）所选代驾预估价范围显示，点击底部弹窗显示所选的服务商明细；</w:t>
      </w:r>
    </w:p>
    <w:p>
      <w:pPr>
        <w:pStyle w:val="2"/>
        <w:spacing w:line="360" w:lineRule="auto"/>
        <w:rPr>
          <w:rFonts w:hint="eastAsia" w:ascii="Times New Roman" w:hAnsi="Times New Roman" w:eastAsiaTheme="minorEastAsia"/>
          <w:color w:val="00B0F0"/>
          <w:lang w:val="en-US" w:eastAsia="zh-CN"/>
        </w:rPr>
      </w:pPr>
      <w:r>
        <w:rPr>
          <w:rFonts w:hint="eastAsia" w:ascii="Times New Roman" w:hAnsi="Times New Roman" w:eastAsiaTheme="minorEastAsia"/>
          <w:lang w:val="en-US" w:eastAsia="zh-CN"/>
        </w:rPr>
        <w:t xml:space="preserve">  6）</w:t>
      </w:r>
      <w:r>
        <w:rPr>
          <w:rFonts w:hint="eastAsia" w:ascii="Times New Roman" w:hAnsi="Times New Roman" w:eastAsiaTheme="minorEastAsia"/>
          <w:color w:val="00B0F0"/>
          <w:lang w:val="en-US" w:eastAsia="zh-CN"/>
        </w:rPr>
        <w:t>代表代驾的图文显示，需要UI设计下；</w:t>
      </w:r>
    </w:p>
    <w:p>
      <w:pPr>
        <w:numPr>
          <w:ilvl w:val="0"/>
          <w:numId w:val="11"/>
        </w:numPr>
        <w:spacing w:line="360" w:lineRule="auto"/>
        <w:rPr>
          <w:rFonts w:hint="eastAsia" w:ascii="Times New Roman" w:hAnsi="Times New Roman" w:eastAsiaTheme="minorEastAsia"/>
          <w:b w:val="0"/>
          <w:bCs w:val="0"/>
          <w:lang w:val="en-US" w:eastAsia="zh-CN"/>
        </w:rPr>
      </w:pPr>
      <w:r>
        <w:rPr>
          <w:rFonts w:hint="eastAsia" w:ascii="Times New Roman" w:hAnsi="Times New Roman" w:eastAsiaTheme="minorEastAsia"/>
          <w:b w:val="0"/>
          <w:bCs w:val="0"/>
          <w:lang w:val="en-US" w:eastAsia="zh-CN"/>
        </w:rPr>
        <w:t>司机接单后，已接单页面显示元素：</w:t>
      </w:r>
    </w:p>
    <w:p>
      <w:pPr>
        <w:pStyle w:val="2"/>
        <w:numPr>
          <w:ilvl w:val="0"/>
          <w:numId w:val="12"/>
        </w:numPr>
        <w:spacing w:line="360" w:lineRule="auto"/>
        <w:ind w:left="210" w:leftChars="0" w:firstLine="0" w:firstLineChars="0"/>
        <w:rPr>
          <w:rFonts w:hint="eastAsia" w:ascii="Times New Roman" w:hAnsi="Times New Roman" w:eastAsiaTheme="minorEastAsia"/>
          <w:b w:val="0"/>
          <w:bCs w:val="0"/>
          <w:lang w:val="en-US" w:eastAsia="zh-CN"/>
        </w:rPr>
      </w:pPr>
      <w:r>
        <w:rPr>
          <w:rFonts w:hint="eastAsia" w:ascii="Times New Roman" w:hAnsi="Times New Roman" w:eastAsiaTheme="minorEastAsia"/>
          <w:b w:val="0"/>
          <w:bCs w:val="0"/>
          <w:lang w:val="en-US" w:eastAsia="zh-CN"/>
        </w:rPr>
        <w:t>司机状态文案如上图所示；</w:t>
      </w:r>
    </w:p>
    <w:p>
      <w:pPr>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司机信息：司机姓名、编号、评分、头像</w:t>
      </w:r>
    </w:p>
    <w:p>
      <w:pPr>
        <w:pStyle w:val="2"/>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预估价显示（根据供应商返回）</w:t>
      </w:r>
    </w:p>
    <w:p>
      <w:pPr>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服务商名称、服务商logo展示</w:t>
      </w:r>
    </w:p>
    <w:p>
      <w:pPr>
        <w:pStyle w:val="2"/>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一键报警：点击可直接拨打110电话；</w:t>
      </w:r>
    </w:p>
    <w:p>
      <w:pPr>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联系客服：点击可拨通客服电话；</w:t>
      </w:r>
    </w:p>
    <w:p>
      <w:pPr>
        <w:pStyle w:val="2"/>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联系司机：点击可拨通司机电话，确认行程</w:t>
      </w:r>
    </w:p>
    <w:p>
      <w:pPr>
        <w:numPr>
          <w:ilvl w:val="0"/>
          <w:numId w:val="12"/>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取消订单：点击显示取消原因页面，详情如图12显示</w:t>
      </w:r>
    </w:p>
    <w:p>
      <w:pPr>
        <w:pStyle w:val="2"/>
        <w:numPr>
          <w:ilvl w:val="0"/>
          <w:numId w:val="11"/>
        </w:numPr>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司机到达出发地页面元素与接单页面一致，不同点：</w:t>
      </w:r>
    </w:p>
    <w:p>
      <w:pPr>
        <w:numPr>
          <w:ilvl w:val="0"/>
          <w:numId w:val="13"/>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司机状态文案显示；</w:t>
      </w:r>
    </w:p>
    <w:p>
      <w:pPr>
        <w:pStyle w:val="2"/>
        <w:numPr>
          <w:ilvl w:val="0"/>
          <w:numId w:val="11"/>
        </w:numPr>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前往目的地页面元素与接单页面一致，不同点：</w:t>
      </w:r>
    </w:p>
    <w:p>
      <w:pPr>
        <w:numPr>
          <w:ilvl w:val="0"/>
          <w:numId w:val="14"/>
        </w:numPr>
        <w:spacing w:line="360" w:lineRule="auto"/>
        <w:ind w:left="210" w:left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司机状态文案显示；</w:t>
      </w:r>
    </w:p>
    <w:p>
      <w:pPr>
        <w:pStyle w:val="2"/>
        <w:numPr>
          <w:ilvl w:val="0"/>
          <w:numId w:val="14"/>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没有联系司机和取消订单操作， 新增行程分享操作，点击可将行程通过微信等平台分享给其他人（与用车一样）</w:t>
      </w:r>
    </w:p>
    <w:p>
      <w:pPr>
        <w:numPr>
          <w:ilvl w:val="0"/>
          <w:numId w:val="11"/>
        </w:numPr>
        <w:spacing w:line="360" w:lineRule="auto"/>
        <w:ind w:left="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服务完成页面元素展示：</w:t>
      </w:r>
    </w:p>
    <w:p>
      <w:pPr>
        <w:pStyle w:val="2"/>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实际金额：服务完成后，根据供应商返回的实际金额做展示</w:t>
      </w: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订单状态：服务完成后订单状态为已完成未付， 支付成功后未已完成已付；</w:t>
      </w:r>
    </w:p>
    <w:p>
      <w:pPr>
        <w:pStyle w:val="2"/>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费用详情：起步价、里程费、等候费、违约费、动态加价</w:t>
      </w: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司机信息：司机姓名、司机编号、评分</w:t>
      </w:r>
    </w:p>
    <w:p>
      <w:pPr>
        <w:pStyle w:val="2"/>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服务商logo、服务商名称</w:t>
      </w: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操作：联系客服、再次呼叫（点击返回至首页，需要重新输入代驾信息）、我要返程（点击返回至首页，自动带出出发地和目的）</w:t>
      </w:r>
    </w:p>
    <w:p>
      <w:pPr>
        <w:pStyle w:val="2"/>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订单编号：与用车相同，不同点是代驾订单号开通字母为“DJ”； 后面显示差旅类型及复制图标</w:t>
      </w: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订单预订时间显示</w:t>
      </w:r>
    </w:p>
    <w:p>
      <w:pPr>
        <w:pStyle w:val="2"/>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出发地、目的地名称显示</w:t>
      </w: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乘客信息：乘客姓名、乘客手机、成本中心</w:t>
      </w:r>
    </w:p>
    <w:p>
      <w:pPr>
        <w:pStyle w:val="2"/>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差旅信息：业务类型、差旅申请</w:t>
      </w: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操作：“去支付”按钮</w:t>
      </w:r>
    </w:p>
    <w:p>
      <w:pPr>
        <w:pStyle w:val="2"/>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 xml:space="preserve">                        </w:t>
      </w:r>
    </w:p>
    <w:p>
      <w:p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3.2、取消订单</w:t>
      </w:r>
    </w:p>
    <w:p>
      <w:pPr>
        <w:pStyle w:val="2"/>
        <w:spacing w:line="360" w:lineRule="auto"/>
        <w:rPr>
          <w:rFonts w:ascii="Times New Roman" w:hAnsi="Times New Roman" w:eastAsiaTheme="minorEastAsia"/>
        </w:rPr>
      </w:pPr>
      <w:r>
        <w:rPr>
          <w:rFonts w:ascii="Times New Roman" w:hAnsi="Times New Roman" w:eastAsiaTheme="minorEastAsia"/>
        </w:rPr>
        <w:drawing>
          <wp:inline distT="0" distB="0" distL="114300" distR="114300">
            <wp:extent cx="3227070" cy="3440430"/>
            <wp:effectExtent l="0" t="0" r="11430" b="762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9"/>
                    <a:stretch>
                      <a:fillRect/>
                    </a:stretch>
                  </pic:blipFill>
                  <pic:spPr>
                    <a:xfrm>
                      <a:off x="0" y="0"/>
                      <a:ext cx="3227070" cy="3440430"/>
                    </a:xfrm>
                    <a:prstGeom prst="rect">
                      <a:avLst/>
                    </a:prstGeom>
                    <a:noFill/>
                    <a:ln w="9525">
                      <a:noFill/>
                    </a:ln>
                  </pic:spPr>
                </pic:pic>
              </a:graphicData>
            </a:graphic>
          </wp:inline>
        </w:drawing>
      </w:r>
    </w:p>
    <w:p>
      <w:pPr>
        <w:spacing w:line="360" w:lineRule="auto"/>
        <w:rPr>
          <w:rFonts w:hint="eastAsia" w:ascii="Times New Roman" w:hAnsi="Times New Roman" w:eastAsiaTheme="minorEastAsia"/>
          <w:b/>
          <w:bCs/>
          <w:lang w:val="en-US" w:eastAsia="zh-CN"/>
        </w:rPr>
      </w:pPr>
      <w:r>
        <w:rPr>
          <w:rFonts w:hint="eastAsia" w:ascii="Times New Roman" w:hAnsi="Times New Roman" w:eastAsiaTheme="minorEastAsia"/>
          <w:b/>
          <w:bCs/>
          <w:lang w:val="en-US" w:eastAsia="zh-CN"/>
        </w:rPr>
        <w:t>业务逻辑说明：</w:t>
      </w:r>
    </w:p>
    <w:p>
      <w:pPr>
        <w:numPr>
          <w:ilvl w:val="0"/>
          <w:numId w:val="16"/>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取消原因取值和用车保持一致，可以复用；</w:t>
      </w:r>
    </w:p>
    <w:p>
      <w:pPr>
        <w:numPr>
          <w:ilvl w:val="0"/>
          <w:numId w:val="16"/>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取消成功后可操作项：一键报警、联系客服、再来一单；</w:t>
      </w:r>
    </w:p>
    <w:p>
      <w:pPr>
        <w:numPr>
          <w:ilvl w:val="0"/>
          <w:numId w:val="16"/>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 xml:space="preserve">点击再来一单，页面跳转至用车首页；         </w:t>
      </w:r>
    </w:p>
    <w:p>
      <w:pPr>
        <w:pStyle w:val="2"/>
        <w:spacing w:line="360" w:lineRule="auto"/>
        <w:rPr>
          <w:rFonts w:hint="eastAsia" w:ascii="Times New Roman" w:hAnsi="Times New Roman" w:eastAsiaTheme="minorEastAsia"/>
          <w:lang w:val="en-US" w:eastAsia="zh-CN"/>
        </w:rPr>
      </w:pPr>
    </w:p>
    <w:p>
      <w:pPr>
        <w:numPr>
          <w:ilvl w:val="0"/>
          <w:numId w:val="15"/>
        </w:numPr>
        <w:spacing w:line="360" w:lineRule="auto"/>
        <w:ind w:left="210"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br w:type="page"/>
      </w:r>
    </w:p>
    <w:p>
      <w:pPr>
        <w:pStyle w:val="8"/>
        <w:numPr>
          <w:ilvl w:val="0"/>
          <w:numId w:val="0"/>
        </w:numPr>
        <w:spacing w:line="360" w:lineRule="auto"/>
        <w:ind w:left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4、订单列表页面展示及业务逻辑</w:t>
      </w:r>
    </w:p>
    <w:p>
      <w:pPr>
        <w:spacing w:line="360" w:lineRule="auto"/>
        <w:rPr>
          <w:rFonts w:ascii="Times New Roman" w:hAnsi="Times New Roman" w:eastAsiaTheme="minorEastAsia"/>
        </w:rPr>
      </w:pPr>
      <w:r>
        <w:rPr>
          <w:rFonts w:ascii="Times New Roman" w:hAnsi="Times New Roman" w:eastAsiaTheme="minorEastAsia"/>
        </w:rPr>
        <w:drawing>
          <wp:inline distT="0" distB="0" distL="114300" distR="114300">
            <wp:extent cx="5271135" cy="3720465"/>
            <wp:effectExtent l="0" t="0" r="5715" b="1333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0"/>
                    <a:stretch>
                      <a:fillRect/>
                    </a:stretch>
                  </pic:blipFill>
                  <pic:spPr>
                    <a:xfrm>
                      <a:off x="0" y="0"/>
                      <a:ext cx="5271135" cy="3720465"/>
                    </a:xfrm>
                    <a:prstGeom prst="rect">
                      <a:avLst/>
                    </a:prstGeom>
                    <a:noFill/>
                    <a:ln w="9525">
                      <a:noFill/>
                    </a:ln>
                  </pic:spPr>
                </pic:pic>
              </a:graphicData>
            </a:graphic>
          </wp:inline>
        </w:drawing>
      </w:r>
    </w:p>
    <w:p>
      <w:pPr>
        <w:spacing w:line="360" w:lineRule="auto"/>
        <w:rPr>
          <w:rFonts w:hint="eastAsia" w:ascii="Times New Roman" w:hAnsi="Times New Roman" w:eastAsiaTheme="minorEastAsia"/>
          <w:lang w:val="en-US" w:eastAsia="zh-CN"/>
        </w:rPr>
      </w:pPr>
    </w:p>
    <w:p>
      <w:pPr>
        <w:pStyle w:val="2"/>
        <w:spacing w:line="360" w:lineRule="auto"/>
        <w:rPr>
          <w:rFonts w:hint="eastAsia" w:ascii="Times New Roman" w:hAnsi="Times New Roman" w:eastAsiaTheme="minorEastAsia"/>
          <w:b/>
          <w:bCs/>
          <w:lang w:val="en-US" w:eastAsia="zh-CN"/>
        </w:rPr>
      </w:pPr>
      <w:r>
        <w:rPr>
          <w:rFonts w:hint="eastAsia" w:ascii="Times New Roman" w:hAnsi="Times New Roman" w:eastAsiaTheme="minorEastAsia"/>
          <w:b/>
          <w:bCs/>
          <w:lang w:val="en-US" w:eastAsia="zh-CN"/>
        </w:rPr>
        <w:t>业务逻辑说明：</w:t>
      </w:r>
    </w:p>
    <w:p>
      <w:pPr>
        <w:numPr>
          <w:ilvl w:val="0"/>
          <w:numId w:val="17"/>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订单列表新增“代驾订单”入口， 是否显示取开关设置</w:t>
      </w:r>
    </w:p>
    <w:p>
      <w:pPr>
        <w:pStyle w:val="2"/>
        <w:numPr>
          <w:ilvl w:val="0"/>
          <w:numId w:val="17"/>
        </w:numPr>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代驾订单列表页面展示元素：</w:t>
      </w:r>
    </w:p>
    <w:p>
      <w:pPr>
        <w:numPr>
          <w:ilvl w:val="0"/>
          <w:numId w:val="18"/>
        </w:numPr>
        <w:spacing w:line="360" w:lineRule="auto"/>
        <w:ind w:left="105"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代驾图标（需要UI设计），和服务商名称显示；</w:t>
      </w:r>
    </w:p>
    <w:p>
      <w:pPr>
        <w:pStyle w:val="2"/>
        <w:numPr>
          <w:ilvl w:val="0"/>
          <w:numId w:val="18"/>
        </w:numPr>
        <w:spacing w:line="360" w:lineRule="auto"/>
        <w:ind w:left="105"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订单状态：待接单、已接单、已上车、已完成未付、已完成已付、已取消；</w:t>
      </w:r>
    </w:p>
    <w:p>
      <w:pPr>
        <w:numPr>
          <w:ilvl w:val="0"/>
          <w:numId w:val="18"/>
        </w:numPr>
        <w:spacing w:line="360" w:lineRule="auto"/>
        <w:ind w:left="105"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预定时间：精确到年、月、日 、时、分、秒；</w:t>
      </w:r>
    </w:p>
    <w:p>
      <w:pPr>
        <w:pStyle w:val="2"/>
        <w:numPr>
          <w:ilvl w:val="0"/>
          <w:numId w:val="18"/>
        </w:numPr>
        <w:spacing w:line="360" w:lineRule="auto"/>
        <w:ind w:left="105"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乘车人姓名显示； 差旅类型显示；</w:t>
      </w:r>
    </w:p>
    <w:p>
      <w:pPr>
        <w:numPr>
          <w:ilvl w:val="0"/>
          <w:numId w:val="18"/>
        </w:numPr>
        <w:spacing w:line="360" w:lineRule="auto"/>
        <w:ind w:left="105"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出发地、目的地名称显示；</w:t>
      </w:r>
    </w:p>
    <w:p>
      <w:pPr>
        <w:pStyle w:val="2"/>
        <w:numPr>
          <w:ilvl w:val="0"/>
          <w:numId w:val="18"/>
        </w:numPr>
        <w:spacing w:line="360" w:lineRule="auto"/>
        <w:ind w:left="105" w:leftChars="0" w:firstLine="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实付金额显示，金额呈高亮状态显示；</w:t>
      </w:r>
    </w:p>
    <w:p>
      <w:pPr>
        <w:pStyle w:val="2"/>
        <w:spacing w:line="360" w:lineRule="auto"/>
        <w:rPr>
          <w:rFonts w:hint="eastAsia" w:ascii="Times New Roman" w:hAnsi="Times New Roman" w:eastAsiaTheme="minorEastAsia"/>
          <w:lang w:val="en-US" w:eastAsia="zh-CN"/>
        </w:rPr>
      </w:pPr>
    </w:p>
    <w:p>
      <w:pPr>
        <w:spacing w:line="360" w:lineRule="auto"/>
        <w:rPr>
          <w:rFonts w:hint="eastAsia" w:ascii="Times New Roman" w:hAnsi="Times New Roman" w:eastAsiaTheme="minorEastAsia"/>
          <w:lang w:val="en-US" w:eastAsia="zh-CN"/>
        </w:rPr>
      </w:pPr>
    </w:p>
    <w:p>
      <w:pPr>
        <w:pStyle w:val="2"/>
        <w:spacing w:line="360" w:lineRule="auto"/>
        <w:rPr>
          <w:rFonts w:hint="eastAsia" w:ascii="Times New Roman" w:hAnsi="Times New Roman" w:eastAsiaTheme="minorEastAsia"/>
          <w:lang w:val="en-US" w:eastAsia="zh-CN"/>
        </w:rPr>
      </w:pPr>
    </w:p>
    <w:p>
      <w:pPr>
        <w:pStyle w:val="2"/>
        <w:spacing w:line="360" w:lineRule="auto"/>
        <w:rPr>
          <w:rFonts w:hint="eastAsia" w:ascii="Times New Roman" w:hAnsi="Times New Roman" w:eastAsiaTheme="minorEastAsia"/>
          <w:lang w:val="en-US" w:eastAsia="zh-CN"/>
        </w:rPr>
      </w:pPr>
    </w:p>
    <w:p>
      <w:pPr>
        <w:pStyle w:val="7"/>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4.1.4.2 接口流程参数定义</w:t>
      </w:r>
    </w:p>
    <w:p>
      <w:pPr>
        <w:rPr>
          <w:rFonts w:hint="eastAsia"/>
          <w:lang w:val="en-US" w:eastAsia="zh-CN"/>
        </w:rPr>
      </w:pPr>
      <w:r>
        <w:rPr>
          <w:rFonts w:hint="eastAsia" w:ascii="Times New Roman" w:hAnsi="Times New Roman" w:eastAsiaTheme="minorEastAsia"/>
          <w:lang w:val="en-US" w:eastAsia="zh-CN"/>
        </w:rPr>
        <w:t>CPS对接代驾供应商时已新增了一套接口， 费控</w:t>
      </w:r>
      <w:bookmarkStart w:id="19" w:name="_GoBack"/>
      <w:bookmarkEnd w:id="19"/>
      <w:r>
        <w:rPr>
          <w:rFonts w:hint="eastAsia" w:ascii="Times New Roman" w:hAnsi="Times New Roman" w:eastAsiaTheme="minorEastAsia"/>
          <w:lang w:val="en-US" w:eastAsia="zh-CN"/>
        </w:rPr>
        <w:t>使用这套接口即可，详情如下：</w:t>
      </w:r>
    </w:p>
    <w:p>
      <w:pPr>
        <w:pStyle w:val="8"/>
        <w:rPr>
          <w:rFonts w:hint="eastAsia"/>
          <w:lang w:val="en-US" w:eastAsia="zh-CN"/>
        </w:rPr>
      </w:pPr>
      <w:bookmarkStart w:id="0" w:name="_Toc18640"/>
      <w:r>
        <w:rPr>
          <w:rFonts w:hint="eastAsia"/>
          <w:lang w:val="en-US" w:eastAsia="zh-CN"/>
        </w:rPr>
        <w:t>1</w:t>
      </w:r>
      <w:bookmarkEnd w:id="0"/>
      <w:r>
        <w:rPr>
          <w:rFonts w:hint="eastAsia"/>
          <w:lang w:val="en-US" w:eastAsia="zh-CN"/>
        </w:rPr>
        <w:t xml:space="preserve">查询 </w:t>
      </w:r>
    </w:p>
    <w:p>
      <w:pPr>
        <w:rPr>
          <w:rFonts w:hint="eastAsia"/>
          <w:lang w:val="en-US" w:eastAsia="zh-CN"/>
        </w:rPr>
      </w:pPr>
      <w:r>
        <w:rPr>
          <w:rFonts w:hint="eastAsia"/>
          <w:lang w:val="en-US" w:eastAsia="zh-CN"/>
        </w:rPr>
        <w:t>入参：</w:t>
      </w:r>
    </w:p>
    <w:tbl>
      <w:tblPr>
        <w:tblStyle w:val="10"/>
        <w:tblW w:w="823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76"/>
        <w:gridCol w:w="1281"/>
        <w:gridCol w:w="879"/>
        <w:gridCol w:w="1590"/>
        <w:gridCol w:w="2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startLatitude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起始纬度</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startLongitude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起始经度</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endLatitude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结束纬度</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endLongitude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结束经度</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出发地址</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startFullAddress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eastAsia="zh-CN"/>
              </w:rPr>
            </w:pPr>
            <w:r>
              <w:rPr>
                <w:rFonts w:hint="eastAsia" w:ascii="宋体" w:hAnsi="宋体" w:cs="宋体"/>
                <w:i w:val="0"/>
                <w:iCs w:val="0"/>
                <w:color w:val="000000"/>
                <w:sz w:val="22"/>
                <w:szCs w:val="22"/>
                <w:u w:val="none"/>
                <w:lang w:eastAsia="zh-CN"/>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出发详细地址</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结束</w:t>
            </w:r>
            <w:r>
              <w:rPr>
                <w:rFonts w:hint="eastAsia" w:ascii="宋体" w:hAnsi="宋体" w:cs="宋体"/>
                <w:i w:val="0"/>
                <w:iCs w:val="0"/>
                <w:color w:val="000000"/>
                <w:kern w:val="0"/>
                <w:sz w:val="22"/>
                <w:szCs w:val="22"/>
                <w:u w:val="none"/>
                <w:lang w:val="en-US" w:eastAsia="zh-CN" w:bidi="ar"/>
              </w:rPr>
              <w:t>地址</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endFullAddress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结束</w:t>
            </w:r>
            <w:r>
              <w:rPr>
                <w:rFonts w:hint="eastAsia" w:ascii="宋体" w:hAnsi="宋体" w:cs="宋体"/>
                <w:i w:val="0"/>
                <w:iCs w:val="0"/>
                <w:color w:val="000000"/>
                <w:kern w:val="0"/>
                <w:sz w:val="22"/>
                <w:szCs w:val="22"/>
                <w:u w:val="none"/>
                <w:lang w:val="en-US" w:eastAsia="zh-CN" w:bidi="ar"/>
              </w:rPr>
              <w:t>详细地址</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time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sz w:val="22"/>
                <w:szCs w:val="22"/>
                <w:u w:val="none"/>
                <w:lang w:val="en-US"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代驾时间</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buyerName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sz w:val="22"/>
                <w:szCs w:val="22"/>
                <w:u w:val="none"/>
                <w:lang w:eastAsia="zh-CN"/>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采购商户名称</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buyerNo</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sz w:val="22"/>
                <w:szCs w:val="22"/>
                <w:u w:val="none"/>
                <w:lang w:eastAsia="zh-CN"/>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采购商户编号</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差旅类型 1因公  2因私</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产品类型 默认 5代驾</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1实时单  2预约单</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目前我们只对接了一个供应商，且不支持预约单</w:t>
            </w:r>
          </w:p>
        </w:tc>
      </w:tr>
    </w:tbl>
    <w:p>
      <w:pPr>
        <w:pStyle w:val="2"/>
        <w:rPr>
          <w:rFonts w:hint="eastAsia"/>
          <w:lang w:val="en-US" w:eastAsia="zh-CN"/>
        </w:rPr>
      </w:pPr>
    </w:p>
    <w:p>
      <w:pPr>
        <w:pStyle w:val="2"/>
        <w:rPr>
          <w:rFonts w:hint="eastAsia"/>
          <w:lang w:val="en-US" w:eastAsia="zh-CN"/>
        </w:rPr>
      </w:pPr>
    </w:p>
    <w:p>
      <w:pPr>
        <w:rPr>
          <w:rFonts w:hint="default"/>
          <w:lang w:val="en-US" w:eastAsia="zh-CN"/>
        </w:rPr>
      </w:pPr>
      <w:r>
        <w:rPr>
          <w:rFonts w:hint="eastAsia"/>
          <w:lang w:val="en-US" w:eastAsia="zh-CN"/>
        </w:rPr>
        <w:t>回参：</w:t>
      </w:r>
    </w:p>
    <w:tbl>
      <w:tblPr>
        <w:tblStyle w:val="10"/>
        <w:tblW w:w="842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53"/>
        <w:gridCol w:w="1031"/>
        <w:gridCol w:w="1237"/>
        <w:gridCol w:w="2306"/>
        <w:gridCol w:w="22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estimatedPrice</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237"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BigDecimal</w:t>
            </w: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预估价</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supplierName</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供应商名称</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supplierNo</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供应商编号</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fixedPrice</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是否一口价 1是 默认否</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运⼒图标URL</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预估里程（公里）</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0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23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预估时长（分钟）</w:t>
            </w:r>
          </w:p>
        </w:tc>
        <w:tc>
          <w:tcPr>
            <w:tcW w:w="22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bl>
    <w:p>
      <w:pPr>
        <w:rPr>
          <w:rFonts w:hint="eastAsia"/>
          <w:lang w:val="en-US" w:eastAsia="zh-CN"/>
        </w:rPr>
      </w:pPr>
      <w:bookmarkStart w:id="1" w:name="_Toc29649"/>
    </w:p>
    <w:p>
      <w:pPr>
        <w:pStyle w:val="8"/>
        <w:rPr>
          <w:rFonts w:hint="eastAsia"/>
          <w:lang w:val="en-US" w:eastAsia="zh-CN"/>
        </w:rPr>
      </w:pPr>
      <w:r>
        <w:rPr>
          <w:rFonts w:hint="eastAsia"/>
          <w:lang w:val="en-US" w:eastAsia="zh-CN"/>
        </w:rPr>
        <w:t>2 下单</w:t>
      </w:r>
      <w:bookmarkEnd w:id="1"/>
    </w:p>
    <w:p>
      <w:pPr>
        <w:rPr>
          <w:rFonts w:hint="default"/>
          <w:lang w:val="en-US" w:eastAsia="zh-CN"/>
        </w:rPr>
      </w:pPr>
      <w:r>
        <w:rPr>
          <w:rFonts w:hint="eastAsia"/>
          <w:lang w:val="en-US" w:eastAsia="zh-CN"/>
        </w:rPr>
        <w:t>入参</w:t>
      </w:r>
    </w:p>
    <w:tbl>
      <w:tblPr>
        <w:tblStyle w:val="10"/>
        <w:tblW w:w="823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76"/>
        <w:gridCol w:w="1281"/>
        <w:gridCol w:w="879"/>
        <w:gridCol w:w="1846"/>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startLatitude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起始纬度</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startLongitude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起始经度</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endLatitude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结束纬度</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endLongitude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结束经度</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出发地址</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startFullAddress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出发详细地址</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结束纬度</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endFullAddress</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结束经度</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passengerPhone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乘客手机</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contactPhone</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String</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联系人电话</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客户系统订单编号</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1实时单  2预约单</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目前我们只对接了一个供应商，且不支持预约单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代驾时间</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默认实时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预订人姓名</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预订人手机号</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差旅类型 1因公  2因私</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成本中心名称</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成本中心编号</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结算单位名称</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结算单位编号</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胜意系统申请单号，因公有</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法人公司名称</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法人公司ID</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True-混付/个付，false-公账支付</w:t>
            </w:r>
          </w:p>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混付/个付必传true，默认false</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2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否</w:t>
            </w:r>
          </w:p>
        </w:tc>
        <w:tc>
          <w:tcPr>
            <w:tcW w:w="8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如传入金额0，则代表纯个付，如传入金额大于0，则混付</w:t>
            </w:r>
          </w:p>
        </w:tc>
        <w:tc>
          <w:tcPr>
            <w:tcW w:w="22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回参：</w:t>
      </w:r>
    </w:p>
    <w:tbl>
      <w:tblPr>
        <w:tblStyle w:val="10"/>
        <w:tblW w:w="825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25"/>
        <w:gridCol w:w="1301"/>
        <w:gridCol w:w="1264"/>
        <w:gridCol w:w="1811"/>
        <w:gridCol w:w="21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3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8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21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supplierO</w:t>
            </w:r>
            <w:r>
              <w:rPr>
                <w:rFonts w:hint="eastAsia" w:ascii="宋体" w:hAnsi="宋体" w:eastAsia="宋体" w:cs="宋体"/>
                <w:i w:val="0"/>
                <w:iCs w:val="0"/>
                <w:color w:val="000000"/>
                <w:kern w:val="0"/>
                <w:sz w:val="22"/>
                <w:szCs w:val="22"/>
                <w:u w:val="none"/>
                <w:lang w:val="en-US" w:eastAsia="zh-CN" w:bidi="ar"/>
              </w:rPr>
              <w:t>rderNo</w:t>
            </w:r>
          </w:p>
        </w:tc>
        <w:tc>
          <w:tcPr>
            <w:tcW w:w="13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供应订单</w:t>
            </w:r>
            <w:r>
              <w:rPr>
                <w:rFonts w:hint="eastAsia" w:ascii="宋体" w:hAnsi="宋体" w:eastAsia="宋体" w:cs="宋体"/>
                <w:i w:val="0"/>
                <w:iCs w:val="0"/>
                <w:color w:val="000000"/>
                <w:kern w:val="0"/>
                <w:sz w:val="22"/>
                <w:szCs w:val="22"/>
                <w:u w:val="none"/>
                <w:lang w:val="en-US" w:eastAsia="zh-CN" w:bidi="ar"/>
              </w:rPr>
              <w:t>编号</w:t>
            </w:r>
          </w:p>
        </w:tc>
        <w:tc>
          <w:tcPr>
            <w:tcW w:w="21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success</w:t>
            </w:r>
          </w:p>
        </w:tc>
        <w:tc>
          <w:tcPr>
            <w:tcW w:w="13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是否成功 1成功</w:t>
            </w:r>
          </w:p>
        </w:tc>
        <w:tc>
          <w:tcPr>
            <w:tcW w:w="21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7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3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18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客户系统订单编号</w:t>
            </w:r>
          </w:p>
        </w:tc>
        <w:tc>
          <w:tcPr>
            <w:tcW w:w="215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bl>
    <w:p>
      <w:pPr>
        <w:rPr>
          <w:rFonts w:hint="eastAsia"/>
          <w:lang w:val="en-US" w:eastAsia="zh-CN"/>
        </w:rPr>
      </w:pPr>
      <w:r>
        <w:rPr>
          <w:rFonts w:hint="eastAsia"/>
          <w:lang w:val="en-US" w:eastAsia="zh-CN"/>
        </w:rPr>
        <w:br w:type="page"/>
      </w:r>
    </w:p>
    <w:p>
      <w:pPr>
        <w:pStyle w:val="8"/>
        <w:rPr>
          <w:rFonts w:hint="eastAsia"/>
          <w:lang w:val="en-US" w:eastAsia="zh-CN"/>
        </w:rPr>
      </w:pPr>
      <w:bookmarkStart w:id="2" w:name="_Toc20683"/>
      <w:r>
        <w:rPr>
          <w:rFonts w:hint="eastAsia"/>
          <w:lang w:val="en-US" w:eastAsia="zh-CN"/>
        </w:rPr>
        <w:t>3 查询订单取消费</w:t>
      </w:r>
      <w:bookmarkEnd w:id="2"/>
    </w:p>
    <w:p>
      <w:pPr>
        <w:rPr>
          <w:rFonts w:hint="default"/>
          <w:lang w:val="en-US" w:eastAsia="zh-CN"/>
        </w:rPr>
      </w:pPr>
      <w:r>
        <w:rPr>
          <w:rFonts w:hint="eastAsia"/>
          <w:lang w:val="en-US" w:eastAsia="zh-CN"/>
        </w:rPr>
        <w:t>入参</w:t>
      </w:r>
    </w:p>
    <w:tbl>
      <w:tblPr>
        <w:tblStyle w:val="10"/>
        <w:tblW w:w="767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590"/>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supplierOrderNo</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供应订单编号</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String</w:t>
            </w:r>
          </w:p>
        </w:tc>
        <w:tc>
          <w:tcPr>
            <w:tcW w:w="1590"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cs="宋体"/>
                <w:i w:val="0"/>
                <w:iCs w:val="0"/>
                <w:color w:val="FF0000"/>
                <w:kern w:val="0"/>
                <w:sz w:val="22"/>
                <w:szCs w:val="22"/>
                <w:u w:val="none"/>
                <w:lang w:val="en-US" w:eastAsia="zh-CN" w:bidi="ar"/>
              </w:rPr>
              <w:t>客户系统</w:t>
            </w:r>
            <w:r>
              <w:rPr>
                <w:rFonts w:hint="eastAsia" w:ascii="宋体" w:hAnsi="宋体" w:eastAsia="宋体" w:cs="宋体"/>
                <w:i w:val="0"/>
                <w:iCs w:val="0"/>
                <w:color w:val="FF0000"/>
                <w:kern w:val="0"/>
                <w:sz w:val="22"/>
                <w:szCs w:val="22"/>
                <w:u w:val="none"/>
                <w:lang w:val="en-US" w:eastAsia="zh-CN" w:bidi="ar"/>
              </w:rPr>
              <w:t>订单编号</w:t>
            </w:r>
          </w:p>
        </w:tc>
        <w:tc>
          <w:tcPr>
            <w:tcW w:w="1580"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p>
        </w:tc>
      </w:tr>
    </w:tbl>
    <w:p>
      <w:pPr>
        <w:rPr>
          <w:rFonts w:hint="eastAsia"/>
          <w:lang w:val="en-US" w:eastAsia="zh-CN"/>
        </w:rPr>
      </w:pPr>
    </w:p>
    <w:p>
      <w:pPr>
        <w:pStyle w:val="2"/>
        <w:rPr>
          <w:rFonts w:hint="eastAsia"/>
          <w:lang w:val="en-US" w:eastAsia="zh-CN"/>
        </w:rPr>
      </w:pPr>
      <w:r>
        <w:rPr>
          <w:rFonts w:hint="eastAsia"/>
          <w:lang w:val="en-US" w:eastAsia="zh-CN"/>
        </w:rPr>
        <w:t>回参</w:t>
      </w:r>
    </w:p>
    <w:tbl>
      <w:tblPr>
        <w:tblStyle w:val="10"/>
        <w:tblW w:w="767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590"/>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cost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BigDecimal</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取消费</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p>
        </w:tc>
      </w:tr>
    </w:tbl>
    <w:p>
      <w:pPr>
        <w:rPr>
          <w:rFonts w:hint="default"/>
          <w:lang w:val="en-US" w:eastAsia="zh-CN"/>
        </w:rPr>
      </w:pPr>
    </w:p>
    <w:p>
      <w:pPr>
        <w:pStyle w:val="8"/>
        <w:rPr>
          <w:rFonts w:hint="eastAsia"/>
          <w:lang w:val="en-US" w:eastAsia="zh-CN"/>
        </w:rPr>
      </w:pPr>
      <w:bookmarkStart w:id="3" w:name="_Toc10775"/>
      <w:r>
        <w:rPr>
          <w:rFonts w:hint="eastAsia"/>
          <w:lang w:val="en-US" w:eastAsia="zh-CN"/>
        </w:rPr>
        <w:t>4 订单取消</w:t>
      </w:r>
      <w:bookmarkEnd w:id="3"/>
    </w:p>
    <w:p>
      <w:pPr>
        <w:rPr>
          <w:rFonts w:hint="default"/>
          <w:lang w:val="en-US" w:eastAsia="zh-CN"/>
        </w:rPr>
      </w:pPr>
      <w:r>
        <w:rPr>
          <w:rFonts w:hint="eastAsia"/>
          <w:lang w:val="en-US" w:eastAsia="zh-CN"/>
        </w:rPr>
        <w:t>入参</w:t>
      </w:r>
    </w:p>
    <w:tbl>
      <w:tblPr>
        <w:tblStyle w:val="10"/>
        <w:tblW w:w="767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590"/>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supplierOrderNo</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auto"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供应订单编号</w:t>
            </w:r>
          </w:p>
        </w:tc>
        <w:tc>
          <w:tcPr>
            <w:tcW w:w="1580" w:type="dxa"/>
            <w:tcBorders>
              <w:top w:val="single" w:color="000000" w:sz="4" w:space="0"/>
              <w:left w:val="single" w:color="000000" w:sz="4" w:space="0"/>
              <w:bottom w:val="single" w:color="auto"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String</w:t>
            </w:r>
          </w:p>
        </w:tc>
        <w:tc>
          <w:tcPr>
            <w:tcW w:w="15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客户系统订单编号</w:t>
            </w:r>
          </w:p>
        </w:tc>
        <w:tc>
          <w:tcPr>
            <w:tcW w:w="15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reason</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否</w:t>
            </w:r>
          </w:p>
        </w:tc>
        <w:tc>
          <w:tcPr>
            <w:tcW w:w="1485" w:type="dxa"/>
            <w:tcBorders>
              <w:top w:val="single" w:color="000000" w:sz="4" w:space="0"/>
              <w:left w:val="single" w:color="000000" w:sz="4" w:space="0"/>
              <w:bottom w:val="single" w:color="000000"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取消原因</w:t>
            </w:r>
          </w:p>
        </w:tc>
        <w:tc>
          <w:tcPr>
            <w:tcW w:w="15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从基础数据获取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reasonCode</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否</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auto"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cs="宋体"/>
                <w:i w:val="0"/>
                <w:iCs w:val="0"/>
                <w:color w:val="000000"/>
                <w:kern w:val="0"/>
                <w:sz w:val="22"/>
                <w:szCs w:val="22"/>
                <w:u w:val="none"/>
                <w:lang w:val="en-US" w:eastAsia="zh-CN" w:bidi="ar"/>
              </w:rPr>
            </w:pPr>
            <w:r>
              <w:rPr>
                <w:rFonts w:hint="eastAsia" w:ascii="宋体" w:hAnsi="宋体" w:cs="宋体"/>
                <w:i w:val="0"/>
                <w:iCs w:val="0"/>
                <w:color w:val="000000"/>
                <w:kern w:val="0"/>
                <w:sz w:val="22"/>
                <w:szCs w:val="22"/>
                <w:u w:val="none"/>
                <w:lang w:val="en-US" w:eastAsia="zh-CN" w:bidi="ar"/>
              </w:rPr>
              <w:t>取消原因编码</w:t>
            </w:r>
          </w:p>
        </w:tc>
        <w:tc>
          <w:tcPr>
            <w:tcW w:w="1580" w:type="dxa"/>
            <w:tcBorders>
              <w:top w:val="single" w:color="auto"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kern w:val="0"/>
                <w:sz w:val="22"/>
                <w:szCs w:val="22"/>
                <w:u w:val="none"/>
                <w:lang w:val="en-US" w:eastAsia="zh-CN" w:bidi="ar"/>
              </w:rPr>
            </w:pPr>
          </w:p>
        </w:tc>
      </w:tr>
    </w:tbl>
    <w:p>
      <w:pPr>
        <w:rPr>
          <w:rFonts w:hint="eastAsia"/>
          <w:lang w:val="en-US" w:eastAsia="zh-CN"/>
        </w:rPr>
      </w:pPr>
    </w:p>
    <w:p>
      <w:pPr>
        <w:pStyle w:val="2"/>
        <w:rPr>
          <w:rFonts w:hint="eastAsia"/>
          <w:lang w:val="en-US" w:eastAsia="zh-CN"/>
        </w:rPr>
      </w:pPr>
      <w:r>
        <w:rPr>
          <w:rFonts w:hint="eastAsia"/>
          <w:lang w:val="en-US" w:eastAsia="zh-CN"/>
        </w:rPr>
        <w:t>回参</w:t>
      </w:r>
    </w:p>
    <w:tbl>
      <w:tblPr>
        <w:tblStyle w:val="10"/>
        <w:tblW w:w="767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590"/>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cost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BigDecimal</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取消费</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lang w:val="en-US" w:eastAsia="zh-CN"/>
              </w:rPr>
            </w:pPr>
          </w:p>
        </w:tc>
      </w:tr>
    </w:tbl>
    <w:p>
      <w:pPr>
        <w:rPr>
          <w:rFonts w:hint="eastAsia"/>
          <w:lang w:val="en-US" w:eastAsia="zh-CN"/>
        </w:rPr>
      </w:pPr>
    </w:p>
    <w:p>
      <w:pPr>
        <w:pStyle w:val="8"/>
        <w:rPr>
          <w:rFonts w:hint="eastAsia"/>
          <w:lang w:val="en-US" w:eastAsia="zh-CN"/>
        </w:rPr>
      </w:pPr>
      <w:bookmarkStart w:id="4" w:name="_Toc2489"/>
      <w:r>
        <w:rPr>
          <w:rFonts w:hint="eastAsia"/>
          <w:lang w:val="en-US" w:eastAsia="zh-CN"/>
        </w:rPr>
        <w:t>5 订单详情</w:t>
      </w:r>
      <w:bookmarkEnd w:id="4"/>
    </w:p>
    <w:p>
      <w:pPr>
        <w:rPr>
          <w:rFonts w:hint="default"/>
          <w:lang w:val="en-US" w:eastAsia="zh-CN"/>
        </w:rPr>
      </w:pPr>
      <w:r>
        <w:rPr>
          <w:rFonts w:hint="eastAsia"/>
          <w:lang w:val="en-US" w:eastAsia="zh-CN"/>
        </w:rPr>
        <w:t>入参</w:t>
      </w:r>
    </w:p>
    <w:tbl>
      <w:tblPr>
        <w:tblStyle w:val="10"/>
        <w:tblW w:w="767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590"/>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supplierOrderNo</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供应订单编号</w:t>
            </w:r>
          </w:p>
        </w:tc>
        <w:tc>
          <w:tcPr>
            <w:tcW w:w="15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String</w:t>
            </w:r>
          </w:p>
        </w:tc>
        <w:tc>
          <w:tcPr>
            <w:tcW w:w="1590"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客户系统订单编号</w:t>
            </w:r>
          </w:p>
        </w:tc>
        <w:tc>
          <w:tcPr>
            <w:tcW w:w="1580"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eastAsia="zh-CN"/>
              </w:rPr>
            </w:pPr>
          </w:p>
        </w:tc>
      </w:tr>
    </w:tbl>
    <w:p>
      <w:pPr>
        <w:rPr>
          <w:rFonts w:hint="eastAsia"/>
          <w:lang w:val="en-US" w:eastAsia="zh-CN"/>
        </w:rPr>
      </w:pPr>
    </w:p>
    <w:p>
      <w:pPr>
        <w:pStyle w:val="2"/>
        <w:rPr>
          <w:rFonts w:hint="eastAsia"/>
          <w:lang w:val="en-US" w:eastAsia="zh-CN"/>
        </w:rPr>
      </w:pPr>
      <w:r>
        <w:rPr>
          <w:rFonts w:hint="eastAsia"/>
          <w:lang w:val="en-US" w:eastAsia="zh-CN"/>
        </w:rPr>
        <w:t>回参</w:t>
      </w:r>
    </w:p>
    <w:tbl>
      <w:tblPr>
        <w:tblStyle w:val="10"/>
        <w:tblW w:w="799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34"/>
        <w:gridCol w:w="962"/>
        <w:gridCol w:w="1150"/>
        <w:gridCol w:w="2393"/>
        <w:gridCol w:w="1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Helvetica" w:hAnsi="Helvetica" w:eastAsia="Helvetica" w:cs="Helvetica"/>
                <w:i w:val="0"/>
                <w:iCs w:val="0"/>
                <w:color w:val="333333"/>
                <w:sz w:val="21"/>
                <w:szCs w:val="21"/>
                <w:u w:val="none"/>
              </w:rPr>
            </w:pPr>
            <w:r>
              <w:rPr>
                <w:rFonts w:hint="default" w:ascii="Helvetica" w:hAnsi="Helvetica" w:eastAsia="Helvetica" w:cs="Helvetica"/>
                <w:i w:val="0"/>
                <w:iCs w:val="0"/>
                <w:color w:val="333333"/>
                <w:kern w:val="0"/>
                <w:sz w:val="21"/>
                <w:szCs w:val="21"/>
                <w:u w:val="none"/>
                <w:lang w:val="en-US" w:eastAsia="zh-CN" w:bidi="ar"/>
              </w:rPr>
              <w:t>orderStatus</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订单状态</w:t>
            </w:r>
          </w:p>
        </w:tc>
        <w:tc>
          <w:tcPr>
            <w:tcW w:w="1958"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6039"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Driver</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newLevel</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司机等级</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year</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司机工龄(年)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orderStateCode</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当前实时订单状态code</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latitude</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司机实时纬度 </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longitude</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司机实时经度</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pictureSmall</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司机头像</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serviceTimes</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服务次数</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driverPhone</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司机手机号</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name</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司机姓名</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6039"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P</w:t>
            </w:r>
            <w:r>
              <w:rPr>
                <w:rFonts w:hint="eastAsia" w:ascii="宋体" w:hAnsi="宋体" w:eastAsia="宋体" w:cs="宋体"/>
                <w:i w:val="0"/>
                <w:iCs w:val="0"/>
                <w:color w:val="000000"/>
                <w:kern w:val="0"/>
                <w:sz w:val="22"/>
                <w:szCs w:val="22"/>
                <w:u w:val="none"/>
                <w:lang w:val="en-US" w:eastAsia="zh-CN" w:bidi="ar"/>
              </w:rPr>
              <w:t>ay</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amount</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BigDecimal</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订单总费用(元)</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payStatus</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支付状态 0已支付 1未支付</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客户系统订单号</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供应订单编号</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供应订单状态</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乘客手机</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行程开始时间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下单时间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接单时间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司机到达时间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开始计费时间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行程结束时间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支付时间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迟到计费时间</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实际行驶里程（公里）</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注意单位转换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实际行驶时长（分）</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注意单位转换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计价模式0预估1一口价，默认0</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出发地名称，地标名，非详细地址</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到达地名称，地标名，非详细地址</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实际上车点名称；地标名，非详细地址</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53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9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否</w:t>
            </w:r>
          </w:p>
        </w:tc>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c>
          <w:tcPr>
            <w:tcW w:w="23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实际下车点名称；地标名，非详细地址</w:t>
            </w:r>
          </w:p>
        </w:tc>
        <w:tc>
          <w:tcPr>
            <w:tcW w:w="19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bl>
    <w:p>
      <w:pPr>
        <w:rPr>
          <w:rFonts w:hint="default"/>
          <w:lang w:val="en-US" w:eastAsia="zh-CN"/>
        </w:rPr>
      </w:pPr>
    </w:p>
    <w:p>
      <w:pPr>
        <w:rPr>
          <w:rFonts w:hint="eastAsia"/>
          <w:lang w:val="en-US" w:eastAsia="zh-CN"/>
        </w:rPr>
      </w:pPr>
    </w:p>
    <w:p>
      <w:pPr>
        <w:pStyle w:val="8"/>
        <w:rPr>
          <w:rFonts w:hint="eastAsia"/>
          <w:lang w:val="en-US" w:eastAsia="zh-CN"/>
        </w:rPr>
      </w:pPr>
      <w:bookmarkStart w:id="5" w:name="_Toc10803"/>
      <w:r>
        <w:rPr>
          <w:rFonts w:hint="eastAsia"/>
          <w:lang w:val="en-US" w:eastAsia="zh-CN"/>
        </w:rPr>
        <w:t>6 订单轨迹</w:t>
      </w:r>
      <w:bookmarkEnd w:id="5"/>
    </w:p>
    <w:p>
      <w:pPr>
        <w:rPr>
          <w:rFonts w:hint="default"/>
          <w:lang w:val="en-US" w:eastAsia="zh-CN"/>
        </w:rPr>
      </w:pPr>
      <w:r>
        <w:rPr>
          <w:rFonts w:hint="eastAsia"/>
          <w:lang w:val="en-US" w:eastAsia="zh-CN"/>
        </w:rPr>
        <w:t>入参：</w:t>
      </w:r>
    </w:p>
    <w:tbl>
      <w:tblPr>
        <w:tblStyle w:val="10"/>
        <w:tblW w:w="818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845"/>
        <w:gridCol w:w="1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supplierOrderNo</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供应订单编号</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cs="宋体"/>
                <w:i w:val="0"/>
                <w:iCs w:val="0"/>
                <w:color w:val="FF0000"/>
                <w:kern w:val="0"/>
                <w:sz w:val="22"/>
                <w:szCs w:val="22"/>
                <w:u w:val="none"/>
                <w:lang w:val="en-US" w:eastAsia="zh-CN" w:bidi="ar"/>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String</w:t>
            </w:r>
          </w:p>
        </w:tc>
        <w:tc>
          <w:tcPr>
            <w:tcW w:w="1845"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客户系统订单编号</w:t>
            </w:r>
          </w:p>
        </w:tc>
        <w:tc>
          <w:tcPr>
            <w:tcW w:w="1840"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bl>
    <w:p>
      <w:pPr>
        <w:rPr>
          <w:rFonts w:hint="eastAsia"/>
          <w:lang w:val="en-US" w:eastAsia="zh-CN"/>
        </w:rPr>
      </w:pPr>
    </w:p>
    <w:p>
      <w:pPr>
        <w:pStyle w:val="2"/>
        <w:rPr>
          <w:rFonts w:hint="eastAsia"/>
          <w:lang w:val="en-US" w:eastAsia="zh-CN"/>
        </w:rPr>
      </w:pPr>
      <w:r>
        <w:rPr>
          <w:rFonts w:hint="eastAsia"/>
          <w:lang w:val="en-US" w:eastAsia="zh-CN"/>
        </w:rPr>
        <w:t>回参:</w:t>
      </w:r>
    </w:p>
    <w:tbl>
      <w:tblPr>
        <w:tblStyle w:val="10"/>
        <w:tblW w:w="823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536"/>
        <w:gridCol w:w="1845"/>
        <w:gridCol w:w="1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53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cs="宋体"/>
                <w:i w:val="0"/>
                <w:iCs w:val="0"/>
                <w:color w:val="000000"/>
                <w:kern w:val="0"/>
                <w:sz w:val="22"/>
                <w:szCs w:val="22"/>
                <w:u w:val="none"/>
                <w:lang w:val="en-US" w:eastAsia="zh-CN" w:bidi="ar"/>
              </w:rPr>
              <w:t>points</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53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cs="宋体"/>
                <w:i w:val="0"/>
                <w:iCs w:val="0"/>
                <w:color w:val="000000"/>
                <w:kern w:val="0"/>
                <w:sz w:val="22"/>
                <w:szCs w:val="22"/>
                <w:u w:val="none"/>
                <w:lang w:val="en-US" w:eastAsia="zh-CN" w:bidi="ar"/>
              </w:rPr>
              <w:t>List&lt;</w:t>
            </w:r>
            <w:r>
              <w:rPr>
                <w:rFonts w:hint="eastAsia" w:ascii="宋体" w:hAnsi="宋体" w:eastAsia="宋体" w:cs="宋体"/>
                <w:i w:val="0"/>
                <w:iCs w:val="0"/>
                <w:color w:val="000000"/>
                <w:kern w:val="0"/>
                <w:sz w:val="22"/>
                <w:szCs w:val="22"/>
                <w:u w:val="none"/>
                <w:lang w:val="en-US" w:eastAsia="zh-CN" w:bidi="ar"/>
              </w:rPr>
              <w:t>String</w:t>
            </w:r>
            <w:r>
              <w:rPr>
                <w:rFonts w:hint="eastAsia" w:ascii="宋体" w:hAnsi="宋体" w:cs="宋体"/>
                <w:i w:val="0"/>
                <w:iCs w:val="0"/>
                <w:color w:val="000000"/>
                <w:kern w:val="0"/>
                <w:sz w:val="22"/>
                <w:szCs w:val="22"/>
                <w:u w:val="none"/>
                <w:lang w:val="en-US" w:eastAsia="zh-CN" w:bidi="ar"/>
              </w:rPr>
              <w:t>&gt;</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订单轨迹</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sz w:val="22"/>
                <w:szCs w:val="22"/>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53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val="en-US" w:eastAsia="zh-CN"/>
              </w:rPr>
            </w:pPr>
            <w:r>
              <w:rPr>
                <w:rFonts w:hint="eastAsia" w:ascii="宋体" w:hAnsi="宋体" w:cs="宋体"/>
                <w:i w:val="0"/>
                <w:iCs w:val="0"/>
                <w:color w:val="FF0000"/>
                <w:sz w:val="22"/>
                <w:szCs w:val="22"/>
                <w:u w:val="none"/>
                <w:lang w:val="en-US" w:eastAsia="zh-CN"/>
              </w:rPr>
              <w:t>司机经度</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sz w:val="22"/>
                <w:szCs w:val="22"/>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kern w:val="0"/>
                <w:sz w:val="22"/>
                <w:szCs w:val="22"/>
                <w:u w:val="none"/>
                <w:lang w:val="en-US" w:eastAsia="zh-CN" w:bidi="ar"/>
              </w:rPr>
            </w:pPr>
            <w:r>
              <w:rPr>
                <w:rFonts w:hint="eastAsia" w:ascii="宋体" w:hAnsi="宋体" w:cs="宋体"/>
                <w:i w:val="0"/>
                <w:iCs w:val="0"/>
                <w:color w:val="FF0000"/>
                <w:kern w:val="0"/>
                <w:sz w:val="22"/>
                <w:szCs w:val="22"/>
                <w:u w:val="none"/>
                <w:lang w:val="en-US" w:eastAsia="zh-CN" w:bidi="ar"/>
              </w:rPr>
              <w:t>是</w:t>
            </w:r>
          </w:p>
        </w:tc>
        <w:tc>
          <w:tcPr>
            <w:tcW w:w="153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sz w:val="22"/>
                <w:szCs w:val="22"/>
                <w:u w:val="none"/>
                <w:lang w:val="en-US" w:eastAsia="zh-CN"/>
              </w:rPr>
            </w:pPr>
            <w:r>
              <w:rPr>
                <w:rFonts w:hint="eastAsia" w:ascii="宋体" w:hAnsi="宋体" w:cs="宋体"/>
                <w:i w:val="0"/>
                <w:iCs w:val="0"/>
                <w:color w:val="FF0000"/>
                <w:sz w:val="22"/>
                <w:szCs w:val="22"/>
                <w:u w:val="none"/>
                <w:lang w:val="en-US" w:eastAsia="zh-CN"/>
              </w:rPr>
              <w:t>司机纬度</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sz w:val="22"/>
                <w:szCs w:val="22"/>
                <w:u w:val="none"/>
                <w:lang w:val="en-US" w:eastAsia="zh-CN"/>
              </w:rPr>
            </w:pPr>
          </w:p>
        </w:tc>
      </w:tr>
    </w:tbl>
    <w:p>
      <w:pPr>
        <w:rPr>
          <w:rFonts w:hint="default"/>
          <w:lang w:val="en-US" w:eastAsia="zh-CN"/>
        </w:rPr>
      </w:pPr>
    </w:p>
    <w:p>
      <w:pPr>
        <w:pStyle w:val="8"/>
        <w:rPr>
          <w:rFonts w:hint="eastAsia"/>
          <w:lang w:val="en-US" w:eastAsia="zh-CN"/>
        </w:rPr>
      </w:pPr>
      <w:bookmarkStart w:id="6" w:name="_Toc12225"/>
      <w:r>
        <w:rPr>
          <w:rFonts w:hint="eastAsia"/>
          <w:lang w:val="en-US" w:eastAsia="zh-CN"/>
        </w:rPr>
        <w:t>7 确认费用</w:t>
      </w:r>
      <w:bookmarkEnd w:id="6"/>
    </w:p>
    <w:p>
      <w:pPr>
        <w:rPr>
          <w:rFonts w:hint="default"/>
          <w:lang w:val="en-US" w:eastAsia="zh-CN"/>
        </w:rPr>
      </w:pPr>
      <w:r>
        <w:rPr>
          <w:rFonts w:hint="eastAsia"/>
          <w:lang w:val="en-US" w:eastAsia="zh-CN"/>
        </w:rPr>
        <w:t>入参：</w:t>
      </w:r>
    </w:p>
    <w:tbl>
      <w:tblPr>
        <w:tblStyle w:val="10"/>
        <w:tblW w:w="818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845"/>
        <w:gridCol w:w="1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supplierOrderNo</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String</w:t>
            </w:r>
          </w:p>
        </w:tc>
        <w:tc>
          <w:tcPr>
            <w:tcW w:w="1845" w:type="dxa"/>
            <w:tcBorders>
              <w:top w:val="single" w:color="000000" w:sz="4" w:space="0"/>
              <w:left w:val="single" w:color="000000" w:sz="4" w:space="0"/>
              <w:bottom w:val="single" w:color="auto"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供应订单编号</w:t>
            </w:r>
          </w:p>
        </w:tc>
        <w:tc>
          <w:tcPr>
            <w:tcW w:w="1840" w:type="dxa"/>
            <w:tcBorders>
              <w:top w:val="single" w:color="000000" w:sz="4" w:space="0"/>
              <w:left w:val="single" w:color="000000" w:sz="4" w:space="0"/>
              <w:bottom w:val="single" w:color="auto"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lang w:eastAsia="zh-CN"/>
              </w:rPr>
            </w:pPr>
            <w:r>
              <w:rPr>
                <w:rFonts w:hint="eastAsia" w:ascii="宋体" w:hAnsi="宋体" w:cs="宋体"/>
                <w:i w:val="0"/>
                <w:iCs w:val="0"/>
                <w:color w:val="FF0000"/>
                <w:sz w:val="22"/>
                <w:szCs w:val="22"/>
                <w:u w:val="none"/>
                <w:lang w:eastAsia="zh-CN"/>
              </w:rPr>
              <w:t>开发自定义</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eastAsia="宋体" w:cs="宋体"/>
                <w:i w:val="0"/>
                <w:iCs w:val="0"/>
                <w:color w:val="FF0000"/>
                <w:kern w:val="0"/>
                <w:sz w:val="22"/>
                <w:szCs w:val="22"/>
                <w:u w:val="none"/>
                <w:lang w:val="en-US" w:eastAsia="zh-CN" w:bidi="ar"/>
              </w:rPr>
              <w:t>String</w:t>
            </w:r>
          </w:p>
        </w:tc>
        <w:tc>
          <w:tcPr>
            <w:tcW w:w="184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FF0000"/>
                <w:sz w:val="22"/>
                <w:szCs w:val="22"/>
                <w:u w:val="none"/>
              </w:rPr>
            </w:pPr>
            <w:r>
              <w:rPr>
                <w:rFonts w:hint="eastAsia" w:ascii="宋体" w:hAnsi="宋体" w:cs="宋体"/>
                <w:i w:val="0"/>
                <w:iCs w:val="0"/>
                <w:color w:val="FF0000"/>
                <w:kern w:val="0"/>
                <w:sz w:val="22"/>
                <w:szCs w:val="22"/>
                <w:u w:val="none"/>
                <w:lang w:val="en-US" w:eastAsia="zh-CN" w:bidi="ar"/>
              </w:rPr>
              <w:t>客户系统订单编号</w:t>
            </w:r>
          </w:p>
        </w:tc>
        <w:tc>
          <w:tcPr>
            <w:tcW w:w="18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FF0000"/>
                <w:kern w:val="0"/>
                <w:sz w:val="22"/>
                <w:szCs w:val="22"/>
                <w:u w:val="none"/>
                <w:lang w:val="en-US" w:eastAsia="zh-CN" w:bidi="ar"/>
              </w:rPr>
            </w:pPr>
          </w:p>
        </w:tc>
      </w:tr>
    </w:tbl>
    <w:p>
      <w:pPr>
        <w:rPr>
          <w:rFonts w:hint="eastAsia"/>
          <w:lang w:val="en-US" w:eastAsia="zh-CN"/>
        </w:rPr>
      </w:pPr>
      <w:r>
        <w:rPr>
          <w:rFonts w:hint="eastAsia"/>
          <w:lang w:val="en-US" w:eastAsia="zh-CN"/>
        </w:rPr>
        <w:t>回参：</w:t>
      </w:r>
    </w:p>
    <w:tbl>
      <w:tblPr>
        <w:tblStyle w:val="10"/>
        <w:tblW w:w="818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35"/>
        <w:gridCol w:w="1080"/>
        <w:gridCol w:w="1485"/>
        <w:gridCol w:w="1845"/>
        <w:gridCol w:w="1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参数</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是否必填</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类型</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名称</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cs="宋体"/>
                <w:b/>
                <w:bCs/>
                <w:i w:val="0"/>
                <w:iCs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Ex>
        <w:trPr>
          <w:trHeight w:val="500" w:hRule="atLeast"/>
        </w:trPr>
        <w:tc>
          <w:tcPr>
            <w:tcW w:w="19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Success</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是</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String</w:t>
            </w:r>
          </w:p>
        </w:tc>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是否成功1 成功</w:t>
            </w:r>
          </w:p>
        </w:tc>
        <w:tc>
          <w:tcPr>
            <w:tcW w:w="1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cs="宋体"/>
                <w:i w:val="0"/>
                <w:iCs w:val="0"/>
                <w:color w:val="000000"/>
                <w:sz w:val="22"/>
                <w:szCs w:val="22"/>
                <w:u w:val="none"/>
                <w:lang w:val="en-US" w:eastAsia="zh-CN"/>
              </w:rPr>
            </w:pPr>
          </w:p>
        </w:tc>
      </w:tr>
    </w:tbl>
    <w:p>
      <w:pPr>
        <w:rPr>
          <w:rFonts w:hint="default"/>
          <w:lang w:val="en-US" w:eastAsia="zh-CN"/>
        </w:rPr>
      </w:pPr>
    </w:p>
    <w:p>
      <w:pPr>
        <w:spacing w:line="360" w:lineRule="auto"/>
        <w:rPr>
          <w:rFonts w:hint="eastAsia"/>
          <w:color w:val="0000FF"/>
          <w:lang w:val="en-US" w:eastAsia="zh-CN"/>
        </w:rPr>
      </w:pPr>
    </w:p>
    <w:p>
      <w:pPr>
        <w:pStyle w:val="2"/>
        <w:rPr>
          <w:rFonts w:hint="eastAsia"/>
          <w:lang w:val="en-US" w:eastAsia="zh-CN"/>
        </w:rPr>
      </w:pPr>
    </w:p>
    <w:p>
      <w:pPr>
        <w:rPr>
          <w:rFonts w:hint="eastAsia"/>
          <w:lang w:val="en-US" w:eastAsia="zh-CN"/>
        </w:rPr>
      </w:pPr>
    </w:p>
    <w:p>
      <w:pPr>
        <w:rPr>
          <w:rFonts w:hint="eastAsia"/>
          <w:lang w:val="en-US" w:eastAsia="zh-CN"/>
        </w:rPr>
      </w:pP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4.1.5 异常提示信息和消息提醒</w:t>
      </w:r>
    </w:p>
    <w:p>
      <w:pPr>
        <w:spacing w:line="360" w:lineRule="auto"/>
        <w:ind w:firstLine="420" w:firstLineChars="0"/>
        <w:rPr>
          <w:rFonts w:hint="eastAsia" w:ascii="Times New Roman" w:hAnsi="Times New Roman" w:eastAsiaTheme="minorEastAsia"/>
          <w:lang w:val="en-US" w:eastAsia="zh-CN"/>
        </w:rPr>
      </w:pPr>
      <w:r>
        <w:rPr>
          <w:rFonts w:hint="eastAsia" w:ascii="Times New Roman" w:hAnsi="Times New Roman" w:eastAsiaTheme="minorEastAsia"/>
          <w:lang w:val="en-US" w:eastAsia="zh-CN"/>
        </w:rPr>
        <w:t>无异常提示信息和消息提醒</w:t>
      </w:r>
    </w:p>
    <w:p>
      <w:pPr>
        <w:pStyle w:val="6"/>
        <w:bidi w:val="0"/>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4.1.6 基础数据和历史数据</w:t>
      </w:r>
    </w:p>
    <w:p>
      <w:pPr>
        <w:pStyle w:val="2"/>
        <w:spacing w:line="360" w:lineRule="auto"/>
        <w:ind w:firstLine="420" w:firstLineChars="0"/>
        <w:rPr>
          <w:rFonts w:hint="default" w:ascii="Times New Roman" w:hAnsi="Times New Roman" w:eastAsiaTheme="minorEastAsia"/>
          <w:lang w:val="en-US" w:eastAsia="zh-CN"/>
        </w:rPr>
      </w:pPr>
      <w:r>
        <w:rPr>
          <w:rFonts w:hint="eastAsia" w:ascii="Times New Roman" w:hAnsi="Times New Roman" w:eastAsiaTheme="minorEastAsia"/>
          <w:lang w:val="en-US" w:eastAsia="zh-CN"/>
        </w:rPr>
        <w:t>无基础数据及历史数据处理</w:t>
      </w:r>
    </w:p>
    <w:p>
      <w:pPr>
        <w:pStyle w:val="4"/>
        <w:pageBreakBefore w:val="0"/>
        <w:kinsoku/>
        <w:wordWrap/>
        <w:topLinePunct w:val="0"/>
        <w:bidi w:val="0"/>
        <w:snapToGrid/>
        <w:spacing w:line="360" w:lineRule="auto"/>
        <w:rPr>
          <w:rFonts w:ascii="Times New Roman" w:hAnsi="Times New Roman" w:cs="Times New Roman" w:eastAsiaTheme="minorEastAsia"/>
          <w:color w:val="000000" w:themeColor="text1"/>
          <w14:textFill>
            <w14:solidFill>
              <w14:schemeClr w14:val="tx1"/>
            </w14:solidFill>
          </w14:textFill>
        </w:rPr>
      </w:pPr>
      <w:r>
        <w:rPr>
          <w:rFonts w:hint="eastAsia" w:ascii="Times New Roman" w:hAnsi="Times New Roman" w:cs="Times New Roman" w:eastAsiaTheme="minorEastAsia"/>
          <w:color w:val="000000" w:themeColor="text1"/>
          <w14:textFill>
            <w14:solidFill>
              <w14:schemeClr w14:val="tx1"/>
            </w14:solidFill>
          </w14:textFill>
        </w:rPr>
        <w:t>4.</w:t>
      </w:r>
      <w:r>
        <w:rPr>
          <w:rFonts w:hint="eastAsia" w:ascii="Times New Roman" w:hAnsi="Times New Roman" w:cs="Times New Roman" w:eastAsiaTheme="minorEastAsia"/>
          <w:color w:val="000000" w:themeColor="text1"/>
          <w:lang w:val="en-US" w:eastAsia="zh-CN"/>
          <w14:textFill>
            <w14:solidFill>
              <w14:schemeClr w14:val="tx1"/>
            </w14:solidFill>
          </w14:textFill>
        </w:rPr>
        <w:t>3</w:t>
      </w:r>
      <w:r>
        <w:rPr>
          <w:rFonts w:hint="eastAsia" w:ascii="Times New Roman" w:hAnsi="Times New Roman" w:cs="Times New Roman" w:eastAsiaTheme="minorEastAsia"/>
          <w:color w:val="000000" w:themeColor="text1"/>
          <w:lang w:eastAsia="zh-CN"/>
          <w14:textFill>
            <w14:solidFill>
              <w14:schemeClr w14:val="tx1"/>
            </w14:solidFill>
          </w14:textFill>
        </w:rPr>
        <w:t>代驾</w:t>
      </w:r>
      <w:r>
        <w:rPr>
          <w:rFonts w:hint="eastAsia" w:ascii="Times New Roman" w:hAnsi="Times New Roman" w:cs="Times New Roman" w:eastAsiaTheme="minorEastAsia"/>
          <w:color w:val="000000" w:themeColor="text1"/>
          <w14:textFill>
            <w14:solidFill>
              <w14:schemeClr w14:val="tx1"/>
            </w14:solidFill>
          </w14:textFill>
        </w:rPr>
        <w:t>订单</w:t>
      </w:r>
    </w:p>
    <w:p>
      <w:pPr>
        <w:pStyle w:val="5"/>
        <w:pageBreakBefore w:val="0"/>
        <w:kinsoku/>
        <w:wordWrap/>
        <w:topLinePunct w:val="0"/>
        <w:bidi w:val="0"/>
        <w:snapToGrid/>
        <w:spacing w:line="360" w:lineRule="auto"/>
        <w:rPr>
          <w:rFonts w:ascii="Times New Roman" w:hAnsi="Times New Roman" w:cs="Times New Roman" w:eastAsiaTheme="minorEastAsia"/>
          <w:color w:val="000000" w:themeColor="text1"/>
          <w:sz w:val="28"/>
          <w:szCs w:val="28"/>
          <w14:textFill>
            <w14:solidFill>
              <w14:schemeClr w14:val="tx1"/>
            </w14:solidFill>
          </w14:textFill>
        </w:rPr>
      </w:pPr>
      <w:r>
        <w:rPr>
          <w:rFonts w:hint="eastAsia" w:ascii="Times New Roman" w:hAnsi="Times New Roman" w:cs="Times New Roman" w:eastAsiaTheme="minorEastAsia"/>
          <w:color w:val="000000" w:themeColor="text1"/>
          <w:sz w:val="28"/>
          <w:szCs w:val="28"/>
          <w14:textFill>
            <w14:solidFill>
              <w14:schemeClr w14:val="tx1"/>
            </w14:solidFill>
          </w14:textFill>
        </w:rPr>
        <w:t>4.8.1订单在不同系统展示</w:t>
      </w:r>
    </w:p>
    <w:p>
      <w:pPr>
        <w:pStyle w:val="6"/>
        <w:pageBreakBefore w:val="0"/>
        <w:kinsoku/>
        <w:wordWrap/>
        <w:topLinePunct w:val="0"/>
        <w:bidi w:val="0"/>
        <w:snapToGrid/>
        <w:spacing w:line="360" w:lineRule="auto"/>
        <w:rPr>
          <w:color w:val="000000" w:themeColor="text1"/>
          <w14:textFill>
            <w14:solidFill>
              <w14:schemeClr w14:val="tx1"/>
            </w14:solidFill>
          </w14:textFill>
        </w:rPr>
      </w:pPr>
      <w:bookmarkStart w:id="7" w:name="A系统订单祥UI修改终"/>
      <w:bookmarkEnd w:id="7"/>
      <w:bookmarkStart w:id="8" w:name="_4.8.1.1A系统"/>
      <w:r>
        <w:rPr>
          <w:rFonts w:hint="eastAsia"/>
          <w:color w:val="000000" w:themeColor="text1"/>
          <w14:textFill>
            <w14:solidFill>
              <w14:schemeClr w14:val="tx1"/>
            </w14:solidFill>
          </w14:textFill>
        </w:rPr>
        <w:t>4.8.1.1</w:t>
      </w:r>
      <w:r>
        <w:rPr>
          <w:rFonts w:hint="default" w:ascii="Times New Roman" w:hAnsi="Times New Roman" w:cs="Times New Roman"/>
          <w:color w:val="000000" w:themeColor="text1"/>
          <w14:textFill>
            <w14:solidFill>
              <w14:schemeClr w14:val="tx1"/>
            </w14:solidFill>
          </w14:textFill>
        </w:rPr>
        <w:t>A</w:t>
      </w:r>
      <w:r>
        <w:rPr>
          <w:rFonts w:hint="eastAsia"/>
          <w:color w:val="000000" w:themeColor="text1"/>
          <w14:textFill>
            <w14:solidFill>
              <w14:schemeClr w14:val="tx1"/>
            </w14:solidFill>
          </w14:textFill>
        </w:rPr>
        <w:t>系统</w:t>
      </w:r>
    </w:p>
    <w:bookmarkEnd w:id="8"/>
    <w:p>
      <w:pPr>
        <w:spacing w:line="360" w:lineRule="auto"/>
        <w:rPr>
          <w:rFonts w:hint="eastAsia"/>
          <w:color w:val="auto"/>
          <w:lang w:val="en-US" w:eastAsia="zh-CN"/>
        </w:rPr>
      </w:pPr>
      <w:r>
        <w:rPr>
          <w:rFonts w:hint="eastAsia"/>
          <w:color w:val="auto"/>
          <w:lang w:val="en-US" w:eastAsia="zh-CN"/>
        </w:rPr>
        <w:t>正常单订单列表</w:t>
      </w:r>
    </w:p>
    <w:p>
      <w:pPr>
        <w:spacing w:line="360" w:lineRule="auto"/>
        <w:rPr>
          <w:rFonts w:hint="eastAsia"/>
          <w:color w:val="auto"/>
          <w:lang w:val="en-US" w:eastAsia="zh-CN"/>
        </w:rPr>
      </w:pPr>
      <w:r>
        <w:rPr>
          <w:rFonts w:hint="eastAsia"/>
          <w:color w:val="auto"/>
          <w:lang w:val="en-US" w:eastAsia="zh-CN"/>
        </w:rPr>
        <w:t>代驾产品编号：1000</w:t>
      </w:r>
    </w:p>
    <w:p>
      <w:pPr>
        <w:spacing w:line="360" w:lineRule="auto"/>
        <w:rPr>
          <w:rFonts w:hint="eastAsia"/>
          <w:color w:val="auto"/>
          <w:lang w:val="en-US" w:eastAsia="zh-CN"/>
        </w:rPr>
      </w:pPr>
      <w:r>
        <w:rPr>
          <w:rFonts w:hint="eastAsia"/>
          <w:color w:val="auto"/>
          <w:lang w:val="en-US" w:eastAsia="zh-CN"/>
        </w:rPr>
        <w:t>1、先生成本地订单，在提交供应商</w:t>
      </w:r>
    </w:p>
    <w:p>
      <w:pPr>
        <w:spacing w:line="360" w:lineRule="auto"/>
        <w:rPr>
          <w:rFonts w:hint="default"/>
          <w:color w:val="auto"/>
          <w:lang w:val="en-US" w:eastAsia="zh-CN"/>
        </w:rPr>
      </w:pPr>
      <w:r>
        <w:rPr>
          <w:rFonts w:hint="eastAsia"/>
          <w:color w:val="auto"/>
          <w:lang w:val="en-US" w:eastAsia="zh-CN"/>
        </w:rPr>
        <w:t>2、订单编号要求：DJ开头</w:t>
      </w:r>
    </w:p>
    <w:p>
      <w:pPr>
        <w:spacing w:line="360" w:lineRule="auto"/>
        <w:rPr>
          <w:rFonts w:hint="eastAsia"/>
          <w:color w:val="auto"/>
          <w:lang w:val="en-US" w:eastAsia="zh-CN"/>
        </w:rPr>
      </w:pPr>
      <w:r>
        <w:rPr>
          <w:rFonts w:hint="eastAsia"/>
          <w:color w:val="auto"/>
          <w:lang w:val="en-US" w:eastAsia="zh-CN"/>
        </w:rPr>
        <w:t>2、订单存储方案：</w:t>
      </w:r>
    </w:p>
    <w:p>
      <w:pPr>
        <w:spacing w:line="360" w:lineRule="auto"/>
        <w:rPr>
          <w:rFonts w:hint="eastAsia" w:eastAsia="宋体"/>
          <w:strike w:val="0"/>
          <w:color w:val="auto"/>
          <w:lang w:val="en-US" w:eastAsia="zh-CN"/>
        </w:rPr>
      </w:pPr>
      <w:r>
        <w:rPr>
          <w:rFonts w:hint="eastAsia"/>
          <w:color w:val="auto"/>
          <w:lang w:val="en-US" w:eastAsia="zh-CN"/>
        </w:rPr>
        <w:t>直接使用用车的订单表存储，但是外层需要新增一个代驾订单管理，不和用车放一起， 订单状态和用车保持一致；</w:t>
      </w:r>
    </w:p>
    <w:p>
      <w:pPr>
        <w:pageBreakBefore w:val="0"/>
        <w:kinsoku/>
        <w:wordWrap/>
        <w:topLinePunct w:val="0"/>
        <w:bidi w:val="0"/>
        <w:snapToGrid/>
        <w:spacing w:line="360" w:lineRule="auto"/>
        <w:jc w:val="center"/>
        <w:rPr>
          <w:color w:val="000000" w:themeColor="text1"/>
          <w14:textFill>
            <w14:solidFill>
              <w14:schemeClr w14:val="tx1"/>
            </w14:solidFill>
          </w14:textFill>
        </w:rPr>
      </w:pPr>
      <w:bookmarkStart w:id="9" w:name="A系统订单祥UI修改"/>
      <w:bookmarkEnd w:id="9"/>
    </w:p>
    <w:p>
      <w:pPr>
        <w:pStyle w:val="2"/>
        <w:pageBreakBefore w:val="0"/>
        <w:kinsoku/>
        <w:wordWrap/>
        <w:topLinePunct w:val="0"/>
        <w:bidi w:val="0"/>
        <w:snapToGrid/>
        <w:spacing w:line="360" w:lineRule="auto"/>
        <w:rPr>
          <w:rFonts w:hint="eastAsia"/>
          <w:color w:val="000000" w:themeColor="text1"/>
          <w14:textFill>
            <w14:solidFill>
              <w14:schemeClr w14:val="tx1"/>
            </w14:solidFill>
          </w14:textFill>
        </w:rPr>
      </w:pPr>
    </w:p>
    <w:p>
      <w:pPr>
        <w:pageBreakBefore w:val="0"/>
        <w:kinsoku/>
        <w:wordWrap/>
        <w:topLinePunct w:val="0"/>
        <w:bidi w:val="0"/>
        <w:snapToGrid/>
        <w:spacing w:line="360" w:lineRule="auto"/>
      </w:pPr>
      <w:r>
        <w:drawing>
          <wp:inline distT="0" distB="0" distL="114300" distR="114300">
            <wp:extent cx="5270500" cy="2558415"/>
            <wp:effectExtent l="0" t="0" r="635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1"/>
                    <a:stretch>
                      <a:fillRect/>
                    </a:stretch>
                  </pic:blipFill>
                  <pic:spPr>
                    <a:xfrm>
                      <a:off x="0" y="0"/>
                      <a:ext cx="5270500" cy="2558415"/>
                    </a:xfrm>
                    <a:prstGeom prst="rect">
                      <a:avLst/>
                    </a:prstGeom>
                    <a:noFill/>
                    <a:ln w="9525">
                      <a:noFill/>
                    </a:ln>
                  </pic:spPr>
                </pic:pic>
              </a:graphicData>
            </a:graphic>
          </wp:inline>
        </w:drawing>
      </w:r>
    </w:p>
    <w:p>
      <w:pPr>
        <w:pStyle w:val="2"/>
      </w:pPr>
      <w:r>
        <w:drawing>
          <wp:inline distT="0" distB="0" distL="114300" distR="114300">
            <wp:extent cx="5274310" cy="4179570"/>
            <wp:effectExtent l="0" t="0" r="2540" b="1143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5274310" cy="4179570"/>
                    </a:xfrm>
                    <a:prstGeom prst="rect">
                      <a:avLst/>
                    </a:prstGeom>
                    <a:noFill/>
                    <a:ln w="9525">
                      <a:noFill/>
                    </a:ln>
                  </pic:spPr>
                </pic:pic>
              </a:graphicData>
            </a:graphic>
          </wp:inline>
        </w:drawing>
      </w:r>
    </w:p>
    <w:p>
      <w:pPr>
        <w:pageBreakBefore w:val="0"/>
        <w:kinsoku/>
        <w:wordWrap/>
        <w:topLinePunct w:val="0"/>
        <w:bidi w:val="0"/>
        <w:snapToGrid/>
        <w:spacing w:line="360" w:lineRule="auto"/>
        <w:rPr>
          <w:color w:val="000000" w:themeColor="text1"/>
          <w14:textFill>
            <w14:solidFill>
              <w14:schemeClr w14:val="tx1"/>
            </w14:solidFill>
          </w14:textFill>
        </w:rPr>
      </w:pPr>
      <w:bookmarkStart w:id="10" w:name="退单列表及祥UI处理"/>
      <w:bookmarkEnd w:id="10"/>
    </w:p>
    <w:p>
      <w:pPr>
        <w:pStyle w:val="2"/>
        <w:pageBreakBefore w:val="0"/>
        <w:kinsoku/>
        <w:wordWrap/>
        <w:topLinePunct w:val="0"/>
        <w:bidi w:val="0"/>
        <w:snapToGrid/>
        <w:spacing w:line="360" w:lineRule="auto"/>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2"/>
      </w:pPr>
    </w:p>
    <w:p>
      <w:pPr>
        <w:pStyle w:val="6"/>
        <w:pageBreakBefore w:val="0"/>
        <w:kinsoku/>
        <w:wordWrap/>
        <w:topLinePunct w:val="0"/>
        <w:bidi w:val="0"/>
        <w:snapToGrid/>
        <w:spacing w:line="360" w:lineRule="auto"/>
        <w:rPr>
          <w:color w:val="000000" w:themeColor="text1"/>
          <w14:textFill>
            <w14:solidFill>
              <w14:schemeClr w14:val="tx1"/>
            </w14:solidFill>
          </w14:textFill>
        </w:rPr>
      </w:pPr>
      <w:bookmarkStart w:id="11" w:name="B系统订单祥UI修改终"/>
      <w:bookmarkEnd w:id="11"/>
      <w:bookmarkStart w:id="12" w:name="_4.8.1.2B系统"/>
      <w:r>
        <w:rPr>
          <w:rFonts w:hint="eastAsia"/>
          <w:color w:val="000000" w:themeColor="text1"/>
          <w14:textFill>
            <w14:solidFill>
              <w14:schemeClr w14:val="tx1"/>
            </w14:solidFill>
          </w14:textFill>
        </w:rPr>
        <w:t>4.8.1.2</w:t>
      </w:r>
      <w:r>
        <w:rPr>
          <w:rFonts w:hint="default" w:ascii="Times New Roman" w:hAnsi="Times New Roman" w:cs="Times New Roman"/>
          <w:color w:val="000000" w:themeColor="text1"/>
          <w14:textFill>
            <w14:solidFill>
              <w14:schemeClr w14:val="tx1"/>
            </w14:solidFill>
          </w14:textFill>
        </w:rPr>
        <w:t>B</w:t>
      </w:r>
      <w:r>
        <w:rPr>
          <w:rFonts w:hint="eastAsia"/>
          <w:color w:val="000000" w:themeColor="text1"/>
          <w14:textFill>
            <w14:solidFill>
              <w14:schemeClr w14:val="tx1"/>
            </w14:solidFill>
          </w14:textFill>
        </w:rPr>
        <w:t>系统</w:t>
      </w:r>
    </w:p>
    <w:bookmarkEnd w:id="12"/>
    <w:p>
      <w:pPr>
        <w:pageBreakBefore w:val="0"/>
        <w:numPr>
          <w:ilvl w:val="0"/>
          <w:numId w:val="19"/>
        </w:numPr>
        <w:kinsoku/>
        <w:wordWrap/>
        <w:topLinePunct w:val="0"/>
        <w:bidi w:val="0"/>
        <w:snapToGrid/>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正常单</w:t>
      </w:r>
    </w:p>
    <w:p>
      <w:pPr>
        <w:pStyle w:val="2"/>
        <w:pageBreakBefore w:val="0"/>
        <w:kinsoku/>
        <w:wordWrap/>
        <w:topLinePunct w:val="0"/>
        <w:bidi w:val="0"/>
        <w:snapToGrid/>
        <w:spacing w:line="360" w:lineRule="auto"/>
      </w:pPr>
      <w:bookmarkStart w:id="13" w:name="B系统订单祥UI修改"/>
      <w:bookmarkEnd w:id="13"/>
      <w:r>
        <w:drawing>
          <wp:inline distT="0" distB="0" distL="114300" distR="114300">
            <wp:extent cx="5274310" cy="2574290"/>
            <wp:effectExtent l="0" t="0" r="2540" b="165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5274310" cy="2574290"/>
                    </a:xfrm>
                    <a:prstGeom prst="rect">
                      <a:avLst/>
                    </a:prstGeom>
                    <a:noFill/>
                    <a:ln w="9525">
                      <a:noFill/>
                    </a:ln>
                  </pic:spPr>
                </pic:pic>
              </a:graphicData>
            </a:graphic>
          </wp:inline>
        </w:drawing>
      </w:r>
    </w:p>
    <w:p>
      <w:r>
        <w:drawing>
          <wp:inline distT="0" distB="0" distL="114300" distR="114300">
            <wp:extent cx="5269230" cy="3819525"/>
            <wp:effectExtent l="0" t="0" r="7620"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4"/>
                    <a:stretch>
                      <a:fillRect/>
                    </a:stretch>
                  </pic:blipFill>
                  <pic:spPr>
                    <a:xfrm>
                      <a:off x="0" y="0"/>
                      <a:ext cx="5269230" cy="3819525"/>
                    </a:xfrm>
                    <a:prstGeom prst="rect">
                      <a:avLst/>
                    </a:prstGeom>
                    <a:noFill/>
                    <a:ln w="9525">
                      <a:noFill/>
                    </a:ln>
                  </pic:spPr>
                </pic:pic>
              </a:graphicData>
            </a:graphic>
          </wp:inline>
        </w:drawing>
      </w:r>
    </w:p>
    <w:p>
      <w:pPr>
        <w:pageBreakBefore w:val="0"/>
        <w:kinsoku/>
        <w:wordWrap/>
        <w:topLinePunct w:val="0"/>
        <w:bidi w:val="0"/>
        <w:snapToGrid/>
        <w:spacing w:line="360" w:lineRule="auto"/>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pStyle w:val="5"/>
        <w:pageBreakBefore w:val="0"/>
        <w:kinsoku/>
        <w:wordWrap/>
        <w:topLinePunct w:val="0"/>
        <w:bidi w:val="0"/>
        <w:snapToGrid/>
        <w:spacing w:line="360" w:lineRule="auto"/>
        <w:rPr>
          <w:rFonts w:hint="eastAsia" w:ascii="Times New Roman" w:hAnsi="Times New Roman" w:cs="Times New Roman" w:eastAsiaTheme="minorEastAsia"/>
          <w:color w:val="FF0000"/>
          <w:sz w:val="28"/>
          <w:szCs w:val="28"/>
          <w:lang w:eastAsia="zh-CN"/>
        </w:rPr>
      </w:pPr>
      <w:bookmarkStart w:id="14" w:name="_4.8.2订单状态和操作"/>
      <w:r>
        <w:rPr>
          <w:rFonts w:hint="eastAsia" w:ascii="Times New Roman" w:hAnsi="Times New Roman" w:cs="Times New Roman" w:eastAsiaTheme="minorEastAsia"/>
          <w:color w:val="FF0000"/>
          <w:sz w:val="28"/>
          <w:szCs w:val="28"/>
        </w:rPr>
        <w:t>4.8.2订单状态</w:t>
      </w:r>
      <w:r>
        <w:rPr>
          <w:rFonts w:hint="eastAsia" w:ascii="Times New Roman" w:hAnsi="Times New Roman" w:cs="Times New Roman" w:eastAsiaTheme="minorEastAsia"/>
          <w:color w:val="FF0000"/>
          <w:sz w:val="28"/>
          <w:szCs w:val="28"/>
          <w:lang w:eastAsia="zh-CN"/>
        </w:rPr>
        <w:t>映射</w:t>
      </w:r>
    </w:p>
    <w:p>
      <w:pPr>
        <w:rPr>
          <w:rFonts w:hint="eastAsia"/>
          <w:lang w:val="en-US" w:eastAsia="zh-CN"/>
        </w:rPr>
      </w:pPr>
      <w:r>
        <w:rPr>
          <w:rFonts w:hint="eastAsia"/>
          <w:lang w:eastAsia="zh-CN"/>
        </w:rPr>
        <w:t>代驾订单状态通知和用车保持一致，</w:t>
      </w:r>
      <w:r>
        <w:rPr>
          <w:rFonts w:hint="eastAsia"/>
          <w:lang w:val="en-US" w:eastAsia="zh-CN"/>
        </w:rPr>
        <w:t xml:space="preserve"> 各环节订单状态也和用车一致；</w:t>
      </w:r>
    </w:p>
    <w:bookmarkEnd w:id="14"/>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167"/>
        <w:gridCol w:w="2094"/>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8522" w:type="dxa"/>
            <w:gridSpan w:val="4"/>
          </w:tcPr>
          <w:p>
            <w:pPr>
              <w:pageBreakBefore w:val="0"/>
              <w:kinsoku/>
              <w:wordWrap/>
              <w:topLinePunct w:val="0"/>
              <w:bidi w:val="0"/>
              <w:snapToGrid/>
              <w:spacing w:line="360" w:lineRule="auto"/>
              <w:jc w:val="left"/>
              <w:rPr>
                <w:rFonts w:hint="eastAsia" w:eastAsia="宋体"/>
                <w:b/>
                <w:bCs/>
                <w:color w:val="000000" w:themeColor="text1"/>
                <w:sz w:val="18"/>
                <w:szCs w:val="18"/>
                <w:lang w:val="en-US" w:eastAsia="zh-CN"/>
                <w14:textFill>
                  <w14:solidFill>
                    <w14:schemeClr w14:val="tx1"/>
                  </w14:solidFill>
                </w14:textFill>
              </w:rPr>
            </w:pPr>
            <w:r>
              <w:rPr>
                <w:rFonts w:hint="eastAsia"/>
                <w:b/>
                <w:bCs/>
                <w:color w:val="000000" w:themeColor="text1"/>
                <w:sz w:val="18"/>
                <w:szCs w:val="18"/>
                <w:lang w:val="en-US" w:eastAsia="zh-CN"/>
                <w14:textFill>
                  <w14:solidFill>
                    <w14:schemeClr w14:val="tx1"/>
                  </w14:solidFill>
                </w14:textFill>
              </w:rPr>
              <w:t>费控订单状态与CPS状态对应关系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67" w:type="dxa"/>
          </w:tcPr>
          <w:p>
            <w:pPr>
              <w:pageBreakBefore w:val="0"/>
              <w:kinsoku/>
              <w:wordWrap/>
              <w:topLinePunct w:val="0"/>
              <w:bidi w:val="0"/>
              <w:snapToGrid/>
              <w:spacing w:line="360" w:lineRule="auto"/>
              <w:jc w:val="left"/>
              <w:rPr>
                <w:rFonts w:hint="eastAsia" w:eastAsia="宋体"/>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费控状态枚举</w:t>
            </w:r>
          </w:p>
        </w:tc>
        <w:tc>
          <w:tcPr>
            <w:tcW w:w="2167" w:type="dxa"/>
          </w:tcPr>
          <w:p>
            <w:pPr>
              <w:pageBreakBefore w:val="0"/>
              <w:kinsoku/>
              <w:wordWrap/>
              <w:topLinePunct w:val="0"/>
              <w:bidi w:val="0"/>
              <w:snapToGrid/>
              <w:spacing w:line="360" w:lineRule="auto"/>
              <w:jc w:val="left"/>
              <w:rPr>
                <w:rFonts w:hint="eastAsia"/>
                <w:color w:val="000000" w:themeColor="text1"/>
                <w:sz w:val="18"/>
                <w:szCs w:val="18"/>
                <w:lang w:eastAsia="zh-CN"/>
                <w14:textFill>
                  <w14:solidFill>
                    <w14:schemeClr w14:val="tx1"/>
                  </w14:solidFill>
                </w14:textFill>
              </w:rPr>
            </w:pPr>
            <w:r>
              <w:rPr>
                <w:rFonts w:hint="eastAsia"/>
                <w:color w:val="000000" w:themeColor="text1"/>
                <w:sz w:val="18"/>
                <w:szCs w:val="18"/>
                <w:lang w:eastAsia="zh-CN"/>
                <w14:textFill>
                  <w14:solidFill>
                    <w14:schemeClr w14:val="tx1"/>
                  </w14:solidFill>
                </w14:textFill>
              </w:rPr>
              <w:t>费控状态名称</w:t>
            </w:r>
          </w:p>
        </w:tc>
        <w:tc>
          <w:tcPr>
            <w:tcW w:w="2094" w:type="dxa"/>
          </w:tcPr>
          <w:p>
            <w:pPr>
              <w:pageBreakBefore w:val="0"/>
              <w:kinsoku/>
              <w:wordWrap/>
              <w:topLinePunct w:val="0"/>
              <w:bidi w:val="0"/>
              <w:snapToGrid/>
              <w:spacing w:line="360" w:lineRule="auto"/>
              <w:jc w:val="left"/>
              <w:rPr>
                <w:rFonts w:hint="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CPS状态名称</w:t>
            </w:r>
          </w:p>
        </w:tc>
        <w:tc>
          <w:tcPr>
            <w:tcW w:w="2094" w:type="dxa"/>
          </w:tcPr>
          <w:p>
            <w:pPr>
              <w:pageBreakBefore w:val="0"/>
              <w:kinsoku/>
              <w:wordWrap/>
              <w:topLinePunct w:val="0"/>
              <w:bidi w:val="0"/>
              <w:snapToGrid/>
              <w:spacing w:line="360" w:lineRule="auto"/>
              <w:jc w:val="left"/>
              <w:rPr>
                <w:rFonts w:hint="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CPS状态枚举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待派车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已确定，待派车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eastAsia="宋体"/>
                <w:color w:val="FF0000"/>
                <w:sz w:val="18"/>
                <w:szCs w:val="18"/>
                <w:lang w:eastAsia="zh-CN"/>
              </w:rPr>
            </w:pPr>
            <w:r>
              <w:rPr>
                <w:rFonts w:hint="eastAsia"/>
                <w:color w:val="FF0000"/>
                <w:sz w:val="18"/>
                <w:szCs w:val="18"/>
                <w:lang w:eastAsia="zh-CN"/>
              </w:rPr>
              <w:t>派车中</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val="en-US" w:eastAsia="zh-CN"/>
              </w:rPr>
              <w:t>已支付，待派车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已派车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val="en-US" w:eastAsia="zh-CN"/>
              </w:rPr>
              <w:t>已派车，待用车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eastAsia="宋体"/>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已取消</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未支付，已取消</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eastAsia="宋体"/>
                <w:color w:val="FF0000"/>
                <w:sz w:val="18"/>
                <w:szCs w:val="18"/>
                <w:lang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已用车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已用车，已分账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eastAsia="宋体"/>
                <w:color w:val="FF0000"/>
                <w:sz w:val="18"/>
                <w:szCs w:val="18"/>
                <w:lang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eastAsia="zh-CN"/>
              </w:rPr>
              <w:t>已确定</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eastAsia="zh-CN"/>
              </w:rPr>
            </w:pPr>
            <w:r>
              <w:rPr>
                <w:rFonts w:hint="eastAsia"/>
                <w:color w:val="FF0000"/>
                <w:sz w:val="18"/>
                <w:szCs w:val="18"/>
                <w:lang w:val="en-US" w:eastAsia="zh-CN"/>
              </w:rPr>
              <w:t>已支付-待派车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eastAsia="宋体"/>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司机已出发</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司机已出发</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eastAsia="宋体"/>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司机已就位</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司机已就位</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已拒单</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已拒单</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已退款</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已拒单，已退款</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开发自定义</w:t>
            </w:r>
          </w:p>
        </w:tc>
        <w:tc>
          <w:tcPr>
            <w:tcW w:w="2167"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有违约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r>
              <w:rPr>
                <w:rFonts w:hint="eastAsia"/>
                <w:color w:val="FF0000"/>
                <w:sz w:val="18"/>
                <w:szCs w:val="18"/>
                <w:lang w:val="en-US" w:eastAsia="zh-CN"/>
              </w:rPr>
              <w:t>有违约</w:t>
            </w:r>
          </w:p>
        </w:tc>
        <w:tc>
          <w:tcPr>
            <w:tcW w:w="2094" w:type="dxa"/>
            <w:vAlign w:val="top"/>
          </w:tcPr>
          <w:p>
            <w:pPr>
              <w:pageBreakBefore w:val="0"/>
              <w:kinsoku/>
              <w:wordWrap/>
              <w:topLinePunct w:val="0"/>
              <w:bidi w:val="0"/>
              <w:snapToGrid/>
              <w:spacing w:line="360" w:lineRule="auto"/>
              <w:jc w:val="left"/>
              <w:rPr>
                <w:rFonts w:hint="eastAsia"/>
                <w:color w:val="FF0000"/>
                <w:sz w:val="18"/>
                <w:szCs w:val="18"/>
                <w:lang w:val="en-US" w:eastAsia="zh-CN"/>
              </w:rPr>
            </w:pPr>
          </w:p>
        </w:tc>
      </w:tr>
    </w:tbl>
    <w:p>
      <w:pPr>
        <w:pStyle w:val="2"/>
        <w:pageBreakBefore w:val="0"/>
        <w:kinsoku/>
        <w:wordWrap/>
        <w:topLinePunct w:val="0"/>
        <w:bidi w:val="0"/>
        <w:snapToGrid/>
        <w:spacing w:line="360" w:lineRule="auto"/>
        <w:rPr>
          <w:color w:val="000000" w:themeColor="text1"/>
          <w14:textFill>
            <w14:solidFill>
              <w14:schemeClr w14:val="tx1"/>
            </w14:solidFill>
          </w14:textFill>
        </w:rPr>
      </w:pPr>
    </w:p>
    <w:p>
      <w:pPr>
        <w:pStyle w:val="5"/>
        <w:pageBreakBefore w:val="0"/>
        <w:kinsoku/>
        <w:wordWrap/>
        <w:topLinePunct w:val="0"/>
        <w:bidi w:val="0"/>
        <w:snapToGrid/>
        <w:spacing w:line="360" w:lineRule="auto"/>
        <w:rPr>
          <w:rFonts w:ascii="Times New Roman" w:hAnsi="Times New Roman" w:cs="Times New Roman" w:eastAsiaTheme="minorEastAsia"/>
          <w:color w:val="000000" w:themeColor="text1"/>
          <w:sz w:val="28"/>
          <w:szCs w:val="28"/>
          <w14:textFill>
            <w14:solidFill>
              <w14:schemeClr w14:val="tx1"/>
            </w14:solidFill>
          </w14:textFill>
        </w:rPr>
      </w:pPr>
      <w:r>
        <w:rPr>
          <w:rFonts w:hint="eastAsia" w:ascii="Times New Roman" w:hAnsi="Times New Roman" w:cs="Times New Roman" w:eastAsiaTheme="minorEastAsia"/>
          <w:color w:val="000000" w:themeColor="text1"/>
          <w:sz w:val="28"/>
          <w:szCs w:val="28"/>
          <w14:textFill>
            <w14:solidFill>
              <w14:schemeClr w14:val="tx1"/>
            </w14:solidFill>
          </w14:textFill>
        </w:rPr>
        <w:t>4.8.3操作（支付、取消、退单）</w:t>
      </w:r>
    </w:p>
    <w:p>
      <w:pPr>
        <w:pStyle w:val="6"/>
        <w:pageBreakBefore w:val="0"/>
        <w:kinsoku/>
        <w:wordWrap/>
        <w:topLinePunct w:val="0"/>
        <w:bidi w:val="0"/>
        <w:snapToGrid/>
        <w:spacing w:line="36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4.8.3.1支付</w:t>
      </w:r>
    </w:p>
    <w:p>
      <w:pPr>
        <w:pageBreakBefore w:val="0"/>
        <w:numPr>
          <w:ilvl w:val="0"/>
          <w:numId w:val="20"/>
        </w:numPr>
        <w:kinsoku/>
        <w:wordWrap/>
        <w:topLinePunct w:val="0"/>
        <w:bidi w:val="0"/>
        <w:snapToGrid/>
        <w:spacing w:line="360" w:lineRule="auto"/>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eastAsia="zh-CN"/>
          <w14:textFill>
            <w14:solidFill>
              <w14:schemeClr w14:val="tx1"/>
            </w14:solidFill>
          </w14:textFill>
        </w:rPr>
        <w:t>订单服务完成后状态</w:t>
      </w:r>
      <w:r>
        <w:rPr>
          <w:rFonts w:hint="eastAsia" w:asciiTheme="minorEastAsia" w:hAnsiTheme="minorEastAsia" w:eastAsiaTheme="minorEastAsia" w:cstheme="minorEastAsia"/>
          <w:color w:val="000000" w:themeColor="text1"/>
          <w14:textFill>
            <w14:solidFill>
              <w14:schemeClr w14:val="tx1"/>
            </w14:solidFill>
          </w14:textFill>
        </w:rPr>
        <w:t>：待支付</w:t>
      </w:r>
      <w:r>
        <w:rPr>
          <w:rFonts w:hint="eastAsia" w:asciiTheme="minorEastAsia" w:hAnsiTheme="minorEastAsia" w:eastAsiaTheme="minorEastAsia" w:cstheme="minorEastAsia"/>
          <w:color w:val="000000" w:themeColor="text1"/>
          <w14:textFill>
            <w14:solidFill>
              <w14:schemeClr w14:val="tx1"/>
            </w14:solidFill>
          </w14:textFill>
        </w:rPr>
        <w:br w:type="textWrapping"/>
      </w:r>
      <w:r>
        <w:rPr>
          <w:rFonts w:hint="eastAsia" w:asciiTheme="minorEastAsia" w:hAnsiTheme="minorEastAsia" w:eastAsiaTheme="minorEastAsia" w:cstheme="minorEastAsia"/>
          <w:color w:val="000000" w:themeColor="text1"/>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按实际里程付费订单已用车时可操作</w:t>
      </w:r>
    </w:p>
    <w:p>
      <w:pPr>
        <w:pageBreakBefore w:val="0"/>
        <w:numPr>
          <w:ilvl w:val="0"/>
          <w:numId w:val="0"/>
        </w:numPr>
        <w:kinsoku/>
        <w:wordWrap/>
        <w:topLinePunct w:val="0"/>
        <w:bidi w:val="0"/>
        <w:snapToGrid/>
        <w:spacing w:line="360" w:lineRule="auto"/>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3、因公订单需要看审批状态，必须是无需审批或者审核通过</w:t>
      </w:r>
    </w:p>
    <w:p>
      <w:pPr>
        <w:pStyle w:val="6"/>
        <w:pageBreakBefore w:val="0"/>
        <w:kinsoku/>
        <w:wordWrap/>
        <w:topLinePunct w:val="0"/>
        <w:bidi w:val="0"/>
        <w:snapToGrid/>
        <w:spacing w:line="36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4.8.3.2取消</w:t>
      </w:r>
    </w:p>
    <w:p>
      <w:pPr>
        <w:pageBreakBefore w:val="0"/>
        <w:numPr>
          <w:ilvl w:val="0"/>
          <w:numId w:val="20"/>
        </w:numPr>
        <w:kinsoku/>
        <w:wordWrap/>
        <w:topLinePunct w:val="0"/>
        <w:bidi w:val="0"/>
        <w:snapToGrid/>
        <w:spacing w:line="360" w:lineRule="auto"/>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订单状态：“</w:t>
      </w:r>
      <w:r>
        <w:rPr>
          <w:rFonts w:hint="eastAsia" w:asciiTheme="minorEastAsia" w:hAnsiTheme="minorEastAsia" w:eastAsiaTheme="minorEastAsia" w:cstheme="minorEastAsia"/>
          <w:color w:val="000000" w:themeColor="text1"/>
          <w:lang w:eastAsia="zh-CN"/>
          <w14:textFill>
            <w14:solidFill>
              <w14:schemeClr w14:val="tx1"/>
            </w14:solidFill>
          </w14:textFill>
        </w:rPr>
        <w:t>待派车</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eastAsia="zh-CN"/>
          <w14:textFill>
            <w14:solidFill>
              <w14:schemeClr w14:val="tx1"/>
            </w14:solidFill>
          </w14:textFill>
        </w:rPr>
        <w:t>已派车</w:t>
      </w:r>
      <w:r>
        <w:rPr>
          <w:rFonts w:hint="eastAsia" w:asciiTheme="minorEastAsia" w:hAnsiTheme="minorEastAsia" w:eastAsiaTheme="minorEastAsia" w:cstheme="minorEastAsia"/>
          <w:color w:val="000000" w:themeColor="text1"/>
          <w14:textFill>
            <w14:solidFill>
              <w14:schemeClr w14:val="tx1"/>
            </w14:solidFill>
          </w14:textFill>
        </w:rPr>
        <w:t>”时可操作取消</w:t>
      </w:r>
      <w:r>
        <w:rPr>
          <w:rFonts w:hint="eastAsia" w:asciiTheme="minorEastAsia" w:hAnsiTheme="minorEastAsia" w:eastAsiaTheme="minorEastAsia" w:cstheme="minorEastAsia"/>
          <w:color w:val="000000" w:themeColor="text1"/>
          <w:lang w:eastAsia="zh-CN"/>
          <w14:textFill>
            <w14:solidFill>
              <w14:schemeClr w14:val="tx1"/>
            </w14:solidFill>
          </w14:textFill>
        </w:rPr>
        <w:t>，上车后就不再显示取消按钮</w:t>
      </w:r>
    </w:p>
    <w:p>
      <w:pPr>
        <w:pageBreakBefore w:val="0"/>
        <w:kinsoku/>
        <w:wordWrap/>
        <w:topLinePunct w:val="0"/>
        <w:bidi w:val="0"/>
        <w:snapToGrid/>
        <w:spacing w:line="360" w:lineRule="auto"/>
        <w:ind w:firstLine="42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1）按操作对象可分为：乘客取消、超时取消两种，通过</w:t>
      </w:r>
      <w:r>
        <w:rPr>
          <w:rFonts w:hint="default" w:ascii="Times New Roman" w:hAnsi="Times New Roman" w:cs="Times New Roman" w:eastAsiaTheme="minorEastAsia"/>
          <w:color w:val="000000" w:themeColor="text1"/>
          <w14:textFill>
            <w14:solidFill>
              <w14:schemeClr w14:val="tx1"/>
            </w14:solidFill>
          </w14:textFill>
        </w:rPr>
        <w:t>pc</w:t>
      </w:r>
      <w:r>
        <w:rPr>
          <w:rFonts w:hint="eastAsia" w:asciiTheme="minorEastAsia" w:hAnsiTheme="minorEastAsia" w:eastAsiaTheme="minorEastAsia" w:cstheme="minorEastAsia"/>
          <w:color w:val="000000" w:themeColor="text1"/>
          <w14:textFill>
            <w14:solidFill>
              <w14:schemeClr w14:val="tx1"/>
            </w14:solidFill>
          </w14:textFill>
        </w:rPr>
        <w:t>和</w:t>
      </w:r>
      <w:r>
        <w:rPr>
          <w:rFonts w:hint="default" w:ascii="Times New Roman" w:hAnsi="Times New Roman" w:cs="Times New Roman" w:eastAsiaTheme="minorEastAsia"/>
          <w:color w:val="000000" w:themeColor="text1"/>
          <w14:textFill>
            <w14:solidFill>
              <w14:schemeClr w14:val="tx1"/>
            </w14:solidFill>
          </w14:textFill>
        </w:rPr>
        <w:t>H</w:t>
      </w:r>
      <w:r>
        <w:rPr>
          <w:rFonts w:hint="eastAsia" w:asciiTheme="minorEastAsia" w:hAnsiTheme="minorEastAsia" w:eastAsiaTheme="minorEastAsia" w:cstheme="minorEastAsia"/>
          <w:color w:val="000000" w:themeColor="text1"/>
          <w14:textFill>
            <w14:solidFill>
              <w14:schemeClr w14:val="tx1"/>
            </w14:solidFill>
          </w14:textFill>
        </w:rPr>
        <w:t>5订单列表的“取消”操作按钮取消订单为乘客取消，超时取消主要针对超过订单预留时间仍然处于</w:t>
      </w:r>
      <w:r>
        <w:rPr>
          <w:rFonts w:hint="eastAsia" w:asciiTheme="minorEastAsia" w:hAnsiTheme="minorEastAsia" w:eastAsiaTheme="minorEastAsia" w:cstheme="minorEastAsia"/>
          <w:color w:val="000000" w:themeColor="text1"/>
          <w:lang w:eastAsia="zh-CN"/>
          <w14:textFill>
            <w14:solidFill>
              <w14:schemeClr w14:val="tx1"/>
            </w14:solidFill>
          </w14:textFill>
        </w:rPr>
        <w:t>待派车状态，系统</w:t>
      </w:r>
      <w:r>
        <w:rPr>
          <w:rFonts w:hint="eastAsia" w:asciiTheme="minorEastAsia" w:hAnsiTheme="minorEastAsia" w:eastAsiaTheme="minorEastAsia" w:cstheme="minorEastAsia"/>
          <w:color w:val="000000" w:themeColor="text1"/>
          <w14:textFill>
            <w14:solidFill>
              <w14:schemeClr w14:val="tx1"/>
            </w14:solidFill>
          </w14:textFill>
        </w:rPr>
        <w:t>对订单进行取消；</w:t>
      </w:r>
    </w:p>
    <w:p>
      <w:pPr>
        <w:pageBreakBefore w:val="0"/>
        <w:kinsoku/>
        <w:wordWrap/>
        <w:topLinePunct w:val="0"/>
        <w:bidi w:val="0"/>
        <w:snapToGrid/>
        <w:spacing w:line="360" w:lineRule="auto"/>
        <w:ind w:firstLine="42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14:textFill>
            <w14:solidFill>
              <w14:schemeClr w14:val="tx1"/>
            </w14:solidFill>
          </w14:textFill>
        </w:rPr>
        <w:t>）按取消结果可分为：订单取消、订单有违约，取消过程中未产生取消手续费则订单取消后状态为已取消，取消过程中存在取消手续费则订单为有违约状态；</w:t>
      </w:r>
    </w:p>
    <w:p>
      <w:pPr>
        <w:pageBreakBefore w:val="0"/>
        <w:kinsoku/>
        <w:wordWrap/>
        <w:topLinePunct w:val="0"/>
        <w:bidi w:val="0"/>
        <w:snapToGrid/>
        <w:spacing w:line="360" w:lineRule="auto"/>
        <w:ind w:firstLine="42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4）有违约订单需要支付违约金，对于因公订单，因公取消产生了差旅费用，需要将违约金支付信息写入差旅大表，并且需要匹配用车额度和调用差旅预算接口处理预算，取消前订单处于待审批和审批中状态时，需要撤销审批；</w:t>
      </w:r>
    </w:p>
    <w:p>
      <w:pPr>
        <w:pageBreakBefore w:val="0"/>
        <w:kinsoku/>
        <w:wordWrap/>
        <w:topLinePunct w:val="0"/>
        <w:bidi w:val="0"/>
        <w:snapToGrid/>
        <w:spacing w:line="360" w:lineRule="auto"/>
        <w:ind w:firstLine="42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5）取消时若存在供应订单编号，除取消本地订单外还需要调用</w:t>
      </w:r>
      <w:r>
        <w:rPr>
          <w:rFonts w:hint="default" w:ascii="Times New Roman" w:hAnsi="Times New Roman" w:cs="Times New Roman" w:eastAsiaTheme="minorEastAsia"/>
          <w:color w:val="000000" w:themeColor="text1"/>
          <w14:textFill>
            <w14:solidFill>
              <w14:schemeClr w14:val="tx1"/>
            </w14:solidFill>
          </w14:textFill>
        </w:rPr>
        <w:t>link</w:t>
      </w:r>
      <w:r>
        <w:rPr>
          <w:rFonts w:hint="eastAsia" w:asciiTheme="minorEastAsia" w:hAnsiTheme="minorEastAsia" w:eastAsiaTheme="minorEastAsia" w:cstheme="minorEastAsia"/>
          <w:color w:val="000000" w:themeColor="text1"/>
          <w14:textFill>
            <w14:solidFill>
              <w14:schemeClr w14:val="tx1"/>
            </w14:solidFill>
          </w14:textFill>
        </w:rPr>
        <w:t>接口取消下单到供应商的订单，若不存在供应商订单编号则表明订单未下到供应商，直接本地取消即可；</w:t>
      </w:r>
    </w:p>
    <w:p>
      <w:pPr>
        <w:pageBreakBefore w:val="0"/>
        <w:kinsoku/>
        <w:wordWrap/>
        <w:topLinePunct w:val="0"/>
        <w:bidi w:val="0"/>
        <w:snapToGrid/>
        <w:spacing w:line="360" w:lineRule="auto"/>
        <w:ind w:firstLine="42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6）取消操作流程如下：</w:t>
      </w:r>
    </w:p>
    <w:p>
      <w:pPr>
        <w:pageBreakBefore w:val="0"/>
        <w:kinsoku/>
        <w:wordWrap/>
        <w:topLinePunct w:val="0"/>
        <w:bidi w:val="0"/>
        <w:snapToGrid/>
        <w:spacing w:line="360" w:lineRule="auto"/>
        <w:ind w:firstLine="1890" w:firstLineChars="900"/>
        <w:jc w:val="lef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723515" cy="5840095"/>
            <wp:effectExtent l="0" t="0" r="635"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5"/>
                    <a:stretch>
                      <a:fillRect/>
                    </a:stretch>
                  </pic:blipFill>
                  <pic:spPr>
                    <a:xfrm>
                      <a:off x="0" y="0"/>
                      <a:ext cx="2723515" cy="5840095"/>
                    </a:xfrm>
                    <a:prstGeom prst="rect">
                      <a:avLst/>
                    </a:prstGeom>
                    <a:noFill/>
                    <a:ln w="9525">
                      <a:noFill/>
                    </a:ln>
                  </pic:spPr>
                </pic:pic>
              </a:graphicData>
            </a:graphic>
          </wp:inline>
        </w:drawing>
      </w:r>
    </w:p>
    <w:p>
      <w:pPr>
        <w:pageBreakBefore w:val="0"/>
        <w:kinsoku/>
        <w:wordWrap/>
        <w:topLinePunct w:val="0"/>
        <w:bidi w:val="0"/>
        <w:snapToGrid/>
        <w:spacing w:line="360" w:lineRule="auto"/>
        <w:ind w:firstLine="1890" w:firstLineChars="900"/>
        <w:jc w:val="left"/>
        <w:rPr>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br w:type="textWrapping"/>
      </w:r>
      <w:r>
        <w:rPr>
          <w:rFonts w:hint="eastAsia" w:asciiTheme="minorEastAsia" w:hAnsiTheme="minorEastAsia" w:eastAsiaTheme="minorEastAsia" w:cstheme="minorEastAsia"/>
          <w:color w:val="000000" w:themeColor="text1"/>
          <w14:textFill>
            <w14:solidFill>
              <w14:schemeClr w14:val="tx1"/>
            </w14:solidFill>
          </w14:textFill>
        </w:rPr>
        <w:t>2、取消成功根据是否有退单手续费变更状态不同：</w:t>
      </w:r>
      <w:r>
        <w:rPr>
          <w:rFonts w:hint="eastAsia" w:asciiTheme="minorEastAsia" w:hAnsiTheme="minorEastAsia" w:eastAsiaTheme="minorEastAsia" w:cstheme="minorEastAsia"/>
          <w:color w:val="000000" w:themeColor="text1"/>
          <w14:textFill>
            <w14:solidFill>
              <w14:schemeClr w14:val="tx1"/>
            </w14:solidFill>
          </w14:textFill>
        </w:rPr>
        <w:br w:type="textWrapping"/>
      </w:r>
      <w:r>
        <w:rPr>
          <w:rFonts w:hint="eastAsia" w:asciiTheme="minorEastAsia" w:hAnsiTheme="minorEastAsia" w:eastAsiaTheme="minorEastAsia" w:cstheme="minorEastAsia"/>
          <w:color w:val="000000" w:themeColor="text1"/>
          <w14:textFill>
            <w14:solidFill>
              <w14:schemeClr w14:val="tx1"/>
            </w14:solidFill>
          </w14:textFill>
        </w:rPr>
        <w:t xml:space="preserve">    1）无手续费，更新为已取消</w:t>
      </w:r>
      <w:r>
        <w:rPr>
          <w:rFonts w:hint="eastAsia" w:asciiTheme="minorEastAsia" w:hAnsiTheme="minorEastAsia" w:eastAsiaTheme="minorEastAsia" w:cstheme="minorEastAsia"/>
          <w:color w:val="000000" w:themeColor="text1"/>
          <w14:textFill>
            <w14:solidFill>
              <w14:schemeClr w14:val="tx1"/>
            </w14:solidFill>
          </w14:textFill>
        </w:rPr>
        <w:br w:type="textWrapping"/>
      </w:r>
      <w:r>
        <w:rPr>
          <w:rFonts w:hint="eastAsia" w:asciiTheme="minorEastAsia" w:hAnsiTheme="minorEastAsia" w:eastAsiaTheme="minorEastAsia" w:cstheme="minorEastAsia"/>
          <w:color w:val="000000" w:themeColor="text1"/>
          <w14:textFill>
            <w14:solidFill>
              <w14:schemeClr w14:val="tx1"/>
            </w14:solidFill>
          </w14:textFill>
        </w:rPr>
        <w:t xml:space="preserve">    2）有手续费，更新为有违约，写手续费的值</w:t>
      </w:r>
      <w:r>
        <w:rPr>
          <w:rFonts w:hint="eastAsia" w:asciiTheme="minorEastAsia" w:hAnsiTheme="minorEastAsia" w:eastAsiaTheme="minorEastAsia" w:cstheme="minorEastAsia"/>
          <w:color w:val="000000" w:themeColor="text1"/>
          <w14:textFill>
            <w14:solidFill>
              <w14:schemeClr w14:val="tx1"/>
            </w14:solidFill>
          </w14:textFill>
        </w:rPr>
        <w:br w:type="textWrapping"/>
      </w:r>
      <w:r>
        <w:rPr>
          <w:rFonts w:hint="eastAsia" w:asciiTheme="minorEastAsia" w:hAnsiTheme="minorEastAsia" w:eastAsiaTheme="minorEastAsia" w:cstheme="minorEastAsia"/>
          <w:color w:val="000000" w:themeColor="text1"/>
          <w14:textFill>
            <w14:solidFill>
              <w14:schemeClr w14:val="tx1"/>
            </w14:solidFill>
          </w14:textFill>
        </w:rPr>
        <w:t xml:space="preserve">    3、已拒单：供应商返回的是拒单时对应的状态</w:t>
      </w:r>
    </w:p>
    <w:p>
      <w:pPr>
        <w:pStyle w:val="6"/>
        <w:pageBreakBefore w:val="0"/>
        <w:kinsoku/>
        <w:wordWrap/>
        <w:topLinePunct w:val="0"/>
        <w:bidi w:val="0"/>
        <w:snapToGrid/>
        <w:spacing w:line="360" w:lineRule="auto"/>
        <w:rPr>
          <w:rFonts w:hint="eastAsia" w:asciiTheme="minorEastAsia" w:hAnsiTheme="minorEastAsia" w:eastAsiaTheme="minorEastAsia" w:cstheme="minorEastAsia"/>
          <w:color w:val="000000" w:themeColor="text1"/>
          <w:sz w:val="24"/>
          <w14:textFill>
            <w14:solidFill>
              <w14:schemeClr w14:val="tx1"/>
            </w14:solidFill>
          </w14:textFill>
        </w:rPr>
      </w:pPr>
      <w:bookmarkStart w:id="15" w:name="_4.8.3.3退单"/>
      <w:r>
        <w:rPr>
          <w:rFonts w:hint="eastAsia" w:asciiTheme="minorEastAsia" w:hAnsiTheme="minorEastAsia" w:eastAsiaTheme="minorEastAsia" w:cstheme="minorEastAsia"/>
          <w:color w:val="000000" w:themeColor="text1"/>
          <w:sz w:val="24"/>
          <w14:textFill>
            <w14:solidFill>
              <w14:schemeClr w14:val="tx1"/>
            </w14:solidFill>
          </w14:textFill>
        </w:rPr>
        <w:t>4.8.3.3退单</w:t>
      </w:r>
    </w:p>
    <w:p>
      <w:pPr>
        <w:pStyle w:val="2"/>
        <w:pageBreakBefore w:val="0"/>
        <w:numPr>
          <w:ilvl w:val="0"/>
          <w:numId w:val="21"/>
        </w:numPr>
        <w:kinsoku/>
        <w:wordWrap/>
        <w:topLinePunct w:val="0"/>
        <w:bidi w:val="0"/>
        <w:snapToGrid/>
        <w:spacing w:line="360" w:lineRule="auto"/>
        <w:ind w:left="0" w:leftChars="0" w:firstLine="0" w:firstLineChars="0"/>
        <w:rPr>
          <w:rFonts w:hint="eastAsia"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FF0000"/>
          <w:lang w:val="en-US" w:eastAsia="zh-CN"/>
        </w:rPr>
        <w:t>在cpsa系统可申请补差退款（可部分退），取消成功同步到费控系统，生成退款单；</w:t>
      </w:r>
    </w:p>
    <w:bookmarkEnd w:id="15"/>
    <w:p>
      <w:pPr>
        <w:pStyle w:val="2"/>
        <w:pageBreakBefore w:val="0"/>
        <w:numPr>
          <w:ilvl w:val="0"/>
          <w:numId w:val="21"/>
        </w:numPr>
        <w:kinsoku/>
        <w:wordWrap/>
        <w:topLinePunct w:val="0"/>
        <w:bidi w:val="0"/>
        <w:snapToGrid/>
        <w:spacing w:line="360" w:lineRule="auto"/>
        <w:ind w:left="0" w:leftChars="0" w:firstLine="0" w:firstLineChars="0"/>
        <w:rPr>
          <w:rFonts w:hint="eastAsia"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FF0000"/>
          <w:lang w:val="en-US" w:eastAsia="zh-CN"/>
        </w:rPr>
        <w:t>B系统要支持可以手工补退款单；在A系统和B系统退单模块可以查询到；</w:t>
      </w:r>
    </w:p>
    <w:p>
      <w:pPr>
        <w:pageBreakBefore w:val="0"/>
        <w:numPr>
          <w:ilvl w:val="0"/>
          <w:numId w:val="21"/>
        </w:numPr>
        <w:kinsoku/>
        <w:wordWrap/>
        <w:topLinePunct w:val="0"/>
        <w:bidi w:val="0"/>
        <w:snapToGrid/>
        <w:spacing w:line="360" w:lineRule="auto"/>
        <w:ind w:left="0" w:leftChars="0" w:firstLine="0" w:firstLineChars="0"/>
        <w:rPr>
          <w:rFonts w:hint="eastAsia"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FF0000"/>
          <w:lang w:val="en-US" w:eastAsia="zh-CN"/>
        </w:rPr>
        <w:t>各科目退款的先后顺序：在线&gt;月结；</w:t>
      </w:r>
    </w:p>
    <w:p/>
    <w:p>
      <w:pPr>
        <w:pStyle w:val="2"/>
      </w:pPr>
    </w:p>
    <w:p/>
    <w:p>
      <w:pPr>
        <w:pStyle w:val="4"/>
        <w:pageBreakBefore w:val="0"/>
        <w:kinsoku/>
        <w:wordWrap/>
        <w:topLinePunct w:val="0"/>
        <w:bidi w:val="0"/>
        <w:snapToGrid/>
        <w:spacing w:line="360" w:lineRule="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4</w:t>
      </w:r>
      <w:r>
        <w:rPr>
          <w:rFonts w:hint="default" w:ascii="Times New Roman" w:hAnsi="Times New Roman" w:eastAsiaTheme="minorEastAsia"/>
          <w:lang w:val="en-US" w:eastAsia="zh-CN"/>
        </w:rPr>
        <w:t>.</w:t>
      </w:r>
      <w:r>
        <w:rPr>
          <w:rFonts w:hint="eastAsia" w:ascii="Times New Roman" w:hAnsi="Times New Roman" w:eastAsiaTheme="minorEastAsia"/>
          <w:lang w:val="en-US" w:eastAsia="zh-CN"/>
        </w:rPr>
        <w:t>3 代驾与其他线交互</w:t>
      </w:r>
    </w:p>
    <w:p>
      <w:pPr>
        <w:pStyle w:val="5"/>
        <w:pageBreakBefore w:val="0"/>
        <w:kinsoku/>
        <w:wordWrap/>
        <w:topLinePunct w:val="0"/>
        <w:bidi w:val="0"/>
        <w:snapToGrid/>
        <w:spacing w:line="360" w:lineRule="auto"/>
        <w:rPr>
          <w:rFonts w:ascii="Times New Roman" w:hAnsi="Times New Roman" w:cs="Times New Roman" w:eastAsiaTheme="minorEastAsia"/>
          <w:color w:val="000000" w:themeColor="text1"/>
          <w:sz w:val="28"/>
          <w:szCs w:val="28"/>
          <w14:textFill>
            <w14:solidFill>
              <w14:schemeClr w14:val="tx1"/>
            </w14:solidFill>
          </w14:textFill>
        </w:rPr>
      </w:pPr>
      <w:r>
        <w:rPr>
          <w:rFonts w:hint="eastAsia" w:ascii="Times New Roman" w:hAnsi="Times New Roman" w:cs="Times New Roman" w:eastAsiaTheme="minorEastAsia"/>
          <w:color w:val="000000" w:themeColor="text1"/>
          <w:sz w:val="28"/>
          <w:szCs w:val="28"/>
          <w14:textFill>
            <w14:solidFill>
              <w14:schemeClr w14:val="tx1"/>
            </w14:solidFill>
          </w14:textFill>
        </w:rPr>
        <w:t>4.</w:t>
      </w:r>
      <w:r>
        <w:rPr>
          <w:rFonts w:hint="eastAsia" w:ascii="Times New Roman" w:hAnsi="Times New Roman" w:cs="Times New Roman" w:eastAsiaTheme="minorEastAsia"/>
          <w:color w:val="000000" w:themeColor="text1"/>
          <w:sz w:val="28"/>
          <w:szCs w:val="28"/>
          <w:lang w:val="en-US" w:eastAsia="zh-CN"/>
          <w14:textFill>
            <w14:solidFill>
              <w14:schemeClr w14:val="tx1"/>
            </w14:solidFill>
          </w14:textFill>
        </w:rPr>
        <w:t>3</w:t>
      </w:r>
      <w:r>
        <w:rPr>
          <w:rFonts w:hint="eastAsia" w:ascii="Times New Roman" w:hAnsi="Times New Roman" w:cs="Times New Roman" w:eastAsiaTheme="minorEastAsia"/>
          <w:color w:val="000000" w:themeColor="text1"/>
          <w:sz w:val="28"/>
          <w:szCs w:val="28"/>
          <w14:textFill>
            <w14:solidFill>
              <w14:schemeClr w14:val="tx1"/>
            </w14:solidFill>
          </w14:textFill>
        </w:rPr>
        <w:t>.1 原始业务需求</w:t>
      </w:r>
    </w:p>
    <w:p>
      <w:pPr>
        <w:pageBreakBefore w:val="0"/>
        <w:kinsoku/>
        <w:wordWrap/>
        <w:topLinePunct w:val="0"/>
        <w:bidi w:val="0"/>
        <w:snapToGrid/>
        <w:spacing w:line="360" w:lineRule="auto"/>
        <w:ind w:firstLine="42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lang w:eastAsia="zh-CN"/>
          <w14:textFill>
            <w14:solidFill>
              <w14:schemeClr w14:val="tx1"/>
            </w14:solidFill>
          </w14:textFill>
        </w:rPr>
        <w:t>代驾</w:t>
      </w:r>
      <w:r>
        <w:rPr>
          <w:rFonts w:hint="eastAsia" w:ascii="Times New Roman" w:hAnsi="Times New Roman"/>
          <w:color w:val="000000" w:themeColor="text1"/>
          <w14:textFill>
            <w14:solidFill>
              <w14:schemeClr w14:val="tx1"/>
            </w14:solidFill>
          </w14:textFill>
        </w:rPr>
        <w:t>作为</w:t>
      </w:r>
      <w:r>
        <w:rPr>
          <w:rFonts w:hint="eastAsia" w:ascii="Times New Roman" w:hAnsi="Times New Roman"/>
          <w:color w:val="000000" w:themeColor="text1"/>
          <w:lang w:eastAsia="zh-CN"/>
          <w14:textFill>
            <w14:solidFill>
              <w14:schemeClr w14:val="tx1"/>
            </w14:solidFill>
          </w14:textFill>
        </w:rPr>
        <w:t>单独的产品</w:t>
      </w:r>
      <w:r>
        <w:rPr>
          <w:rFonts w:hint="eastAsia" w:ascii="Times New Roman" w:hAnsi="Times New Roman"/>
          <w:color w:val="000000" w:themeColor="text1"/>
          <w14:textFill>
            <w14:solidFill>
              <w14:schemeClr w14:val="tx1"/>
            </w14:solidFill>
          </w14:textFill>
        </w:rPr>
        <w:t>，有独立的入口控制，差标及管控，商户匹配要求，写大表要求</w:t>
      </w:r>
    </w:p>
    <w:p>
      <w:pPr>
        <w:pStyle w:val="5"/>
        <w:pageBreakBefore w:val="0"/>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s="Times New Roman" w:eastAsiaTheme="minorEastAsia"/>
          <w:color w:val="000000" w:themeColor="text1"/>
          <w:sz w:val="28"/>
          <w:szCs w:val="28"/>
          <w14:textFill>
            <w14:solidFill>
              <w14:schemeClr w14:val="tx1"/>
            </w14:solidFill>
          </w14:textFill>
        </w:rPr>
        <w:t>4.</w:t>
      </w:r>
      <w:r>
        <w:rPr>
          <w:rFonts w:hint="eastAsia" w:ascii="Times New Roman" w:hAnsi="Times New Roman" w:cs="Times New Roman" w:eastAsiaTheme="minorEastAsia"/>
          <w:color w:val="000000" w:themeColor="text1"/>
          <w:sz w:val="28"/>
          <w:szCs w:val="28"/>
          <w:lang w:val="en-US" w:eastAsia="zh-CN"/>
          <w14:textFill>
            <w14:solidFill>
              <w14:schemeClr w14:val="tx1"/>
            </w14:solidFill>
          </w14:textFill>
        </w:rPr>
        <w:t>3</w:t>
      </w:r>
      <w:r>
        <w:rPr>
          <w:rFonts w:hint="eastAsia" w:ascii="Times New Roman" w:hAnsi="Times New Roman" w:cs="Times New Roman" w:eastAsiaTheme="minorEastAsia"/>
          <w:color w:val="000000" w:themeColor="text1"/>
          <w:sz w:val="28"/>
          <w:szCs w:val="28"/>
          <w14:textFill>
            <w14:solidFill>
              <w14:schemeClr w14:val="tx1"/>
            </w14:solidFill>
          </w14:textFill>
        </w:rPr>
        <w:t>.2 产品设计思路</w:t>
      </w:r>
    </w:p>
    <w:p>
      <w:pPr>
        <w:pStyle w:val="5"/>
        <w:pageBreakBefore w:val="0"/>
        <w:kinsoku/>
        <w:wordWrap/>
        <w:topLinePunct w:val="0"/>
        <w:bidi w:val="0"/>
        <w:snapToGrid/>
        <w:spacing w:line="360" w:lineRule="auto"/>
        <w:rPr>
          <w:rFonts w:ascii="Times New Roman" w:hAnsi="Times New Roman" w:cs="Times New Roman" w:eastAsiaTheme="minorEastAsia"/>
          <w:color w:val="000000" w:themeColor="text1"/>
          <w:sz w:val="28"/>
          <w:szCs w:val="28"/>
          <w14:textFill>
            <w14:solidFill>
              <w14:schemeClr w14:val="tx1"/>
            </w14:solidFill>
          </w14:textFill>
        </w:rPr>
      </w:pPr>
      <w:r>
        <w:rPr>
          <w:rFonts w:hint="eastAsia" w:ascii="Times New Roman" w:hAnsi="Times New Roman" w:cs="Times New Roman" w:eastAsiaTheme="minorEastAsia"/>
          <w:color w:val="000000" w:themeColor="text1"/>
          <w:sz w:val="28"/>
          <w:szCs w:val="28"/>
          <w14:textFill>
            <w14:solidFill>
              <w14:schemeClr w14:val="tx1"/>
            </w14:solidFill>
          </w14:textFill>
        </w:rPr>
        <w:t>4.</w:t>
      </w:r>
      <w:r>
        <w:rPr>
          <w:rFonts w:hint="eastAsia" w:ascii="Times New Roman" w:hAnsi="Times New Roman" w:cs="Times New Roman" w:eastAsiaTheme="minorEastAsia"/>
          <w:color w:val="000000" w:themeColor="text1"/>
          <w:sz w:val="28"/>
          <w:szCs w:val="28"/>
          <w:lang w:val="en-US" w:eastAsia="zh-CN"/>
          <w14:textFill>
            <w14:solidFill>
              <w14:schemeClr w14:val="tx1"/>
            </w14:solidFill>
          </w14:textFill>
        </w:rPr>
        <w:t>3</w:t>
      </w:r>
      <w:r>
        <w:rPr>
          <w:rFonts w:hint="eastAsia" w:ascii="Times New Roman" w:hAnsi="Times New Roman" w:cs="Times New Roman" w:eastAsiaTheme="minorEastAsia"/>
          <w:color w:val="000000" w:themeColor="text1"/>
          <w:sz w:val="28"/>
          <w:szCs w:val="28"/>
          <w14:textFill>
            <w14:solidFill>
              <w14:schemeClr w14:val="tx1"/>
            </w14:solidFill>
          </w14:textFill>
        </w:rPr>
        <w:t>.3 输入/前置条件</w:t>
      </w:r>
    </w:p>
    <w:p>
      <w:pPr>
        <w:pageBreakBefore w:val="0"/>
        <w:kinsoku/>
        <w:wordWrap/>
        <w:topLinePunct w:val="0"/>
        <w:bidi w:val="0"/>
        <w:snapToGrid/>
        <w:spacing w:line="360" w:lineRule="auto"/>
        <w:ind w:firstLine="420"/>
        <w:rPr>
          <w:rFonts w:ascii="Times New Roman" w:hAnsi="Times New Roman" w:cs="宋体"/>
          <w:color w:val="000000" w:themeColor="text1"/>
          <w:szCs w:val="21"/>
          <w:lang w:val="en-US"/>
          <w14:textFill>
            <w14:solidFill>
              <w14:schemeClr w14:val="tx1"/>
            </w14:solidFill>
          </w14:textFill>
        </w:rPr>
      </w:pPr>
      <w:r>
        <w:rPr>
          <w:rFonts w:hint="eastAsia" w:ascii="Times New Roman" w:hAnsi="Times New Roman"/>
          <w:color w:val="000000" w:themeColor="text1"/>
          <w:szCs w:val="21"/>
          <w:lang w:eastAsia="zh-CN"/>
          <w14:textFill>
            <w14:solidFill>
              <w14:schemeClr w14:val="tx1"/>
            </w14:solidFill>
          </w14:textFill>
        </w:rPr>
        <w:t>代驾</w:t>
      </w:r>
      <w:r>
        <w:rPr>
          <w:rFonts w:hint="eastAsia" w:ascii="Times New Roman" w:hAnsi="Times New Roman"/>
          <w:color w:val="000000" w:themeColor="text1"/>
          <w:szCs w:val="21"/>
          <w14:textFill>
            <w14:solidFill>
              <w14:schemeClr w14:val="tx1"/>
            </w14:solidFill>
          </w14:textFill>
        </w:rPr>
        <w:t>产品编号：</w:t>
      </w:r>
      <w:r>
        <w:rPr>
          <w:rFonts w:hint="eastAsia" w:ascii="Times New Roman" w:hAnsi="Times New Roman" w:cs="宋体"/>
          <w:color w:val="000000" w:themeColor="text1"/>
          <w:szCs w:val="21"/>
          <w:lang w:val="en-US" w:eastAsia="zh-CN"/>
          <w14:textFill>
            <w14:solidFill>
              <w14:schemeClr w14:val="tx1"/>
            </w14:solidFill>
          </w14:textFill>
        </w:rPr>
        <w:t>1000</w:t>
      </w:r>
    </w:p>
    <w:p>
      <w:pPr>
        <w:pStyle w:val="2"/>
        <w:pageBreakBefore w:val="0"/>
        <w:kinsoku/>
        <w:wordWrap/>
        <w:topLinePunct w:val="0"/>
        <w:bidi w:val="0"/>
        <w:snapToGrid/>
        <w:spacing w:line="360" w:lineRule="auto"/>
        <w:ind w:firstLine="420"/>
        <w:rPr>
          <w:rFonts w:hint="eastAsia" w:ascii="Times New Roman" w:hAnsi="Times New Roman" w:eastAsia="宋体"/>
          <w:color w:val="000000" w:themeColor="text1"/>
          <w:szCs w:val="21"/>
          <w:lang w:val="en-US" w:eastAsia="zh-CN"/>
          <w14:textFill>
            <w14:solidFill>
              <w14:schemeClr w14:val="tx1"/>
            </w14:solidFill>
          </w14:textFill>
        </w:rPr>
      </w:pPr>
      <w:r>
        <w:rPr>
          <w:rFonts w:hint="eastAsia" w:ascii="Times New Roman" w:hAnsi="Times New Roman" w:cs="宋体"/>
          <w:color w:val="000000" w:themeColor="text1"/>
          <w:szCs w:val="21"/>
          <w:lang w:eastAsia="zh-CN"/>
          <w14:textFill>
            <w14:solidFill>
              <w14:schemeClr w14:val="tx1"/>
            </w14:solidFill>
          </w14:textFill>
        </w:rPr>
        <w:t>代驾</w:t>
      </w:r>
      <w:r>
        <w:rPr>
          <w:rFonts w:hint="eastAsia" w:ascii="Times New Roman" w:hAnsi="Times New Roman" w:cs="宋体"/>
          <w:color w:val="000000" w:themeColor="text1"/>
          <w:szCs w:val="21"/>
          <w14:textFill>
            <w14:solidFill>
              <w14:schemeClr w14:val="tx1"/>
            </w14:solidFill>
          </w14:textFill>
        </w:rPr>
        <w:t>订单类型：</w:t>
      </w:r>
      <w:r>
        <w:rPr>
          <w:rFonts w:hint="eastAsia" w:ascii="Times New Roman" w:hAnsi="Times New Roman" w:cs="宋体"/>
          <w:color w:val="000000" w:themeColor="text1"/>
          <w:szCs w:val="21"/>
          <w:lang w:val="en-US" w:eastAsia="zh-CN"/>
          <w14:textFill>
            <w14:solidFill>
              <w14:schemeClr w14:val="tx1"/>
            </w14:solidFill>
          </w14:textFill>
        </w:rPr>
        <w:t>10007正常单，10008退单</w:t>
      </w:r>
    </w:p>
    <w:p>
      <w:pPr>
        <w:pStyle w:val="5"/>
        <w:pageBreakBefore w:val="0"/>
        <w:kinsoku/>
        <w:wordWrap/>
        <w:topLinePunct w:val="0"/>
        <w:bidi w:val="0"/>
        <w:snapToGrid/>
        <w:spacing w:line="360" w:lineRule="auto"/>
        <w:rPr>
          <w:rFonts w:ascii="Times New Roman" w:hAnsi="Times New Roman" w:cs="Times New Roman" w:eastAsiaTheme="minorEastAsia"/>
          <w:color w:val="000000" w:themeColor="text1"/>
          <w:sz w:val="28"/>
          <w:szCs w:val="28"/>
          <w14:textFill>
            <w14:solidFill>
              <w14:schemeClr w14:val="tx1"/>
            </w14:solidFill>
          </w14:textFill>
        </w:rPr>
      </w:pPr>
      <w:r>
        <w:rPr>
          <w:rFonts w:hint="eastAsia" w:ascii="Times New Roman" w:hAnsi="Times New Roman" w:cs="Times New Roman" w:eastAsiaTheme="minorEastAsia"/>
          <w:color w:val="000000" w:themeColor="text1"/>
          <w:sz w:val="28"/>
          <w:szCs w:val="28"/>
          <w14:textFill>
            <w14:solidFill>
              <w14:schemeClr w14:val="tx1"/>
            </w14:solidFill>
          </w14:textFill>
        </w:rPr>
        <w:t>4.</w:t>
      </w:r>
      <w:r>
        <w:rPr>
          <w:rFonts w:hint="eastAsia" w:ascii="Times New Roman" w:hAnsi="Times New Roman" w:cs="Times New Roman" w:eastAsiaTheme="minorEastAsia"/>
          <w:color w:val="000000" w:themeColor="text1"/>
          <w:sz w:val="28"/>
          <w:szCs w:val="28"/>
          <w:lang w:val="en-US" w:eastAsia="zh-CN"/>
          <w14:textFill>
            <w14:solidFill>
              <w14:schemeClr w14:val="tx1"/>
            </w14:solidFill>
          </w14:textFill>
        </w:rPr>
        <w:t>3</w:t>
      </w:r>
      <w:r>
        <w:rPr>
          <w:rFonts w:hint="eastAsia" w:ascii="Times New Roman" w:hAnsi="Times New Roman" w:cs="Times New Roman" w:eastAsiaTheme="minorEastAsia"/>
          <w:color w:val="000000" w:themeColor="text1"/>
          <w:sz w:val="28"/>
          <w:szCs w:val="28"/>
          <w14:textFill>
            <w14:solidFill>
              <w14:schemeClr w14:val="tx1"/>
            </w14:solidFill>
          </w14:textFill>
        </w:rPr>
        <w:t>.4 界面原型和业务逻辑</w:t>
      </w:r>
    </w:p>
    <w:p>
      <w:pPr>
        <w:pStyle w:val="6"/>
        <w:pageBreakBefore w:val="0"/>
        <w:kinsoku/>
        <w:wordWrap/>
        <w:topLinePunct w:val="0"/>
        <w:bidi w:val="0"/>
        <w:snapToGrid/>
        <w:spacing w:line="360" w:lineRule="auto"/>
        <w:rPr>
          <w:rFonts w:ascii="Times New Roman" w:hAnsi="Times New Roman"/>
          <w:color w:val="000000" w:themeColor="text1"/>
          <w14:textFill>
            <w14:solidFill>
              <w14:schemeClr w14:val="tx1"/>
            </w14:solidFill>
          </w14:textFill>
        </w:rPr>
      </w:pPr>
      <w:bookmarkStart w:id="16" w:name="_4.9.4.1 租车产品设置及对外服务"/>
      <w:r>
        <w:rPr>
          <w:rFonts w:hint="eastAsia" w:asciiTheme="minorEastAsia" w:hAnsiTheme="minorEastAsia" w:eastAsiaTheme="minorEastAsia" w:cstheme="minorEastAsia"/>
          <w:color w:val="000000" w:themeColor="text1"/>
          <w:sz w:val="24"/>
          <w14:textFill>
            <w14:solidFill>
              <w14:schemeClr w14:val="tx1"/>
            </w14:solidFill>
          </w14:textFill>
        </w:rPr>
        <w:t>4.</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4"/>
          <w14:textFill>
            <w14:solidFill>
              <w14:schemeClr w14:val="tx1"/>
            </w14:solidFill>
          </w14:textFill>
        </w:rPr>
        <w:t xml:space="preserve">.4.1 </w:t>
      </w:r>
      <w:r>
        <w:rPr>
          <w:rFonts w:hint="eastAsia" w:asciiTheme="minorEastAsia" w:hAnsiTheme="minorEastAsia" w:eastAsiaTheme="minorEastAsia" w:cstheme="minorEastAsia"/>
          <w:color w:val="000000" w:themeColor="text1"/>
          <w:sz w:val="24"/>
          <w:lang w:eastAsia="zh-CN"/>
          <w14:textFill>
            <w14:solidFill>
              <w14:schemeClr w14:val="tx1"/>
            </w14:solidFill>
          </w14:textFill>
        </w:rPr>
        <w:t>代驾</w:t>
      </w:r>
      <w:r>
        <w:rPr>
          <w:rFonts w:hint="eastAsia" w:asciiTheme="minorEastAsia" w:hAnsiTheme="minorEastAsia" w:eastAsiaTheme="minorEastAsia" w:cstheme="minorEastAsia"/>
          <w:color w:val="000000" w:themeColor="text1"/>
          <w:sz w:val="24"/>
          <w14:textFill>
            <w14:solidFill>
              <w14:schemeClr w14:val="tx1"/>
            </w14:solidFill>
          </w14:textFill>
        </w:rPr>
        <w:t>产品</w:t>
      </w:r>
      <w:r>
        <w:rPr>
          <w:rFonts w:hint="eastAsia" w:asciiTheme="minorEastAsia" w:hAnsiTheme="minorEastAsia" w:eastAsiaTheme="minorEastAsia" w:cstheme="minorEastAsia"/>
          <w:color w:val="000000" w:themeColor="text1"/>
          <w:sz w:val="24"/>
          <w:lang w:eastAsia="zh-CN"/>
          <w14:textFill>
            <w14:solidFill>
              <w14:schemeClr w14:val="tx1"/>
            </w14:solidFill>
          </w14:textFill>
        </w:rPr>
        <w:t>设置</w:t>
      </w:r>
      <w:r>
        <w:rPr>
          <w:rFonts w:hint="eastAsia" w:asciiTheme="minorEastAsia" w:hAnsiTheme="minorEastAsia" w:eastAsiaTheme="minorEastAsia" w:cstheme="minorEastAsia"/>
          <w:color w:val="000000" w:themeColor="text1"/>
          <w:sz w:val="24"/>
          <w14:textFill>
            <w14:solidFill>
              <w14:schemeClr w14:val="tx1"/>
            </w14:solidFill>
          </w14:textFill>
        </w:rPr>
        <w:t>及对外服务</w:t>
      </w:r>
    </w:p>
    <w:bookmarkEnd w:id="16"/>
    <w:p>
      <w:pPr>
        <w:pStyle w:val="2"/>
        <w:pageBreakBefore w:val="0"/>
        <w:widowControl w:val="0"/>
        <w:numPr>
          <w:ilvl w:val="0"/>
          <w:numId w:val="22"/>
        </w:numPr>
        <w:kinsoku/>
        <w:wordWrap/>
        <w:topLinePunct w:val="0"/>
        <w:bidi w:val="0"/>
        <w:snapToGrid/>
        <w:spacing w:line="360" w:lineRule="auto"/>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产品开关，公共做法，增加总控和分控</w:t>
      </w:r>
    </w:p>
    <w:p>
      <w:pPr>
        <w:pageBreakBefore w:val="0"/>
        <w:numPr>
          <w:ilvl w:val="0"/>
          <w:numId w:val="22"/>
        </w:numPr>
        <w:kinsoku/>
        <w:wordWrap/>
        <w:topLinePunct w:val="0"/>
        <w:bidi w:val="0"/>
        <w:snapToGrid/>
        <w:spacing w:line="360" w:lineRule="auto"/>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产品管控</w:t>
      </w:r>
    </w:p>
    <w:p>
      <w:pPr>
        <w:pStyle w:val="2"/>
      </w:pPr>
      <w:r>
        <w:drawing>
          <wp:inline distT="0" distB="0" distL="114300" distR="114300">
            <wp:extent cx="5266690" cy="1513840"/>
            <wp:effectExtent l="0" t="0" r="10160" b="1016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36"/>
                    <a:stretch>
                      <a:fillRect/>
                    </a:stretch>
                  </pic:blipFill>
                  <pic:spPr>
                    <a:xfrm>
                      <a:off x="0" y="0"/>
                      <a:ext cx="5266690" cy="1513840"/>
                    </a:xfrm>
                    <a:prstGeom prst="rect">
                      <a:avLst/>
                    </a:prstGeom>
                    <a:noFill/>
                    <a:ln w="9525">
                      <a:noFill/>
                    </a:ln>
                  </pic:spPr>
                </pic:pic>
              </a:graphicData>
            </a:graphic>
          </wp:inline>
        </w:drawing>
      </w:r>
    </w:p>
    <w:p>
      <w:pPr>
        <w:pageBreakBefore w:val="0"/>
        <w:numPr>
          <w:ilvl w:val="0"/>
          <w:numId w:val="0"/>
        </w:numPr>
        <w:kinsoku/>
        <w:wordWrap/>
        <w:topLinePunct w:val="0"/>
        <w:bidi w:val="0"/>
        <w:snapToGrid/>
        <w:spacing w:line="360" w:lineRule="auto"/>
        <w:ind w:leftChars="0"/>
        <w:rPr>
          <w:rFonts w:hint="eastAsia" w:ascii="Times New Roman" w:hAnsi="Times New Roman"/>
          <w:b/>
          <w:bCs/>
          <w:color w:val="000000" w:themeColor="text1"/>
          <w:lang w:eastAsia="zh-CN"/>
          <w14:textFill>
            <w14:solidFill>
              <w14:schemeClr w14:val="tx1"/>
            </w14:solidFill>
          </w14:textFill>
        </w:rPr>
      </w:pPr>
      <w:r>
        <w:rPr>
          <w:rFonts w:hint="eastAsia" w:ascii="Times New Roman" w:hAnsi="Times New Roman"/>
          <w:b/>
          <w:bCs/>
          <w:color w:val="000000" w:themeColor="text1"/>
          <w:lang w:eastAsia="zh-CN"/>
          <w14:textFill>
            <w14:solidFill>
              <w14:schemeClr w14:val="tx1"/>
            </w14:solidFill>
          </w14:textFill>
        </w:rPr>
        <w:t>管控项：</w:t>
      </w:r>
    </w:p>
    <w:p>
      <w:pPr>
        <w:pageBreakBefore w:val="0"/>
        <w:numPr>
          <w:ilvl w:val="0"/>
          <w:numId w:val="0"/>
        </w:numPr>
        <w:kinsoku/>
        <w:wordWrap/>
        <w:topLinePunct w:val="0"/>
        <w:bidi w:val="0"/>
        <w:snapToGrid/>
        <w:spacing w:line="360" w:lineRule="auto"/>
        <w:ind w:leftChars="0"/>
        <w:rPr>
          <w:rFonts w:hint="eastAsia" w:ascii="Times New Roman" w:hAnsi="Times New Roman"/>
          <w:color w:val="000000" w:themeColor="text1"/>
          <w:lang w:val="en-US" w:eastAsia="zh-CN"/>
          <w14:textFill>
            <w14:solidFill>
              <w14:schemeClr w14:val="tx1"/>
            </w14:solidFill>
          </w14:textFill>
        </w:rPr>
      </w:pPr>
      <w:r>
        <w:rPr>
          <w:rFonts w:hint="eastAsia" w:ascii="Times New Roman" w:hAnsi="Times New Roman"/>
          <w:color w:val="000000" w:themeColor="text1"/>
          <w:lang w:val="en-US" w:eastAsia="zh-CN"/>
          <w14:textFill>
            <w14:solidFill>
              <w14:schemeClr w14:val="tx1"/>
            </w14:solidFill>
          </w14:textFill>
        </w:rPr>
        <w:t>1、因公因私开关，0都开启  1因公 2因私</w:t>
      </w:r>
    </w:p>
    <w:p>
      <w:pPr>
        <w:pageBreakBefore w:val="0"/>
        <w:numPr>
          <w:ilvl w:val="0"/>
          <w:numId w:val="0"/>
        </w:numPr>
        <w:kinsoku/>
        <w:wordWrap/>
        <w:topLinePunct w:val="0"/>
        <w:bidi w:val="0"/>
        <w:snapToGrid/>
        <w:spacing w:line="360" w:lineRule="auto"/>
        <w:ind w:leftChars="0"/>
        <w:rPr>
          <w:rFonts w:hint="eastAsia" w:ascii="Times New Roman" w:hAnsi="Times New Roman"/>
          <w:color w:val="000000" w:themeColor="text1"/>
          <w:lang w:val="en-US" w:eastAsia="zh-CN"/>
          <w14:textFill>
            <w14:solidFill>
              <w14:schemeClr w14:val="tx1"/>
            </w14:solidFill>
          </w14:textFill>
        </w:rPr>
      </w:pPr>
      <w:r>
        <w:rPr>
          <w:rFonts w:hint="eastAsia" w:ascii="Times New Roman" w:hAnsi="Times New Roman"/>
          <w:color w:val="000000" w:themeColor="text1"/>
          <w:lang w:val="en-US" w:eastAsia="zh-CN"/>
          <w14:textFill>
            <w14:solidFill>
              <w14:schemeClr w14:val="tx1"/>
            </w14:solidFill>
          </w14:textFill>
        </w:rPr>
        <w:t>2、代驾类型：取基础数据代驾类型维护， 需要框架那边新增类型</w:t>
      </w:r>
    </w:p>
    <w:p>
      <w:pPr>
        <w:pageBreakBefore w:val="0"/>
        <w:numPr>
          <w:ilvl w:val="0"/>
          <w:numId w:val="0"/>
        </w:numPr>
        <w:kinsoku/>
        <w:wordWrap/>
        <w:topLinePunct w:val="0"/>
        <w:bidi w:val="0"/>
        <w:snapToGrid/>
        <w:spacing w:line="360" w:lineRule="auto"/>
        <w:ind w:leftChars="0"/>
        <w:rPr>
          <w:rFonts w:hint="eastAsia" w:ascii="Times New Roman" w:hAnsi="Times New Roman"/>
          <w:color w:val="000000" w:themeColor="text1"/>
          <w:lang w:val="en-US" w:eastAsia="zh-CN"/>
          <w14:textFill>
            <w14:solidFill>
              <w14:schemeClr w14:val="tx1"/>
            </w14:solidFill>
          </w14:textFill>
        </w:rPr>
      </w:pPr>
      <w:r>
        <w:rPr>
          <w:rFonts w:hint="eastAsia" w:ascii="Times New Roman" w:hAnsi="Times New Roman"/>
          <w:color w:val="000000" w:themeColor="text1"/>
          <w:lang w:val="en-US" w:eastAsia="zh-CN"/>
          <w14:textFill>
            <w14:solidFill>
              <w14:schemeClr w14:val="tx1"/>
            </w14:solidFill>
          </w14:textFill>
        </w:rPr>
        <w:t>3、是否显示预约时间控件：0否 1是， 默认否</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pageBreakBefore w:val="0"/>
        <w:kinsoku/>
        <w:wordWrap/>
        <w:topLinePunct w:val="0"/>
        <w:bidi w:val="0"/>
        <w:snapToGrid/>
        <w:spacing w:line="36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4.</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4"/>
          <w14:textFill>
            <w14:solidFill>
              <w14:schemeClr w14:val="tx1"/>
            </w14:solidFill>
          </w14:textFill>
        </w:rPr>
        <w:t xml:space="preserve">.4.2 </w:t>
      </w:r>
      <w:r>
        <w:rPr>
          <w:rFonts w:hint="eastAsia" w:asciiTheme="minorEastAsia" w:hAnsiTheme="minorEastAsia" w:eastAsiaTheme="minorEastAsia" w:cstheme="minorEastAsia"/>
          <w:color w:val="000000" w:themeColor="text1"/>
          <w:sz w:val="24"/>
          <w:lang w:eastAsia="zh-CN"/>
          <w14:textFill>
            <w14:solidFill>
              <w14:schemeClr w14:val="tx1"/>
            </w14:solidFill>
          </w14:textFill>
        </w:rPr>
        <w:t>代驾</w:t>
      </w:r>
      <w:r>
        <w:rPr>
          <w:rFonts w:hint="eastAsia" w:asciiTheme="minorEastAsia" w:hAnsiTheme="minorEastAsia" w:eastAsiaTheme="minorEastAsia" w:cstheme="minorEastAsia"/>
          <w:color w:val="000000" w:themeColor="text1"/>
          <w:sz w:val="24"/>
          <w14:textFill>
            <w14:solidFill>
              <w14:schemeClr w14:val="tx1"/>
            </w14:solidFill>
          </w14:textFill>
        </w:rPr>
        <w:t>产品匹配供应商服务商</w:t>
      </w:r>
    </w:p>
    <w:p>
      <w:pPr>
        <w:pageBreakBefore w:val="0"/>
        <w:numPr>
          <w:ilvl w:val="0"/>
          <w:numId w:val="23"/>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商户管理需要支持：【商户处理】</w:t>
      </w:r>
    </w:p>
    <w:p>
      <w:pPr>
        <w:pageBreakBefore w:val="0"/>
        <w:kinsoku/>
        <w:wordWrap/>
        <w:topLinePunct w:val="0"/>
        <w:bidi w:val="0"/>
        <w:snapToGrid/>
        <w:spacing w:line="360" w:lineRule="auto"/>
        <w:ind w:firstLine="420"/>
        <w:rPr>
          <w:rFonts w:ascii="Times New Roman" w:hAnsi="Times New Roman" w:cs="宋体"/>
          <w:color w:val="000000" w:themeColor="text1"/>
          <w:szCs w:val="21"/>
          <w:lang w:val="en-US"/>
          <w14:textFill>
            <w14:solidFill>
              <w14:schemeClr w14:val="tx1"/>
            </w14:solidFill>
          </w14:textFill>
        </w:rPr>
      </w:pPr>
      <w:r>
        <w:rPr>
          <w:rFonts w:hint="eastAsia" w:ascii="Times New Roman" w:hAnsi="Times New Roman"/>
          <w:color w:val="000000" w:themeColor="text1"/>
          <w14:textFill>
            <w14:solidFill>
              <w14:schemeClr w14:val="tx1"/>
            </w14:solidFill>
          </w14:textFill>
        </w:rPr>
        <w:t xml:space="preserve">商户服务范围 </w:t>
      </w:r>
      <w:r>
        <w:rPr>
          <w:rFonts w:hint="eastAsia" w:ascii="Times New Roman" w:hAnsi="Times New Roman"/>
          <w:color w:val="000000" w:themeColor="text1"/>
          <w:lang w:eastAsia="zh-CN"/>
          <w14:textFill>
            <w14:solidFill>
              <w14:schemeClr w14:val="tx1"/>
            </w14:solidFill>
          </w14:textFill>
        </w:rPr>
        <w:t>可选择代驾产品</w:t>
      </w:r>
      <w:r>
        <w:rPr>
          <w:rFonts w:hint="eastAsia" w:ascii="Times New Roman" w:hAnsi="Times New Roman"/>
          <w:color w:val="000000" w:themeColor="text1"/>
          <w14:textFill>
            <w14:solidFill>
              <w14:schemeClr w14:val="tx1"/>
            </w14:solidFill>
          </w14:textFill>
        </w:rPr>
        <w:t>是否开启</w:t>
      </w:r>
      <w:r>
        <w:rPr>
          <w:rFonts w:hint="eastAsia" w:ascii="Times New Roman" w:hAnsi="Times New Roman"/>
          <w:color w:val="000000" w:themeColor="text1"/>
          <w:lang w:eastAsia="zh-CN"/>
          <w14:textFill>
            <w14:solidFill>
              <w14:schemeClr w14:val="tx1"/>
            </w14:solidFill>
          </w14:textFill>
        </w:rPr>
        <w:t>，</w:t>
      </w:r>
      <w:r>
        <w:rPr>
          <w:rFonts w:hint="eastAsia" w:ascii="Times New Roman" w:hAnsi="Times New Roman"/>
          <w:color w:val="000000" w:themeColor="text1"/>
          <w:szCs w:val="21"/>
          <w14:textFill>
            <w14:solidFill>
              <w14:schemeClr w14:val="tx1"/>
            </w14:solidFill>
          </w14:textFill>
        </w:rPr>
        <w:t>租车产品编号：</w:t>
      </w:r>
      <w:r>
        <w:rPr>
          <w:rFonts w:hint="eastAsia" w:ascii="Times New Roman" w:hAnsi="Times New Roman" w:cs="宋体"/>
          <w:color w:val="000000" w:themeColor="text1"/>
          <w:szCs w:val="21"/>
          <w:lang w:val="en-US" w:eastAsia="zh-CN"/>
          <w14:textFill>
            <w14:solidFill>
              <w14:schemeClr w14:val="tx1"/>
            </w14:solidFill>
          </w14:textFill>
        </w:rPr>
        <w:t>1000</w:t>
      </w:r>
    </w:p>
    <w:p>
      <w:pPr>
        <w:pStyle w:val="2"/>
        <w:pageBreakBefore w:val="0"/>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drawing>
          <wp:inline distT="0" distB="0" distL="114300" distR="114300">
            <wp:extent cx="5265420" cy="1778635"/>
            <wp:effectExtent l="0" t="0" r="11430"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7"/>
                    <a:stretch>
                      <a:fillRect/>
                    </a:stretch>
                  </pic:blipFill>
                  <pic:spPr>
                    <a:xfrm>
                      <a:off x="0" y="0"/>
                      <a:ext cx="5265420" cy="1778635"/>
                    </a:xfrm>
                    <a:prstGeom prst="rect">
                      <a:avLst/>
                    </a:prstGeom>
                    <a:noFill/>
                    <a:ln w="9525">
                      <a:noFill/>
                    </a:ln>
                  </pic:spPr>
                </pic:pic>
              </a:graphicData>
            </a:graphic>
          </wp:inline>
        </w:drawing>
      </w:r>
    </w:p>
    <w:p>
      <w:pPr>
        <w:pStyle w:val="6"/>
        <w:pageBreakBefore w:val="0"/>
        <w:kinsoku/>
        <w:wordWrap/>
        <w:topLinePunct w:val="0"/>
        <w:bidi w:val="0"/>
        <w:snapToGrid/>
        <w:spacing w:line="360" w:lineRule="auto"/>
        <w:rPr>
          <w:rFonts w:asciiTheme="minorEastAsia" w:hAnsiTheme="minorEastAsia" w:eastAsiaTheme="minorEastAsia" w:cstheme="minorEastAsia"/>
          <w:color w:val="000000" w:themeColor="text1"/>
          <w:sz w:val="24"/>
          <w14:textFill>
            <w14:solidFill>
              <w14:schemeClr w14:val="tx1"/>
            </w14:solidFill>
          </w14:textFill>
        </w:rPr>
      </w:pPr>
      <w:bookmarkStart w:id="17" w:name="_4.9.4.3 租车产品差旅标准及管控"/>
      <w:r>
        <w:rPr>
          <w:rFonts w:hint="eastAsia" w:asciiTheme="minorEastAsia" w:hAnsiTheme="minorEastAsia" w:eastAsiaTheme="minorEastAsia" w:cstheme="minorEastAsia"/>
          <w:color w:val="000000" w:themeColor="text1"/>
          <w:sz w:val="24"/>
          <w14:textFill>
            <w14:solidFill>
              <w14:schemeClr w14:val="tx1"/>
            </w14:solidFill>
          </w14:textFill>
        </w:rPr>
        <w:t>4.</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4"/>
          <w14:textFill>
            <w14:solidFill>
              <w14:schemeClr w14:val="tx1"/>
            </w14:solidFill>
          </w14:textFill>
        </w:rPr>
        <w:t xml:space="preserve">.4.3 </w:t>
      </w:r>
      <w:r>
        <w:rPr>
          <w:rFonts w:hint="eastAsia" w:asciiTheme="minorEastAsia" w:hAnsiTheme="minorEastAsia" w:eastAsiaTheme="minorEastAsia" w:cstheme="minorEastAsia"/>
          <w:color w:val="000000" w:themeColor="text1"/>
          <w:sz w:val="24"/>
          <w:lang w:eastAsia="zh-CN"/>
          <w14:textFill>
            <w14:solidFill>
              <w14:schemeClr w14:val="tx1"/>
            </w14:solidFill>
          </w14:textFill>
        </w:rPr>
        <w:t>代驾</w:t>
      </w:r>
      <w:r>
        <w:rPr>
          <w:rFonts w:hint="eastAsia" w:asciiTheme="minorEastAsia" w:hAnsiTheme="minorEastAsia" w:eastAsiaTheme="minorEastAsia" w:cstheme="minorEastAsia"/>
          <w:color w:val="000000" w:themeColor="text1"/>
          <w:sz w:val="24"/>
          <w14:textFill>
            <w14:solidFill>
              <w14:schemeClr w14:val="tx1"/>
            </w14:solidFill>
          </w14:textFill>
        </w:rPr>
        <w:t>产品差旅标准及管控</w:t>
      </w:r>
    </w:p>
    <w:bookmarkEnd w:id="17"/>
    <w:p>
      <w:pPr>
        <w:pStyle w:val="2"/>
        <w:pageBreakBefore w:val="0"/>
        <w:numPr>
          <w:ilvl w:val="0"/>
          <w:numId w:val="24"/>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b/>
          <w:color w:val="000000" w:themeColor="text1"/>
          <w:lang w:eastAsia="zh-CN"/>
          <w14:textFill>
            <w14:solidFill>
              <w14:schemeClr w14:val="tx1"/>
            </w14:solidFill>
          </w14:textFill>
        </w:rPr>
        <w:t>代驾</w:t>
      </w:r>
      <w:r>
        <w:rPr>
          <w:rFonts w:hint="eastAsia" w:ascii="Times New Roman" w:hAnsi="Times New Roman"/>
          <w:b/>
          <w:color w:val="000000" w:themeColor="text1"/>
          <w14:textFill>
            <w14:solidFill>
              <w14:schemeClr w14:val="tx1"/>
            </w14:solidFill>
          </w14:textFill>
        </w:rPr>
        <w:t>差旅管控【框架组】</w:t>
      </w:r>
    </w:p>
    <w:p>
      <w:pPr>
        <w:pageBreakBefore w:val="0"/>
        <w:kinsoku/>
        <w:wordWrap/>
        <w:topLinePunct w:val="0"/>
        <w:bidi w:val="0"/>
        <w:snapToGrid/>
        <w:spacing w:line="360" w:lineRule="auto"/>
        <w:rPr>
          <w:rFonts w:hint="eastAsia"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color w:val="000000" w:themeColor="text1"/>
          <w:lang w:eastAsia="zh-CN"/>
          <w14:textFill>
            <w14:solidFill>
              <w14:schemeClr w14:val="tx1"/>
            </w14:solidFill>
          </w14:textFill>
        </w:rPr>
        <w:t>差旅费新增“代驾”产品类型，可针对代驾产品单独设置差标、差旅管控，与其他标准业务产品保持一致。</w:t>
      </w:r>
    </w:p>
    <w:p>
      <w:pPr>
        <w:pStyle w:val="2"/>
        <w:pageBreakBefore w:val="0"/>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drawing>
          <wp:inline distT="0" distB="0" distL="114300" distR="114300">
            <wp:extent cx="935355" cy="2406015"/>
            <wp:effectExtent l="9525" t="9525" r="26670" b="228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8"/>
                    <a:srcRect r="82249"/>
                    <a:stretch>
                      <a:fillRect/>
                    </a:stretch>
                  </pic:blipFill>
                  <pic:spPr>
                    <a:xfrm>
                      <a:off x="0" y="0"/>
                      <a:ext cx="935355" cy="2406015"/>
                    </a:xfrm>
                    <a:prstGeom prst="rect">
                      <a:avLst/>
                    </a:prstGeom>
                    <a:noFill/>
                    <a:ln w="9525">
                      <a:solidFill>
                        <a:schemeClr val="bg2"/>
                      </a:solidFill>
                    </a:ln>
                  </pic:spPr>
                </pic:pic>
              </a:graphicData>
            </a:graphic>
          </wp:inline>
        </w:drawing>
      </w:r>
    </w:p>
    <w:p>
      <w:pPr>
        <w:pageBreakBefore w:val="0"/>
        <w:kinsoku/>
        <w:wordWrap/>
        <w:topLinePunct w:val="0"/>
        <w:bidi w:val="0"/>
        <w:snapToGrid/>
        <w:spacing w:line="360" w:lineRule="auto"/>
        <w:rPr>
          <w:rFonts w:ascii="Times New Roman" w:hAnsi="Times New Roman"/>
          <w:color w:val="000000" w:themeColor="text1"/>
          <w14:textFill>
            <w14:solidFill>
              <w14:schemeClr w14:val="tx1"/>
            </w14:solidFill>
          </w14:textFill>
        </w:rPr>
      </w:pPr>
    </w:p>
    <w:p>
      <w:pPr>
        <w:pStyle w:val="2"/>
        <w:pageBreakBefore w:val="0"/>
        <w:numPr>
          <w:ilvl w:val="0"/>
          <w:numId w:val="24"/>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lang w:eastAsia="zh-CN"/>
          <w14:textFill>
            <w14:solidFill>
              <w14:schemeClr w14:val="tx1"/>
            </w14:solidFill>
          </w14:textFill>
        </w:rPr>
        <w:t>代驾</w:t>
      </w:r>
      <w:r>
        <w:rPr>
          <w:rFonts w:hint="eastAsia" w:ascii="Times New Roman" w:hAnsi="Times New Roman"/>
          <w:color w:val="000000" w:themeColor="text1"/>
          <w14:textFill>
            <w14:solidFill>
              <w14:schemeClr w14:val="tx1"/>
            </w14:solidFill>
          </w14:textFill>
        </w:rPr>
        <w:t>差旅标准设置</w:t>
      </w:r>
      <w:r>
        <w:rPr>
          <w:rFonts w:hint="eastAsia" w:ascii="Times New Roman" w:hAnsi="Times New Roman"/>
          <w:color w:val="000000" w:themeColor="text1"/>
          <w:lang w:val="en-US" w:eastAsia="zh-CN"/>
          <w14:textFill>
            <w14:solidFill>
              <w14:schemeClr w14:val="tx1"/>
            </w14:solidFill>
          </w14:textFill>
        </w:rPr>
        <w:t>--</w:t>
      </w:r>
      <w:r>
        <w:rPr>
          <w:rFonts w:hint="eastAsia" w:ascii="Times New Roman" w:hAnsi="Times New Roman"/>
          <w:color w:val="000000" w:themeColor="text1"/>
          <w14:textFill>
            <w14:solidFill>
              <w14:schemeClr w14:val="tx1"/>
            </w14:solidFill>
          </w14:textFill>
        </w:rPr>
        <w:t>新建</w:t>
      </w:r>
      <w:r>
        <w:rPr>
          <w:rFonts w:hint="eastAsia" w:ascii="Times New Roman" w:hAnsi="Times New Roman"/>
          <w:color w:val="000000" w:themeColor="text1"/>
          <w:lang w:eastAsia="zh-CN"/>
          <w14:textFill>
            <w14:solidFill>
              <w14:schemeClr w14:val="tx1"/>
            </w14:solidFill>
          </w14:textFill>
        </w:rPr>
        <w:t>代驾</w:t>
      </w:r>
      <w:r>
        <w:rPr>
          <w:rFonts w:hint="eastAsia" w:ascii="Times New Roman" w:hAnsi="Times New Roman"/>
          <w:color w:val="000000" w:themeColor="text1"/>
          <w14:textFill>
            <w14:solidFill>
              <w14:schemeClr w14:val="tx1"/>
            </w14:solidFill>
          </w14:textFill>
        </w:rPr>
        <w:t>差旅标准</w:t>
      </w:r>
    </w:p>
    <w:p>
      <w:pPr>
        <w:pageBreakBefore w:val="0"/>
        <w:kinsoku/>
        <w:wordWrap/>
        <w:topLinePunct w:val="0"/>
        <w:bidi w:val="0"/>
        <w:snapToGrid/>
        <w:spacing w:line="360"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040" cy="1468755"/>
            <wp:effectExtent l="9525" t="9525" r="13335" b="266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9"/>
                    <a:srcRect b="31528"/>
                    <a:stretch>
                      <a:fillRect/>
                    </a:stretch>
                  </pic:blipFill>
                  <pic:spPr>
                    <a:xfrm>
                      <a:off x="0" y="0"/>
                      <a:ext cx="5273040" cy="1468755"/>
                    </a:xfrm>
                    <a:prstGeom prst="rect">
                      <a:avLst/>
                    </a:prstGeom>
                    <a:noFill/>
                    <a:ln w="9525">
                      <a:solidFill>
                        <a:schemeClr val="bg2"/>
                      </a:solidFill>
                    </a:ln>
                  </pic:spPr>
                </pic:pic>
              </a:graphicData>
            </a:graphic>
          </wp:inline>
        </w:drawing>
      </w:r>
    </w:p>
    <w:p>
      <w:pPr>
        <w:pageBreakBefore w:val="0"/>
        <w:kinsoku/>
        <w:wordWrap/>
        <w:topLinePunct w:val="0"/>
        <w:bidi w:val="0"/>
        <w:snapToGrid/>
        <w:spacing w:line="360"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222115" cy="588645"/>
            <wp:effectExtent l="9525" t="9525" r="16510" b="1143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40"/>
                    <a:srcRect t="14423"/>
                    <a:stretch>
                      <a:fillRect/>
                    </a:stretch>
                  </pic:blipFill>
                  <pic:spPr>
                    <a:xfrm>
                      <a:off x="0" y="0"/>
                      <a:ext cx="4222115" cy="588645"/>
                    </a:xfrm>
                    <a:prstGeom prst="rect">
                      <a:avLst/>
                    </a:prstGeom>
                    <a:noFill/>
                    <a:ln w="9525">
                      <a:solidFill>
                        <a:schemeClr val="bg2"/>
                      </a:solidFill>
                    </a:ln>
                  </pic:spPr>
                </pic:pic>
              </a:graphicData>
            </a:graphic>
          </wp:inline>
        </w:drawing>
      </w:r>
    </w:p>
    <w:p>
      <w:pPr>
        <w:pStyle w:val="2"/>
        <w:pageBreakBefore w:val="0"/>
        <w:kinsoku/>
        <w:wordWrap/>
        <w:topLinePunct w:val="0"/>
        <w:bidi w:val="0"/>
        <w:snapToGrid/>
        <w:spacing w:line="360" w:lineRule="auto"/>
        <w:rPr>
          <w:color w:val="000000" w:themeColor="text1"/>
          <w14:textFill>
            <w14:solidFill>
              <w14:schemeClr w14:val="tx1"/>
            </w14:solidFill>
          </w14:textFill>
        </w:rPr>
      </w:pPr>
      <w:r>
        <w:drawing>
          <wp:inline distT="0" distB="0" distL="114300" distR="114300">
            <wp:extent cx="5272405" cy="2940685"/>
            <wp:effectExtent l="0" t="0" r="4445" b="1206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1"/>
                    <a:stretch>
                      <a:fillRect/>
                    </a:stretch>
                  </pic:blipFill>
                  <pic:spPr>
                    <a:xfrm>
                      <a:off x="0" y="0"/>
                      <a:ext cx="5272405" cy="2940685"/>
                    </a:xfrm>
                    <a:prstGeom prst="rect">
                      <a:avLst/>
                    </a:prstGeom>
                    <a:noFill/>
                    <a:ln w="9525">
                      <a:noFill/>
                    </a:ln>
                  </pic:spPr>
                </pic:pic>
              </a:graphicData>
            </a:graphic>
          </wp:inline>
        </w:drawing>
      </w:r>
    </w:p>
    <w:p>
      <w:pPr>
        <w:pageBreakBefore w:val="0"/>
        <w:kinsoku/>
        <w:wordWrap/>
        <w:topLinePunct w:val="0"/>
        <w:bidi w:val="0"/>
        <w:snapToGrid/>
        <w:spacing w:line="360" w:lineRule="auto"/>
        <w:rPr>
          <w:rFonts w:ascii="Times New Roman" w:hAnsi="Times New Roman"/>
          <w:color w:val="000000" w:themeColor="text1"/>
          <w14:textFill>
            <w14:solidFill>
              <w14:schemeClr w14:val="tx1"/>
            </w14:solidFill>
          </w14:textFill>
        </w:rPr>
      </w:pPr>
      <w:bookmarkStart w:id="18" w:name="差旅标准设置"/>
      <w:bookmarkEnd w:id="18"/>
      <w:r>
        <w:rPr>
          <w:rFonts w:hint="eastAsia" w:ascii="Times New Roman" w:hAnsi="Times New Roman"/>
          <w:color w:val="000000" w:themeColor="text1"/>
          <w:lang w:eastAsia="zh-CN"/>
          <w14:textFill>
            <w14:solidFill>
              <w14:schemeClr w14:val="tx1"/>
            </w14:solidFill>
          </w14:textFill>
        </w:rPr>
        <w:t>代驾</w:t>
      </w:r>
      <w:r>
        <w:rPr>
          <w:rFonts w:hint="eastAsia" w:ascii="Times New Roman" w:hAnsi="Times New Roman"/>
          <w:color w:val="000000" w:themeColor="text1"/>
          <w14:textFill>
            <w14:solidFill>
              <w14:schemeClr w14:val="tx1"/>
            </w14:solidFill>
          </w14:textFill>
        </w:rPr>
        <w:t>差旅标准设置纬度：</w:t>
      </w:r>
    </w:p>
    <w:p>
      <w:pPr>
        <w:pStyle w:val="2"/>
        <w:pageBreakBefore w:val="0"/>
        <w:numPr>
          <w:ilvl w:val="0"/>
          <w:numId w:val="25"/>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lang w:val="en-US" w:eastAsia="zh-CN"/>
          <w14:textFill>
            <w14:solidFill>
              <w14:schemeClr w14:val="tx1"/>
            </w14:solidFill>
          </w14:textFill>
        </w:rPr>
        <w:t>代驾类型：取基础数据（新增代驾类型），满足和用车一样区分出差、商务出行等代驾类型；</w:t>
      </w:r>
    </w:p>
    <w:p>
      <w:pPr>
        <w:pageBreakBefore w:val="0"/>
        <w:numPr>
          <w:ilvl w:val="0"/>
          <w:numId w:val="25"/>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金额限制：不限、限制每天不超过（ ）元</w:t>
      </w:r>
      <w:r>
        <w:rPr>
          <w:rFonts w:hint="eastAsia" w:ascii="Times New Roman" w:hAnsi="Times New Roman"/>
          <w:color w:val="000000" w:themeColor="text1"/>
          <w:lang w:eastAsia="zh-CN"/>
          <w14:textFill>
            <w14:solidFill>
              <w14:schemeClr w14:val="tx1"/>
            </w14:solidFill>
          </w14:textFill>
        </w:rPr>
        <w:t>；默认不限；</w:t>
      </w:r>
    </w:p>
    <w:p>
      <w:pPr>
        <w:pStyle w:val="2"/>
        <w:pageBreakBefore w:val="0"/>
        <w:numPr>
          <w:ilvl w:val="0"/>
          <w:numId w:val="25"/>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lang w:eastAsia="zh-CN"/>
          <w14:textFill>
            <w14:solidFill>
              <w14:schemeClr w14:val="tx1"/>
            </w14:solidFill>
          </w14:textFill>
        </w:rPr>
        <w:t>用车城市限制，和用车保持一致；</w:t>
      </w:r>
    </w:p>
    <w:p>
      <w:pPr>
        <w:pageBreakBefore w:val="0"/>
        <w:numPr>
          <w:ilvl w:val="0"/>
          <w:numId w:val="25"/>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lang w:eastAsia="zh-CN"/>
          <w14:textFill>
            <w14:solidFill>
              <w14:schemeClr w14:val="tx1"/>
            </w14:solidFill>
          </w14:textFill>
        </w:rPr>
        <w:t>同城限制：和用车保持一致；</w:t>
      </w:r>
    </w:p>
    <w:p>
      <w:pPr>
        <w:pageBreakBefore w:val="0"/>
        <w:numPr>
          <w:ilvl w:val="0"/>
          <w:numId w:val="25"/>
        </w:numPr>
        <w:kinsoku/>
        <w:wordWrap/>
        <w:topLinePunct w:val="0"/>
        <w:bidi w:val="0"/>
        <w:snapToGrid/>
        <w:spacing w:line="36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超标管控方式：不显示、不允许预订、仅提醒、需要在线支付</w:t>
      </w:r>
      <w:r>
        <w:rPr>
          <w:rFonts w:hint="eastAsia" w:ascii="Times New Roman" w:hAnsi="Times New Roman"/>
          <w:color w:val="000000" w:themeColor="text1"/>
          <w:lang w:eastAsia="zh-CN"/>
          <w14:textFill>
            <w14:solidFill>
              <w14:schemeClr w14:val="tx1"/>
            </w14:solidFill>
          </w14:textFill>
        </w:rPr>
        <w:t>；默认仅提醒；</w:t>
      </w:r>
    </w:p>
    <w:p>
      <w:pPr>
        <w:pStyle w:val="2"/>
        <w:rPr>
          <w:rFonts w:hint="eastAsia" w:ascii="Times New Roman" w:hAnsi="Times New Roman"/>
          <w:color w:val="000000" w:themeColor="text1"/>
          <w:lang w:eastAsia="zh-CN"/>
          <w14:textFill>
            <w14:solidFill>
              <w14:schemeClr w14:val="tx1"/>
            </w14:solidFill>
          </w14:textFill>
        </w:rPr>
      </w:pPr>
    </w:p>
    <w:p>
      <w:pPr>
        <w:rPr>
          <w:rFonts w:hint="eastAsia" w:ascii="Times New Roman" w:hAnsi="Times New Roman"/>
          <w:color w:val="000000" w:themeColor="text1"/>
          <w:lang w:eastAsia="zh-CN"/>
          <w14:textFill>
            <w14:solidFill>
              <w14:schemeClr w14:val="tx1"/>
            </w14:solidFill>
          </w14:textFill>
        </w:rPr>
      </w:pPr>
    </w:p>
    <w:p>
      <w:pPr>
        <w:pStyle w:val="2"/>
        <w:rPr>
          <w:rFonts w:hint="eastAsia" w:ascii="Times New Roman" w:hAnsi="Times New Roman"/>
          <w:color w:val="000000" w:themeColor="text1"/>
          <w:lang w:eastAsia="zh-CN"/>
          <w14:textFill>
            <w14:solidFill>
              <w14:schemeClr w14:val="tx1"/>
            </w14:solidFill>
          </w14:textFill>
        </w:rPr>
      </w:pPr>
    </w:p>
    <w:p/>
    <w:p>
      <w:pPr>
        <w:pStyle w:val="2"/>
        <w:rPr>
          <w:rFonts w:hint="eastAsia" w:ascii="Times New Roman" w:hAnsi="Times New Roman"/>
          <w:color w:val="000000" w:themeColor="text1"/>
          <w:lang w:eastAsia="zh-CN"/>
          <w14:textFill>
            <w14:solidFill>
              <w14:schemeClr w14:val="tx1"/>
            </w14:solidFill>
          </w14:textFill>
        </w:rPr>
      </w:pPr>
    </w:p>
    <w:p>
      <w:pPr>
        <w:pStyle w:val="2"/>
        <w:pageBreakBefore w:val="0"/>
        <w:numPr>
          <w:ilvl w:val="0"/>
          <w:numId w:val="24"/>
        </w:numPr>
        <w:kinsoku/>
        <w:wordWrap/>
        <w:topLinePunct w:val="0"/>
        <w:bidi w:val="0"/>
        <w:snapToGrid/>
        <w:spacing w:line="360" w:lineRule="auto"/>
        <w:rPr>
          <w:rFonts w:ascii="Times New Roman" w:hAnsi="Times New Roman"/>
          <w:color w:val="auto"/>
        </w:rPr>
      </w:pPr>
      <w:r>
        <w:rPr>
          <w:rFonts w:hint="eastAsia" w:ascii="Times New Roman" w:hAnsi="Times New Roman"/>
          <w:color w:val="auto"/>
          <w:lang w:eastAsia="zh-CN"/>
        </w:rPr>
        <w:t>代驾差旅</w:t>
      </w:r>
      <w:r>
        <w:rPr>
          <w:rFonts w:hint="eastAsia" w:ascii="Times New Roman" w:hAnsi="Times New Roman"/>
          <w:color w:val="auto"/>
        </w:rPr>
        <w:t>管控</w:t>
      </w:r>
    </w:p>
    <w:p>
      <w:pPr>
        <w:rPr>
          <w:rFonts w:hint="eastAsia"/>
          <w:lang w:eastAsia="zh-CN"/>
        </w:rPr>
      </w:pPr>
    </w:p>
    <w:p>
      <w:pPr>
        <w:pStyle w:val="2"/>
        <w:rPr>
          <w:rFonts w:hint="eastAsia"/>
          <w:lang w:eastAsia="zh-CN"/>
        </w:rPr>
      </w:pPr>
      <w:r>
        <w:drawing>
          <wp:inline distT="0" distB="0" distL="114300" distR="114300">
            <wp:extent cx="5273675" cy="1170940"/>
            <wp:effectExtent l="0" t="0" r="3175" b="1016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2"/>
                    <a:stretch>
                      <a:fillRect/>
                    </a:stretch>
                  </pic:blipFill>
                  <pic:spPr>
                    <a:xfrm>
                      <a:off x="0" y="0"/>
                      <a:ext cx="5273675" cy="1170940"/>
                    </a:xfrm>
                    <a:prstGeom prst="rect">
                      <a:avLst/>
                    </a:prstGeom>
                    <a:noFill/>
                    <a:ln w="9525">
                      <a:noFill/>
                    </a:ln>
                  </pic:spPr>
                </pic:pic>
              </a:graphicData>
            </a:graphic>
          </wp:inline>
        </w:drawing>
      </w:r>
    </w:p>
    <w:p>
      <w:pPr>
        <w:rPr>
          <w:rFonts w:hint="eastAsia"/>
          <w:lang w:eastAsia="zh-CN"/>
        </w:rPr>
      </w:pPr>
    </w:p>
    <w:p>
      <w:pPr>
        <w:pStyle w:val="2"/>
        <w:rPr>
          <w:rFonts w:hint="eastAsia"/>
          <w:b/>
          <w:bCs/>
          <w:lang w:eastAsia="zh-CN"/>
        </w:rPr>
      </w:pPr>
      <w:r>
        <w:rPr>
          <w:rFonts w:hint="eastAsia"/>
          <w:b/>
          <w:bCs/>
          <w:lang w:eastAsia="zh-CN"/>
        </w:rPr>
        <w:t>管控项：</w:t>
      </w:r>
    </w:p>
    <w:p>
      <w:pPr>
        <w:rPr>
          <w:rFonts w:hint="eastAsia"/>
          <w:b w:val="0"/>
          <w:bCs w:val="0"/>
          <w:lang w:val="en-US" w:eastAsia="zh-CN"/>
        </w:rPr>
      </w:pPr>
      <w:r>
        <w:rPr>
          <w:rFonts w:hint="eastAsia"/>
          <w:b w:val="0"/>
          <w:bCs w:val="0"/>
          <w:lang w:eastAsia="zh-CN"/>
        </w:rPr>
        <w:t>和用车保持一致，</w:t>
      </w:r>
      <w:r>
        <w:rPr>
          <w:rFonts w:hint="eastAsia"/>
          <w:b w:val="0"/>
          <w:bCs w:val="0"/>
          <w:lang w:val="en-US" w:eastAsia="zh-CN"/>
        </w:rPr>
        <w:t xml:space="preserve"> 注意外部人员是否可预订管控；</w:t>
      </w:r>
    </w:p>
    <w:p>
      <w:pPr>
        <w:rPr>
          <w:rFonts w:hint="eastAsia"/>
          <w:lang w:eastAsia="zh-CN"/>
        </w:rPr>
      </w:pPr>
    </w:p>
    <w:p>
      <w:pPr>
        <w:rPr>
          <w:rFonts w:hint="eastAsia"/>
          <w:lang w:eastAsia="zh-CN"/>
        </w:rPr>
      </w:pPr>
    </w:p>
    <w:p>
      <w:pPr>
        <w:pStyle w:val="2"/>
        <w:pageBreakBefore w:val="0"/>
        <w:numPr>
          <w:ilvl w:val="0"/>
          <w:numId w:val="24"/>
        </w:numPr>
        <w:kinsoku/>
        <w:wordWrap/>
        <w:topLinePunct w:val="0"/>
        <w:bidi w:val="0"/>
        <w:snapToGrid/>
        <w:spacing w:line="360" w:lineRule="auto"/>
        <w:rPr>
          <w:rFonts w:ascii="Times New Roman" w:hAnsi="Times New Roman"/>
          <w:color w:val="auto"/>
        </w:rPr>
      </w:pPr>
      <w:r>
        <w:rPr>
          <w:rFonts w:hint="eastAsia" w:ascii="Times New Roman" w:hAnsi="Times New Roman"/>
          <w:color w:val="auto"/>
          <w:lang w:eastAsia="zh-CN"/>
        </w:rPr>
        <w:t>代驾</w:t>
      </w:r>
      <w:r>
        <w:rPr>
          <w:rFonts w:hint="eastAsia" w:ascii="Times New Roman" w:hAnsi="Times New Roman"/>
          <w:color w:val="auto"/>
        </w:rPr>
        <w:t>预订申请单管控</w:t>
      </w:r>
    </w:p>
    <w:p>
      <w:pPr>
        <w:pageBreakBefore w:val="0"/>
        <w:kinsoku/>
        <w:wordWrap/>
        <w:topLinePunct w:val="0"/>
        <w:bidi w:val="0"/>
        <w:snapToGrid/>
        <w:spacing w:line="360" w:lineRule="auto"/>
        <w:rPr>
          <w:color w:val="auto"/>
        </w:rPr>
      </w:pPr>
      <w:r>
        <w:rPr>
          <w:color w:val="auto"/>
        </w:rPr>
        <w:drawing>
          <wp:inline distT="0" distB="0" distL="114300" distR="114300">
            <wp:extent cx="5266690" cy="1525270"/>
            <wp:effectExtent l="9525" t="9525" r="19685" b="2730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3"/>
                    <a:stretch>
                      <a:fillRect/>
                    </a:stretch>
                  </pic:blipFill>
                  <pic:spPr>
                    <a:xfrm>
                      <a:off x="0" y="0"/>
                      <a:ext cx="5266690" cy="1525270"/>
                    </a:xfrm>
                    <a:prstGeom prst="rect">
                      <a:avLst/>
                    </a:prstGeom>
                    <a:noFill/>
                    <a:ln w="9525">
                      <a:solidFill>
                        <a:schemeClr val="bg2"/>
                      </a:solidFill>
                    </a:ln>
                  </pic:spPr>
                </pic:pic>
              </a:graphicData>
            </a:graphic>
          </wp:inline>
        </w:drawing>
      </w:r>
    </w:p>
    <w:p>
      <w:pPr>
        <w:pageBreakBefore w:val="0"/>
        <w:kinsoku/>
        <w:wordWrap/>
        <w:topLinePunct w:val="0"/>
        <w:bidi w:val="0"/>
        <w:snapToGrid/>
        <w:spacing w:line="360" w:lineRule="auto"/>
        <w:rPr>
          <w:rFonts w:hint="eastAsia" w:ascii="Times New Roman" w:hAnsi="Times New Roman"/>
          <w:b/>
          <w:bCs/>
          <w:color w:val="auto"/>
          <w:lang w:val="en-US" w:eastAsia="zh-CN"/>
        </w:rPr>
      </w:pPr>
      <w:r>
        <w:rPr>
          <w:rFonts w:hint="eastAsia" w:ascii="Times New Roman" w:hAnsi="Times New Roman"/>
          <w:b/>
          <w:bCs/>
          <w:color w:val="auto"/>
          <w:lang w:val="en-US" w:eastAsia="zh-CN"/>
        </w:rPr>
        <w:t>管控项：</w:t>
      </w:r>
    </w:p>
    <w:p>
      <w:pPr>
        <w:pStyle w:val="2"/>
        <w:pageBreakBefore w:val="0"/>
        <w:kinsoku/>
        <w:wordWrap/>
        <w:topLinePunct w:val="0"/>
        <w:bidi w:val="0"/>
        <w:snapToGrid/>
        <w:spacing w:line="360" w:lineRule="auto"/>
        <w:rPr>
          <w:rFonts w:hint="eastAsia" w:ascii="Times New Roman" w:hAnsi="Times New Roman"/>
          <w:color w:val="auto"/>
          <w:lang w:val="en-US" w:eastAsia="zh-CN"/>
        </w:rPr>
      </w:pPr>
      <w:r>
        <w:rPr>
          <w:rFonts w:hint="eastAsia" w:ascii="Times New Roman" w:hAnsi="Times New Roman"/>
          <w:color w:val="auto"/>
          <w:lang w:val="en-US" w:eastAsia="zh-CN"/>
        </w:rPr>
        <w:t>1、出差申请单号是否必填： 必填、非必填、不显示；默认必填</w:t>
      </w:r>
    </w:p>
    <w:p>
      <w:pPr>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2、是否按员工控制申请单必填：是、否；默认是；</w:t>
      </w:r>
    </w:p>
    <w:p>
      <w:pPr>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3、是否开启行程和出行时间控制：是、否；默认是</w:t>
      </w:r>
    </w:p>
    <w:p>
      <w:pPr>
        <w:pStyle w:val="2"/>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“开启行程和出行时间控制时，下方出现出差申请单联动管控项，默认都勾选”</w:t>
      </w:r>
    </w:p>
    <w:p>
      <w:pPr>
        <w:pageBreakBefore w:val="0"/>
        <w:numPr>
          <w:ilvl w:val="0"/>
          <w:numId w:val="0"/>
        </w:numPr>
        <w:kinsoku/>
        <w:wordWrap/>
        <w:topLinePunct w:val="0"/>
        <w:bidi w:val="0"/>
        <w:snapToGrid/>
        <w:spacing w:line="360" w:lineRule="auto"/>
        <w:ind w:leftChars="0"/>
        <w:rPr>
          <w:rFonts w:hint="eastAsia"/>
          <w:color w:val="auto"/>
          <w:lang w:val="en-US" w:eastAsia="zh-CN"/>
        </w:rPr>
      </w:pPr>
      <w:r>
        <w:rPr>
          <w:rFonts w:hint="eastAsia"/>
          <w:color w:val="auto"/>
          <w:lang w:val="en-US" w:eastAsia="zh-CN"/>
        </w:rPr>
        <w:t>4、出差申请单：严格按照申请单控制出差人员，首页出行日期默认申请单日期，严格按照申请单行程明细管控；默认都勾选</w:t>
      </w:r>
    </w:p>
    <w:p>
      <w:pPr>
        <w:pStyle w:val="2"/>
        <w:pageBreakBefore w:val="0"/>
        <w:numPr>
          <w:ilvl w:val="0"/>
          <w:numId w:val="25"/>
        </w:numPr>
        <w:kinsoku/>
        <w:wordWrap/>
        <w:topLinePunct w:val="0"/>
        <w:bidi w:val="0"/>
        <w:snapToGrid/>
        <w:spacing w:line="360" w:lineRule="auto"/>
        <w:ind w:left="0" w:leftChars="0" w:firstLine="0" w:firstLineChars="0"/>
        <w:rPr>
          <w:rFonts w:hint="eastAsia"/>
          <w:color w:val="auto"/>
          <w:lang w:val="en-US" w:eastAsia="zh-CN"/>
        </w:rPr>
      </w:pPr>
      <w:r>
        <w:rPr>
          <w:rFonts w:hint="eastAsia"/>
          <w:color w:val="auto"/>
          <w:lang w:val="en-US" w:eastAsia="zh-CN"/>
        </w:rPr>
        <w:t>是否匹配申请单中最高职级差标：是、否；默认是</w:t>
      </w:r>
    </w:p>
    <w:p>
      <w:pPr>
        <w:pageBreakBefore w:val="0"/>
        <w:kinsoku/>
        <w:wordWrap/>
        <w:topLinePunct w:val="0"/>
        <w:bidi w:val="0"/>
        <w:snapToGrid/>
        <w:spacing w:line="360" w:lineRule="auto"/>
        <w:rPr>
          <w:rFonts w:hint="eastAsia"/>
          <w:color w:val="auto"/>
          <w:lang w:val="en-US" w:eastAsia="zh-CN"/>
        </w:rPr>
      </w:pPr>
    </w:p>
    <w:p>
      <w:pPr>
        <w:pStyle w:val="2"/>
        <w:pageBreakBefore w:val="0"/>
        <w:kinsoku/>
        <w:wordWrap/>
        <w:topLinePunct w:val="0"/>
        <w:bidi w:val="0"/>
        <w:snapToGrid/>
        <w:spacing w:line="360" w:lineRule="auto"/>
        <w:rPr>
          <w:rFonts w:hint="eastAsia"/>
          <w:b/>
          <w:bCs/>
          <w:color w:val="auto"/>
          <w:lang w:val="en-US" w:eastAsia="zh-CN"/>
        </w:rPr>
      </w:pPr>
      <w:r>
        <w:rPr>
          <w:rFonts w:hint="eastAsia"/>
          <w:b/>
          <w:bCs/>
          <w:color w:val="auto"/>
          <w:lang w:val="en-US" w:eastAsia="zh-CN"/>
        </w:rPr>
        <w:t>管控项说明：</w:t>
      </w:r>
    </w:p>
    <w:p>
      <w:pPr>
        <w:pageBreakBefore w:val="0"/>
        <w:kinsoku/>
        <w:wordWrap/>
        <w:topLinePunct w:val="0"/>
        <w:bidi w:val="0"/>
        <w:snapToGrid/>
        <w:spacing w:line="360" w:lineRule="auto"/>
        <w:rPr>
          <w:rFonts w:hint="eastAsia"/>
          <w:color w:val="auto"/>
          <w:lang w:val="en-US" w:eastAsia="zh-CN"/>
        </w:rPr>
      </w:pPr>
      <w:r>
        <w:rPr>
          <w:rFonts w:hint="eastAsia" w:ascii="Times New Roman" w:hAnsi="Times New Roman"/>
          <w:color w:val="auto"/>
          <w:lang w:val="en-US" w:eastAsia="zh-CN"/>
        </w:rPr>
        <w:t>1、出差申请单号是否必填：控制员工查询和下单申请单是否必填</w:t>
      </w:r>
    </w:p>
    <w:p>
      <w:pPr>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2、是否按员工控制申请单必填：申请单必填时，员工设置非必填申请单，则查询/下单申请单非必填</w:t>
      </w:r>
    </w:p>
    <w:p>
      <w:pPr>
        <w:pStyle w:val="2"/>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3、是否开启行程和出行时间控制：申请单必填，不开启此管控时，只要填写申请单就可以查询预订；此管控项开启后，可以按照相应的管控类型管控；</w:t>
      </w:r>
    </w:p>
    <w:p>
      <w:pPr>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4、出差申请单（开启行程和出行时间控制后可设置）：</w:t>
      </w:r>
    </w:p>
    <w:p>
      <w:pPr>
        <w:pStyle w:val="2"/>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①严格按照申请单控制出差人员：可以控制租车人员只能选申请单上的人；</w:t>
      </w:r>
    </w:p>
    <w:p>
      <w:pPr>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②首页出行日期默认申请单日期：</w:t>
      </w:r>
    </w:p>
    <w:p>
      <w:pPr>
        <w:pageBreakBefore w:val="0"/>
        <w:numPr>
          <w:ilvl w:val="0"/>
          <w:numId w:val="26"/>
        </w:numPr>
        <w:kinsoku/>
        <w:wordWrap/>
        <w:topLinePunct w:val="0"/>
        <w:bidi w:val="0"/>
        <w:snapToGrid/>
        <w:spacing w:line="360" w:lineRule="auto"/>
        <w:ind w:left="425" w:leftChars="0" w:hanging="425" w:firstLineChars="0"/>
        <w:rPr>
          <w:rFonts w:hint="eastAsia" w:eastAsia="宋体"/>
          <w:color w:val="auto"/>
          <w:lang w:val="en-US" w:eastAsia="zh-CN"/>
        </w:rPr>
      </w:pPr>
      <w:r>
        <w:rPr>
          <w:rFonts w:hint="eastAsia"/>
          <w:color w:val="auto"/>
          <w:lang w:val="en-US" w:eastAsia="zh-CN"/>
        </w:rPr>
        <w:t>首页选择申请单后默认带出申请单上租车产品行程明细上的时间作为默认取车时间（前提：当前时间早于申请单日期）；</w:t>
      </w:r>
    </w:p>
    <w:p>
      <w:pPr>
        <w:pageBreakBefore w:val="0"/>
        <w:numPr>
          <w:ilvl w:val="0"/>
          <w:numId w:val="26"/>
        </w:numPr>
        <w:kinsoku/>
        <w:wordWrap/>
        <w:topLinePunct w:val="0"/>
        <w:bidi w:val="0"/>
        <w:snapToGrid/>
        <w:spacing w:line="360" w:lineRule="auto"/>
        <w:ind w:left="425" w:leftChars="0" w:hanging="425" w:firstLineChars="0"/>
        <w:rPr>
          <w:rFonts w:hint="eastAsia" w:eastAsia="宋体"/>
          <w:color w:val="auto"/>
          <w:lang w:val="en-US" w:eastAsia="zh-CN"/>
        </w:rPr>
      </w:pPr>
      <w:r>
        <w:rPr>
          <w:rFonts w:hint="eastAsia"/>
          <w:color w:val="auto"/>
          <w:lang w:val="en-US" w:eastAsia="zh-CN"/>
        </w:rPr>
        <w:t>当前时间晚于申请单日期时，取和申请单租车产品行程明细时间的交集；</w:t>
      </w:r>
    </w:p>
    <w:p>
      <w:pPr>
        <w:pageBreakBefore w:val="0"/>
        <w:numPr>
          <w:ilvl w:val="0"/>
          <w:numId w:val="26"/>
        </w:numPr>
        <w:kinsoku/>
        <w:wordWrap/>
        <w:topLinePunct w:val="0"/>
        <w:bidi w:val="0"/>
        <w:snapToGrid/>
        <w:spacing w:line="360" w:lineRule="auto"/>
        <w:ind w:left="425" w:leftChars="0" w:hanging="425" w:firstLineChars="0"/>
        <w:rPr>
          <w:rFonts w:hint="eastAsia" w:eastAsia="宋体"/>
          <w:color w:val="auto"/>
          <w:lang w:val="en-US" w:eastAsia="zh-CN"/>
        </w:rPr>
      </w:pPr>
      <w:r>
        <w:rPr>
          <w:rFonts w:hint="eastAsia"/>
          <w:color w:val="auto"/>
          <w:lang w:val="en-US" w:eastAsia="zh-CN"/>
        </w:rPr>
        <w:t>过期的申请单如果还可用，默认取当前日期展示；</w:t>
      </w:r>
    </w:p>
    <w:p>
      <w:pPr>
        <w:pageBreakBefore w:val="0"/>
        <w:numPr>
          <w:ilvl w:val="0"/>
          <w:numId w:val="0"/>
        </w:numPr>
        <w:kinsoku/>
        <w:wordWrap/>
        <w:topLinePunct w:val="0"/>
        <w:bidi w:val="0"/>
        <w:snapToGrid/>
        <w:spacing w:line="360" w:lineRule="auto"/>
        <w:ind w:leftChars="0"/>
        <w:rPr>
          <w:rFonts w:hint="eastAsia" w:cs="黑体"/>
          <w:color w:val="auto"/>
          <w:kern w:val="2"/>
          <w:sz w:val="21"/>
          <w:szCs w:val="24"/>
          <w:lang w:val="en-US" w:eastAsia="zh-CN" w:bidi="ar-SA"/>
        </w:rPr>
      </w:pPr>
      <w:r>
        <w:rPr>
          <w:rFonts w:hint="eastAsia"/>
          <w:color w:val="auto"/>
          <w:lang w:val="en-US" w:eastAsia="zh-CN"/>
        </w:rPr>
        <w:t>③严格按照申请单行程明细管控：</w:t>
      </w:r>
      <w:r>
        <w:rPr>
          <w:rFonts w:hint="eastAsia" w:ascii="Calibri" w:hAnsi="Calibri" w:eastAsia="宋体" w:cs="黑体"/>
          <w:color w:val="auto"/>
          <w:kern w:val="2"/>
          <w:sz w:val="21"/>
          <w:szCs w:val="24"/>
          <w:lang w:val="en-US" w:eastAsia="zh-CN" w:bidi="ar-SA"/>
        </w:rPr>
        <w:t>只能选择申请单上 有租车行程的 申请单</w:t>
      </w:r>
      <w:r>
        <w:rPr>
          <w:rFonts w:hint="eastAsia" w:cs="黑体"/>
          <w:color w:val="auto"/>
          <w:kern w:val="2"/>
          <w:sz w:val="21"/>
          <w:szCs w:val="24"/>
          <w:lang w:val="en-US" w:eastAsia="zh-CN" w:bidi="ar-SA"/>
        </w:rPr>
        <w:t>；</w:t>
      </w:r>
    </w:p>
    <w:p>
      <w:pPr>
        <w:pageBreakBefore w:val="0"/>
        <w:numPr>
          <w:ilvl w:val="0"/>
          <w:numId w:val="27"/>
        </w:numPr>
        <w:kinsoku/>
        <w:wordWrap/>
        <w:topLinePunct w:val="0"/>
        <w:bidi w:val="0"/>
        <w:snapToGrid/>
        <w:spacing w:line="360" w:lineRule="auto"/>
        <w:ind w:left="425" w:leftChars="0" w:hanging="425" w:firstLineChars="0"/>
        <w:rPr>
          <w:rFonts w:hint="eastAsia" w:cs="黑体"/>
          <w:color w:val="auto"/>
          <w:kern w:val="2"/>
          <w:sz w:val="21"/>
          <w:szCs w:val="24"/>
          <w:lang w:val="en-US" w:eastAsia="zh-CN" w:bidi="ar-SA"/>
        </w:rPr>
      </w:pPr>
      <w:r>
        <w:rPr>
          <w:rFonts w:hint="eastAsia" w:ascii="Calibri" w:hAnsi="Calibri" w:eastAsia="宋体" w:cs="黑体"/>
          <w:color w:val="auto"/>
          <w:kern w:val="2"/>
          <w:sz w:val="21"/>
          <w:szCs w:val="24"/>
          <w:lang w:val="en-US" w:eastAsia="zh-CN" w:bidi="ar-SA"/>
        </w:rPr>
        <w:t>取还车地，只能选择申请单上租车产品明细上的城市（城市只要明细包含就可以）；</w:t>
      </w:r>
    </w:p>
    <w:p>
      <w:pPr>
        <w:pageBreakBefore w:val="0"/>
        <w:numPr>
          <w:ilvl w:val="0"/>
          <w:numId w:val="27"/>
        </w:numPr>
        <w:kinsoku/>
        <w:wordWrap/>
        <w:topLinePunct w:val="0"/>
        <w:bidi w:val="0"/>
        <w:snapToGrid/>
        <w:spacing w:line="360" w:lineRule="auto"/>
        <w:ind w:left="425" w:leftChars="0" w:hanging="425" w:firstLineChars="0"/>
        <w:rPr>
          <w:rFonts w:hint="eastAsia" w:cs="黑体"/>
          <w:color w:val="auto"/>
          <w:kern w:val="2"/>
          <w:sz w:val="21"/>
          <w:szCs w:val="24"/>
          <w:lang w:val="en-US" w:eastAsia="zh-CN" w:bidi="ar-SA"/>
        </w:rPr>
      </w:pPr>
      <w:r>
        <w:rPr>
          <w:rFonts w:hint="eastAsia" w:ascii="Calibri" w:hAnsi="Calibri" w:eastAsia="宋体" w:cs="黑体"/>
          <w:color w:val="auto"/>
          <w:kern w:val="2"/>
          <w:sz w:val="21"/>
          <w:szCs w:val="24"/>
          <w:lang w:val="en-US" w:eastAsia="zh-CN" w:bidi="ar-SA"/>
        </w:rPr>
        <w:t>取还车时间，只能选择申请单上租车产品明细上的</w:t>
      </w:r>
      <w:r>
        <w:rPr>
          <w:rFonts w:hint="eastAsia" w:cs="黑体"/>
          <w:color w:val="auto"/>
          <w:kern w:val="2"/>
          <w:sz w:val="21"/>
          <w:szCs w:val="24"/>
          <w:lang w:val="en-US" w:eastAsia="zh-CN" w:bidi="ar-SA"/>
        </w:rPr>
        <w:t>时间</w:t>
      </w:r>
      <w:r>
        <w:rPr>
          <w:rFonts w:hint="eastAsia" w:ascii="Calibri" w:hAnsi="Calibri" w:eastAsia="宋体" w:cs="黑体"/>
          <w:color w:val="auto"/>
          <w:kern w:val="2"/>
          <w:sz w:val="21"/>
          <w:szCs w:val="24"/>
          <w:lang w:val="en-US" w:eastAsia="zh-CN" w:bidi="ar-SA"/>
        </w:rPr>
        <w:t>（时间只要明细包含就可以）</w:t>
      </w:r>
      <w:r>
        <w:rPr>
          <w:rFonts w:hint="eastAsia" w:cs="黑体"/>
          <w:color w:val="auto"/>
          <w:kern w:val="2"/>
          <w:sz w:val="21"/>
          <w:szCs w:val="24"/>
          <w:lang w:val="en-US" w:eastAsia="zh-CN" w:bidi="ar-SA"/>
        </w:rPr>
        <w:t>；</w:t>
      </w:r>
    </w:p>
    <w:p>
      <w:pPr>
        <w:pStyle w:val="2"/>
        <w:pageBreakBefore w:val="0"/>
        <w:numPr>
          <w:ilvl w:val="0"/>
          <w:numId w:val="28"/>
        </w:numPr>
        <w:kinsoku/>
        <w:wordWrap/>
        <w:topLinePunct w:val="0"/>
        <w:bidi w:val="0"/>
        <w:snapToGrid/>
        <w:spacing w:line="360" w:lineRule="auto"/>
        <w:ind w:left="425" w:leftChars="0" w:hanging="425" w:firstLineChars="0"/>
        <w:rPr>
          <w:rFonts w:hint="eastAsia"/>
          <w:color w:val="auto"/>
          <w:lang w:val="en-US" w:eastAsia="zh-CN"/>
        </w:rPr>
      </w:pPr>
      <w:r>
        <w:rPr>
          <w:rFonts w:hint="eastAsia" w:ascii="Calibri" w:hAnsi="Calibri" w:eastAsia="宋体" w:cs="黑体"/>
          <w:color w:val="auto"/>
          <w:kern w:val="2"/>
          <w:sz w:val="21"/>
          <w:szCs w:val="24"/>
          <w:lang w:val="en-US" w:eastAsia="zh-CN" w:bidi="ar-SA"/>
        </w:rPr>
        <w:t>如果有多段行程，那城市和时间是要对应的；</w:t>
      </w:r>
    </w:p>
    <w:p>
      <w:pPr>
        <w:pStyle w:val="2"/>
        <w:pageBreakBefore w:val="0"/>
        <w:kinsoku/>
        <w:wordWrap/>
        <w:topLinePunct w:val="0"/>
        <w:bidi w:val="0"/>
        <w:snapToGrid/>
        <w:spacing w:line="360" w:lineRule="auto"/>
        <w:rPr>
          <w:rFonts w:hint="eastAsia"/>
          <w:color w:val="auto"/>
          <w:lang w:val="en-US" w:eastAsia="zh-CN"/>
        </w:rPr>
      </w:pPr>
    </w:p>
    <w:p>
      <w:pPr>
        <w:rPr>
          <w:rFonts w:hint="eastAsia"/>
          <w:color w:val="auto"/>
          <w:lang w:val="en-US" w:eastAsia="zh-CN"/>
        </w:rPr>
      </w:pPr>
    </w:p>
    <w:p>
      <w:pPr>
        <w:pStyle w:val="2"/>
        <w:rPr>
          <w:rFonts w:hint="eastAsia"/>
          <w:color w:val="auto"/>
          <w:lang w:val="en-US" w:eastAsia="zh-CN"/>
        </w:rPr>
      </w:pPr>
    </w:p>
    <w:p>
      <w:pPr>
        <w:rPr>
          <w:rFonts w:hint="eastAsia"/>
          <w:color w:val="auto"/>
          <w:lang w:val="en-US" w:eastAsia="zh-CN"/>
        </w:rPr>
      </w:pPr>
    </w:p>
    <w:p>
      <w:pPr>
        <w:pStyle w:val="2"/>
        <w:rPr>
          <w:rFonts w:hint="eastAsia"/>
          <w:color w:val="auto"/>
          <w:lang w:val="en-US" w:eastAsia="zh-CN"/>
        </w:rPr>
      </w:pPr>
    </w:p>
    <w:p>
      <w:pPr>
        <w:rPr>
          <w:rFonts w:hint="eastAsia"/>
          <w:color w:val="auto"/>
          <w:lang w:val="en-US" w:eastAsia="zh-CN"/>
        </w:rPr>
      </w:pPr>
    </w:p>
    <w:p>
      <w:pPr>
        <w:pStyle w:val="2"/>
        <w:rPr>
          <w:rFonts w:hint="eastAsia"/>
          <w:color w:val="auto"/>
          <w:lang w:val="en-US" w:eastAsia="zh-CN"/>
        </w:rPr>
      </w:pPr>
    </w:p>
    <w:p>
      <w:pPr>
        <w:rPr>
          <w:rFonts w:hint="eastAsia"/>
          <w:color w:val="auto"/>
          <w:lang w:val="en-US" w:eastAsia="zh-CN"/>
        </w:rPr>
      </w:pPr>
    </w:p>
    <w:p>
      <w:pPr>
        <w:pStyle w:val="2"/>
        <w:rPr>
          <w:rFonts w:hint="eastAsia"/>
          <w:color w:val="auto"/>
          <w:lang w:val="en-US" w:eastAsia="zh-CN"/>
        </w:rPr>
      </w:pPr>
    </w:p>
    <w:p>
      <w:pPr>
        <w:rPr>
          <w:rFonts w:hint="eastAsia"/>
          <w:color w:val="auto"/>
          <w:lang w:val="en-US" w:eastAsia="zh-CN"/>
        </w:rPr>
      </w:pPr>
    </w:p>
    <w:p>
      <w:pPr>
        <w:pStyle w:val="2"/>
        <w:rPr>
          <w:rFonts w:hint="eastAsia"/>
          <w:color w:val="auto"/>
          <w:lang w:val="en-US" w:eastAsia="zh-CN"/>
        </w:rPr>
      </w:pPr>
    </w:p>
    <w:p>
      <w:pPr>
        <w:rPr>
          <w:rFonts w:hint="eastAsia"/>
          <w:lang w:val="en-US" w:eastAsia="zh-CN"/>
        </w:rPr>
      </w:pPr>
    </w:p>
    <w:p>
      <w:pPr>
        <w:pStyle w:val="2"/>
        <w:pageBreakBefore w:val="0"/>
        <w:numPr>
          <w:ilvl w:val="0"/>
          <w:numId w:val="24"/>
        </w:numPr>
        <w:kinsoku/>
        <w:wordWrap/>
        <w:topLinePunct w:val="0"/>
        <w:bidi w:val="0"/>
        <w:snapToGrid/>
        <w:spacing w:line="360" w:lineRule="auto"/>
        <w:rPr>
          <w:rFonts w:ascii="Times New Roman" w:hAnsi="Times New Roman"/>
          <w:color w:val="auto"/>
        </w:rPr>
      </w:pPr>
      <w:r>
        <w:rPr>
          <w:rFonts w:hint="eastAsia" w:ascii="Times New Roman" w:hAnsi="Times New Roman"/>
          <w:color w:val="auto"/>
          <w:lang w:eastAsia="zh-CN"/>
        </w:rPr>
        <w:t>代驾订单填写</w:t>
      </w:r>
      <w:r>
        <w:rPr>
          <w:rFonts w:hint="eastAsia" w:ascii="Times New Roman" w:hAnsi="Times New Roman"/>
          <w:color w:val="auto"/>
        </w:rPr>
        <w:t>管控</w:t>
      </w:r>
    </w:p>
    <w:p>
      <w:pPr>
        <w:pageBreakBefore w:val="0"/>
        <w:kinsoku/>
        <w:wordWrap/>
        <w:topLinePunct w:val="0"/>
        <w:bidi w:val="0"/>
        <w:snapToGrid/>
        <w:spacing w:line="360" w:lineRule="auto"/>
        <w:rPr>
          <w:color w:val="auto"/>
        </w:rPr>
      </w:pPr>
      <w:r>
        <w:rPr>
          <w:color w:val="auto"/>
        </w:rPr>
        <w:drawing>
          <wp:inline distT="0" distB="0" distL="114300" distR="114300">
            <wp:extent cx="5013325" cy="2827020"/>
            <wp:effectExtent l="9525" t="9525" r="25400" b="20955"/>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4"/>
                    <a:srcRect r="4880"/>
                    <a:stretch>
                      <a:fillRect/>
                    </a:stretch>
                  </pic:blipFill>
                  <pic:spPr>
                    <a:xfrm>
                      <a:off x="0" y="0"/>
                      <a:ext cx="5013325" cy="2827020"/>
                    </a:xfrm>
                    <a:prstGeom prst="rect">
                      <a:avLst/>
                    </a:prstGeom>
                    <a:noFill/>
                    <a:ln w="9525">
                      <a:solidFill>
                        <a:schemeClr val="bg2"/>
                      </a:solidFill>
                    </a:ln>
                  </pic:spPr>
                </pic:pic>
              </a:graphicData>
            </a:graphic>
          </wp:inline>
        </w:drawing>
      </w:r>
    </w:p>
    <w:p>
      <w:pPr>
        <w:pageBreakBefore w:val="0"/>
        <w:kinsoku/>
        <w:wordWrap/>
        <w:topLinePunct w:val="0"/>
        <w:bidi w:val="0"/>
        <w:snapToGrid/>
        <w:spacing w:line="360" w:lineRule="auto"/>
        <w:rPr>
          <w:color w:val="auto"/>
        </w:rPr>
      </w:pPr>
    </w:p>
    <w:p>
      <w:pPr>
        <w:pStyle w:val="6"/>
        <w:pageBreakBefore w:val="0"/>
        <w:kinsoku/>
        <w:wordWrap/>
        <w:topLinePunct w:val="0"/>
        <w:bidi w:val="0"/>
        <w:snapToGrid/>
        <w:spacing w:line="360" w:lineRule="auto"/>
        <w:rPr>
          <w:rFonts w:hint="eastAsia" w:asciiTheme="minorEastAsia" w:hAnsiTheme="minorEastAsia" w:eastAsiaTheme="minorEastAsia" w:cstheme="minorEastAsia"/>
          <w:color w:val="auto"/>
          <w:sz w:val="24"/>
          <w:lang w:eastAsia="zh-CN"/>
        </w:rPr>
      </w:pPr>
      <w:r>
        <w:rPr>
          <w:rFonts w:hint="eastAsia" w:asciiTheme="minorEastAsia" w:hAnsiTheme="minorEastAsia" w:eastAsiaTheme="minorEastAsia" w:cstheme="minorEastAsia"/>
          <w:color w:val="auto"/>
          <w:sz w:val="24"/>
        </w:rPr>
        <w:t>4.9.4.</w:t>
      </w:r>
      <w:r>
        <w:rPr>
          <w:rFonts w:hint="eastAsia" w:asciiTheme="minorEastAsia" w:hAnsiTheme="minorEastAsia" w:eastAsiaTheme="minorEastAsia" w:cstheme="minorEastAsia"/>
          <w:color w:val="auto"/>
          <w:sz w:val="24"/>
          <w:lang w:val="en-US" w:eastAsia="zh-CN"/>
        </w:rPr>
        <w:t>4</w:t>
      </w:r>
      <w:r>
        <w:rPr>
          <w:rFonts w:hint="eastAsia" w:asciiTheme="minorEastAsia" w:hAnsiTheme="minorEastAsia" w:eastAsiaTheme="minorEastAsia" w:cstheme="minorEastAsia"/>
          <w:color w:val="auto"/>
          <w:sz w:val="24"/>
        </w:rPr>
        <w:t xml:space="preserve"> </w:t>
      </w:r>
      <w:r>
        <w:rPr>
          <w:rFonts w:hint="eastAsia" w:asciiTheme="minorEastAsia" w:hAnsiTheme="minorEastAsia" w:eastAsiaTheme="minorEastAsia" w:cstheme="minorEastAsia"/>
          <w:color w:val="auto"/>
          <w:sz w:val="24"/>
          <w:lang w:eastAsia="zh-CN"/>
        </w:rPr>
        <w:t>代驾</w:t>
      </w:r>
      <w:r>
        <w:rPr>
          <w:rFonts w:hint="eastAsia" w:asciiTheme="minorEastAsia" w:hAnsiTheme="minorEastAsia" w:eastAsiaTheme="minorEastAsia" w:cstheme="minorEastAsia"/>
          <w:color w:val="auto"/>
          <w:sz w:val="24"/>
        </w:rPr>
        <w:t>产品</w:t>
      </w:r>
      <w:r>
        <w:rPr>
          <w:rFonts w:hint="eastAsia" w:asciiTheme="minorEastAsia" w:hAnsiTheme="minorEastAsia" w:eastAsiaTheme="minorEastAsia" w:cstheme="minorEastAsia"/>
          <w:color w:val="auto"/>
          <w:sz w:val="24"/>
          <w:lang w:eastAsia="zh-CN"/>
        </w:rPr>
        <w:t>支付</w:t>
      </w:r>
    </w:p>
    <w:p>
      <w:pPr>
        <w:pStyle w:val="2"/>
        <w:keepNext w:val="0"/>
        <w:keepLines w:val="0"/>
        <w:pageBreakBefore w:val="0"/>
        <w:widowControl w:val="0"/>
        <w:kinsoku/>
        <w:wordWrap/>
        <w:topLinePunct w:val="0"/>
        <w:bidi w:val="0"/>
        <w:snapToGrid/>
        <w:spacing w:line="360" w:lineRule="auto"/>
        <w:outlineLvl w:val="9"/>
        <w:rPr>
          <w:rFonts w:hint="eastAsia"/>
          <w:color w:val="auto"/>
          <w:lang w:val="en-US" w:eastAsia="zh-CN"/>
        </w:rPr>
      </w:pPr>
      <w:r>
        <w:rPr>
          <w:rFonts w:hint="eastAsia"/>
          <w:color w:val="auto"/>
          <w:lang w:val="en-US" w:eastAsia="zh-CN"/>
        </w:rPr>
        <w:t>按标准对接即可</w:t>
      </w:r>
    </w:p>
    <w:p>
      <w:pPr>
        <w:keepNext w:val="0"/>
        <w:keepLines w:val="0"/>
        <w:pageBreakBefore w:val="0"/>
        <w:widowControl w:val="0"/>
        <w:kinsoku/>
        <w:wordWrap/>
        <w:topLinePunct w:val="0"/>
        <w:bidi w:val="0"/>
        <w:snapToGrid/>
        <w:spacing w:line="360" w:lineRule="auto"/>
        <w:outlineLvl w:val="9"/>
        <w:rPr>
          <w:rFonts w:hint="eastAsia"/>
          <w:color w:val="auto"/>
          <w:lang w:val="en-US" w:eastAsia="zh-CN"/>
        </w:rPr>
      </w:pPr>
      <w:r>
        <w:rPr>
          <w:rFonts w:hint="eastAsia"/>
          <w:color w:val="auto"/>
          <w:lang w:val="en-US" w:eastAsia="zh-CN"/>
        </w:rPr>
        <w:t>C端展示；原单已付还需收款时，后台是生成补差单的，补差单支付是用补差单支付的，但是前段给用户的感觉还是一个订单，不会是多个订单的</w:t>
      </w:r>
    </w:p>
    <w:p>
      <w:pPr>
        <w:pStyle w:val="2"/>
        <w:rPr>
          <w:rFonts w:hint="eastAsia"/>
          <w:lang w:val="en-US" w:eastAsia="zh-CN"/>
        </w:rPr>
      </w:pPr>
    </w:p>
    <w:p>
      <w:pPr>
        <w:pStyle w:val="6"/>
        <w:pageBreakBefore w:val="0"/>
        <w:kinsoku/>
        <w:wordWrap/>
        <w:topLinePunct w:val="0"/>
        <w:bidi w:val="0"/>
        <w:snapToGrid/>
        <w:spacing w:line="360" w:lineRule="auto"/>
        <w:rPr>
          <w:rFonts w:asciiTheme="minorEastAsia" w:hAnsiTheme="minorEastAsia" w:eastAsiaTheme="minorEastAsia" w:cstheme="minorEastAsia"/>
          <w:color w:val="auto"/>
          <w:sz w:val="24"/>
        </w:rPr>
      </w:pPr>
      <w:r>
        <w:rPr>
          <w:rFonts w:hint="eastAsia" w:asciiTheme="minorEastAsia" w:hAnsiTheme="minorEastAsia" w:eastAsiaTheme="minorEastAsia" w:cstheme="minorEastAsia"/>
          <w:color w:val="auto"/>
          <w:sz w:val="24"/>
        </w:rPr>
        <w:t>4.9.4.</w:t>
      </w:r>
      <w:r>
        <w:rPr>
          <w:rFonts w:hint="eastAsia" w:asciiTheme="minorEastAsia" w:hAnsiTheme="minorEastAsia" w:eastAsiaTheme="minorEastAsia" w:cstheme="minorEastAsia"/>
          <w:color w:val="auto"/>
          <w:sz w:val="24"/>
          <w:lang w:val="en-US" w:eastAsia="zh-CN"/>
        </w:rPr>
        <w:t>5</w:t>
      </w:r>
      <w:r>
        <w:rPr>
          <w:rFonts w:hint="eastAsia" w:asciiTheme="minorEastAsia" w:hAnsiTheme="minorEastAsia" w:eastAsiaTheme="minorEastAsia" w:cstheme="minorEastAsia"/>
          <w:color w:val="auto"/>
          <w:sz w:val="24"/>
        </w:rPr>
        <w:t xml:space="preserve"> </w:t>
      </w:r>
      <w:r>
        <w:rPr>
          <w:rFonts w:hint="eastAsia" w:asciiTheme="minorEastAsia" w:hAnsiTheme="minorEastAsia" w:eastAsiaTheme="minorEastAsia" w:cstheme="minorEastAsia"/>
          <w:color w:val="auto"/>
          <w:sz w:val="24"/>
          <w:lang w:eastAsia="zh-CN"/>
        </w:rPr>
        <w:t>代驾</w:t>
      </w:r>
      <w:r>
        <w:rPr>
          <w:rFonts w:hint="eastAsia" w:asciiTheme="minorEastAsia" w:hAnsiTheme="minorEastAsia" w:eastAsiaTheme="minorEastAsia" w:cstheme="minorEastAsia"/>
          <w:color w:val="auto"/>
          <w:sz w:val="24"/>
        </w:rPr>
        <w:t>产品审批</w:t>
      </w:r>
    </w:p>
    <w:p>
      <w:pPr>
        <w:pageBreakBefore w:val="0"/>
        <w:kinsoku/>
        <w:wordWrap/>
        <w:topLinePunct w:val="0"/>
        <w:bidi w:val="0"/>
        <w:snapToGrid/>
        <w:spacing w:line="360" w:lineRule="auto"/>
        <w:rPr>
          <w:rFonts w:hint="eastAsia"/>
          <w:lang w:val="en-US" w:eastAsia="zh-CN"/>
        </w:rPr>
      </w:pPr>
      <w:r>
        <w:rPr>
          <w:rFonts w:hint="eastAsia"/>
          <w:lang w:val="en-US" w:eastAsia="zh-CN"/>
        </w:rPr>
        <w:t>传给审批那边的产品编号还是1000用车</w:t>
      </w:r>
    </w:p>
    <w:p>
      <w:pPr>
        <w:pStyle w:val="2"/>
        <w:rPr>
          <w:rFonts w:hint="eastAsia" w:eastAsia="宋体"/>
          <w:lang w:val="en-US" w:eastAsia="zh-CN"/>
        </w:rPr>
      </w:pPr>
      <w:r>
        <w:rPr>
          <w:rFonts w:hint="eastAsia"/>
          <w:lang w:eastAsia="zh-CN"/>
        </w:rPr>
        <w:t>订单类型新增</w:t>
      </w:r>
      <w:r>
        <w:rPr>
          <w:rFonts w:hint="eastAsia"/>
          <w:lang w:val="en-US" w:eastAsia="zh-CN"/>
        </w:rPr>
        <w:t xml:space="preserve"> 10007代驾正常单 和 10008代驾退单</w:t>
      </w:r>
    </w:p>
    <w:p>
      <w:pPr>
        <w:pStyle w:val="2"/>
        <w:pageBreakBefore w:val="0"/>
        <w:kinsoku/>
        <w:wordWrap/>
        <w:topLinePunct w:val="0"/>
        <w:bidi w:val="0"/>
        <w:snapToGrid/>
        <w:spacing w:line="360" w:lineRule="auto"/>
        <w:rPr>
          <w:rFonts w:hint="eastAsia"/>
          <w:color w:val="auto"/>
          <w:lang w:val="en-US" w:eastAsia="zh-CN"/>
        </w:rPr>
      </w:pPr>
      <w:r>
        <w:rPr>
          <w:rFonts w:hint="eastAsia"/>
          <w:color w:val="auto"/>
          <w:lang w:val="en-US" w:eastAsia="zh-CN"/>
        </w:rPr>
        <w:t>按标准审批流程对接即可；</w:t>
      </w:r>
    </w:p>
    <w:p>
      <w:pPr>
        <w:pStyle w:val="2"/>
        <w:pageBreakBefore w:val="0"/>
        <w:kinsoku/>
        <w:wordWrap/>
        <w:topLinePunct w:val="0"/>
        <w:bidi w:val="0"/>
        <w:snapToGrid/>
        <w:spacing w:line="360" w:lineRule="auto"/>
        <w:rPr>
          <w:color w:val="auto"/>
        </w:rPr>
      </w:pPr>
      <w:r>
        <w:drawing>
          <wp:inline distT="0" distB="0" distL="114300" distR="114300">
            <wp:extent cx="4516755" cy="3599815"/>
            <wp:effectExtent l="0" t="0" r="17145" b="63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5"/>
                    <a:stretch>
                      <a:fillRect/>
                    </a:stretch>
                  </pic:blipFill>
                  <pic:spPr>
                    <a:xfrm>
                      <a:off x="0" y="0"/>
                      <a:ext cx="4516755" cy="3599815"/>
                    </a:xfrm>
                    <a:prstGeom prst="rect">
                      <a:avLst/>
                    </a:prstGeom>
                    <a:noFill/>
                    <a:ln w="9525">
                      <a:noFill/>
                    </a:ln>
                  </pic:spPr>
                </pic:pic>
              </a:graphicData>
            </a:graphic>
          </wp:inline>
        </w:drawing>
      </w:r>
    </w:p>
    <w:p>
      <w:r>
        <w:drawing>
          <wp:inline distT="0" distB="0" distL="114300" distR="114300">
            <wp:extent cx="4511040" cy="4787900"/>
            <wp:effectExtent l="0" t="0" r="3810" b="1270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6"/>
                    <a:stretch>
                      <a:fillRect/>
                    </a:stretch>
                  </pic:blipFill>
                  <pic:spPr>
                    <a:xfrm>
                      <a:off x="0" y="0"/>
                      <a:ext cx="4511040" cy="47879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modern"/>
    <w:pitch w:val="default"/>
    <w:sig w:usb0="E0002AFF" w:usb1="C0007841"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A41C5"/>
    <w:multiLevelType w:val="singleLevel"/>
    <w:tmpl w:val="8B7A41C5"/>
    <w:lvl w:ilvl="0" w:tentative="0">
      <w:start w:val="1"/>
      <w:numFmt w:val="decimal"/>
      <w:suff w:val="nothing"/>
      <w:lvlText w:val="%1、"/>
      <w:lvlJc w:val="left"/>
    </w:lvl>
  </w:abstractNum>
  <w:abstractNum w:abstractNumId="1">
    <w:nsid w:val="8B85DFDE"/>
    <w:multiLevelType w:val="singleLevel"/>
    <w:tmpl w:val="8B85DFDE"/>
    <w:lvl w:ilvl="0" w:tentative="0">
      <w:start w:val="1"/>
      <w:numFmt w:val="decimal"/>
      <w:suff w:val="nothing"/>
      <w:lvlText w:val="%1、"/>
      <w:lvlJc w:val="left"/>
    </w:lvl>
  </w:abstractNum>
  <w:abstractNum w:abstractNumId="2">
    <w:nsid w:val="962332C2"/>
    <w:multiLevelType w:val="singleLevel"/>
    <w:tmpl w:val="962332C2"/>
    <w:lvl w:ilvl="0" w:tentative="0">
      <w:start w:val="1"/>
      <w:numFmt w:val="decimal"/>
      <w:suff w:val="nothing"/>
      <w:lvlText w:val="%1、"/>
      <w:lvlJc w:val="left"/>
    </w:lvl>
  </w:abstractNum>
  <w:abstractNum w:abstractNumId="3">
    <w:nsid w:val="9743B3FD"/>
    <w:multiLevelType w:val="singleLevel"/>
    <w:tmpl w:val="9743B3FD"/>
    <w:lvl w:ilvl="0" w:tentative="0">
      <w:start w:val="1"/>
      <w:numFmt w:val="upperLetter"/>
      <w:lvlText w:val="%1."/>
      <w:lvlJc w:val="left"/>
      <w:pPr>
        <w:ind w:left="425" w:hanging="425"/>
      </w:pPr>
      <w:rPr>
        <w:rFonts w:hint="default"/>
      </w:rPr>
    </w:lvl>
  </w:abstractNum>
  <w:abstractNum w:abstractNumId="4">
    <w:nsid w:val="9A6C7F2A"/>
    <w:multiLevelType w:val="singleLevel"/>
    <w:tmpl w:val="9A6C7F2A"/>
    <w:lvl w:ilvl="0" w:tentative="0">
      <w:start w:val="1"/>
      <w:numFmt w:val="decimal"/>
      <w:suff w:val="nothing"/>
      <w:lvlText w:val="%1、"/>
      <w:lvlJc w:val="left"/>
    </w:lvl>
  </w:abstractNum>
  <w:abstractNum w:abstractNumId="5">
    <w:nsid w:val="9DAA8CA3"/>
    <w:multiLevelType w:val="singleLevel"/>
    <w:tmpl w:val="9DAA8CA3"/>
    <w:lvl w:ilvl="0" w:tentative="0">
      <w:start w:val="1"/>
      <w:numFmt w:val="decimal"/>
      <w:suff w:val="nothing"/>
      <w:lvlText w:val="%1）"/>
      <w:lvlJc w:val="left"/>
      <w:pPr>
        <w:ind w:left="210" w:leftChars="0" w:firstLine="0" w:firstLineChars="0"/>
      </w:pPr>
    </w:lvl>
  </w:abstractNum>
  <w:abstractNum w:abstractNumId="6">
    <w:nsid w:val="AA585A40"/>
    <w:multiLevelType w:val="singleLevel"/>
    <w:tmpl w:val="AA585A40"/>
    <w:lvl w:ilvl="0" w:tentative="0">
      <w:start w:val="1"/>
      <w:numFmt w:val="bullet"/>
      <w:lvlText w:val=""/>
      <w:lvlJc w:val="left"/>
      <w:pPr>
        <w:ind w:left="420" w:hanging="420"/>
      </w:pPr>
      <w:rPr>
        <w:rFonts w:hint="default" w:ascii="Wingdings" w:hAnsi="Wingdings"/>
      </w:rPr>
    </w:lvl>
  </w:abstractNum>
  <w:abstractNum w:abstractNumId="7">
    <w:nsid w:val="AF7F341A"/>
    <w:multiLevelType w:val="singleLevel"/>
    <w:tmpl w:val="AF7F341A"/>
    <w:lvl w:ilvl="0" w:tentative="0">
      <w:start w:val="1"/>
      <w:numFmt w:val="decimal"/>
      <w:suff w:val="nothing"/>
      <w:lvlText w:val="%1）"/>
      <w:lvlJc w:val="left"/>
      <w:pPr>
        <w:ind w:left="210" w:leftChars="0" w:firstLine="0" w:firstLineChars="0"/>
      </w:pPr>
    </w:lvl>
  </w:abstractNum>
  <w:abstractNum w:abstractNumId="8">
    <w:nsid w:val="B969C384"/>
    <w:multiLevelType w:val="singleLevel"/>
    <w:tmpl w:val="B969C384"/>
    <w:lvl w:ilvl="0" w:tentative="0">
      <w:start w:val="1"/>
      <w:numFmt w:val="decimal"/>
      <w:suff w:val="nothing"/>
      <w:lvlText w:val="%1）"/>
      <w:lvlJc w:val="left"/>
      <w:pPr>
        <w:ind w:left="210" w:leftChars="0" w:firstLine="0" w:firstLineChars="0"/>
      </w:pPr>
    </w:lvl>
  </w:abstractNum>
  <w:abstractNum w:abstractNumId="9">
    <w:nsid w:val="D0022B5C"/>
    <w:multiLevelType w:val="singleLevel"/>
    <w:tmpl w:val="D0022B5C"/>
    <w:lvl w:ilvl="0" w:tentative="0">
      <w:start w:val="1"/>
      <w:numFmt w:val="decimal"/>
      <w:suff w:val="nothing"/>
      <w:lvlText w:val="%1、"/>
      <w:lvlJc w:val="left"/>
    </w:lvl>
  </w:abstractNum>
  <w:abstractNum w:abstractNumId="10">
    <w:nsid w:val="E7E8F437"/>
    <w:multiLevelType w:val="multilevel"/>
    <w:tmpl w:val="E7E8F437"/>
    <w:lvl w:ilvl="0" w:tentative="0">
      <w:start w:val="5"/>
      <w:numFmt w:val="chineseCounting"/>
      <w:pStyle w:val="3"/>
      <w:suff w:val="nothing"/>
      <w:lvlText w:val="第%1章 "/>
      <w:lvlJc w:val="left"/>
      <w:pPr>
        <w:tabs>
          <w:tab w:val="left" w:pos="0"/>
        </w:tabs>
        <w:ind w:left="432" w:hanging="432"/>
      </w:pPr>
      <w:rPr>
        <w:rFonts w:hint="eastAsia"/>
      </w:rPr>
    </w:lvl>
    <w:lvl w:ilvl="1" w:tentative="0">
      <w:start w:val="1"/>
      <w:numFmt w:val="decimal"/>
      <w:isLgl/>
      <w:lvlText w:val="%1.%2."/>
      <w:lvlJc w:val="left"/>
      <w:pPr>
        <w:ind w:left="575" w:hanging="575"/>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tabs>
          <w:tab w:val="left" w:pos="420"/>
        </w:tabs>
        <w:ind w:left="1008" w:hanging="1008"/>
      </w:pPr>
      <w:rPr>
        <w:rFonts w:hint="eastAsia" w:ascii="宋体" w:hAnsi="宋体" w:eastAsia="宋体" w:cs="微软雅黑"/>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11">
    <w:nsid w:val="E8D403B5"/>
    <w:multiLevelType w:val="singleLevel"/>
    <w:tmpl w:val="E8D403B5"/>
    <w:lvl w:ilvl="0" w:tentative="0">
      <w:start w:val="1"/>
      <w:numFmt w:val="decimal"/>
      <w:suff w:val="nothing"/>
      <w:lvlText w:val="%1、"/>
      <w:lvlJc w:val="left"/>
    </w:lvl>
  </w:abstractNum>
  <w:abstractNum w:abstractNumId="12">
    <w:nsid w:val="EA1C5504"/>
    <w:multiLevelType w:val="singleLevel"/>
    <w:tmpl w:val="EA1C5504"/>
    <w:lvl w:ilvl="0" w:tentative="0">
      <w:start w:val="2"/>
      <w:numFmt w:val="decimal"/>
      <w:suff w:val="nothing"/>
      <w:lvlText w:val="%1、"/>
      <w:lvlJc w:val="left"/>
    </w:lvl>
  </w:abstractNum>
  <w:abstractNum w:abstractNumId="13">
    <w:nsid w:val="FDC1A84E"/>
    <w:multiLevelType w:val="singleLevel"/>
    <w:tmpl w:val="FDC1A84E"/>
    <w:lvl w:ilvl="0" w:tentative="0">
      <w:start w:val="1"/>
      <w:numFmt w:val="upperLetter"/>
      <w:lvlText w:val="%1."/>
      <w:lvlJc w:val="left"/>
      <w:pPr>
        <w:ind w:left="425" w:hanging="425"/>
      </w:pPr>
      <w:rPr>
        <w:rFonts w:hint="default"/>
      </w:rPr>
    </w:lvl>
  </w:abstractNum>
  <w:abstractNum w:abstractNumId="14">
    <w:nsid w:val="0445B1B9"/>
    <w:multiLevelType w:val="singleLevel"/>
    <w:tmpl w:val="0445B1B9"/>
    <w:lvl w:ilvl="0" w:tentative="0">
      <w:start w:val="1"/>
      <w:numFmt w:val="bullet"/>
      <w:lvlText w:val=""/>
      <w:lvlJc w:val="left"/>
      <w:pPr>
        <w:ind w:left="420" w:hanging="420"/>
      </w:pPr>
      <w:rPr>
        <w:rFonts w:hint="default" w:ascii="Wingdings" w:hAnsi="Wingdings"/>
      </w:rPr>
    </w:lvl>
  </w:abstractNum>
  <w:abstractNum w:abstractNumId="15">
    <w:nsid w:val="05D16B14"/>
    <w:multiLevelType w:val="singleLevel"/>
    <w:tmpl w:val="05D16B14"/>
    <w:lvl w:ilvl="0" w:tentative="0">
      <w:start w:val="1"/>
      <w:numFmt w:val="decimal"/>
      <w:suff w:val="nothing"/>
      <w:lvlText w:val="%1、"/>
      <w:lvlJc w:val="left"/>
    </w:lvl>
  </w:abstractNum>
  <w:abstractNum w:abstractNumId="16">
    <w:nsid w:val="1EE5777E"/>
    <w:multiLevelType w:val="singleLevel"/>
    <w:tmpl w:val="1EE5777E"/>
    <w:lvl w:ilvl="0" w:tentative="0">
      <w:start w:val="1"/>
      <w:numFmt w:val="bullet"/>
      <w:lvlText w:val=""/>
      <w:lvlJc w:val="left"/>
      <w:pPr>
        <w:ind w:left="420" w:hanging="420"/>
      </w:pPr>
      <w:rPr>
        <w:rFonts w:hint="default" w:ascii="Wingdings" w:hAnsi="Wingdings"/>
      </w:rPr>
    </w:lvl>
  </w:abstractNum>
  <w:abstractNum w:abstractNumId="17">
    <w:nsid w:val="26E804BC"/>
    <w:multiLevelType w:val="singleLevel"/>
    <w:tmpl w:val="26E804BC"/>
    <w:lvl w:ilvl="0" w:tentative="0">
      <w:start w:val="1"/>
      <w:numFmt w:val="decimal"/>
      <w:suff w:val="nothing"/>
      <w:lvlText w:val="%1、"/>
      <w:lvlJc w:val="left"/>
    </w:lvl>
  </w:abstractNum>
  <w:abstractNum w:abstractNumId="18">
    <w:nsid w:val="279BF035"/>
    <w:multiLevelType w:val="singleLevel"/>
    <w:tmpl w:val="279BF035"/>
    <w:lvl w:ilvl="0" w:tentative="0">
      <w:start w:val="1"/>
      <w:numFmt w:val="bullet"/>
      <w:lvlText w:val=""/>
      <w:lvlJc w:val="left"/>
      <w:pPr>
        <w:ind w:left="420" w:hanging="420"/>
      </w:pPr>
      <w:rPr>
        <w:rFonts w:hint="default" w:ascii="Wingdings" w:hAnsi="Wingdings"/>
      </w:rPr>
    </w:lvl>
  </w:abstractNum>
  <w:abstractNum w:abstractNumId="19">
    <w:nsid w:val="2DEF9514"/>
    <w:multiLevelType w:val="singleLevel"/>
    <w:tmpl w:val="2DEF9514"/>
    <w:lvl w:ilvl="0" w:tentative="0">
      <w:start w:val="1"/>
      <w:numFmt w:val="decimal"/>
      <w:lvlText w:val="%1."/>
      <w:lvlJc w:val="left"/>
      <w:pPr>
        <w:ind w:left="425" w:hanging="425"/>
      </w:pPr>
      <w:rPr>
        <w:rFonts w:hint="default"/>
      </w:rPr>
    </w:lvl>
  </w:abstractNum>
  <w:abstractNum w:abstractNumId="20">
    <w:nsid w:val="46FB4A31"/>
    <w:multiLevelType w:val="singleLevel"/>
    <w:tmpl w:val="46FB4A31"/>
    <w:lvl w:ilvl="0" w:tentative="0">
      <w:start w:val="1"/>
      <w:numFmt w:val="decimal"/>
      <w:suff w:val="nothing"/>
      <w:lvlText w:val="%1、"/>
      <w:lvlJc w:val="left"/>
    </w:lvl>
  </w:abstractNum>
  <w:abstractNum w:abstractNumId="21">
    <w:nsid w:val="5904C86E"/>
    <w:multiLevelType w:val="singleLevel"/>
    <w:tmpl w:val="5904C86E"/>
    <w:lvl w:ilvl="0" w:tentative="0">
      <w:start w:val="1"/>
      <w:numFmt w:val="decimal"/>
      <w:suff w:val="nothing"/>
      <w:lvlText w:val="%1）"/>
      <w:lvlJc w:val="left"/>
    </w:lvl>
  </w:abstractNum>
  <w:abstractNum w:abstractNumId="22">
    <w:nsid w:val="6C41DDC2"/>
    <w:multiLevelType w:val="singleLevel"/>
    <w:tmpl w:val="6C41DDC2"/>
    <w:lvl w:ilvl="0" w:tentative="0">
      <w:start w:val="1"/>
      <w:numFmt w:val="chineseCounting"/>
      <w:suff w:val="nothing"/>
      <w:lvlText w:val="%1、"/>
      <w:lvlJc w:val="left"/>
      <w:rPr>
        <w:rFonts w:hint="eastAsia"/>
      </w:rPr>
    </w:lvl>
  </w:abstractNum>
  <w:abstractNum w:abstractNumId="23">
    <w:nsid w:val="6FAEC58B"/>
    <w:multiLevelType w:val="singleLevel"/>
    <w:tmpl w:val="6FAEC58B"/>
    <w:lvl w:ilvl="0" w:tentative="0">
      <w:start w:val="1"/>
      <w:numFmt w:val="upperLetter"/>
      <w:lvlText w:val="%1."/>
      <w:lvlJc w:val="left"/>
      <w:pPr>
        <w:ind w:left="425" w:hanging="425"/>
      </w:pPr>
      <w:rPr>
        <w:rFonts w:hint="default"/>
      </w:rPr>
    </w:lvl>
  </w:abstractNum>
  <w:abstractNum w:abstractNumId="24">
    <w:nsid w:val="71B585E6"/>
    <w:multiLevelType w:val="singleLevel"/>
    <w:tmpl w:val="71B585E6"/>
    <w:lvl w:ilvl="0" w:tentative="0">
      <w:start w:val="1"/>
      <w:numFmt w:val="decimal"/>
      <w:suff w:val="nothing"/>
      <w:lvlText w:val="%1）"/>
      <w:lvlJc w:val="left"/>
    </w:lvl>
  </w:abstractNum>
  <w:abstractNum w:abstractNumId="25">
    <w:nsid w:val="79742EBD"/>
    <w:multiLevelType w:val="singleLevel"/>
    <w:tmpl w:val="79742EBD"/>
    <w:lvl w:ilvl="0" w:tentative="0">
      <w:start w:val="1"/>
      <w:numFmt w:val="decimal"/>
      <w:suff w:val="nothing"/>
      <w:lvlText w:val="%1）"/>
      <w:lvlJc w:val="left"/>
      <w:pPr>
        <w:ind w:left="105" w:leftChars="0" w:firstLine="0" w:firstLineChars="0"/>
      </w:pPr>
    </w:lvl>
  </w:abstractNum>
  <w:abstractNum w:abstractNumId="26">
    <w:nsid w:val="7C0A96ED"/>
    <w:multiLevelType w:val="singleLevel"/>
    <w:tmpl w:val="7C0A96ED"/>
    <w:lvl w:ilvl="0" w:tentative="0">
      <w:start w:val="1"/>
      <w:numFmt w:val="bullet"/>
      <w:lvlText w:val=""/>
      <w:lvlJc w:val="left"/>
      <w:pPr>
        <w:ind w:left="420" w:hanging="420"/>
      </w:pPr>
      <w:rPr>
        <w:rFonts w:hint="default" w:ascii="Wingdings" w:hAnsi="Wingdings"/>
      </w:rPr>
    </w:lvl>
  </w:abstractNum>
  <w:abstractNum w:abstractNumId="27">
    <w:nsid w:val="7F71E647"/>
    <w:multiLevelType w:val="singleLevel"/>
    <w:tmpl w:val="7F71E647"/>
    <w:lvl w:ilvl="0" w:tentative="0">
      <w:start w:val="1"/>
      <w:numFmt w:val="decimal"/>
      <w:suff w:val="nothing"/>
      <w:lvlText w:val="%1）"/>
      <w:lvlJc w:val="left"/>
      <w:pPr>
        <w:ind w:left="210" w:leftChars="0" w:firstLine="0" w:firstLineChars="0"/>
      </w:pPr>
    </w:lvl>
  </w:abstractNum>
  <w:num w:numId="1">
    <w:abstractNumId w:val="10"/>
  </w:num>
  <w:num w:numId="2">
    <w:abstractNumId w:val="22"/>
  </w:num>
  <w:num w:numId="3">
    <w:abstractNumId w:val="16"/>
  </w:num>
  <w:num w:numId="4">
    <w:abstractNumId w:val="4"/>
  </w:num>
  <w:num w:numId="5">
    <w:abstractNumId w:val="6"/>
  </w:num>
  <w:num w:numId="6">
    <w:abstractNumId w:val="9"/>
  </w:num>
  <w:num w:numId="7">
    <w:abstractNumId w:val="12"/>
  </w:num>
  <w:num w:numId="8">
    <w:abstractNumId w:val="0"/>
  </w:num>
  <w:num w:numId="9">
    <w:abstractNumId w:val="5"/>
  </w:num>
  <w:num w:numId="10">
    <w:abstractNumId w:val="24"/>
  </w:num>
  <w:num w:numId="11">
    <w:abstractNumId w:val="20"/>
  </w:num>
  <w:num w:numId="12">
    <w:abstractNumId w:val="7"/>
  </w:num>
  <w:num w:numId="13">
    <w:abstractNumId w:val="8"/>
  </w:num>
  <w:num w:numId="14">
    <w:abstractNumId w:val="21"/>
  </w:num>
  <w:num w:numId="15">
    <w:abstractNumId w:val="27"/>
  </w:num>
  <w:num w:numId="16">
    <w:abstractNumId w:val="2"/>
  </w:num>
  <w:num w:numId="17">
    <w:abstractNumId w:val="11"/>
  </w:num>
  <w:num w:numId="18">
    <w:abstractNumId w:val="25"/>
  </w:num>
  <w:num w:numId="19">
    <w:abstractNumId w:val="19"/>
  </w:num>
  <w:num w:numId="20">
    <w:abstractNumId w:val="15"/>
  </w:num>
  <w:num w:numId="21">
    <w:abstractNumId w:val="1"/>
  </w:num>
  <w:num w:numId="22">
    <w:abstractNumId w:val="26"/>
  </w:num>
  <w:num w:numId="23">
    <w:abstractNumId w:val="18"/>
  </w:num>
  <w:num w:numId="24">
    <w:abstractNumId w:val="14"/>
  </w:num>
  <w:num w:numId="25">
    <w:abstractNumId w:val="17"/>
  </w:num>
  <w:num w:numId="26">
    <w:abstractNumId w:val="3"/>
  </w:num>
  <w:num w:numId="27">
    <w:abstractNumId w:val="1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RiYTBkMjYyYzBmYTc2YmJiNGVjYjAxZTNlYWViODUifQ=="/>
  </w:docVars>
  <w:rsids>
    <w:rsidRoot w:val="417E6E80"/>
    <w:rsid w:val="005D4CAC"/>
    <w:rsid w:val="006D0CE9"/>
    <w:rsid w:val="00900FCB"/>
    <w:rsid w:val="00F211EF"/>
    <w:rsid w:val="012279A2"/>
    <w:rsid w:val="019404F8"/>
    <w:rsid w:val="02456DD2"/>
    <w:rsid w:val="027E2E67"/>
    <w:rsid w:val="02D078C7"/>
    <w:rsid w:val="031D0370"/>
    <w:rsid w:val="037A1030"/>
    <w:rsid w:val="03DC3FEC"/>
    <w:rsid w:val="04016AAB"/>
    <w:rsid w:val="04563E00"/>
    <w:rsid w:val="04F64538"/>
    <w:rsid w:val="05A0544E"/>
    <w:rsid w:val="05F17CC7"/>
    <w:rsid w:val="06244E14"/>
    <w:rsid w:val="063E1894"/>
    <w:rsid w:val="06604C27"/>
    <w:rsid w:val="066A09F8"/>
    <w:rsid w:val="06DA4BFF"/>
    <w:rsid w:val="06FB4FFE"/>
    <w:rsid w:val="071952DA"/>
    <w:rsid w:val="073C289E"/>
    <w:rsid w:val="078B4685"/>
    <w:rsid w:val="07AC6666"/>
    <w:rsid w:val="07D618C0"/>
    <w:rsid w:val="07D96033"/>
    <w:rsid w:val="07DC6755"/>
    <w:rsid w:val="08114650"/>
    <w:rsid w:val="08D046B3"/>
    <w:rsid w:val="09624A2C"/>
    <w:rsid w:val="09752918"/>
    <w:rsid w:val="09C44E2F"/>
    <w:rsid w:val="09E12961"/>
    <w:rsid w:val="0A4D5C46"/>
    <w:rsid w:val="0A5B0423"/>
    <w:rsid w:val="0A987C1F"/>
    <w:rsid w:val="0AB80DB3"/>
    <w:rsid w:val="0AB86884"/>
    <w:rsid w:val="0AC10F38"/>
    <w:rsid w:val="0B363857"/>
    <w:rsid w:val="0B81015D"/>
    <w:rsid w:val="0B896AF0"/>
    <w:rsid w:val="0BBD3777"/>
    <w:rsid w:val="0C896BDA"/>
    <w:rsid w:val="0CA05FA3"/>
    <w:rsid w:val="0CA56DCB"/>
    <w:rsid w:val="0CEC743A"/>
    <w:rsid w:val="0D0062DA"/>
    <w:rsid w:val="0D18022F"/>
    <w:rsid w:val="0DB241E0"/>
    <w:rsid w:val="0E3966AF"/>
    <w:rsid w:val="0E5C592D"/>
    <w:rsid w:val="0E7476E7"/>
    <w:rsid w:val="0F1D3A96"/>
    <w:rsid w:val="0F3550C8"/>
    <w:rsid w:val="0F6634D4"/>
    <w:rsid w:val="0F9A4123"/>
    <w:rsid w:val="0FAA7787"/>
    <w:rsid w:val="0FF860F6"/>
    <w:rsid w:val="102104CC"/>
    <w:rsid w:val="10CD263F"/>
    <w:rsid w:val="113F1C77"/>
    <w:rsid w:val="11C04B40"/>
    <w:rsid w:val="11D566EF"/>
    <w:rsid w:val="12080872"/>
    <w:rsid w:val="12706417"/>
    <w:rsid w:val="12887D4C"/>
    <w:rsid w:val="12B02CB8"/>
    <w:rsid w:val="13BD743A"/>
    <w:rsid w:val="13D47485"/>
    <w:rsid w:val="13E0100E"/>
    <w:rsid w:val="13E0137B"/>
    <w:rsid w:val="13FF1AB1"/>
    <w:rsid w:val="14492EFA"/>
    <w:rsid w:val="147E2EB9"/>
    <w:rsid w:val="153B0F5F"/>
    <w:rsid w:val="1568787A"/>
    <w:rsid w:val="15AC4263"/>
    <w:rsid w:val="15CE0DAC"/>
    <w:rsid w:val="162F407B"/>
    <w:rsid w:val="182A2F8A"/>
    <w:rsid w:val="182B52BA"/>
    <w:rsid w:val="18362CC8"/>
    <w:rsid w:val="18432892"/>
    <w:rsid w:val="186575A7"/>
    <w:rsid w:val="18C55E32"/>
    <w:rsid w:val="19033B41"/>
    <w:rsid w:val="1903504A"/>
    <w:rsid w:val="190855FC"/>
    <w:rsid w:val="191D476E"/>
    <w:rsid w:val="195B675B"/>
    <w:rsid w:val="1A587683"/>
    <w:rsid w:val="1AA5023C"/>
    <w:rsid w:val="1B341875"/>
    <w:rsid w:val="1B852F33"/>
    <w:rsid w:val="1C1447DB"/>
    <w:rsid w:val="1CC60308"/>
    <w:rsid w:val="1D0064EF"/>
    <w:rsid w:val="1D496DB7"/>
    <w:rsid w:val="1DC51D0D"/>
    <w:rsid w:val="1DE058E6"/>
    <w:rsid w:val="1DF12B02"/>
    <w:rsid w:val="1E7D2DBE"/>
    <w:rsid w:val="1E8E554E"/>
    <w:rsid w:val="1EAA4788"/>
    <w:rsid w:val="1ED16490"/>
    <w:rsid w:val="1F400D54"/>
    <w:rsid w:val="1F667919"/>
    <w:rsid w:val="20261EF1"/>
    <w:rsid w:val="20582DAF"/>
    <w:rsid w:val="2091237A"/>
    <w:rsid w:val="20C60102"/>
    <w:rsid w:val="21642F02"/>
    <w:rsid w:val="224A0A33"/>
    <w:rsid w:val="23AE4FF1"/>
    <w:rsid w:val="251341CE"/>
    <w:rsid w:val="25C14024"/>
    <w:rsid w:val="26275EE5"/>
    <w:rsid w:val="265E2CFF"/>
    <w:rsid w:val="274C6FFB"/>
    <w:rsid w:val="27FB49F6"/>
    <w:rsid w:val="27FB7DC2"/>
    <w:rsid w:val="282F0086"/>
    <w:rsid w:val="288A069C"/>
    <w:rsid w:val="28913C78"/>
    <w:rsid w:val="28AE5ED7"/>
    <w:rsid w:val="290827D1"/>
    <w:rsid w:val="292332B0"/>
    <w:rsid w:val="297E088B"/>
    <w:rsid w:val="29A02145"/>
    <w:rsid w:val="29AA75E0"/>
    <w:rsid w:val="29B747FE"/>
    <w:rsid w:val="2A2F4240"/>
    <w:rsid w:val="2A654E9B"/>
    <w:rsid w:val="2AC73EDB"/>
    <w:rsid w:val="2AC870DE"/>
    <w:rsid w:val="2B7740F2"/>
    <w:rsid w:val="2B8054C5"/>
    <w:rsid w:val="2BAF0F05"/>
    <w:rsid w:val="2BDA55ED"/>
    <w:rsid w:val="2BEB0378"/>
    <w:rsid w:val="2C2A009D"/>
    <w:rsid w:val="2CF060C3"/>
    <w:rsid w:val="2D4A7B39"/>
    <w:rsid w:val="2D5F590F"/>
    <w:rsid w:val="2D8055C0"/>
    <w:rsid w:val="2D940DB4"/>
    <w:rsid w:val="2DC83893"/>
    <w:rsid w:val="2DD218DC"/>
    <w:rsid w:val="2DE75388"/>
    <w:rsid w:val="2E4E0E1E"/>
    <w:rsid w:val="2E846F10"/>
    <w:rsid w:val="2EAA38DB"/>
    <w:rsid w:val="2ED578D6"/>
    <w:rsid w:val="2ED60631"/>
    <w:rsid w:val="2EED1A4A"/>
    <w:rsid w:val="2F4176C0"/>
    <w:rsid w:val="2F996B56"/>
    <w:rsid w:val="2FBB3B51"/>
    <w:rsid w:val="2FC736C3"/>
    <w:rsid w:val="2FC81E15"/>
    <w:rsid w:val="2FE90F3A"/>
    <w:rsid w:val="3035124A"/>
    <w:rsid w:val="307D3EFF"/>
    <w:rsid w:val="30854606"/>
    <w:rsid w:val="309960A8"/>
    <w:rsid w:val="309A4D69"/>
    <w:rsid w:val="30A6777C"/>
    <w:rsid w:val="313F372D"/>
    <w:rsid w:val="31CD0D39"/>
    <w:rsid w:val="31D47F96"/>
    <w:rsid w:val="31ED48A8"/>
    <w:rsid w:val="32725FB8"/>
    <w:rsid w:val="32963C49"/>
    <w:rsid w:val="33C72D83"/>
    <w:rsid w:val="3429576C"/>
    <w:rsid w:val="34337579"/>
    <w:rsid w:val="34594B05"/>
    <w:rsid w:val="34837862"/>
    <w:rsid w:val="34F440B6"/>
    <w:rsid w:val="35700359"/>
    <w:rsid w:val="35C30488"/>
    <w:rsid w:val="36223121"/>
    <w:rsid w:val="378313AA"/>
    <w:rsid w:val="379D0561"/>
    <w:rsid w:val="37B00EE0"/>
    <w:rsid w:val="37F145D5"/>
    <w:rsid w:val="38CE4D40"/>
    <w:rsid w:val="38F75A80"/>
    <w:rsid w:val="3950391C"/>
    <w:rsid w:val="398B4D6E"/>
    <w:rsid w:val="3A4B5C3B"/>
    <w:rsid w:val="3AAE6B55"/>
    <w:rsid w:val="3AAE7058"/>
    <w:rsid w:val="3AB64A60"/>
    <w:rsid w:val="3ABB02C8"/>
    <w:rsid w:val="3AF45588"/>
    <w:rsid w:val="3AFE3C51"/>
    <w:rsid w:val="3B135A0E"/>
    <w:rsid w:val="3BA602D0"/>
    <w:rsid w:val="3BCB572D"/>
    <w:rsid w:val="3BDE296C"/>
    <w:rsid w:val="3CAD3C40"/>
    <w:rsid w:val="3CC33464"/>
    <w:rsid w:val="3D420B0C"/>
    <w:rsid w:val="3DAB2D0C"/>
    <w:rsid w:val="3DB954A4"/>
    <w:rsid w:val="3E0B4BB9"/>
    <w:rsid w:val="3E133585"/>
    <w:rsid w:val="3E454E71"/>
    <w:rsid w:val="3E45671B"/>
    <w:rsid w:val="3F566145"/>
    <w:rsid w:val="3F5823EC"/>
    <w:rsid w:val="3FFF2A05"/>
    <w:rsid w:val="40607E52"/>
    <w:rsid w:val="40A72962"/>
    <w:rsid w:val="412B08C2"/>
    <w:rsid w:val="41320B2C"/>
    <w:rsid w:val="417E6E80"/>
    <w:rsid w:val="42A10C42"/>
    <w:rsid w:val="42DC2386"/>
    <w:rsid w:val="43123DB8"/>
    <w:rsid w:val="431E13F4"/>
    <w:rsid w:val="436D5ED7"/>
    <w:rsid w:val="43987021"/>
    <w:rsid w:val="43BF0DD9"/>
    <w:rsid w:val="441A7E0D"/>
    <w:rsid w:val="451C0332"/>
    <w:rsid w:val="45AE54CB"/>
    <w:rsid w:val="45F3102E"/>
    <w:rsid w:val="464E3D9E"/>
    <w:rsid w:val="468B4FF2"/>
    <w:rsid w:val="46A4142B"/>
    <w:rsid w:val="46BD7176"/>
    <w:rsid w:val="47175674"/>
    <w:rsid w:val="47300BE6"/>
    <w:rsid w:val="477D1CF4"/>
    <w:rsid w:val="482135AB"/>
    <w:rsid w:val="487665AF"/>
    <w:rsid w:val="48AB7C37"/>
    <w:rsid w:val="49D071C0"/>
    <w:rsid w:val="4A2D63C1"/>
    <w:rsid w:val="4A534079"/>
    <w:rsid w:val="4AAB37DB"/>
    <w:rsid w:val="4ADB7BCB"/>
    <w:rsid w:val="4BB1696A"/>
    <w:rsid w:val="4BC11D01"/>
    <w:rsid w:val="4C09422F"/>
    <w:rsid w:val="4C1948B8"/>
    <w:rsid w:val="4C1B7766"/>
    <w:rsid w:val="4C327CBE"/>
    <w:rsid w:val="4C404189"/>
    <w:rsid w:val="4C8524E4"/>
    <w:rsid w:val="4C8D1725"/>
    <w:rsid w:val="4CC87FE0"/>
    <w:rsid w:val="4CCE6430"/>
    <w:rsid w:val="4D077B7B"/>
    <w:rsid w:val="4D2A0055"/>
    <w:rsid w:val="4D9C7AE5"/>
    <w:rsid w:val="4DA13FB3"/>
    <w:rsid w:val="4DB6242F"/>
    <w:rsid w:val="4DE11A3F"/>
    <w:rsid w:val="4F4B17C3"/>
    <w:rsid w:val="506C1EFB"/>
    <w:rsid w:val="50ED1318"/>
    <w:rsid w:val="51353C5E"/>
    <w:rsid w:val="51410B48"/>
    <w:rsid w:val="51611C26"/>
    <w:rsid w:val="520452CF"/>
    <w:rsid w:val="53057EDB"/>
    <w:rsid w:val="530A7636"/>
    <w:rsid w:val="532E1C4F"/>
    <w:rsid w:val="536B7B95"/>
    <w:rsid w:val="537768A1"/>
    <w:rsid w:val="537D2167"/>
    <w:rsid w:val="53B741C5"/>
    <w:rsid w:val="54051C35"/>
    <w:rsid w:val="543C513C"/>
    <w:rsid w:val="544D252F"/>
    <w:rsid w:val="545F0D43"/>
    <w:rsid w:val="54B6421E"/>
    <w:rsid w:val="55124DD7"/>
    <w:rsid w:val="552B29BA"/>
    <w:rsid w:val="55794725"/>
    <w:rsid w:val="557E3F74"/>
    <w:rsid w:val="55877CFB"/>
    <w:rsid w:val="55AC14A3"/>
    <w:rsid w:val="55CF10F9"/>
    <w:rsid w:val="561D378D"/>
    <w:rsid w:val="563C0E19"/>
    <w:rsid w:val="567F2B2A"/>
    <w:rsid w:val="56A80DD4"/>
    <w:rsid w:val="56B45BEE"/>
    <w:rsid w:val="56F97D56"/>
    <w:rsid w:val="572D1E19"/>
    <w:rsid w:val="572D7A00"/>
    <w:rsid w:val="575A0137"/>
    <w:rsid w:val="57AD0E69"/>
    <w:rsid w:val="57DD1779"/>
    <w:rsid w:val="582157B7"/>
    <w:rsid w:val="5829466B"/>
    <w:rsid w:val="58C76C43"/>
    <w:rsid w:val="58C81DF5"/>
    <w:rsid w:val="58F853CE"/>
    <w:rsid w:val="59C40B3E"/>
    <w:rsid w:val="5A0B249F"/>
    <w:rsid w:val="5A797C05"/>
    <w:rsid w:val="5A8B68E7"/>
    <w:rsid w:val="5A8C0EE1"/>
    <w:rsid w:val="5ABA596E"/>
    <w:rsid w:val="5ACC114D"/>
    <w:rsid w:val="5B386064"/>
    <w:rsid w:val="5BB44203"/>
    <w:rsid w:val="5BDC19F5"/>
    <w:rsid w:val="5C2F5F97"/>
    <w:rsid w:val="5C6A346E"/>
    <w:rsid w:val="5CBC75EE"/>
    <w:rsid w:val="5CDF0F6D"/>
    <w:rsid w:val="5D036C7F"/>
    <w:rsid w:val="5D5E6B65"/>
    <w:rsid w:val="5D686054"/>
    <w:rsid w:val="5D812A40"/>
    <w:rsid w:val="5D946B44"/>
    <w:rsid w:val="5DB84039"/>
    <w:rsid w:val="5DF724F8"/>
    <w:rsid w:val="5E175FA7"/>
    <w:rsid w:val="5EEB2941"/>
    <w:rsid w:val="5EFD415C"/>
    <w:rsid w:val="5F5C1582"/>
    <w:rsid w:val="5F950D1C"/>
    <w:rsid w:val="5F9537E4"/>
    <w:rsid w:val="5FF24A18"/>
    <w:rsid w:val="60002155"/>
    <w:rsid w:val="60146948"/>
    <w:rsid w:val="60A878D1"/>
    <w:rsid w:val="60D0296B"/>
    <w:rsid w:val="61A201B8"/>
    <w:rsid w:val="62066A55"/>
    <w:rsid w:val="62312A9A"/>
    <w:rsid w:val="62745ED5"/>
    <w:rsid w:val="62844EB5"/>
    <w:rsid w:val="62BB36D4"/>
    <w:rsid w:val="62C204A2"/>
    <w:rsid w:val="63892AC9"/>
    <w:rsid w:val="64B259E8"/>
    <w:rsid w:val="656F65BF"/>
    <w:rsid w:val="65896749"/>
    <w:rsid w:val="65F17A91"/>
    <w:rsid w:val="65F26B20"/>
    <w:rsid w:val="663523C8"/>
    <w:rsid w:val="664806AF"/>
    <w:rsid w:val="66664368"/>
    <w:rsid w:val="66B21381"/>
    <w:rsid w:val="67401089"/>
    <w:rsid w:val="680432FD"/>
    <w:rsid w:val="688F2B49"/>
    <w:rsid w:val="68BC4A27"/>
    <w:rsid w:val="68BC6735"/>
    <w:rsid w:val="68CD3A9E"/>
    <w:rsid w:val="68D05EFE"/>
    <w:rsid w:val="68D423D1"/>
    <w:rsid w:val="69313380"/>
    <w:rsid w:val="69577416"/>
    <w:rsid w:val="69606BE0"/>
    <w:rsid w:val="69804E2E"/>
    <w:rsid w:val="69E33277"/>
    <w:rsid w:val="6A721EA2"/>
    <w:rsid w:val="6ADD2B29"/>
    <w:rsid w:val="6B0D46A9"/>
    <w:rsid w:val="6B2070A4"/>
    <w:rsid w:val="6B5D66AE"/>
    <w:rsid w:val="6B657C31"/>
    <w:rsid w:val="6BAB2033"/>
    <w:rsid w:val="6BB40298"/>
    <w:rsid w:val="6C1F1BB5"/>
    <w:rsid w:val="6D20683C"/>
    <w:rsid w:val="6D262AD0"/>
    <w:rsid w:val="6E4C47B8"/>
    <w:rsid w:val="6F6A5401"/>
    <w:rsid w:val="6F7E3097"/>
    <w:rsid w:val="6F8A29C4"/>
    <w:rsid w:val="6FA74178"/>
    <w:rsid w:val="6FB2201C"/>
    <w:rsid w:val="6FFD544D"/>
    <w:rsid w:val="702C43A6"/>
    <w:rsid w:val="702D7433"/>
    <w:rsid w:val="703A160D"/>
    <w:rsid w:val="70891CF3"/>
    <w:rsid w:val="709661BE"/>
    <w:rsid w:val="70AB7EBB"/>
    <w:rsid w:val="7107212A"/>
    <w:rsid w:val="714300F4"/>
    <w:rsid w:val="7273218D"/>
    <w:rsid w:val="73A808A7"/>
    <w:rsid w:val="74DF0134"/>
    <w:rsid w:val="754D1541"/>
    <w:rsid w:val="75A704F8"/>
    <w:rsid w:val="75BA294F"/>
    <w:rsid w:val="75F96FD3"/>
    <w:rsid w:val="76391AC6"/>
    <w:rsid w:val="76656291"/>
    <w:rsid w:val="766C7E34"/>
    <w:rsid w:val="769826E5"/>
    <w:rsid w:val="771A1BF6"/>
    <w:rsid w:val="77956D63"/>
    <w:rsid w:val="77E13BBA"/>
    <w:rsid w:val="783A6AA8"/>
    <w:rsid w:val="790E1ADB"/>
    <w:rsid w:val="794830FC"/>
    <w:rsid w:val="79D512AB"/>
    <w:rsid w:val="7AA06953"/>
    <w:rsid w:val="7AB6360F"/>
    <w:rsid w:val="7ADA0A3D"/>
    <w:rsid w:val="7B44722F"/>
    <w:rsid w:val="7B5E5AA7"/>
    <w:rsid w:val="7BAA608B"/>
    <w:rsid w:val="7BAB5214"/>
    <w:rsid w:val="7C2910A2"/>
    <w:rsid w:val="7C2A585A"/>
    <w:rsid w:val="7C2C5C53"/>
    <w:rsid w:val="7C943E76"/>
    <w:rsid w:val="7CCA16C9"/>
    <w:rsid w:val="7D046FAA"/>
    <w:rsid w:val="7D526F0A"/>
    <w:rsid w:val="7D5544EA"/>
    <w:rsid w:val="7D755AD9"/>
    <w:rsid w:val="7DA557B0"/>
    <w:rsid w:val="7E411E5F"/>
    <w:rsid w:val="7EE53AF3"/>
    <w:rsid w:val="7EF173E1"/>
    <w:rsid w:val="7F124FF6"/>
    <w:rsid w:val="7FB8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qFormat/>
    <w:uiPriority w:val="0"/>
    <w:pPr>
      <w:keepNext/>
      <w:keepLines/>
      <w:numPr>
        <w:ilvl w:val="0"/>
        <w:numId w:val="1"/>
      </w:numPr>
      <w:spacing w:before="340" w:beforeAutospacing="0" w:after="330" w:afterAutospacing="0" w:line="576" w:lineRule="auto"/>
      <w:ind w:left="432" w:hanging="432"/>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after="290" w:afterLines="0" w:line="372" w:lineRule="auto"/>
      <w:outlineLvl w:val="3"/>
    </w:pPr>
    <w:rPr>
      <w:rFonts w:hint="default" w:ascii="Arial" w:hAnsi="Arial" w:eastAsia="黑体"/>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customStyle="1" w:styleId="2">
    <w:name w:val="Fließtext"/>
    <w:basedOn w:val="1"/>
    <w:next w:val="1"/>
    <w:qFormat/>
    <w:uiPriority w:val="0"/>
    <w:pPr>
      <w:overflowPunct w:val="0"/>
      <w:autoSpaceDE w:val="0"/>
      <w:autoSpaceDN w:val="0"/>
      <w:adjustRightInd w:val="0"/>
      <w:jc w:val="both"/>
      <w:textAlignment w:val="baseline"/>
    </w:pPr>
    <w:rPr>
      <w:kern w:val="28"/>
      <w:szCs w:val="20"/>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表头样式 Char"/>
    <w:basedOn w:val="1"/>
    <w:qFormat/>
    <w:uiPriority w:val="0"/>
    <w:pPr>
      <w:keepNext/>
      <w:autoSpaceDE w:val="0"/>
      <w:autoSpaceDN w:val="0"/>
      <w:adjustRightInd w:val="0"/>
      <w:jc w:val="center"/>
    </w:pPr>
    <w:rPr>
      <w:rFonts w:ascii="Arial" w:hAnsi="Arial"/>
      <w:b/>
      <w:sz w:val="21"/>
      <w:szCs w:val="21"/>
    </w:rPr>
  </w:style>
  <w:style w:type="paragraph" w:customStyle="1" w:styleId="13">
    <w:name w:val="表格文本"/>
    <w:basedOn w:val="1"/>
    <w:qFormat/>
    <w:uiPriority w:val="0"/>
    <w:pPr>
      <w:keepNext/>
      <w:tabs>
        <w:tab w:val="decimal" w:pos="0"/>
      </w:tabs>
      <w:autoSpaceDE w:val="0"/>
      <w:autoSpaceDN w:val="0"/>
      <w:adjustRightInd w:val="0"/>
      <w:jc w:val="left"/>
    </w:pPr>
    <w:rPr>
      <w:rFonts w:ascii="Arial" w:hAnsi="Arial"/>
      <w:kern w:val="0"/>
      <w:szCs w:val="21"/>
    </w:rPr>
  </w:style>
  <w:style w:type="character" w:customStyle="1" w:styleId="14">
    <w:name w:val="font21"/>
    <w:basedOn w:val="9"/>
    <w:qFormat/>
    <w:uiPriority w:val="0"/>
    <w:rPr>
      <w:rFonts w:hint="default" w:ascii="Helvetica" w:hAnsi="Helvetica" w:eastAsia="Helvetica" w:cs="Helvetica"/>
      <w:color w:val="333333"/>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4068</Words>
  <Characters>4360</Characters>
  <Lines>0</Lines>
  <Paragraphs>0</Paragraphs>
  <TotalTime>812</TotalTime>
  <ScaleCrop>false</ScaleCrop>
  <LinksUpToDate>false</LinksUpToDate>
  <CharactersWithSpaces>4630</CharactersWithSpaces>
  <Application>WPS Office_11.1.0.7849_F1E327BC-269C-435d-A152-05C5408002CA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2023-09-27T06:28:00Z</dcterms:created>
  <dc:creator>藝缘培训</dc:creator>
  <cp:lastModifiedBy>藝缘培训</cp:lastModifiedBy>
  <dcterms:modified xsi:type="dcterms:W3CDTF">2024-01-17T10:57:19Z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y fmtid="{D5CDD505-2E9C-101B-9397-08002B2CF9AE}" pid="3" name="ICV">
    <vt:lpwstr>68063472AB6D4B91BF80FB899E9775C0</vt:lpwstr>
  </property>
</Properties>
</file>