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45F5A" w14:textId="7CCA8454" w:rsidR="0038048C" w:rsidRDefault="0038048C">
      <w:pPr>
        <w:rPr>
          <w:rFonts w:hint="eastAsia"/>
        </w:rPr>
      </w:pPr>
      <w:r>
        <w:rPr>
          <w:rFonts w:hint="eastAsia"/>
        </w:rPr>
        <w:t>不用使用TS-SPIND，用SINDY，主要是研究交互项；先做一个漏斗</w:t>
      </w:r>
    </w:p>
    <w:p w14:paraId="301696B8" w14:textId="77777777" w:rsidR="003F645B" w:rsidRDefault="0038048C" w:rsidP="003F645B">
      <w:r>
        <w:rPr>
          <w:rFonts w:hint="eastAsia"/>
        </w:rPr>
        <w:t>主要研究是多物理场耦合：将那三个方程</w:t>
      </w:r>
      <w:proofErr w:type="gramStart"/>
      <w:r>
        <w:rPr>
          <w:rFonts w:hint="eastAsia"/>
        </w:rPr>
        <w:t>每个项拆出来</w:t>
      </w:r>
      <w:proofErr w:type="gramEnd"/>
      <w:r>
        <w:rPr>
          <w:rFonts w:hint="eastAsia"/>
        </w:rPr>
        <w:t>加到函数库中再加入一些交互/非线性项，尽可能让效果显著和误差尽可能小，比如可用PI-SINDY(PINN)</w:t>
      </w:r>
      <w:r w:rsidR="003F645B">
        <w:br/>
      </w:r>
    </w:p>
    <w:p w14:paraId="317DE34A" w14:textId="0D69D4D5" w:rsidR="003F645B" w:rsidRDefault="003F645B" w:rsidP="003F645B">
      <w:pPr>
        <w:rPr>
          <w:rFonts w:hint="eastAsia"/>
        </w:rPr>
      </w:pPr>
      <w:r>
        <w:rPr>
          <w:rFonts w:hint="eastAsia"/>
        </w:rPr>
        <w:t>第一，damage部分目前采用的是三项直接相加的形式，可以考虑在这里引入交互项。多物理场问题本身最大的难点就是场之间的耦合作用，交互项是非常关键的，建议重点说明挖掘出了哪些物理量之间的交互项，解释清楚交互耦合机制。</w:t>
      </w:r>
    </w:p>
    <w:p w14:paraId="2C179A70" w14:textId="45855716" w:rsidR="00F866EE" w:rsidRDefault="003F645B" w:rsidP="003F645B">
      <w:r>
        <w:rPr>
          <w:rFonts w:hint="eastAsia"/>
        </w:rPr>
        <w:t>第二，结果可视化展示上，建议直接在圆台几何模型上进行云图展示，更直观。</w:t>
      </w:r>
    </w:p>
    <w:p w14:paraId="6AA66810" w14:textId="77777777" w:rsidR="003F645B" w:rsidRDefault="003F645B" w:rsidP="003F645B">
      <w:pPr>
        <w:rPr>
          <w:rFonts w:hint="eastAsia"/>
        </w:rPr>
      </w:pPr>
      <w:r>
        <w:rPr>
          <w:rFonts w:hint="eastAsia"/>
        </w:rPr>
        <w:t>我简单说下整体研究思路：</w:t>
      </w:r>
    </w:p>
    <w:p w14:paraId="0CF32E51" w14:textId="77777777" w:rsidR="003F645B" w:rsidRDefault="003F645B" w:rsidP="003F645B">
      <w:pPr>
        <w:rPr>
          <w:rFonts w:hint="eastAsia"/>
        </w:rPr>
      </w:pPr>
      <w:r>
        <w:rPr>
          <w:rFonts w:hint="eastAsia"/>
        </w:rPr>
        <w:t>可重复发射火箭目前有两类核心数据。</w:t>
      </w:r>
    </w:p>
    <w:p w14:paraId="6844A09B" w14:textId="77777777" w:rsidR="003F645B" w:rsidRDefault="003F645B" w:rsidP="003F645B">
      <w:pPr>
        <w:rPr>
          <w:rFonts w:hint="eastAsia"/>
        </w:rPr>
      </w:pPr>
      <w:r>
        <w:rPr>
          <w:rFonts w:hint="eastAsia"/>
        </w:rPr>
        <w:t>一类是飞行遥测数据：全发射历程下温度、应力等时序信息，可以结合物理机理建模，用来构建多物理场耦合，推导物理交互项。</w:t>
      </w:r>
    </w:p>
    <w:p w14:paraId="2BD24994" w14:textId="77777777" w:rsidR="003F645B" w:rsidRDefault="003F645B" w:rsidP="003F645B">
      <w:pPr>
        <w:rPr>
          <w:rFonts w:hint="eastAsia"/>
        </w:rPr>
      </w:pPr>
      <w:r>
        <w:rPr>
          <w:rFonts w:hint="eastAsia"/>
        </w:rPr>
        <w:t>另一类是地面无损检测数据：火箭回收之后，采用超声检测等手段，直接观测结构实际损伤。</w:t>
      </w:r>
    </w:p>
    <w:p w14:paraId="3D5D827D" w14:textId="77777777" w:rsidR="003F645B" w:rsidRDefault="003F645B" w:rsidP="003F645B">
      <w:pPr>
        <w:rPr>
          <w:rFonts w:hint="eastAsia"/>
        </w:rPr>
      </w:pPr>
    </w:p>
    <w:p w14:paraId="4763D970" w14:textId="77777777" w:rsidR="003F645B" w:rsidRDefault="003F645B" w:rsidP="003F645B">
      <w:pPr>
        <w:rPr>
          <w:rFonts w:hint="eastAsia"/>
        </w:rPr>
      </w:pPr>
      <w:r>
        <w:rPr>
          <w:rFonts w:hint="eastAsia"/>
        </w:rPr>
        <w:t>整体框架构想：</w:t>
      </w:r>
    </w:p>
    <w:p w14:paraId="5C998A55" w14:textId="77777777" w:rsidR="003F645B" w:rsidRDefault="003F645B" w:rsidP="003F645B">
      <w:pPr>
        <w:rPr>
          <w:rFonts w:hint="eastAsia"/>
        </w:rPr>
      </w:pPr>
      <w:r>
        <w:rPr>
          <w:rFonts w:hint="eastAsia"/>
        </w:rPr>
        <w:t>先用多物理场机理模型结合遥测数据，给出损伤演化的先验分布；再用超声无损检测得到的实测损伤结果，完成模型校验。</w:t>
      </w:r>
    </w:p>
    <w:p w14:paraId="481DBE66" w14:textId="095CC742" w:rsidR="003F645B" w:rsidRDefault="003F645B" w:rsidP="003F645B">
      <w:r>
        <w:rPr>
          <w:rFonts w:hint="eastAsia"/>
        </w:rPr>
        <w:t>简单来说就是：机理先验（ 遥测 ）+ 无损检测真值标定。</w:t>
      </w:r>
    </w:p>
    <w:p w14:paraId="4DAC1789" w14:textId="77777777" w:rsidR="003F645B" w:rsidRDefault="003F645B" w:rsidP="003F645B"/>
    <w:p w14:paraId="1EA5AC22" w14:textId="6DA0D22E" w:rsidR="003F645B" w:rsidRDefault="003F645B" w:rsidP="003F645B">
      <w:r w:rsidRPr="003F645B">
        <w:rPr>
          <w:rFonts w:hint="eastAsia"/>
        </w:rPr>
        <w:t>最好再</w:t>
      </w:r>
      <w:proofErr w:type="gramStart"/>
      <w:r w:rsidRPr="003F645B">
        <w:rPr>
          <w:rFonts w:hint="eastAsia"/>
        </w:rPr>
        <w:t>看看跟</w:t>
      </w:r>
      <w:proofErr w:type="spellStart"/>
      <w:proofErr w:type="gramEnd"/>
      <w:r w:rsidRPr="003F645B">
        <w:rPr>
          <w:rFonts w:hint="eastAsia"/>
        </w:rPr>
        <w:t>pi_sindy</w:t>
      </w:r>
      <w:proofErr w:type="spellEnd"/>
      <w:r w:rsidRPr="003F645B">
        <w:rPr>
          <w:rFonts w:hint="eastAsia"/>
        </w:rPr>
        <w:t>的方法的一些对比吧。建议去调成比如说 Communications Engineering 的写作形式，先看看。</w:t>
      </w:r>
    </w:p>
    <w:p w14:paraId="1D6FF696" w14:textId="77777777" w:rsidR="003F645B" w:rsidRDefault="003F645B" w:rsidP="003F645B"/>
    <w:p w14:paraId="024C96D1" w14:textId="77777777" w:rsidR="003F645B" w:rsidRDefault="003F645B" w:rsidP="003F645B"/>
    <w:p w14:paraId="1877EA73" w14:textId="6B53A0CC" w:rsidR="003F645B" w:rsidRDefault="003F645B" w:rsidP="003F645B">
      <w:pPr>
        <w:rPr>
          <w:rFonts w:hint="eastAsia"/>
        </w:rPr>
      </w:pPr>
      <w:r>
        <w:rPr>
          <w:rFonts w:hint="eastAsia"/>
        </w:rPr>
        <w:t>多物理场耦合本身就是这项研究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核心的挑战，这一块一定要重点做耦合建模。同时损伤演化内部也存在非线性耦合机制，不能简单处理。</w:t>
      </w:r>
    </w:p>
    <w:p w14:paraId="4B69F3E0" w14:textId="77777777" w:rsidR="003F645B" w:rsidRDefault="003F645B" w:rsidP="003F645B">
      <w:pPr>
        <w:rPr>
          <w:rFonts w:hint="eastAsia"/>
        </w:rPr>
      </w:pPr>
    </w:p>
    <w:p w14:paraId="3ABDB7C2" w14:textId="77777777" w:rsidR="003F645B" w:rsidRDefault="003F645B" w:rsidP="003F645B">
      <w:pPr>
        <w:rPr>
          <w:rFonts w:hint="eastAsia"/>
        </w:rPr>
      </w:pPr>
      <w:r>
        <w:rPr>
          <w:rFonts w:hint="eastAsia"/>
        </w:rPr>
        <w:t>多物理场的耦合形式，你可以参考之前发给你的那篇 universal resilience pattern in complex networks 的形式耦合多物理场，先</w:t>
      </w:r>
      <w:proofErr w:type="gramStart"/>
      <w:r>
        <w:rPr>
          <w:rFonts w:hint="eastAsia"/>
        </w:rPr>
        <w:t>构建场</w:t>
      </w:r>
      <w:proofErr w:type="gramEnd"/>
      <w:r>
        <w:rPr>
          <w:rFonts w:hint="eastAsia"/>
        </w:rPr>
        <w:t>自身演化项f(x)，分别表征流体、温度、应力各自独立的演化规律，完成单场层面的机理搭建；</w:t>
      </w:r>
    </w:p>
    <w:p w14:paraId="1B3F7016" w14:textId="77777777" w:rsidR="003F645B" w:rsidRDefault="003F645B" w:rsidP="003F645B">
      <w:r>
        <w:rPr>
          <w:rFonts w:hint="eastAsia"/>
        </w:rPr>
        <w:t>除此之外，还要挖掘不同场之间的交互项，比如温度</w:t>
      </w:r>
      <w:r>
        <w:rPr>
          <w:rFonts w:ascii="MS Mincho" w:eastAsia="MS Mincho" w:hAnsi="MS Mincho" w:cs="MS Mincho" w:hint="eastAsia"/>
        </w:rPr>
        <w:t>‑</w:t>
      </w:r>
      <w:r>
        <w:t>压力之间的相互影响，可以采用g(</w:t>
      </w:r>
      <w:proofErr w:type="spellStart"/>
      <w:r>
        <w:t>x_i,x_j</w:t>
      </w:r>
      <w:proofErr w:type="spellEnd"/>
      <w:r>
        <w:t>)这类形式来构造交叉耦合项。</w:t>
      </w:r>
    </w:p>
    <w:p w14:paraId="6BBBB0F7" w14:textId="77777777" w:rsidR="003F645B" w:rsidRDefault="003F645B" w:rsidP="003F645B">
      <w:pPr>
        <w:rPr>
          <w:rFonts w:hint="eastAsia"/>
        </w:rPr>
      </w:pPr>
      <w:r>
        <w:rPr>
          <w:rFonts w:hint="eastAsia"/>
        </w:rPr>
        <w:t>这一部分是基于飞行遥测时序数据建立，整体框架要依托PDE偏微分方程体系来描述。</w:t>
      </w:r>
    </w:p>
    <w:p w14:paraId="1A80DDAF" w14:textId="77777777" w:rsidR="003F645B" w:rsidRDefault="003F645B" w:rsidP="003F645B">
      <w:pPr>
        <w:rPr>
          <w:rFonts w:hint="eastAsia"/>
        </w:rPr>
      </w:pPr>
    </w:p>
    <w:p w14:paraId="5CC5300E" w14:textId="77777777" w:rsidR="003F645B" w:rsidRDefault="003F645B" w:rsidP="003F645B">
      <w:pPr>
        <w:rPr>
          <w:rFonts w:hint="eastAsia"/>
        </w:rPr>
      </w:pPr>
      <w:r>
        <w:rPr>
          <w:rFonts w:hint="eastAsia"/>
        </w:rPr>
        <w:t>另外对标SpaceX的工程流程：火箭回收之后，会采用超声无损检测，识别裂纹、累积损伤。在损伤层面同样还有大量耦合交互项可以挖掘。</w:t>
      </w:r>
    </w:p>
    <w:p w14:paraId="13D16CBE" w14:textId="77777777" w:rsidR="003F645B" w:rsidRDefault="003F645B" w:rsidP="003F645B">
      <w:pPr>
        <w:rPr>
          <w:rFonts w:hint="eastAsia"/>
        </w:rPr>
      </w:pPr>
    </w:p>
    <w:p w14:paraId="64457ED3" w14:textId="77777777" w:rsidR="003F645B" w:rsidRDefault="003F645B" w:rsidP="003F645B">
      <w:pPr>
        <w:rPr>
          <w:rFonts w:hint="eastAsia"/>
        </w:rPr>
      </w:pPr>
      <w:r>
        <w:rPr>
          <w:rFonts w:hint="eastAsia"/>
        </w:rPr>
        <w:t>整体研究可以拆成两大耦合难点来突出创新点：</w:t>
      </w:r>
    </w:p>
    <w:p w14:paraId="591F61A2" w14:textId="77777777" w:rsidR="003F645B" w:rsidRDefault="003F645B" w:rsidP="003F645B">
      <w:pPr>
        <w:rPr>
          <w:rFonts w:hint="eastAsia"/>
        </w:rPr>
      </w:pPr>
      <w:r>
        <w:rPr>
          <w:rFonts w:hint="eastAsia"/>
        </w:rPr>
        <w:t>第一是多物理场之间的机理耦合，作为研究核心挑战，审稿人比较容易认可；</w:t>
      </w:r>
    </w:p>
    <w:p w14:paraId="23F15CCB" w14:textId="77777777" w:rsidR="003F645B" w:rsidRDefault="003F645B" w:rsidP="003F645B">
      <w:pPr>
        <w:rPr>
          <w:rFonts w:hint="eastAsia"/>
        </w:rPr>
      </w:pPr>
      <w:r>
        <w:rPr>
          <w:rFonts w:hint="eastAsia"/>
        </w:rPr>
        <w:t>第二是损伤演化内部的非线性耦合，进一步挖掘损伤之间的交叉作用项。</w:t>
      </w:r>
    </w:p>
    <w:p w14:paraId="7D81A285" w14:textId="77777777" w:rsidR="003F645B" w:rsidRDefault="003F645B" w:rsidP="003F645B">
      <w:pPr>
        <w:rPr>
          <w:rFonts w:hint="eastAsia"/>
        </w:rPr>
      </w:pPr>
    </w:p>
    <w:p w14:paraId="7144D328" w14:textId="77777777" w:rsidR="003F645B" w:rsidRDefault="003F645B" w:rsidP="003F645B">
      <w:pPr>
        <w:rPr>
          <w:rFonts w:hint="eastAsia"/>
        </w:rPr>
      </w:pPr>
      <w:r>
        <w:rPr>
          <w:rFonts w:hint="eastAsia"/>
        </w:rPr>
        <w:t>我们最终目标是快速评估可重复发射火箭的结构损伤状态：</w:t>
      </w:r>
    </w:p>
    <w:p w14:paraId="786595B2" w14:textId="77777777" w:rsidR="003F645B" w:rsidRDefault="003F645B" w:rsidP="003F645B">
      <w:pPr>
        <w:rPr>
          <w:rFonts w:hint="eastAsia"/>
        </w:rPr>
      </w:pPr>
      <w:r>
        <w:rPr>
          <w:rFonts w:hint="eastAsia"/>
        </w:rPr>
        <w:t>一类是遥测时序数据，一类可以看作超声检测得到的面板型（panel data）空间观测数据。</w:t>
      </w:r>
    </w:p>
    <w:p w14:paraId="716D2794" w14:textId="6C2CCAB8" w:rsidR="003F645B" w:rsidRDefault="003F645B" w:rsidP="003F645B">
      <w:pPr>
        <w:rPr>
          <w:rFonts w:hint="eastAsia"/>
        </w:rPr>
      </w:pPr>
      <w:r>
        <w:rPr>
          <w:rFonts w:hint="eastAsia"/>
        </w:rPr>
        <w:t>两类异质数据融合，可以借助贝叶斯建模框架，把时序机理信息和离线损伤观测信息结合在一起，对模型进行约束与更新。</w:t>
      </w:r>
    </w:p>
    <w:sectPr w:rsidR="003F64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16"/>
    <w:rsid w:val="00042EBE"/>
    <w:rsid w:val="000D4E74"/>
    <w:rsid w:val="0014070B"/>
    <w:rsid w:val="0038048C"/>
    <w:rsid w:val="003D0C8A"/>
    <w:rsid w:val="003F645B"/>
    <w:rsid w:val="004366FE"/>
    <w:rsid w:val="008504AA"/>
    <w:rsid w:val="008C4916"/>
    <w:rsid w:val="00957606"/>
    <w:rsid w:val="009B30E1"/>
    <w:rsid w:val="00B914B6"/>
    <w:rsid w:val="00F8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FAEA"/>
  <w15:chartTrackingRefBased/>
  <w15:docId w15:val="{73A008BA-82E6-4A59-91EB-6A07633A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XIMIYA MI</dc:creator>
  <cp:keywords/>
  <dc:description/>
  <cp:lastModifiedBy>XIMIYA MI</cp:lastModifiedBy>
  <cp:revision>5</cp:revision>
  <dcterms:created xsi:type="dcterms:W3CDTF">2026-07-20T03:00:00Z</dcterms:created>
  <dcterms:modified xsi:type="dcterms:W3CDTF">2026-07-24T10:07:00Z</dcterms:modified>
</cp:coreProperties>
</file>