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before="313" w:beforeLines="100" w:after="313" w:afterLines="100"/>
        <w:jc w:val="center"/>
        <w:textAlignment w:val="auto"/>
      </w:pPr>
      <w:r>
        <w:rPr>
          <w:rFonts w:hint="eastAsia"/>
          <w:b/>
          <w:bCs/>
          <w:sz w:val="24"/>
          <w:szCs w:val="24"/>
        </w:rPr>
        <w:t>Instruction for using the simulation models</w:t>
      </w:r>
    </w:p>
    <w:p>
      <w:r>
        <w:rPr>
          <w:rFonts w:hint="eastAsia"/>
          <w:b/>
          <w:bCs/>
          <w:i/>
          <w:iCs/>
          <w:sz w:val="24"/>
          <w:szCs w:val="24"/>
        </w:rPr>
        <w:t>1 Matlab version:</w:t>
      </w:r>
      <w:r>
        <w:rPr>
          <w:rFonts w:hint="eastAsia"/>
          <w:b/>
          <w:bCs/>
        </w:rPr>
        <w:t xml:space="preserve"> </w:t>
      </w:r>
      <w:r>
        <w:rPr>
          <w:rFonts w:hint="eastAsia"/>
          <w:b w:val="0"/>
          <w:bCs w:val="0"/>
        </w:rPr>
        <w:t>Matlab 2019a</w:t>
      </w:r>
    </w:p>
    <w:p/>
    <w:p>
      <w:pPr>
        <w:rPr>
          <w:b/>
          <w:bCs/>
          <w:sz w:val="24"/>
          <w:szCs w:val="24"/>
        </w:rPr>
      </w:pPr>
      <w:r>
        <w:rPr>
          <w:rFonts w:hint="eastAsia"/>
          <w:b/>
          <w:bCs/>
          <w:i/>
          <w:iCs/>
          <w:sz w:val="24"/>
          <w:szCs w:val="24"/>
        </w:rPr>
        <w:t>2 Steps to run the simulation model</w:t>
      </w:r>
    </w:p>
    <w:p/>
    <w:p>
      <w:pPr>
        <w:pStyle w:val="5"/>
        <w:numPr>
          <w:ilvl w:val="0"/>
          <w:numId w:val="1"/>
        </w:numPr>
        <w:ind w:firstLineChars="0"/>
        <w:rPr>
          <w:color w:val="FF0000"/>
        </w:rPr>
      </w:pPr>
      <w:r>
        <w:rPr>
          <w:rFonts w:hint="eastAsia"/>
        </w:rPr>
        <w:t>Step1 download following four files in the repository:</w:t>
      </w:r>
    </w:p>
    <w:p>
      <w:pPr>
        <w:ind w:firstLine="420" w:firstLineChars="0"/>
      </w:pPr>
      <w:r>
        <w:rPr>
          <w:rFonts w:hint="eastAsia"/>
        </w:rPr>
        <w:t>file1: Grid_connected_windfarm_multiple_PMSGs.slx</w:t>
      </w:r>
    </w:p>
    <w:p>
      <w:pPr>
        <w:ind w:firstLine="420" w:firstLineChars="0"/>
      </w:pPr>
      <w:r>
        <w:rPr>
          <w:rFonts w:hint="eastAsia"/>
        </w:rPr>
        <w:t>file2: int5.m</w:t>
      </w:r>
    </w:p>
    <w:p>
      <w:pPr>
        <w:ind w:firstLine="420" w:firstLineChars="0"/>
      </w:pPr>
      <w:r>
        <w:rPr>
          <w:rFonts w:hint="eastAsia"/>
          <w:lang w:val="en-US" w:eastAsia="zh-CN"/>
        </w:rPr>
        <w:t>f</w:t>
      </w:r>
      <w:r>
        <w:rPr>
          <w:rFonts w:hint="eastAsia"/>
        </w:rPr>
        <w:t>ile3: Data_5PMSG_heterogeneous.XLSX</w:t>
      </w:r>
    </w:p>
    <w:p>
      <w:pPr>
        <w:ind w:firstLine="420" w:firstLineChars="0"/>
      </w:pPr>
      <w:r>
        <w:rPr>
          <w:rFonts w:hint="eastAsia"/>
          <w:lang w:val="en-US" w:eastAsia="zh-CN"/>
        </w:rPr>
        <w:t>f</w:t>
      </w:r>
      <w:r>
        <w:rPr>
          <w:rFonts w:hint="eastAsia"/>
        </w:rPr>
        <w:t>ile4: windfarm_figure.JPG</w:t>
      </w:r>
    </w:p>
    <w:p>
      <w:r>
        <w:rPr>
          <w:rFonts w:hint="eastAsia"/>
        </w:rPr>
        <w:t>Put the above four files into a folder (named folder A):</w:t>
      </w:r>
    </w:p>
    <w:p>
      <w:r>
        <w:drawing>
          <wp:inline distT="0" distB="0" distL="0" distR="0">
            <wp:extent cx="6188710" cy="1376680"/>
            <wp:effectExtent l="0" t="0" r="2540" b="0"/>
            <wp:docPr id="1993736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36327" name="图片 1"/>
                    <pic:cNvPicPr>
                      <a:picLocks noChangeAspect="1"/>
                    </pic:cNvPicPr>
                  </pic:nvPicPr>
                  <pic:blipFill>
                    <a:blip r:embed="rId4"/>
                    <a:stretch>
                      <a:fillRect/>
                    </a:stretch>
                  </pic:blipFill>
                  <pic:spPr>
                    <a:xfrm>
                      <a:off x="0" y="0"/>
                      <a:ext cx="6188710" cy="1376680"/>
                    </a:xfrm>
                    <a:prstGeom prst="rect">
                      <a:avLst/>
                    </a:prstGeom>
                  </pic:spPr>
                </pic:pic>
              </a:graphicData>
            </a:graphic>
          </wp:inline>
        </w:drawing>
      </w:r>
    </w:p>
    <w:p/>
    <w:p>
      <w:pPr>
        <w:pStyle w:val="5"/>
        <w:numPr>
          <w:ilvl w:val="0"/>
          <w:numId w:val="1"/>
        </w:numPr>
        <w:ind w:firstLineChars="0"/>
      </w:pPr>
      <w:r>
        <w:rPr>
          <w:rFonts w:hint="eastAsia"/>
        </w:rPr>
        <w:t>Step2</w:t>
      </w:r>
      <w:r>
        <w:t xml:space="preserve"> Setup the Matlab 2019a and add the Folder A as the file path:</w:t>
      </w:r>
    </w:p>
    <w:p>
      <w:pPr>
        <w:jc w:val="center"/>
      </w:pPr>
      <w:r>
        <mc:AlternateContent>
          <mc:Choice Requires="wps">
            <w:drawing>
              <wp:anchor distT="0" distB="0" distL="114300" distR="114300" simplePos="0" relativeHeight="251659264" behindDoc="0" locked="0" layoutInCell="1" allowOverlap="1">
                <wp:simplePos x="0" y="0"/>
                <wp:positionH relativeFrom="column">
                  <wp:posOffset>688340</wp:posOffset>
                </wp:positionH>
                <wp:positionV relativeFrom="paragraph">
                  <wp:posOffset>1484630</wp:posOffset>
                </wp:positionV>
                <wp:extent cx="2531110" cy="454025"/>
                <wp:effectExtent l="0" t="0" r="22225" b="22225"/>
                <wp:wrapNone/>
                <wp:docPr id="415816987" name="矩形 2"/>
                <wp:cNvGraphicFramePr/>
                <a:graphic xmlns:a="http://schemas.openxmlformats.org/drawingml/2006/main">
                  <a:graphicData uri="http://schemas.microsoft.com/office/word/2010/wordprocessingShape">
                    <wps:wsp>
                      <wps:cNvSpPr/>
                      <wps:spPr>
                        <a:xfrm>
                          <a:off x="0" y="0"/>
                          <a:ext cx="2530823" cy="4542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 o:spid="_x0000_s1026" o:spt="1" style="position:absolute;left:0pt;margin-left:54.2pt;margin-top:116.9pt;height:35.75pt;width:199.3pt;z-index:251659264;v-text-anchor:middle;mso-width-relative:page;mso-height-relative:page;" filled="f" stroked="t" coordsize="21600,21600" o:gfxdata="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ncAXf1wAAAAsBAAAPAAAAAAAAAAEAIAAAACIAAABkcnMvZG93&#10;bnJldi54bWxQSwECFAAUAAAACACHTuJA/b8o7XMCAADTBAAADgAAAAAAAAABACAAAAAmAQAAZHJz&#10;L2Uyb0RvYy54bWxQSwUGAAAAAAYABgBZAQAACwYAAAAA&#10;">
                <v:fill on="f" focussize="0,0"/>
                <v:stroke weight="1pt" color="#FF0000 [3204]" miterlimit="8" joinstyle="miter"/>
                <v:imagedata o:title=""/>
                <o:lock v:ext="edit" aspectratio="f"/>
              </v:rect>
            </w:pict>
          </mc:Fallback>
        </mc:AlternateContent>
      </w:r>
      <w:r>
        <w:drawing>
          <wp:inline distT="0" distB="0" distL="0" distR="0">
            <wp:extent cx="5210810" cy="2682240"/>
            <wp:effectExtent l="0" t="0" r="1270" b="0"/>
            <wp:docPr id="1631154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54023" name="图片 1"/>
                    <pic:cNvPicPr>
                      <a:picLocks noChangeAspect="1"/>
                    </pic:cNvPicPr>
                  </pic:nvPicPr>
                  <pic:blipFill>
                    <a:blip r:embed="rId5"/>
                    <a:stretch>
                      <a:fillRect/>
                    </a:stretch>
                  </pic:blipFill>
                  <pic:spPr>
                    <a:xfrm>
                      <a:off x="0" y="0"/>
                      <a:ext cx="5210810" cy="2682240"/>
                    </a:xfrm>
                    <a:prstGeom prst="rect">
                      <a:avLst/>
                    </a:prstGeom>
                  </pic:spPr>
                </pic:pic>
              </a:graphicData>
            </a:graphic>
          </wp:inline>
        </w:drawing>
      </w:r>
    </w:p>
    <w:p>
      <w:pPr>
        <w:pStyle w:val="5"/>
        <w:numPr>
          <w:ilvl w:val="0"/>
          <w:numId w:val="2"/>
        </w:numPr>
        <w:ind w:firstLineChars="0"/>
      </w:pPr>
      <w:r>
        <w:rPr>
          <w:rFonts w:hint="eastAsia"/>
        </w:rPr>
        <w:t>S</w:t>
      </w:r>
      <w:r>
        <w:t xml:space="preserve">tep 3 double click the icon of </w:t>
      </w:r>
      <w:r>
        <w:rPr>
          <w:rFonts w:hint="eastAsia"/>
        </w:rPr>
        <w:t>file1: Grid_connected_windfarm_multiple_PMSGs.slx</w:t>
      </w:r>
      <w:r>
        <w:rPr>
          <w:rFonts w:hint="eastAsia"/>
          <w:lang w:val="en-US" w:eastAsia="zh-CN"/>
        </w:rPr>
        <w:t>. The simulation model built in the MATLAB/Simulink platform will be shown as follows:</w:t>
      </w:r>
    </w:p>
    <w:p>
      <w:pPr>
        <w:pStyle w:val="5"/>
        <w:widowControl w:val="0"/>
        <w:numPr>
          <w:ilvl w:val="0"/>
          <w:numId w:val="0"/>
        </w:numPr>
        <w:rPr>
          <w:rFonts w:hint="eastAsia"/>
          <w:lang w:val="en-US" w:eastAsia="zh-CN"/>
        </w:rPr>
      </w:pPr>
    </w:p>
    <w:p>
      <w:r>
        <w:rPr>
          <w:sz w:val="21"/>
        </w:rPr>
        <mc:AlternateContent>
          <mc:Choice Requires="wps">
            <w:drawing>
              <wp:anchor distT="0" distB="0" distL="114300" distR="114300" simplePos="0" relativeHeight="251660288" behindDoc="0" locked="0" layoutInCell="1" allowOverlap="1">
                <wp:simplePos x="0" y="0"/>
                <wp:positionH relativeFrom="column">
                  <wp:posOffset>2100580</wp:posOffset>
                </wp:positionH>
                <wp:positionV relativeFrom="paragraph">
                  <wp:posOffset>338455</wp:posOffset>
                </wp:positionV>
                <wp:extent cx="494030" cy="307340"/>
                <wp:effectExtent l="6350" t="6350" r="17780" b="6350"/>
                <wp:wrapNone/>
                <wp:docPr id="2" name="矩形 2"/>
                <wp:cNvGraphicFramePr/>
                <a:graphic xmlns:a="http://schemas.openxmlformats.org/drawingml/2006/main">
                  <a:graphicData uri="http://schemas.microsoft.com/office/word/2010/wordprocessingShape">
                    <wps:wsp>
                      <wps:cNvSpPr/>
                      <wps:spPr>
                        <a:xfrm>
                          <a:off x="2786380" y="1252855"/>
                          <a:ext cx="494030" cy="307340"/>
                        </a:xfrm>
                        <a:prstGeom prst="rect">
                          <a:avLst/>
                        </a:prstGeom>
                        <a:ln>
                          <a:solidFill>
                            <a:srgbClr val="FF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5.4pt;margin-top:26.65pt;height:24.2pt;width:38.9pt;z-index:251660288;v-text-anchor:middle;mso-width-relative:page;mso-height-relative:page;" filled="f" stroked="t" coordsize="21600,21600" o:gfxdata="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ovKqfXAAAACgEAAA8AAAAAAAAAAQAgAAAAIgAAAGRycy9k&#10;b3ducmV2LnhtbFBLAQIUABQAAAAIAIdO4kDExiatdQIAANYEAAAOAAAAAAAAAAEAIAAAACYBAABk&#10;cnMvZTJvRG9jLnhtbFBLBQYAAAAABgAGAFkBAAANBgAAAAA=&#10;">
                <v:fill on="f" focussize="0,0"/>
                <v:stroke weight="1pt" color="#FF0000 [3204]" miterlimit="8" joinstyle="miter"/>
                <v:imagedata o:title=""/>
                <o:lock v:ext="edit" aspectratio="f"/>
              </v:rect>
            </w:pict>
          </mc:Fallback>
        </mc:AlternateContent>
      </w:r>
      <w:r>
        <w:drawing>
          <wp:inline distT="0" distB="0" distL="114300" distR="114300">
            <wp:extent cx="6186170" cy="3832860"/>
            <wp:effectExtent l="0" t="0" r="127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6186170" cy="3832860"/>
                    </a:xfrm>
                    <a:prstGeom prst="rect">
                      <a:avLst/>
                    </a:prstGeom>
                    <a:noFill/>
                    <a:ln>
                      <a:noFill/>
                    </a:ln>
                  </pic:spPr>
                </pic:pic>
              </a:graphicData>
            </a:graphic>
          </wp:inline>
        </w:drawing>
      </w:r>
    </w:p>
    <w:p/>
    <w:p>
      <w:pPr>
        <w:numPr>
          <w:ilvl w:val="0"/>
          <w:numId w:val="3"/>
        </w:numPr>
        <w:ind w:left="420" w:leftChars="0" w:hanging="420" w:firstLineChars="0"/>
        <w:rPr>
          <w:rFonts w:hint="default" w:eastAsiaTheme="minorEastAsia"/>
          <w:lang w:val="en-US" w:eastAsia="zh-CN"/>
        </w:rPr>
      </w:pPr>
      <w:r>
        <w:rPr>
          <w:rFonts w:hint="eastAsia"/>
          <w:lang w:val="en-US" w:eastAsia="zh-CN"/>
        </w:rPr>
        <w:t xml:space="preserve">Step 4: Click the Run Icon and following </w:t>
      </w:r>
      <w:r>
        <w:rPr>
          <w:rFonts w:hint="default"/>
          <w:lang w:val="en-US" w:eastAsia="zh-CN"/>
        </w:rPr>
        <w:t>“</w:t>
      </w:r>
      <w:r>
        <w:rPr>
          <w:rFonts w:hint="eastAsia"/>
          <w:lang w:val="en-US" w:eastAsia="zh-CN"/>
        </w:rPr>
        <w:t>Select the data</w:t>
      </w:r>
      <w:r>
        <w:rPr>
          <w:rFonts w:hint="default"/>
          <w:lang w:val="en-US" w:eastAsia="zh-CN"/>
        </w:rPr>
        <w:t>”</w:t>
      </w:r>
      <w:r>
        <w:rPr>
          <w:rFonts w:hint="eastAsia"/>
          <w:lang w:val="en-US" w:eastAsia="zh-CN"/>
        </w:rPr>
        <w:t xml:space="preserve"> window can be shown:</w:t>
      </w:r>
    </w:p>
    <w:p>
      <w:pPr>
        <w:jc w:val="center"/>
      </w:pPr>
      <w:r>
        <w:drawing>
          <wp:inline distT="0" distB="0" distL="114300" distR="114300">
            <wp:extent cx="3772535" cy="2512060"/>
            <wp:effectExtent l="0" t="0" r="6985" b="25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3772535" cy="2512060"/>
                    </a:xfrm>
                    <a:prstGeom prst="rect">
                      <a:avLst/>
                    </a:prstGeom>
                    <a:noFill/>
                    <a:ln>
                      <a:noFill/>
                    </a:ln>
                  </pic:spPr>
                </pic:pic>
              </a:graphicData>
            </a:graphic>
          </wp:inline>
        </w:drawing>
      </w:r>
    </w:p>
    <w:p/>
    <w:p>
      <w:pPr>
        <w:numPr>
          <w:ilvl w:val="0"/>
          <w:numId w:val="3"/>
        </w:numPr>
        <w:ind w:left="420" w:leftChars="0" w:hanging="420" w:firstLineChars="0"/>
        <w:jc w:val="both"/>
        <w:rPr>
          <w:rFonts w:hint="eastAsia"/>
          <w:lang w:val="en-US" w:eastAsia="zh-CN"/>
        </w:rPr>
      </w:pPr>
      <w:r>
        <w:rPr>
          <w:rFonts w:hint="eastAsia"/>
          <w:lang w:val="en-US" w:eastAsia="zh-CN"/>
        </w:rPr>
        <w:t>Step 5: double click the file3 named Data_5PMSG_heterogeneous, then the simulation model will be compiled and running.</w:t>
      </w:r>
    </w:p>
    <w:p>
      <w:pPr>
        <w:jc w:val="both"/>
        <w:rPr>
          <w:rFonts w:hint="default"/>
          <w:lang w:val="en-US" w:eastAsia="zh-CN"/>
        </w:rPr>
      </w:pPr>
      <w:r>
        <w:rPr>
          <w:rFonts w:hint="eastAsia"/>
          <w:lang w:val="en-US" w:eastAsia="zh-CN"/>
        </w:rPr>
        <w:t>Then the simulation results including PLLs</w:t>
      </w:r>
      <w:r>
        <w:rPr>
          <w:rFonts w:hint="default"/>
          <w:lang w:val="en-US" w:eastAsia="zh-CN"/>
        </w:rPr>
        <w:t>’</w:t>
      </w:r>
      <w:r>
        <w:rPr>
          <w:rFonts w:hint="eastAsia"/>
          <w:lang w:val="en-US" w:eastAsia="zh-CN"/>
        </w:rPr>
        <w:t xml:space="preserve"> phase angle of multiple PMSGs, Terminal voltage profiles of multiple PMSGs and Output active power of multiple PMSGs can be observed by click the scope in Simulink window:</w:t>
      </w:r>
    </w:p>
    <w:p>
      <w:pPr>
        <w:rPr>
          <w:rFonts w:hint="eastAsia"/>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4575810</wp:posOffset>
                </wp:positionH>
                <wp:positionV relativeFrom="paragraph">
                  <wp:posOffset>754380</wp:posOffset>
                </wp:positionV>
                <wp:extent cx="1572260" cy="2356485"/>
                <wp:effectExtent l="6350" t="6350" r="6350" b="14605"/>
                <wp:wrapNone/>
                <wp:docPr id="6" name="矩形 6"/>
                <wp:cNvGraphicFramePr/>
                <a:graphic xmlns:a="http://schemas.openxmlformats.org/drawingml/2006/main">
                  <a:graphicData uri="http://schemas.microsoft.com/office/word/2010/wordprocessingShape">
                    <wps:wsp>
                      <wps:cNvSpPr/>
                      <wps:spPr>
                        <a:xfrm>
                          <a:off x="5261610" y="2461260"/>
                          <a:ext cx="1572260" cy="2356485"/>
                        </a:xfrm>
                        <a:prstGeom prst="rect">
                          <a:avLst/>
                        </a:prstGeom>
                        <a:ln>
                          <a:solidFill>
                            <a:srgbClr val="FF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0.3pt;margin-top:59.4pt;height:185.55pt;width:123.8pt;z-index:251661312;v-text-anchor:middle;mso-width-relative:page;mso-height-relative:page;" filled="f" stroked="t" coordsize="21600,21600" o:gfxdata="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YPLxCtcAAAALAQAADwAAAAAAAAABACAAAAAiAAAAZHJz&#10;L2Rvd25yZXYueG1sUEsBAhQAFAAAAAgAh07iQFVhYed3AgAA2AQAAA4AAAAAAAAAAQAgAAAAJgEA&#10;AGRycy9lMm9Eb2MueG1sUEsFBgAAAAAGAAYAWQEAAA8GAAAAAA==&#10;">
                <v:fill on="f" focussize="0,0"/>
                <v:stroke weight="1pt" color="#FF0000 [3204]" miterlimit="8" joinstyle="miter"/>
                <v:imagedata o:title=""/>
                <o:lock v:ext="edit" aspectratio="f"/>
              </v:rect>
            </w:pict>
          </mc:Fallback>
        </mc:AlternateContent>
      </w:r>
      <w:r>
        <w:drawing>
          <wp:inline distT="0" distB="0" distL="114300" distR="114300">
            <wp:extent cx="6186170" cy="3832860"/>
            <wp:effectExtent l="0" t="0" r="127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6186170" cy="3832860"/>
                    </a:xfrm>
                    <a:prstGeom prst="rect">
                      <a:avLst/>
                    </a:prstGeom>
                    <a:noFill/>
                    <a:ln>
                      <a:noFill/>
                    </a:ln>
                  </pic:spPr>
                </pic:pic>
              </a:graphicData>
            </a:graphic>
          </wp:inline>
        </w:drawing>
      </w:r>
    </w:p>
    <w:p>
      <w:pPr>
        <w:jc w:val="both"/>
        <w:rPr>
          <w:rFonts w:hint="default"/>
          <w:lang w:val="en-US" w:eastAsia="zh-CN"/>
        </w:rPr>
      </w:pPr>
      <w:r>
        <w:rPr>
          <w:rFonts w:hint="eastAsia"/>
          <w:lang w:val="en-US" w:eastAsia="zh-CN"/>
        </w:rPr>
        <w:t>Such as click the Scope named PLL</w:t>
      </w:r>
      <w:r>
        <w:rPr>
          <w:rFonts w:hint="default"/>
          <w:lang w:val="en-US" w:eastAsia="zh-CN"/>
        </w:rPr>
        <w:t>’</w:t>
      </w:r>
      <w:r>
        <w:rPr>
          <w:rFonts w:hint="eastAsia"/>
          <w:lang w:val="en-US" w:eastAsia="zh-CN"/>
        </w:rPr>
        <w:t>s phase angle of multiple PMSGs, then following simulation results can be shown:</w:t>
      </w:r>
    </w:p>
    <w:p>
      <w:pPr>
        <w:jc w:val="center"/>
        <w:rPr>
          <w:rFonts w:hint="eastAsia"/>
          <w:lang w:val="en-US" w:eastAsia="zh-CN"/>
        </w:rPr>
      </w:pPr>
      <w:r>
        <w:drawing>
          <wp:inline distT="0" distB="0" distL="114300" distR="114300">
            <wp:extent cx="4946015" cy="2244725"/>
            <wp:effectExtent l="0" t="0" r="6985" b="1079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8"/>
                    <a:stretch>
                      <a:fillRect/>
                    </a:stretch>
                  </pic:blipFill>
                  <pic:spPr>
                    <a:xfrm>
                      <a:off x="0" y="0"/>
                      <a:ext cx="4946015" cy="2244725"/>
                    </a:xfrm>
                    <a:prstGeom prst="rect">
                      <a:avLst/>
                    </a:prstGeom>
                    <a:noFill/>
                    <a:ln>
                      <a:noFill/>
                    </a:ln>
                  </pic:spPr>
                </pic:pic>
              </a:graphicData>
            </a:graphic>
          </wp:inline>
        </w:drawing>
      </w:r>
    </w:p>
    <w:p>
      <w:pPr>
        <w:rPr>
          <w:rFonts w:hint="default"/>
          <w:b/>
          <w:bCs/>
          <w:i/>
          <w:iCs/>
          <w:sz w:val="24"/>
          <w:szCs w:val="24"/>
          <w:lang w:val="en-US" w:eastAsia="zh-CN"/>
        </w:rPr>
      </w:pPr>
      <w:r>
        <w:rPr>
          <w:rFonts w:hint="eastAsia"/>
          <w:b/>
          <w:bCs/>
          <w:i/>
          <w:iCs/>
          <w:sz w:val="24"/>
          <w:szCs w:val="24"/>
          <w:lang w:val="en-US" w:eastAsia="zh-CN"/>
        </w:rPr>
        <w:t>3 Instruction of modifying the simulation parameters</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default"/>
          <w:b/>
          <w:bCs/>
          <w:lang w:val="en-US" w:eastAsia="zh-CN"/>
        </w:rPr>
      </w:pPr>
      <w:r>
        <w:rPr>
          <w:rFonts w:hint="eastAsia"/>
          <w:b/>
          <w:bCs/>
          <w:i/>
          <w:iCs/>
          <w:lang w:val="en-US" w:eastAsia="zh-CN"/>
        </w:rPr>
        <w:t>3.1 Voltage dip of the AC grid bus.</w:t>
      </w:r>
    </w:p>
    <w:p>
      <w:pPr>
        <w:rPr>
          <w:rFonts w:hint="default"/>
          <w:lang w:val="en-US" w:eastAsia="zh-CN"/>
        </w:rPr>
      </w:pPr>
      <w:r>
        <w:rPr>
          <w:rFonts w:hint="eastAsia"/>
          <w:lang w:val="en-US" w:eastAsia="zh-CN"/>
        </w:rPr>
        <w:t>Suppose the voltage of the AC grid bus always align the x-axis, the voltage dip of the AC grid bus is emulated by the step change of the voltage vector</w:t>
      </w:r>
      <w:r>
        <w:rPr>
          <w:rFonts w:hint="default"/>
          <w:lang w:val="en-US" w:eastAsia="zh-CN"/>
        </w:rPr>
        <w:t>’</w:t>
      </w:r>
      <w:r>
        <w:rPr>
          <w:rFonts w:hint="eastAsia"/>
          <w:lang w:val="en-US" w:eastAsia="zh-CN"/>
        </w:rPr>
        <w:t>s x-axis as shown in the simulation model in the Matlab/simulink window:</w:t>
      </w:r>
    </w:p>
    <w:p>
      <w:pPr>
        <w:jc w:val="center"/>
        <w:rPr>
          <w:rFonts w:hint="eastAsia"/>
          <w:lang w:val="en-US" w:eastAsia="zh-CN"/>
        </w:rPr>
      </w:pPr>
      <w:r>
        <w:drawing>
          <wp:inline distT="0" distB="0" distL="114300" distR="114300">
            <wp:extent cx="2038985" cy="1231900"/>
            <wp:effectExtent l="0" t="0" r="3175" b="254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tretch>
                      <a:fillRect/>
                    </a:stretch>
                  </pic:blipFill>
                  <pic:spPr>
                    <a:xfrm>
                      <a:off x="0" y="0"/>
                      <a:ext cx="2038985" cy="1231900"/>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For example, we change the voltage dip to 0.3 in the </w:t>
      </w:r>
      <w:r>
        <w:rPr>
          <w:rFonts w:hint="default"/>
          <w:lang w:val="en-US" w:eastAsia="zh-CN"/>
        </w:rPr>
        <w:t>“</w:t>
      </w:r>
      <w:r>
        <w:rPr>
          <w:rFonts w:hint="eastAsia"/>
          <w:lang w:val="en-US" w:eastAsia="zh-CN"/>
        </w:rPr>
        <w:t>Step block</w:t>
      </w:r>
      <w:r>
        <w:rPr>
          <w:rFonts w:hint="default"/>
          <w:lang w:val="en-US" w:eastAsia="zh-CN"/>
        </w:rPr>
        <w:t>”</w:t>
      </w:r>
      <w:r>
        <w:rPr>
          <w:rFonts w:hint="eastAsia"/>
          <w:lang w:val="en-US" w:eastAsia="zh-CN"/>
        </w:rPr>
        <w:t>:</w:t>
      </w:r>
    </w:p>
    <w:p>
      <w:pPr>
        <w:jc w:val="center"/>
        <w:rPr>
          <w:rFonts w:hint="eastAsia"/>
          <w:lang w:val="en-US" w:eastAsia="zh-CN"/>
        </w:rPr>
      </w:pPr>
      <w:r>
        <w:drawing>
          <wp:inline distT="0" distB="0" distL="114300" distR="114300">
            <wp:extent cx="3251835" cy="2860040"/>
            <wp:effectExtent l="0" t="0" r="9525" b="508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0"/>
                    <a:stretch>
                      <a:fillRect/>
                    </a:stretch>
                  </pic:blipFill>
                  <pic:spPr>
                    <a:xfrm>
                      <a:off x="0" y="0"/>
                      <a:ext cx="3251835" cy="2860040"/>
                    </a:xfrm>
                    <a:prstGeom prst="rect">
                      <a:avLst/>
                    </a:prstGeom>
                    <a:noFill/>
                    <a:ln>
                      <a:noFill/>
                    </a:ln>
                  </pic:spPr>
                </pic:pic>
              </a:graphicData>
            </a:graphic>
          </wp:inline>
        </w:drawing>
      </w:r>
    </w:p>
    <w:p>
      <w:pPr>
        <w:jc w:val="both"/>
        <w:rPr>
          <w:rFonts w:hint="default"/>
          <w:lang w:val="en-US" w:eastAsia="zh-CN"/>
        </w:rPr>
      </w:pPr>
      <w:r>
        <w:rPr>
          <w:rFonts w:hint="eastAsia"/>
          <w:lang w:val="en-US" w:eastAsia="zh-CN"/>
        </w:rPr>
        <w:t>and run the simulation model again according to the guidelines provided in section 2 of this instruction. The simulation results show that the loss of synchronization risk occurs when voltage dip is set to 0.3 p.u.:</w:t>
      </w:r>
    </w:p>
    <w:p>
      <w:pPr>
        <w:jc w:val="center"/>
        <w:rPr>
          <w:rFonts w:hint="eastAsia"/>
          <w:lang w:val="en-US" w:eastAsia="zh-CN"/>
        </w:rPr>
      </w:pPr>
      <w:r>
        <w:drawing>
          <wp:inline distT="0" distB="0" distL="114300" distR="114300">
            <wp:extent cx="3824605" cy="1739900"/>
            <wp:effectExtent l="0" t="0" r="635" b="1270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1"/>
                    <a:stretch>
                      <a:fillRect/>
                    </a:stretch>
                  </pic:blipFill>
                  <pic:spPr>
                    <a:xfrm>
                      <a:off x="0" y="0"/>
                      <a:ext cx="3824605" cy="17399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b/>
          <w:bCs/>
          <w:lang w:val="en-US" w:eastAsia="zh-CN"/>
        </w:rPr>
      </w:pPr>
      <w:r>
        <w:rPr>
          <w:rFonts w:hint="eastAsia"/>
          <w:b/>
          <w:bCs/>
          <w:i/>
          <w:iCs/>
          <w:lang w:val="en-US" w:eastAsia="zh-CN"/>
        </w:rPr>
        <w:t>3.2 Pre-fault loading and Current injections of the PMSGs during the fault.</w:t>
      </w:r>
    </w:p>
    <w:p>
      <w:pPr>
        <w:rPr>
          <w:rFonts w:hint="default"/>
          <w:lang w:val="en-US" w:eastAsia="zh-CN"/>
        </w:rPr>
      </w:pPr>
      <w:r>
        <w:rPr>
          <w:rFonts w:hint="eastAsia"/>
          <w:lang w:val="en-US" w:eastAsia="zh-CN"/>
        </w:rPr>
        <w:t>Open the Excel file, named Data_5PMSG_heterogeneous in the Folder A and select the Node Excel as followings:</w:t>
      </w:r>
    </w:p>
    <w:p>
      <w:pPr>
        <w:rPr>
          <w:rFonts w:hint="eastAsia"/>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column">
                  <wp:posOffset>959485</wp:posOffset>
                </wp:positionH>
                <wp:positionV relativeFrom="paragraph">
                  <wp:posOffset>1765300</wp:posOffset>
                </wp:positionV>
                <wp:extent cx="295910" cy="198120"/>
                <wp:effectExtent l="6350" t="6350" r="17780" b="8890"/>
                <wp:wrapNone/>
                <wp:docPr id="11" name="椭圆 11"/>
                <wp:cNvGraphicFramePr/>
                <a:graphic xmlns:a="http://schemas.openxmlformats.org/drawingml/2006/main">
                  <a:graphicData uri="http://schemas.microsoft.com/office/word/2010/wordprocessingShape">
                    <wps:wsp>
                      <wps:cNvSpPr/>
                      <wps:spPr>
                        <a:xfrm>
                          <a:off x="1645285" y="2597785"/>
                          <a:ext cx="295910" cy="198120"/>
                        </a:xfrm>
                        <a:prstGeom prst="ellipse">
                          <a:avLst/>
                        </a:prstGeom>
                        <a:ln>
                          <a:solidFill>
                            <a:srgbClr val="FF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75.55pt;margin-top:139pt;height:15.6pt;width:23.3pt;z-index:251662336;v-text-anchor:middle;mso-width-relative:page;mso-height-relative:page;" filled="f" stroked="t" coordsize="21600,21600" o:gfxdata="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Ks1YG9YAAAALAQAADwAAAAAAAAABACAAAAAiAAAAZHJz&#10;L2Rvd25yZXYueG1sUEsBAhQAFAAAAAgAh07iQP43jdd4AgAA2wQAAA4AAAAAAAAAAQAgAAAAJQEA&#10;AGRycy9lMm9Eb2MueG1sUEsFBgAAAAAGAAYAWQEAAA8GAAAAAA==&#10;">
                <v:fill on="f" focussize="0,0"/>
                <v:stroke weight="1pt" color="#FF0000 [3204]" miterlimit="8" joinstyle="miter"/>
                <v:imagedata o:title=""/>
                <o:lock v:ext="edit" aspectratio="f"/>
              </v:shape>
            </w:pict>
          </mc:Fallback>
        </mc:AlternateContent>
      </w:r>
      <w:r>
        <w:drawing>
          <wp:inline distT="0" distB="0" distL="114300" distR="114300">
            <wp:extent cx="6188075" cy="1956435"/>
            <wp:effectExtent l="0" t="0" r="1460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6188075" cy="1956435"/>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Then the five PMSGs</w:t>
      </w:r>
      <w:r>
        <w:rPr>
          <w:rFonts w:hint="default"/>
          <w:lang w:val="en-US" w:eastAsia="zh-CN"/>
        </w:rPr>
        <w:t>’</w:t>
      </w:r>
      <w:r>
        <w:rPr>
          <w:rFonts w:hint="eastAsia"/>
          <w:lang w:val="en-US" w:eastAsia="zh-CN"/>
        </w:rPr>
        <w:t xml:space="preserve"> active and reactive power before the fault (Corresponding to the Generator</w:t>
      </w:r>
      <w:r>
        <w:rPr>
          <w:rFonts w:hint="default"/>
          <w:lang w:val="en-US" w:eastAsia="zh-CN"/>
        </w:rPr>
        <w:t>’</w:t>
      </w:r>
      <w:r>
        <w:rPr>
          <w:rFonts w:hint="eastAsia"/>
          <w:lang w:val="en-US" w:eastAsia="zh-CN"/>
        </w:rPr>
        <w:t>s active tive power and Generator</w:t>
      </w:r>
      <w:r>
        <w:rPr>
          <w:rFonts w:hint="default"/>
          <w:lang w:val="en-US" w:eastAsia="zh-CN"/>
        </w:rPr>
        <w:t>’</w:t>
      </w:r>
      <w:r>
        <w:rPr>
          <w:rFonts w:hint="eastAsia"/>
          <w:lang w:val="en-US" w:eastAsia="zh-CN"/>
        </w:rPr>
        <w:t xml:space="preserve">s reactive power in the excel) and the current injections reference during the fault (Id_fault and Iq_fault in the excel) can be found. We can change the values of these variables in the excel according to the case studies in the paper. </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default"/>
          <w:lang w:val="en-US" w:eastAsia="zh-CN"/>
        </w:rPr>
      </w:pPr>
      <w:r>
        <w:rPr>
          <w:rFonts w:hint="eastAsia"/>
          <w:b/>
          <w:bCs/>
          <w:i/>
          <w:iCs/>
          <w:lang w:val="en-US" w:eastAsia="zh-CN"/>
        </w:rPr>
        <w:t>3.3 Control Parameters of the PMSGs</w:t>
      </w:r>
    </w:p>
    <w:p>
      <w:pPr>
        <w:rPr>
          <w:rFonts w:hint="default"/>
          <w:lang w:val="en-US" w:eastAsia="zh-CN"/>
        </w:rPr>
      </w:pPr>
      <w:r>
        <w:rPr>
          <w:rFonts w:hint="eastAsia"/>
          <w:lang w:val="en-US" w:eastAsia="zh-CN"/>
        </w:rPr>
        <w:t>The PI gains of the PLLs and PI gains of the outer and inner control loops of the GSCs can be found and changed in the PMSG excel of the Data_5PMSG_heterogeneous:</w:t>
      </w:r>
    </w:p>
    <w:p>
      <w:pPr>
        <w:rPr>
          <w:rFonts w:hint="eastAsia"/>
          <w:lang w:val="en-US" w:eastAsia="zh-CN"/>
        </w:rPr>
      </w:pPr>
      <w:r>
        <w:drawing>
          <wp:inline distT="0" distB="0" distL="114300" distR="114300">
            <wp:extent cx="6177915" cy="1523365"/>
            <wp:effectExtent l="0" t="0" r="9525"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3"/>
                    <a:stretch>
                      <a:fillRect/>
                    </a:stretch>
                  </pic:blipFill>
                  <pic:spPr>
                    <a:xfrm>
                      <a:off x="0" y="0"/>
                      <a:ext cx="6177915" cy="15233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default"/>
          <w:lang w:val="en-US" w:eastAsia="zh-CN"/>
        </w:rPr>
      </w:pPr>
      <w:r>
        <w:rPr>
          <w:rFonts w:hint="eastAsia"/>
          <w:b/>
          <w:bCs/>
          <w:i/>
          <w:iCs/>
          <w:lang w:val="en-US" w:eastAsia="zh-CN"/>
        </w:rPr>
        <w:t>3.4 Reactance of the five collecting lines and the impedance of the AC transmission line</w:t>
      </w:r>
    </w:p>
    <w:p>
      <w:pPr>
        <w:jc w:val="both"/>
        <w:rPr>
          <w:rFonts w:hint="default"/>
          <w:lang w:val="en-US" w:eastAsia="zh-CN"/>
        </w:rPr>
      </w:pPr>
      <w:r>
        <w:rPr>
          <w:rFonts w:hint="eastAsia"/>
          <w:lang w:val="en-US" w:eastAsia="zh-CN"/>
        </w:rPr>
        <w:t>The reactance of five collecting lines connecting the PMSG and the PCC bus (</w:t>
      </w:r>
      <w:r>
        <w:rPr>
          <w:rFonts w:hint="eastAsia"/>
          <w:i/>
          <w:iCs/>
          <w:lang w:val="en-US" w:eastAsia="zh-CN"/>
        </w:rPr>
        <w:t>X</w:t>
      </w:r>
      <w:r>
        <w:rPr>
          <w:rFonts w:hint="eastAsia"/>
          <w:i/>
          <w:iCs/>
          <w:vertAlign w:val="subscript"/>
          <w:lang w:val="en-US" w:eastAsia="zh-CN"/>
        </w:rPr>
        <w:t>wk</w:t>
      </w:r>
      <w:r>
        <w:rPr>
          <w:rFonts w:hint="eastAsia"/>
          <w:lang w:val="en-US" w:eastAsia="zh-CN"/>
        </w:rPr>
        <w:t xml:space="preserve">, </w:t>
      </w:r>
      <w:r>
        <w:rPr>
          <w:rFonts w:hint="eastAsia"/>
          <w:i/>
          <w:iCs/>
          <w:lang w:val="en-US" w:eastAsia="zh-CN"/>
        </w:rPr>
        <w:t>k</w:t>
      </w:r>
      <w:r>
        <w:rPr>
          <w:rFonts w:hint="eastAsia"/>
          <w:lang w:val="en-US" w:eastAsia="zh-CN"/>
        </w:rPr>
        <w:t>=1,2,...,5) is corresponding to the data from Branch Number 1 to Branch Number 5. The resistance and reactance of AC transmission line connecting the PCC bus of the wind farm and the AC grid is corresponding to the data in Branch Number 6.</w:t>
      </w:r>
    </w:p>
    <w:p>
      <w:pPr>
        <w:rPr>
          <w:rFonts w:hint="eastAsia"/>
          <w:lang w:val="en-US" w:eastAsia="zh-CN"/>
        </w:rPr>
      </w:pPr>
    </w:p>
    <w:p>
      <w:pPr>
        <w:jc w:val="center"/>
        <w:rPr>
          <w:rFonts w:hint="eastAsia"/>
          <w:lang w:val="en-US" w:eastAsia="zh-CN"/>
        </w:rPr>
      </w:pPr>
      <w:r>
        <w:drawing>
          <wp:inline distT="0" distB="0" distL="114300" distR="114300">
            <wp:extent cx="4220210" cy="1729740"/>
            <wp:effectExtent l="0" t="0" r="1270" b="762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4"/>
                    <a:stretch>
                      <a:fillRect/>
                    </a:stretch>
                  </pic:blipFill>
                  <pic:spPr>
                    <a:xfrm>
                      <a:off x="0" y="0"/>
                      <a:ext cx="4220210" cy="1729740"/>
                    </a:xfrm>
                    <a:prstGeom prst="rect">
                      <a:avLst/>
                    </a:prstGeom>
                    <a:noFill/>
                    <a:ln>
                      <a:noFill/>
                    </a:ln>
                  </pic:spPr>
                </pic:pic>
              </a:graphicData>
            </a:graphic>
          </wp:inline>
        </w:drawing>
      </w:r>
    </w:p>
    <w:p>
      <w:pPr>
        <w:rPr>
          <w:rFonts w:hint="eastAsia"/>
          <w:lang w:val="en-US" w:eastAsia="zh-CN"/>
        </w:rPr>
      </w:pPr>
    </w:p>
    <w:p>
      <w:pPr>
        <w:rPr>
          <w:rFonts w:hint="eastAsia"/>
          <w:b/>
          <w:bCs/>
          <w:i/>
          <w:iCs/>
          <w:lang w:val="en-US" w:eastAsia="zh-CN"/>
        </w:rPr>
      </w:pPr>
      <w:r>
        <w:rPr>
          <w:rFonts w:hint="eastAsia"/>
          <w:b/>
          <w:bCs/>
          <w:i/>
          <w:iCs/>
          <w:lang w:val="en-US" w:eastAsia="zh-CN"/>
        </w:rPr>
        <w:t>4 Instruction for the file int5.m in Folder A</w:t>
      </w:r>
    </w:p>
    <w:p>
      <w:pPr>
        <w:rPr>
          <w:rFonts w:hint="default"/>
          <w:lang w:val="en-US" w:eastAsia="zh-CN"/>
        </w:rPr>
      </w:pPr>
      <w:r>
        <w:rPr>
          <w:rFonts w:hint="eastAsia"/>
          <w:lang w:val="en-US" w:eastAsia="zh-CN"/>
        </w:rPr>
        <w:t>File named int5.m is used for the initialization of the simulation model.</w:t>
      </w:r>
    </w:p>
    <w:p>
      <w:pPr>
        <w:rPr>
          <w:rFonts w:hint="default"/>
          <w:lang w:val="en-US" w:eastAsia="zh-CN"/>
        </w:rPr>
      </w:pPr>
      <w:r>
        <w:rPr>
          <w:rFonts w:hint="eastAsia"/>
          <w:lang w:val="en-US" w:eastAsia="zh-CN"/>
        </w:rPr>
        <w:t xml:space="preserve">Step1: Click File of the simulation model: </w:t>
      </w:r>
    </w:p>
    <w:p>
      <w:pPr>
        <w:rPr>
          <w:rFonts w:hint="eastAsia"/>
          <w:lang w:val="en-US" w:eastAsia="zh-CN"/>
        </w:rPr>
      </w:pPr>
      <w:r>
        <w:drawing>
          <wp:inline distT="0" distB="0" distL="114300" distR="114300">
            <wp:extent cx="6188075" cy="2010410"/>
            <wp:effectExtent l="0" t="0" r="14605" b="127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5"/>
                    <a:stretch>
                      <a:fillRect/>
                    </a:stretch>
                  </pic:blipFill>
                  <pic:spPr>
                    <a:xfrm>
                      <a:off x="0" y="0"/>
                      <a:ext cx="6188075" cy="2010410"/>
                    </a:xfrm>
                    <a:prstGeom prst="rect">
                      <a:avLst/>
                    </a:prstGeom>
                    <a:noFill/>
                    <a:ln>
                      <a:noFill/>
                    </a:ln>
                  </pic:spPr>
                </pic:pic>
              </a:graphicData>
            </a:graphic>
          </wp:inline>
        </w:drawing>
      </w:r>
    </w:p>
    <w:p>
      <w:pPr>
        <w:rPr>
          <w:rFonts w:hint="default"/>
          <w:lang w:val="en-US" w:eastAsia="zh-CN"/>
        </w:rPr>
      </w:pPr>
      <w:r>
        <w:rPr>
          <w:rFonts w:hint="eastAsia"/>
          <w:lang w:val="en-US" w:eastAsia="zh-CN"/>
        </w:rPr>
        <w:t>Step2: click Model Properties and then following window is shown:</w:t>
      </w:r>
    </w:p>
    <w:p>
      <w:pPr>
        <w:jc w:val="center"/>
        <w:rPr>
          <w:rFonts w:hint="eastAsia"/>
          <w:lang w:val="en-US" w:eastAsia="zh-CN"/>
        </w:rPr>
      </w:pPr>
      <w:r>
        <w:drawing>
          <wp:inline distT="0" distB="0" distL="114300" distR="114300">
            <wp:extent cx="2565400" cy="1997710"/>
            <wp:effectExtent l="0" t="0" r="10160" b="1397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6"/>
                    <a:stretch>
                      <a:fillRect/>
                    </a:stretch>
                  </pic:blipFill>
                  <pic:spPr>
                    <a:xfrm>
                      <a:off x="0" y="0"/>
                      <a:ext cx="2565400" cy="1997710"/>
                    </a:xfrm>
                    <a:prstGeom prst="rect">
                      <a:avLst/>
                    </a:prstGeom>
                    <a:noFill/>
                    <a:ln>
                      <a:noFill/>
                    </a:ln>
                  </pic:spPr>
                </pic:pic>
              </a:graphicData>
            </a:graphic>
          </wp:inline>
        </w:drawing>
      </w:r>
    </w:p>
    <w:p>
      <w:pPr>
        <w:rPr>
          <w:rFonts w:hint="default"/>
          <w:lang w:val="en-US" w:eastAsia="zh-CN"/>
        </w:rPr>
      </w:pPr>
      <w:r>
        <w:rPr>
          <w:rFonts w:hint="eastAsia"/>
          <w:lang w:val="en-US" w:eastAsia="zh-CN"/>
        </w:rPr>
        <w:t>Step3: Select Callbacks icon and click InitFcn* icon in the list table, the file name of int5 can be found.</w:t>
      </w:r>
    </w:p>
    <w:p>
      <w:pPr>
        <w:jc w:val="center"/>
        <w:rPr>
          <w:rFonts w:hint="eastAsia"/>
          <w:lang w:val="en-US" w:eastAsia="zh-CN"/>
        </w:rPr>
      </w:pPr>
      <w:r>
        <w:drawing>
          <wp:inline distT="0" distB="0" distL="114300" distR="114300">
            <wp:extent cx="3289300" cy="1538605"/>
            <wp:effectExtent l="0" t="0" r="2540" b="63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7"/>
                    <a:stretch>
                      <a:fillRect/>
                    </a:stretch>
                  </pic:blipFill>
                  <pic:spPr>
                    <a:xfrm>
                      <a:off x="0" y="0"/>
                      <a:ext cx="3289300" cy="1538605"/>
                    </a:xfrm>
                    <a:prstGeom prst="rect">
                      <a:avLst/>
                    </a:prstGeom>
                    <a:noFill/>
                    <a:ln>
                      <a:noFill/>
                    </a:ln>
                  </pic:spPr>
                </pic:pic>
              </a:graphicData>
            </a:graphic>
          </wp:inline>
        </w:drawing>
      </w:r>
    </w:p>
    <w:p>
      <w:pPr>
        <w:rPr>
          <w:rFonts w:hint="default"/>
          <w:lang w:val="en-US" w:eastAsia="zh-CN"/>
        </w:rPr>
      </w:pPr>
      <w:r>
        <w:rPr>
          <w:rFonts w:hint="eastAsia"/>
          <w:lang w:val="en-US" w:eastAsia="zh-CN"/>
        </w:rPr>
        <w:t>Step4: The function of in5.m can be seen by open in5.m file in Folder A by using the Matlab software:</w:t>
      </w:r>
    </w:p>
    <w:p>
      <w:pPr>
        <w:jc w:val="center"/>
        <w:rPr>
          <w:rFonts w:hint="eastAsia"/>
          <w:lang w:val="en-US" w:eastAsia="zh-CN"/>
        </w:rPr>
      </w:pPr>
      <w:r>
        <w:drawing>
          <wp:inline distT="0" distB="0" distL="114300" distR="114300">
            <wp:extent cx="3135630" cy="1402080"/>
            <wp:effectExtent l="0" t="0" r="381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8"/>
                    <a:stretch>
                      <a:fillRect/>
                    </a:stretch>
                  </pic:blipFill>
                  <pic:spPr>
                    <a:xfrm>
                      <a:off x="0" y="0"/>
                      <a:ext cx="3135630" cy="1402080"/>
                    </a:xfrm>
                    <a:prstGeom prst="rect">
                      <a:avLst/>
                    </a:prstGeom>
                    <a:noFill/>
                    <a:ln>
                      <a:noFill/>
                    </a:ln>
                  </pic:spPr>
                </pic:pic>
              </a:graphicData>
            </a:graphic>
          </wp:inline>
        </w:drawing>
      </w:r>
    </w:p>
    <w:p>
      <w:pPr>
        <w:rPr>
          <w:rFonts w:hint="default"/>
          <w:lang w:val="en-US" w:eastAsia="zh-CN"/>
        </w:rPr>
      </w:pPr>
      <w:r>
        <w:rPr>
          <w:rFonts w:hint="eastAsia"/>
          <w:lang w:val="en-US" w:eastAsia="zh-CN"/>
        </w:rPr>
        <w:t>Step5: click int5.m file, then the codes can be seen. Main function of int5.m file is parameters uploading and simple calculations based on our need.</w:t>
      </w:r>
    </w:p>
    <w:p>
      <w:pPr>
        <w:rPr>
          <w:rFonts w:hint="eastAsia"/>
          <w:lang w:val="en-US" w:eastAsia="zh-CN"/>
        </w:rPr>
      </w:pPr>
      <w:r>
        <w:drawing>
          <wp:inline distT="0" distB="0" distL="114300" distR="114300">
            <wp:extent cx="6188075" cy="4306570"/>
            <wp:effectExtent l="0" t="0" r="14605" b="635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9"/>
                    <a:stretch>
                      <a:fillRect/>
                    </a:stretch>
                  </pic:blipFill>
                  <pic:spPr>
                    <a:xfrm>
                      <a:off x="0" y="0"/>
                      <a:ext cx="6188075" cy="4306570"/>
                    </a:xfrm>
                    <a:prstGeom prst="rect">
                      <a:avLst/>
                    </a:prstGeom>
                    <a:noFill/>
                    <a:ln>
                      <a:noFill/>
                    </a:ln>
                  </pic:spPr>
                </pic:pic>
              </a:graphicData>
            </a:graphic>
          </wp:inline>
        </w:drawing>
      </w:r>
    </w:p>
    <w:p>
      <w:pPr>
        <w:rPr>
          <w:rFonts w:hint="eastAsia"/>
          <w:lang w:val="en-US" w:eastAsia="zh-CN"/>
        </w:rPr>
      </w:pPr>
    </w:p>
    <w:p>
      <w:pPr>
        <w:rPr>
          <w:rFonts w:hint="default"/>
          <w:b/>
          <w:bCs/>
          <w:i/>
          <w:iCs/>
          <w:lang w:val="en-US" w:eastAsia="zh-CN"/>
        </w:rPr>
      </w:pPr>
      <w:r>
        <w:rPr>
          <w:rFonts w:hint="eastAsia"/>
          <w:b/>
          <w:bCs/>
          <w:i/>
          <w:iCs/>
          <w:lang w:val="en-US" w:eastAsia="zh-CN"/>
        </w:rPr>
        <w:t>5 Vector model of the multiple PMSGs</w:t>
      </w:r>
    </w:p>
    <w:p>
      <w:pPr>
        <w:rPr>
          <w:rFonts w:hint="default"/>
          <w:lang w:val="en-US" w:eastAsia="zh-CN"/>
        </w:rPr>
      </w:pPr>
      <w:r>
        <w:rPr>
          <w:rFonts w:hint="eastAsia"/>
          <w:lang w:val="en-US" w:eastAsia="zh-CN"/>
        </w:rPr>
        <w:t>The vector model of the multiple PMSGs in the simulation model is shown as follows.</w:t>
      </w:r>
    </w:p>
    <w:p>
      <w:pPr>
        <w:jc w:val="center"/>
        <w:rPr>
          <w:rFonts w:hint="default"/>
          <w:lang w:val="en-US" w:eastAsia="zh-CN"/>
        </w:rPr>
      </w:pPr>
      <w:r>
        <w:drawing>
          <wp:inline distT="0" distB="0" distL="114300" distR="114300">
            <wp:extent cx="2708275" cy="1018540"/>
            <wp:effectExtent l="0" t="0" r="4445" b="254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0"/>
                    <a:stretch>
                      <a:fillRect/>
                    </a:stretch>
                  </pic:blipFill>
                  <pic:spPr>
                    <a:xfrm>
                      <a:off x="0" y="0"/>
                      <a:ext cx="2708275" cy="1018540"/>
                    </a:xfrm>
                    <a:prstGeom prst="rect">
                      <a:avLst/>
                    </a:prstGeom>
                    <a:noFill/>
                    <a:ln>
                      <a:noFill/>
                    </a:ln>
                  </pic:spPr>
                </pic:pic>
              </a:graphicData>
            </a:graphic>
          </wp:inline>
        </w:drawing>
      </w:r>
    </w:p>
    <w:p>
      <w:pPr>
        <w:rPr>
          <w:rFonts w:hint="default"/>
          <w:lang w:val="en-US" w:eastAsia="zh-CN"/>
        </w:rPr>
      </w:pPr>
      <w:r>
        <w:rPr>
          <w:rFonts w:hint="eastAsia"/>
          <w:lang w:val="en-US" w:eastAsia="zh-CN"/>
        </w:rPr>
        <w:t>The large-signal math models and the modelling method is illustrated as follows:</w:t>
      </w:r>
    </w:p>
    <w:p>
      <w:pPr>
        <w:jc w:val="left"/>
        <w:rPr>
          <w:rFonts w:hint="default"/>
          <w:lang w:val="en-US" w:eastAsia="zh-CN"/>
        </w:rPr>
      </w:pPr>
      <w:r>
        <w:rPr>
          <w:rFonts w:hint="eastAsia"/>
          <w:lang w:val="en-US" w:eastAsia="zh-CN"/>
        </w:rPr>
        <w:t>Click the vector model of multiple PMSGs, following blocks can be seen:</w:t>
      </w:r>
    </w:p>
    <w:p>
      <w:pPr>
        <w:jc w:val="center"/>
        <w:rPr>
          <w:rFonts w:hint="default"/>
          <w:lang w:val="en-US" w:eastAsia="zh-CN"/>
        </w:rPr>
      </w:pPr>
      <w:r>
        <w:drawing>
          <wp:inline distT="0" distB="0" distL="114300" distR="114300">
            <wp:extent cx="4210685" cy="1704340"/>
            <wp:effectExtent l="0" t="0" r="1079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1"/>
                    <a:stretch>
                      <a:fillRect/>
                    </a:stretch>
                  </pic:blipFill>
                  <pic:spPr>
                    <a:xfrm>
                      <a:off x="0" y="0"/>
                      <a:ext cx="4210685" cy="1704340"/>
                    </a:xfrm>
                    <a:prstGeom prst="rect">
                      <a:avLst/>
                    </a:prstGeom>
                    <a:noFill/>
                    <a:ln>
                      <a:noFill/>
                    </a:ln>
                  </pic:spPr>
                </pic:pic>
              </a:graphicData>
            </a:graphic>
          </wp:inline>
        </w:drawing>
      </w:r>
    </w:p>
    <w:p>
      <w:pPr>
        <w:jc w:val="both"/>
        <w:rPr>
          <w:rFonts w:hint="default"/>
          <w:lang w:val="en-US" w:eastAsia="zh-CN"/>
        </w:rPr>
      </w:pPr>
      <w:r>
        <w:rPr>
          <w:rFonts w:hint="eastAsia"/>
          <w:lang w:val="en-US" w:eastAsia="zh-CN"/>
        </w:rPr>
        <w:t>The vector model of the PMSGs includes Coordinate transformation block Model of PMSG in d-q coordinate block, Active and reactive power block and the PLL block.</w:t>
      </w:r>
    </w:p>
    <w:p>
      <w:pPr>
        <w:rPr>
          <w:rFonts w:hint="default"/>
          <w:lang w:val="en-US" w:eastAsia="zh-CN"/>
        </w:rPr>
      </w:pPr>
      <w:r>
        <w:rPr>
          <w:rFonts w:hint="eastAsia"/>
          <w:lang w:val="en-US" w:eastAsia="zh-CN"/>
        </w:rPr>
        <w:t>The variables in the vector model of the PMSGs are vector, for example</w:t>
      </w:r>
    </w:p>
    <w:p>
      <w:pPr>
        <w:rPr>
          <w:rFonts w:hint="default"/>
          <w:lang w:val="en-US" w:eastAsia="zh-CN"/>
        </w:rPr>
      </w:pPr>
      <w:r>
        <w:rPr>
          <w:rFonts w:hint="eastAsia"/>
          <w:lang w:val="en-US" w:eastAsia="zh-CN"/>
        </w:rPr>
        <w:t>Variable Id and Po_ref in the simulation model is</w:t>
      </w:r>
    </w:p>
    <w:p>
      <w:pPr>
        <w:rPr>
          <w:rFonts w:hint="default"/>
          <w:lang w:val="en-US" w:eastAsia="zh-CN"/>
        </w:rPr>
      </w:pPr>
      <w:r>
        <w:rPr>
          <w:rFonts w:hint="eastAsia"/>
          <w:lang w:val="en-US" w:eastAsia="zh-CN"/>
        </w:rPr>
        <w:t>Id=[Id1, Id2, Id3, Id4, Id5]</w:t>
      </w:r>
    </w:p>
    <w:p>
      <w:pPr>
        <w:rPr>
          <w:rFonts w:hint="default"/>
          <w:lang w:val="en-US" w:eastAsia="zh-CN"/>
        </w:rPr>
      </w:pPr>
      <w:r>
        <w:rPr>
          <w:rFonts w:hint="eastAsia"/>
          <w:lang w:val="en-US" w:eastAsia="zh-CN"/>
        </w:rPr>
        <w:t>Po_ref=[Po_ref1, Po_ref2, Po_ref3, Po_ref4, Po_ref5]</w:t>
      </w:r>
    </w:p>
    <w:p>
      <w:pPr>
        <w:rPr>
          <w:rFonts w:hint="default"/>
          <w:lang w:val="en-US" w:eastAsia="zh-CN"/>
        </w:rPr>
      </w:pPr>
      <w:r>
        <w:rPr>
          <w:rFonts w:hint="eastAsia"/>
          <w:lang w:val="en-US" w:eastAsia="zh-CN"/>
        </w:rPr>
        <w:t>Thus we can modelling the multiple PMSGs in the form of single PMSG by using the vector modelling method.</w:t>
      </w:r>
    </w:p>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after="157" w:afterLines="50"/>
        <w:ind w:left="420" w:leftChars="0" w:hanging="420" w:firstLineChars="0"/>
        <w:textAlignment w:val="auto"/>
        <w:rPr>
          <w:rFonts w:hint="eastAsia"/>
          <w:lang w:val="en-US" w:eastAsia="zh-CN"/>
        </w:rPr>
      </w:pPr>
      <w:r>
        <w:rPr>
          <w:rFonts w:hint="eastAsia"/>
          <w:lang w:val="en-US" w:eastAsia="zh-CN"/>
        </w:rPr>
        <w:t>The topology of the simulation model is shown in Fig. 3 in the paper and copied as follows:</w:t>
      </w:r>
    </w:p>
    <w:p>
      <w:pPr>
        <w:jc w:val="center"/>
        <w:rPr>
          <w:sz w:val="16"/>
          <w:szCs w:val="16"/>
          <w:lang w:val="en-GB" w:eastAsia="zh-CN"/>
        </w:rPr>
      </w:pPr>
      <w:r>
        <w:rPr>
          <w:sz w:val="16"/>
          <w:szCs w:val="16"/>
          <w:lang w:val="en-GB" w:eastAsia="zh-CN"/>
        </w:rPr>
        <w:object>
          <v:shape id="_x0000_i1025" o:spt="75" type="#_x0000_t75" style="height:149.6pt;width:238.85pt;" o:ole="t" filled="f" o:preferrelative="t" stroked="f" coordsize="21600,21600">
            <v:path/>
            <v:fill on="f" focussize="0,0"/>
            <v:stroke on="f" joinstyle="miter"/>
            <v:imagedata r:id="rId23" cropleft="5515f" croptop="3295f" cropright="2098f" cropbottom="10423f" o:title=""/>
            <o:lock v:ext="edit" aspectratio="f"/>
            <w10:wrap type="none"/>
            <w10:anchorlock/>
          </v:shape>
          <o:OLEObject Type="Embed" ProgID="Visio.Drawing.15" ShapeID="_x0000_i1025" DrawAspect="Content" ObjectID="_1468075725" r:id="rId22">
            <o:LockedField>false</o:LockedField>
          </o:OLEObject>
        </w:object>
      </w:r>
    </w:p>
    <w:p>
      <w:pPr>
        <w:jc w:val="center"/>
        <w:rPr>
          <w:sz w:val="16"/>
          <w:szCs w:val="16"/>
          <w:lang w:eastAsia="zh-CN"/>
        </w:rPr>
      </w:pPr>
      <w:r>
        <w:rPr>
          <w:sz w:val="16"/>
          <w:szCs w:val="16"/>
          <w:lang w:val="en-GB" w:eastAsia="zh-CN"/>
        </w:rPr>
        <w:t xml:space="preserve">Fig. </w:t>
      </w:r>
      <w:r>
        <w:rPr>
          <w:sz w:val="16"/>
          <w:szCs w:val="16"/>
          <w:lang w:eastAsia="zh-CN"/>
        </w:rPr>
        <w:t>3. Diagram of the grid-integrated wind farm composed of multiple aggregated wind turbines in parallel connection.</w:t>
      </w:r>
    </w:p>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after="157" w:afterLines="50"/>
        <w:ind w:left="420" w:leftChars="0" w:hanging="420" w:firstLineChars="0"/>
        <w:textAlignment w:val="auto"/>
        <w:rPr>
          <w:rFonts w:hint="default"/>
          <w:lang w:val="en-US" w:eastAsia="zh-CN"/>
        </w:rPr>
      </w:pPr>
      <w:r>
        <w:rPr>
          <w:rFonts w:hint="eastAsia"/>
          <w:lang w:val="en-US" w:eastAsia="zh-CN"/>
        </w:rPr>
        <w:t>The control system</w:t>
      </w:r>
      <w:r>
        <w:rPr>
          <w:rFonts w:hint="default"/>
          <w:lang w:val="en-US" w:eastAsia="zh-CN"/>
        </w:rPr>
        <w:t>’</w:t>
      </w:r>
      <w:r>
        <w:rPr>
          <w:rFonts w:hint="eastAsia"/>
          <w:lang w:val="en-US" w:eastAsia="zh-CN"/>
        </w:rPr>
        <w:t xml:space="preserve"> model of GSC is given in Fig. 4 in the paper and copied as follows:</w:t>
      </w:r>
    </w:p>
    <w:p>
      <w:pPr>
        <w:rPr>
          <w:rFonts w:hint="default"/>
          <w:lang w:val="en-US" w:eastAsia="zh-CN"/>
        </w:rPr>
      </w:pPr>
    </w:p>
    <w:p>
      <w:pPr>
        <w:widowControl w:val="0"/>
        <w:spacing w:line="252" w:lineRule="auto"/>
        <w:jc w:val="center"/>
        <w:rPr>
          <w:sz w:val="16"/>
          <w:szCs w:val="16"/>
        </w:rPr>
      </w:pPr>
      <w:r>
        <w:rPr>
          <w:sz w:val="16"/>
          <w:szCs w:val="16"/>
        </w:rPr>
        <w:object>
          <v:shape id="_x0000_i1026" o:spt="75" type="#_x0000_t75" style="height:100.45pt;width:243.6pt;" o:ole="t" filled="f" o:preferrelative="t" stroked="f" coordsize="21600,21600">
            <v:path/>
            <v:fill on="f" focussize="0,0"/>
            <v:stroke on="f" joinstyle="miter"/>
            <v:imagedata r:id="rId25" cropleft="5540f" croptop="9068f" cropright="6636f" cropbottom="21788f" o:title=""/>
            <o:lock v:ext="edit" aspectratio="t"/>
            <w10:wrap type="none"/>
            <w10:anchorlock/>
          </v:shape>
          <o:OLEObject Type="Embed" ProgID="Visio.Drawing.15" ShapeID="_x0000_i1026" DrawAspect="Content" ObjectID="_1468075726" r:id="rId24">
            <o:LockedField>false</o:LockedField>
          </o:OLEObject>
        </w:object>
      </w:r>
    </w:p>
    <w:p>
      <w:pPr>
        <w:widowControl w:val="0"/>
        <w:spacing w:line="252" w:lineRule="auto"/>
        <w:jc w:val="center"/>
        <w:rPr>
          <w:sz w:val="16"/>
          <w:szCs w:val="16"/>
          <w:lang w:eastAsia="zh-CN"/>
        </w:rPr>
      </w:pPr>
      <w:r>
        <w:rPr>
          <w:sz w:val="16"/>
          <w:szCs w:val="16"/>
          <w:lang w:val="en-GB" w:eastAsia="zh-CN"/>
        </w:rPr>
        <w:t xml:space="preserve">Fig. </w:t>
      </w:r>
      <w:r>
        <w:rPr>
          <w:sz w:val="16"/>
          <w:szCs w:val="16"/>
          <w:lang w:eastAsia="zh-CN"/>
        </w:rPr>
        <w:t>4. Block diagram of the control systems of the GSC</w:t>
      </w:r>
      <w:r>
        <w:rPr>
          <w:i/>
          <w:iCs/>
          <w:sz w:val="16"/>
          <w:szCs w:val="16"/>
          <w:vertAlign w:val="subscript"/>
          <w:lang w:eastAsia="zh-CN"/>
        </w:rPr>
        <w:t>k</w:t>
      </w:r>
      <w:r>
        <w:rPr>
          <w:sz w:val="16"/>
          <w:szCs w:val="16"/>
          <w:lang w:eastAsia="zh-CN"/>
        </w:rPr>
        <w:t xml:space="preserve"> with the FRT capability.</w:t>
      </w:r>
    </w:p>
    <w:p>
      <w:pPr>
        <w:jc w:val="center"/>
        <w:rPr>
          <w:rFonts w:hint="default"/>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after="157" w:afterLines="50"/>
        <w:ind w:left="420" w:leftChars="0" w:hanging="420" w:firstLineChars="0"/>
        <w:textAlignment w:val="auto"/>
        <w:rPr>
          <w:rFonts w:hint="eastAsia"/>
          <w:lang w:val="en-US" w:eastAsia="zh-CN"/>
        </w:rPr>
      </w:pPr>
      <w:r>
        <w:rPr>
          <w:rFonts w:hint="eastAsia"/>
          <w:lang w:val="en-US" w:eastAsia="zh-CN"/>
        </w:rPr>
        <w:t>The PLL</w:t>
      </w:r>
      <w:r>
        <w:rPr>
          <w:rFonts w:hint="default"/>
          <w:lang w:val="en-US" w:eastAsia="zh-CN"/>
        </w:rPr>
        <w:t>’</w:t>
      </w:r>
      <w:r>
        <w:rPr>
          <w:rFonts w:hint="eastAsia"/>
          <w:lang w:val="en-US" w:eastAsia="zh-CN"/>
        </w:rPr>
        <w:t>s model is given in Gig. 5 in the paper and copied as follows:</w:t>
      </w:r>
    </w:p>
    <w:p>
      <w:pPr>
        <w:widowControl w:val="0"/>
        <w:spacing w:line="252" w:lineRule="auto"/>
        <w:jc w:val="center"/>
        <w:rPr>
          <w:sz w:val="16"/>
          <w:szCs w:val="16"/>
          <w:lang w:eastAsia="zh-CN"/>
        </w:rPr>
      </w:pPr>
      <w:r>
        <w:rPr>
          <w:sz w:val="16"/>
          <w:szCs w:val="16"/>
          <w:lang w:eastAsia="zh-CN"/>
        </w:rPr>
        <w:object>
          <v:shape id="_x0000_i1027" o:spt="75" type="#_x0000_t75" style="height:62.1pt;width:189.7pt;" o:ole="t" filled="f" o:preferrelative="t" stroked="f" coordsize="21600,21600">
            <v:path/>
            <v:fill on="f" focussize="0,0"/>
            <v:stroke on="f" joinstyle="miter"/>
            <v:imagedata r:id="rId27" o:title=""/>
            <o:lock v:ext="edit" aspectratio="f"/>
            <w10:wrap type="none"/>
            <w10:anchorlock/>
          </v:shape>
          <o:OLEObject Type="Embed" ProgID="Visio.Drawing.15" ShapeID="_x0000_i1027" DrawAspect="Content" ObjectID="_1468075727" r:id="rId26">
            <o:LockedField>false</o:LockedField>
          </o:OLEObject>
        </w:object>
      </w:r>
    </w:p>
    <w:p>
      <w:pPr>
        <w:widowControl w:val="0"/>
        <w:spacing w:line="252" w:lineRule="auto"/>
        <w:jc w:val="center"/>
        <w:rPr>
          <w:lang w:eastAsia="zh-CN"/>
        </w:rPr>
      </w:pPr>
      <w:r>
        <w:rPr>
          <w:sz w:val="16"/>
          <w:szCs w:val="16"/>
          <w:lang w:val="en-GB" w:eastAsia="zh-CN"/>
        </w:rPr>
        <w:t xml:space="preserve">Fig. </w:t>
      </w:r>
      <w:r>
        <w:rPr>
          <w:sz w:val="16"/>
          <w:szCs w:val="16"/>
          <w:lang w:eastAsia="zh-CN"/>
        </w:rPr>
        <w:t>5. Control diagram of the PLL</w:t>
      </w:r>
      <w:r>
        <w:rPr>
          <w:i/>
          <w:iCs/>
          <w:sz w:val="16"/>
          <w:szCs w:val="16"/>
          <w:vertAlign w:val="subscript"/>
          <w:lang w:eastAsia="zh-CN"/>
        </w:rPr>
        <w:t>k</w:t>
      </w:r>
      <w:r>
        <w:rPr>
          <w:sz w:val="16"/>
          <w:szCs w:val="16"/>
          <w:lang w:eastAsia="zh-CN"/>
        </w:rPr>
        <w:t>.</w:t>
      </w:r>
    </w:p>
    <w:p>
      <w:pPr>
        <w:jc w:val="center"/>
        <w:rPr>
          <w:rFonts w:hint="eastAsia"/>
          <w:lang w:val="en-US" w:eastAsia="zh-CN"/>
        </w:rPr>
      </w:pPr>
    </w:p>
    <w:p>
      <w:pPr>
        <w:numPr>
          <w:ilvl w:val="0"/>
          <w:numId w:val="3"/>
        </w:numPr>
        <w:ind w:left="420" w:leftChars="0" w:hanging="420" w:firstLineChars="0"/>
        <w:rPr>
          <w:rFonts w:hint="default"/>
          <w:lang w:val="en-US" w:eastAsia="zh-CN"/>
        </w:rPr>
      </w:pPr>
      <w:r>
        <w:rPr>
          <w:rFonts w:hint="eastAsia"/>
          <w:lang w:val="en-US" w:eastAsia="zh-CN"/>
        </w:rPr>
        <w:t>The model of MSG can be equivalent to an active power source and explained as follows:</w:t>
      </w:r>
    </w:p>
    <w:p>
      <w:pPr>
        <w:spacing w:before="156" w:beforeLines="50" w:after="156" w:afterLines="50"/>
        <w:jc w:val="both"/>
        <w:rPr>
          <w:color w:val="000033"/>
          <w:sz w:val="20"/>
          <w:szCs w:val="20"/>
        </w:rPr>
      </w:pPr>
      <w:r>
        <w:rPr>
          <w:rFonts w:hint="eastAsia"/>
          <w:color w:val="000033"/>
          <w:sz w:val="20"/>
          <w:szCs w:val="20"/>
        </w:rPr>
        <w:t>Under the fixed wind speed condition, the output active power of the machine</w:t>
      </w:r>
      <w:r>
        <w:rPr>
          <w:rFonts w:hint="eastAsia"/>
          <w:color w:val="000033"/>
          <w:sz w:val="20"/>
          <w:szCs w:val="20"/>
          <w:lang w:val="en-US" w:eastAsia="zh-CN"/>
        </w:rPr>
        <w:t>-</w:t>
      </w:r>
      <w:r>
        <w:rPr>
          <w:rFonts w:hint="eastAsia"/>
          <w:color w:val="000033"/>
          <w:sz w:val="20"/>
          <w:szCs w:val="20"/>
        </w:rPr>
        <w:t>side converter</w:t>
      </w:r>
      <w:r>
        <w:rPr>
          <w:rFonts w:hint="eastAsia"/>
          <w:color w:val="000033"/>
          <w:sz w:val="20"/>
          <w:szCs w:val="20"/>
          <w:lang w:val="en-US" w:eastAsia="zh-CN"/>
        </w:rPr>
        <w:t xml:space="preserve"> (MSC)</w:t>
      </w:r>
      <w:r>
        <w:rPr>
          <w:rFonts w:hint="eastAsia"/>
          <w:color w:val="000033"/>
          <w:sz w:val="20"/>
          <w:szCs w:val="20"/>
        </w:rPr>
        <w:t xml:space="preserve"> can be equivalent to a current source [</w:t>
      </w:r>
      <w:r>
        <w:rPr>
          <w:rFonts w:hint="eastAsia"/>
          <w:color w:val="000033"/>
          <w:sz w:val="20"/>
          <w:szCs w:val="20"/>
          <w:lang w:val="en-US" w:eastAsia="zh-CN"/>
        </w:rPr>
        <w:t>1</w:t>
      </w:r>
      <w:r>
        <w:rPr>
          <w:rFonts w:hint="eastAsia"/>
          <w:color w:val="000033"/>
          <w:sz w:val="20"/>
          <w:szCs w:val="20"/>
        </w:rPr>
        <w:t>] and the large-signal disturbance caused by the ac-side fault have no influence on the dynamics of the MSC. The reason of ignoring the dynamic of the MSC during the fault can be explained as follows.</w:t>
      </w:r>
    </w:p>
    <w:p>
      <w:pPr>
        <w:numPr>
          <w:ilvl w:val="0"/>
          <w:numId w:val="4"/>
        </w:numPr>
        <w:rPr>
          <w:rFonts w:eastAsia="宋体"/>
          <w:sz w:val="20"/>
          <w:szCs w:val="20"/>
          <w:shd w:val="clear" w:color="auto" w:fill="FFFFFF"/>
        </w:rPr>
      </w:pPr>
      <w:r>
        <w:rPr>
          <w:rFonts w:hint="eastAsia" w:eastAsia="宋体"/>
          <w:sz w:val="20"/>
          <w:szCs w:val="20"/>
          <w:shd w:val="clear" w:color="auto" w:fill="FFFFFF"/>
        </w:rPr>
        <w:t>Control system of the machine-side converter (MSC)</w:t>
      </w:r>
    </w:p>
    <w:p>
      <w:pPr>
        <w:pStyle w:val="6"/>
        <w:ind w:right="-28"/>
        <w:rPr>
          <w:shd w:val="clear" w:color="auto" w:fill="FFFFFF"/>
          <w:lang w:eastAsia="zh-CN"/>
        </w:rPr>
      </w:pPr>
      <w:r>
        <w:rPr>
          <w:rFonts w:hint="eastAsia"/>
          <w:shd w:val="clear" w:color="auto" w:fill="FFFFFF"/>
          <w:lang w:eastAsia="zh-CN"/>
        </w:rPr>
        <w:t>The block diagram model of the MSC</w:t>
      </w:r>
      <w:r>
        <w:rPr>
          <w:shd w:val="clear" w:color="auto" w:fill="FFFFFF"/>
          <w:lang w:eastAsia="zh-CN"/>
        </w:rPr>
        <w:t>’</w:t>
      </w:r>
      <w:r>
        <w:rPr>
          <w:rFonts w:hint="eastAsia"/>
          <w:shd w:val="clear" w:color="auto" w:fill="FFFFFF"/>
          <w:lang w:eastAsia="zh-CN"/>
        </w:rPr>
        <w:t>s controller is displaye</w:t>
      </w:r>
      <w:r>
        <w:rPr>
          <w:rFonts w:hint="eastAsia"/>
          <w:highlight w:val="none"/>
          <w:shd w:val="clear" w:color="auto" w:fill="FFFFFF"/>
          <w:lang w:eastAsia="zh-CN"/>
        </w:rPr>
        <w:t>d in Fig. R</w:t>
      </w:r>
      <w:r>
        <w:rPr>
          <w:rFonts w:hint="eastAsia"/>
          <w:highlight w:val="none"/>
          <w:shd w:val="clear" w:color="auto" w:fill="FFFFFF"/>
          <w:lang w:val="en-US" w:eastAsia="zh-CN"/>
        </w:rPr>
        <w:t>1-1</w:t>
      </w:r>
      <w:r>
        <w:rPr>
          <w:rFonts w:hint="eastAsia"/>
          <w:highlight w:val="none"/>
          <w:shd w:val="clear" w:color="auto" w:fill="FFFFFF"/>
          <w:lang w:eastAsia="zh-CN"/>
        </w:rPr>
        <w:t>.</w:t>
      </w:r>
      <w:r>
        <w:rPr>
          <w:rFonts w:hint="eastAsia"/>
          <w:shd w:val="clear" w:color="auto" w:fill="FFFFFF"/>
          <w:lang w:eastAsia="zh-CN"/>
        </w:rPr>
        <w:t xml:space="preserve"> </w:t>
      </w:r>
    </w:p>
    <w:p>
      <w:pPr>
        <w:jc w:val="center"/>
        <w:rPr>
          <w:rFonts w:eastAsia="宋体"/>
          <w:sz w:val="20"/>
          <w:szCs w:val="20"/>
          <w:shd w:val="clear" w:color="auto" w:fill="FFFFFF"/>
        </w:rPr>
      </w:pPr>
      <w:r>
        <w:rPr>
          <w:rFonts w:eastAsia="宋体"/>
          <w:sz w:val="20"/>
          <w:szCs w:val="20"/>
          <w:shd w:val="clear" w:color="auto" w:fill="FFFFFF"/>
        </w:rPr>
        <w:object>
          <v:shape id="_x0000_i1028" o:spt="75" type="#_x0000_t75" style="height:110.25pt;width:214.6pt;" o:ole="t" filled="f" o:preferrelative="t" stroked="f" coordsize="21600,21600">
            <v:path/>
            <v:fill on="f" focussize="0,0"/>
            <v:stroke on="f"/>
            <v:imagedata r:id="rId29" cropleft="5214f" croptop="9566f" cropright="3915f" cropbottom="8632f" o:title=""/>
            <o:lock v:ext="edit" aspectratio="t"/>
            <w10:wrap type="none"/>
            <w10:anchorlock/>
          </v:shape>
          <o:OLEObject Type="Embed" ProgID="Visio.Drawing.15" ShapeID="_x0000_i1028" DrawAspect="Content" ObjectID="_1468075728" r:id="rId28">
            <o:LockedField>false</o:LockedField>
          </o:OLEObject>
        </w:object>
      </w:r>
    </w:p>
    <w:p>
      <w:pPr>
        <w:pStyle w:val="7"/>
        <w:jc w:val="center"/>
        <w:rPr>
          <w:b/>
          <w:bCs/>
          <w:sz w:val="20"/>
          <w:shd w:val="clear" w:color="auto" w:fill="FFFFFF"/>
          <w:lang w:eastAsia="zh-CN"/>
        </w:rPr>
      </w:pPr>
      <w:r>
        <w:rPr>
          <w:rFonts w:hint="eastAsia"/>
          <w:szCs w:val="16"/>
          <w:highlight w:val="none"/>
          <w:shd w:val="clear" w:color="auto" w:fill="FFFFFF"/>
          <w:lang w:eastAsia="zh-CN"/>
        </w:rPr>
        <w:t>Fig. R</w:t>
      </w:r>
      <w:r>
        <w:rPr>
          <w:rFonts w:hint="eastAsia"/>
          <w:szCs w:val="16"/>
          <w:highlight w:val="none"/>
          <w:shd w:val="clear" w:color="auto" w:fill="FFFFFF"/>
          <w:lang w:val="en-US" w:eastAsia="zh-CN"/>
        </w:rPr>
        <w:t>1-1</w:t>
      </w:r>
      <w:r>
        <w:rPr>
          <w:rFonts w:hint="eastAsia"/>
          <w:szCs w:val="16"/>
          <w:highlight w:val="none"/>
          <w:shd w:val="clear" w:color="auto" w:fill="FFFFFF"/>
          <w:lang w:eastAsia="zh-CN"/>
        </w:rPr>
        <w:t xml:space="preserve"> B</w:t>
      </w:r>
      <w:r>
        <w:rPr>
          <w:rFonts w:hint="eastAsia"/>
          <w:szCs w:val="16"/>
          <w:shd w:val="clear" w:color="auto" w:fill="FFFFFF"/>
          <w:lang w:eastAsia="zh-CN"/>
        </w:rPr>
        <w:t xml:space="preserve">lock </w:t>
      </w:r>
      <w:r>
        <w:rPr>
          <w:rFonts w:hint="eastAsia"/>
          <w:szCs w:val="16"/>
          <w:lang w:eastAsia="zh-CN"/>
        </w:rPr>
        <w:t xml:space="preserve">diagram </w:t>
      </w:r>
      <w:r>
        <w:rPr>
          <w:rFonts w:hint="eastAsia"/>
          <w:szCs w:val="16"/>
          <w:shd w:val="clear" w:color="auto" w:fill="FFFFFF"/>
          <w:lang w:eastAsia="zh-CN"/>
        </w:rPr>
        <w:t>model of the MSC</w:t>
      </w:r>
      <w:r>
        <w:rPr>
          <w:szCs w:val="16"/>
          <w:shd w:val="clear" w:color="auto" w:fill="FFFFFF"/>
          <w:lang w:eastAsia="zh-CN"/>
        </w:rPr>
        <w:t>’</w:t>
      </w:r>
      <w:r>
        <w:rPr>
          <w:rFonts w:hint="eastAsia"/>
          <w:szCs w:val="16"/>
          <w:shd w:val="clear" w:color="auto" w:fill="FFFFFF"/>
          <w:lang w:eastAsia="zh-CN"/>
        </w:rPr>
        <w:t>s control system [</w:t>
      </w:r>
      <w:r>
        <w:rPr>
          <w:rFonts w:hint="eastAsia"/>
          <w:szCs w:val="16"/>
          <w:shd w:val="clear" w:color="auto" w:fill="FFFFFF"/>
          <w:lang w:val="en-US" w:eastAsia="zh-CN"/>
        </w:rPr>
        <w:t>2</w:t>
      </w:r>
      <w:r>
        <w:rPr>
          <w:rFonts w:hint="eastAsia"/>
          <w:szCs w:val="16"/>
          <w:shd w:val="clear" w:color="auto" w:fill="FFFFFF"/>
          <w:lang w:eastAsia="zh-CN"/>
        </w:rPr>
        <w:t>].</w:t>
      </w:r>
    </w:p>
    <w:p>
      <w:pPr>
        <w:pStyle w:val="6"/>
        <w:ind w:right="-28"/>
        <w:rPr>
          <w:highlight w:val="none"/>
          <w:shd w:val="clear" w:color="auto" w:fill="FFFFFF"/>
          <w:lang w:eastAsia="zh-CN"/>
        </w:rPr>
      </w:pPr>
      <w:r>
        <w:rPr>
          <w:rFonts w:hint="eastAsia"/>
          <w:shd w:val="clear" w:color="auto" w:fill="FFFFFF"/>
          <w:lang w:eastAsia="zh-CN"/>
        </w:rPr>
        <w:t>The wind turbine is working on the MPPT mode, the generator speed reference is set by the power characteristics curve when the wind speed and the pitch angle is given. For example, when the base wind speed is 12m/s, the nominal mechanical output power is 2.0 MW, pitch angle is set to zero, the maximum power at base wind speed is set to 0.73, and the base rotational speed is set to 1.2, the corresponding wind turbine power characteristics curves are displa</w:t>
      </w:r>
      <w:r>
        <w:rPr>
          <w:rFonts w:hint="eastAsia"/>
          <w:highlight w:val="none"/>
          <w:shd w:val="clear" w:color="auto" w:fill="FFFFFF"/>
          <w:lang w:eastAsia="zh-CN"/>
        </w:rPr>
        <w:t xml:space="preserve">yed in Fig. </w:t>
      </w:r>
      <w:r>
        <w:rPr>
          <w:rFonts w:hint="eastAsia"/>
          <w:highlight w:val="none"/>
          <w:shd w:val="clear" w:color="auto" w:fill="FFFFFF"/>
          <w:lang w:val="en-US" w:eastAsia="zh-CN"/>
        </w:rPr>
        <w:t>R1-2</w:t>
      </w:r>
      <w:r>
        <w:rPr>
          <w:rFonts w:hint="eastAsia"/>
          <w:highlight w:val="none"/>
          <w:shd w:val="clear" w:color="auto" w:fill="FFFFFF"/>
          <w:lang w:eastAsia="zh-CN"/>
        </w:rPr>
        <w:t>.</w:t>
      </w:r>
    </w:p>
    <w:p>
      <w:pPr>
        <w:jc w:val="center"/>
        <w:rPr>
          <w:rFonts w:eastAsia="宋体"/>
          <w:sz w:val="20"/>
          <w:szCs w:val="20"/>
          <w:shd w:val="clear" w:color="auto" w:fill="FFFFFF"/>
        </w:rPr>
      </w:pPr>
      <w:r>
        <w:rPr>
          <w:rFonts w:eastAsia="宋体"/>
          <w:sz w:val="20"/>
          <w:szCs w:val="20"/>
          <w:shd w:val="clear" w:color="auto" w:fill="FFFFFF"/>
        </w:rPr>
        <w:object>
          <v:shape id="_x0000_i1029" o:spt="75" type="#_x0000_t75" style="height:193.7pt;width:255.5pt;" o:ole="t" filled="f" o:preferrelative="t" stroked="f" coordsize="21600,21600">
            <v:path/>
            <v:fill on="f" focussize="0,0"/>
            <v:stroke on="f" joinstyle="miter"/>
            <v:imagedata r:id="rId31" cropleft="3696f" croptop="4486f" cropright="3915f" cropbottom="4716f" o:title=""/>
            <o:lock v:ext="edit" aspectratio="f"/>
            <w10:wrap type="none"/>
            <w10:anchorlock/>
          </v:shape>
          <o:OLEObject Type="Embed" ProgID="Visio.Drawing.15" ShapeID="_x0000_i1029" DrawAspect="Content" ObjectID="_1468075729" r:id="rId30">
            <o:LockedField>false</o:LockedField>
          </o:OLEObject>
        </w:object>
      </w:r>
    </w:p>
    <w:p>
      <w:pPr>
        <w:pStyle w:val="7"/>
        <w:jc w:val="center"/>
        <w:rPr>
          <w:b/>
          <w:bCs/>
          <w:sz w:val="20"/>
          <w:shd w:val="clear" w:color="auto" w:fill="FFFFFF"/>
          <w:lang w:eastAsia="zh-CN"/>
        </w:rPr>
      </w:pPr>
      <w:r>
        <w:rPr>
          <w:rFonts w:hint="eastAsia"/>
          <w:szCs w:val="16"/>
          <w:highlight w:val="none"/>
          <w:shd w:val="clear" w:color="auto" w:fill="FFFFFF"/>
          <w:lang w:eastAsia="zh-CN"/>
        </w:rPr>
        <w:t xml:space="preserve">Fig. </w:t>
      </w:r>
      <w:r>
        <w:rPr>
          <w:rFonts w:hint="eastAsia"/>
          <w:szCs w:val="16"/>
          <w:highlight w:val="none"/>
          <w:shd w:val="clear" w:color="auto" w:fill="FFFFFF"/>
          <w:lang w:val="en-US" w:eastAsia="zh-CN"/>
        </w:rPr>
        <w:t>R1-2</w:t>
      </w:r>
      <w:r>
        <w:rPr>
          <w:rFonts w:hint="eastAsia"/>
          <w:szCs w:val="16"/>
          <w:highlight w:val="none"/>
          <w:shd w:val="clear" w:color="auto" w:fill="FFFFFF"/>
          <w:lang w:eastAsia="zh-CN"/>
        </w:rPr>
        <w:t xml:space="preserve"> Il</w:t>
      </w:r>
      <w:r>
        <w:rPr>
          <w:rFonts w:hint="eastAsia"/>
          <w:szCs w:val="16"/>
          <w:shd w:val="clear" w:color="auto" w:fill="FFFFFF"/>
          <w:lang w:eastAsia="zh-CN"/>
        </w:rPr>
        <w:t>lustration of wind turbine power characteristics.</w:t>
      </w:r>
    </w:p>
    <w:p>
      <w:pPr>
        <w:numPr>
          <w:ilvl w:val="0"/>
          <w:numId w:val="4"/>
        </w:numPr>
        <w:rPr>
          <w:rFonts w:eastAsia="宋体"/>
          <w:sz w:val="20"/>
          <w:szCs w:val="20"/>
          <w:shd w:val="clear" w:color="auto" w:fill="FFFFFF"/>
        </w:rPr>
      </w:pPr>
      <w:r>
        <w:rPr>
          <w:rFonts w:hint="eastAsia" w:eastAsia="宋体"/>
          <w:sz w:val="20"/>
          <w:szCs w:val="20"/>
          <w:shd w:val="clear" w:color="auto" w:fill="FFFFFF"/>
        </w:rPr>
        <w:t>Pitch angle control system</w:t>
      </w:r>
    </w:p>
    <w:p>
      <w:pPr>
        <w:pStyle w:val="6"/>
        <w:ind w:right="-28"/>
        <w:rPr>
          <w:shd w:val="clear" w:color="auto" w:fill="FFFFFF"/>
          <w:lang w:eastAsia="zh-CN"/>
        </w:rPr>
      </w:pPr>
      <w:r>
        <w:rPr>
          <w:rFonts w:hint="eastAsia"/>
          <w:shd w:val="clear" w:color="auto" w:fill="FFFFFF"/>
          <w:lang w:eastAsia="zh-CN"/>
        </w:rPr>
        <w:t>The pitch angle and the speed control scheme is show</w:t>
      </w:r>
      <w:r>
        <w:rPr>
          <w:rFonts w:hint="eastAsia"/>
          <w:highlight w:val="none"/>
          <w:shd w:val="clear" w:color="auto" w:fill="FFFFFF"/>
          <w:lang w:eastAsia="zh-CN"/>
        </w:rPr>
        <w:t xml:space="preserve">n in Fig. </w:t>
      </w:r>
      <w:r>
        <w:rPr>
          <w:rFonts w:hint="eastAsia"/>
          <w:highlight w:val="none"/>
          <w:shd w:val="clear" w:color="auto" w:fill="FFFFFF"/>
          <w:lang w:val="en-US" w:eastAsia="zh-CN"/>
        </w:rPr>
        <w:t>R3-5</w:t>
      </w:r>
      <w:r>
        <w:rPr>
          <w:rFonts w:hint="eastAsia"/>
          <w:highlight w:val="none"/>
          <w:shd w:val="clear" w:color="auto" w:fill="FFFFFF"/>
          <w:lang w:eastAsia="zh-CN"/>
        </w:rPr>
        <w:t xml:space="preserve">, </w:t>
      </w:r>
      <w:r>
        <w:rPr>
          <w:rFonts w:hint="eastAsia"/>
          <w:shd w:val="clear" w:color="auto" w:fill="FFFFFF"/>
          <w:lang w:eastAsia="zh-CN"/>
        </w:rPr>
        <w:t>as follows.</w:t>
      </w:r>
    </w:p>
    <w:p>
      <w:pPr>
        <w:jc w:val="center"/>
        <w:rPr>
          <w:rFonts w:eastAsia="宋体"/>
          <w:sz w:val="20"/>
          <w:szCs w:val="20"/>
          <w:shd w:val="clear" w:color="auto" w:fill="FFFFFF"/>
        </w:rPr>
      </w:pPr>
      <w:r>
        <w:rPr>
          <w:rFonts w:eastAsia="宋体"/>
          <w:sz w:val="20"/>
          <w:szCs w:val="20"/>
          <w:shd w:val="clear" w:color="auto" w:fill="FFFFFF"/>
        </w:rPr>
        <w:object>
          <v:shape id="_x0000_i1030" o:spt="75" type="#_x0000_t75" style="height:108.3pt;width:227.6pt;" o:ole="t" filled="f" o:preferrelative="t" stroked="f" coordsize="21600,21600">
            <v:path/>
            <v:fill on="f" focussize="0,0"/>
            <v:stroke on="f"/>
            <v:imagedata r:id="rId33" cropleft="591f" croptop="9566f" cropright="3915f" cropbottom="8632f" o:title=""/>
            <o:lock v:ext="edit" aspectratio="t"/>
            <w10:wrap type="none"/>
            <w10:anchorlock/>
          </v:shape>
          <o:OLEObject Type="Embed" ProgID="Visio.Drawing.15" ShapeID="_x0000_i1030" DrawAspect="Content" ObjectID="_1468075730" r:id="rId32">
            <o:LockedField>false</o:LockedField>
          </o:OLEObject>
        </w:object>
      </w:r>
    </w:p>
    <w:p>
      <w:pPr>
        <w:pStyle w:val="7"/>
        <w:jc w:val="center"/>
        <w:rPr>
          <w:b/>
          <w:bCs/>
          <w:sz w:val="20"/>
          <w:highlight w:val="none"/>
          <w:shd w:val="clear" w:color="auto" w:fill="FFFFFF"/>
          <w:lang w:eastAsia="zh-CN"/>
        </w:rPr>
      </w:pPr>
      <w:r>
        <w:rPr>
          <w:rFonts w:hint="eastAsia"/>
          <w:szCs w:val="16"/>
          <w:highlight w:val="none"/>
          <w:shd w:val="clear" w:color="auto" w:fill="FFFFFF"/>
          <w:lang w:eastAsia="zh-CN"/>
        </w:rPr>
        <w:t xml:space="preserve">Fig. </w:t>
      </w:r>
      <w:r>
        <w:rPr>
          <w:rFonts w:hint="eastAsia"/>
          <w:szCs w:val="16"/>
          <w:highlight w:val="none"/>
          <w:shd w:val="clear" w:color="auto" w:fill="FFFFFF"/>
          <w:lang w:val="en-US" w:eastAsia="zh-CN"/>
        </w:rPr>
        <w:t>R1-3</w:t>
      </w:r>
      <w:r>
        <w:rPr>
          <w:rFonts w:hint="eastAsia"/>
          <w:szCs w:val="16"/>
          <w:highlight w:val="none"/>
          <w:shd w:val="clear" w:color="auto" w:fill="FFFFFF"/>
          <w:lang w:eastAsia="zh-CN"/>
        </w:rPr>
        <w:t xml:space="preserve"> Pitch angle and speed control system [</w:t>
      </w:r>
      <w:r>
        <w:rPr>
          <w:rFonts w:hint="eastAsia"/>
          <w:szCs w:val="16"/>
          <w:highlight w:val="none"/>
          <w:shd w:val="clear" w:color="auto" w:fill="FFFFFF"/>
          <w:lang w:val="en-US" w:eastAsia="zh-CN"/>
        </w:rPr>
        <w:t>3</w:t>
      </w:r>
      <w:r>
        <w:rPr>
          <w:rFonts w:hint="eastAsia"/>
          <w:szCs w:val="16"/>
          <w:highlight w:val="none"/>
          <w:shd w:val="clear" w:color="auto" w:fill="FFFFFF"/>
          <w:lang w:eastAsia="zh-CN"/>
        </w:rPr>
        <w:t>].</w:t>
      </w:r>
    </w:p>
    <w:p>
      <w:pPr>
        <w:spacing w:before="156" w:beforeLines="50" w:after="156" w:afterLines="50"/>
        <w:rPr>
          <w:color w:val="000033"/>
          <w:sz w:val="20"/>
          <w:szCs w:val="20"/>
        </w:rPr>
      </w:pPr>
      <w:r>
        <w:rPr>
          <w:rFonts w:hint="eastAsia" w:eastAsia="宋体"/>
          <w:sz w:val="20"/>
          <w:szCs w:val="20"/>
          <w:shd w:val="clear" w:color="auto" w:fill="FFFFFF"/>
        </w:rPr>
        <w:t>Suppose the wind speed is at the maximum wind power tracking zone in this paper, thus the pitc</w:t>
      </w:r>
      <w:r>
        <w:rPr>
          <w:rFonts w:eastAsia="宋体"/>
          <w:sz w:val="20"/>
          <w:szCs w:val="20"/>
          <w:shd w:val="clear" w:color="auto" w:fill="FFFFFF"/>
        </w:rPr>
        <w:t>h angle is fixed to zero at the MPPT mode.</w:t>
      </w:r>
    </w:p>
    <w:p>
      <w:pPr>
        <w:pStyle w:val="8"/>
        <w:spacing w:line="400" w:lineRule="exact"/>
        <w:ind w:firstLine="0"/>
        <w:rPr>
          <w:iCs/>
          <w:color w:val="C00000"/>
          <w:sz w:val="24"/>
          <w:lang w:eastAsia="zh-CN"/>
        </w:rPr>
      </w:pPr>
      <w:r>
        <w:rPr>
          <w:rFonts w:eastAsia="宋体"/>
          <w:shd w:val="clear" w:color="auto" w:fill="FFFFFF"/>
          <w:lang w:eastAsia="zh-CN"/>
        </w:rPr>
        <w:t>The rotor motion equation of PMSG’s shaft can be described as follows.</w:t>
      </w:r>
    </w:p>
    <w:p>
      <w:pPr>
        <w:pStyle w:val="8"/>
        <w:spacing w:line="360" w:lineRule="auto"/>
        <w:ind w:firstLine="400" w:firstLineChars="200"/>
        <w:jc w:val="right"/>
        <w:rPr>
          <w:rFonts w:eastAsia="宋体"/>
          <w:iCs/>
          <w:kern w:val="2"/>
          <w:position w:val="-50"/>
          <w:sz w:val="24"/>
          <w:szCs w:val="24"/>
          <w:lang w:eastAsia="zh-CN"/>
        </w:rPr>
      </w:pPr>
      <w:r>
        <w:rPr>
          <w:position w:val="-40"/>
        </w:rPr>
        <w:object>
          <v:shape id="_x0000_i1031" o:spt="75" type="#_x0000_t75" style="height:45.05pt;width:86.85pt;" o:ole="t" filled="f" o:preferrelative="t" stroked="f" coordsize="21600,21600">
            <v:path/>
            <v:fill on="f" focussize="0,0"/>
            <v:stroke on="f" joinstyle="miter"/>
            <v:imagedata r:id="rId35" o:title=""/>
            <o:lock v:ext="edit" aspectratio="t"/>
            <w10:wrap type="none"/>
            <w10:anchorlock/>
          </v:shape>
          <o:OLEObject Type="Embed" ProgID="Equation.DSMT4" ShapeID="_x0000_i1031" DrawAspect="Content" ObjectID="_1468075731" r:id="rId34">
            <o:LockedField>false</o:LockedField>
          </o:OLEObject>
        </w:object>
      </w:r>
      <w:r>
        <w:rPr>
          <w:iCs/>
          <w:color w:val="C00000"/>
          <w:sz w:val="24"/>
          <w:lang w:eastAsia="zh-CN"/>
        </w:rPr>
        <w:t xml:space="preserve">    </w:t>
      </w:r>
      <w:r>
        <w:rPr>
          <w:rFonts w:hint="eastAsia"/>
          <w:iCs/>
          <w:color w:val="C00000"/>
          <w:sz w:val="24"/>
          <w:lang w:eastAsia="zh-CN"/>
        </w:rPr>
        <w:t xml:space="preserve">          </w:t>
      </w:r>
      <w:r>
        <w:rPr>
          <w:iCs/>
          <w:color w:val="C00000"/>
          <w:sz w:val="24"/>
          <w:lang w:eastAsia="zh-CN"/>
        </w:rPr>
        <w:t xml:space="preserve">               </w:t>
      </w:r>
      <w:r>
        <w:rPr>
          <w:rFonts w:hint="eastAsia"/>
          <w:iCs/>
          <w:lang w:eastAsia="zh-CN"/>
        </w:rPr>
        <w:t>(</w:t>
      </w:r>
      <w:r>
        <w:rPr>
          <w:rFonts w:hint="eastAsia"/>
          <w:iCs/>
          <w:lang w:val="en-US" w:eastAsia="zh-CN"/>
        </w:rPr>
        <w:t>R1</w:t>
      </w:r>
      <w:r>
        <w:rPr>
          <w:rFonts w:hint="eastAsia"/>
          <w:iCs/>
          <w:lang w:eastAsia="zh-CN"/>
        </w:rPr>
        <w:t>-1)</w:t>
      </w:r>
    </w:p>
    <w:p>
      <w:pPr>
        <w:pStyle w:val="8"/>
        <w:spacing w:line="400" w:lineRule="exact"/>
        <w:ind w:firstLine="0"/>
        <w:rPr>
          <w:iCs/>
          <w:sz w:val="24"/>
          <w:lang w:eastAsia="zh-CN"/>
        </w:rPr>
      </w:pPr>
      <w:r>
        <w:rPr>
          <w:rFonts w:eastAsia="宋体"/>
          <w:shd w:val="clear" w:color="auto" w:fill="FFFFFF"/>
          <w:lang w:eastAsia="zh-CN"/>
        </w:rPr>
        <w:t xml:space="preserve">where </w:t>
      </w:r>
      <w:r>
        <w:rPr>
          <w:rFonts w:eastAsia="宋体"/>
          <w:i/>
          <w:iCs/>
          <w:shd w:val="clear" w:color="auto" w:fill="FFFFFF"/>
          <w:lang w:eastAsia="zh-CN"/>
        </w:rPr>
        <w:t>J</w:t>
      </w:r>
      <w:r>
        <w:rPr>
          <w:rFonts w:eastAsia="宋体"/>
          <w:i/>
          <w:iCs/>
          <w:shd w:val="clear" w:color="auto" w:fill="FFFFFF"/>
          <w:vertAlign w:val="subscript"/>
          <w:lang w:eastAsia="zh-CN"/>
        </w:rPr>
        <w:t>r</w:t>
      </w:r>
      <w:r>
        <w:rPr>
          <w:rFonts w:eastAsia="宋体"/>
          <w:shd w:val="clear" w:color="auto" w:fill="FFFFFF"/>
          <w:lang w:eastAsia="zh-CN"/>
        </w:rPr>
        <w:t xml:space="preserve"> is the inertia constant of the generator’s shaft; </w:t>
      </w:r>
      <w:r>
        <w:rPr>
          <w:rFonts w:eastAsia="宋体"/>
          <w:i/>
          <w:iCs/>
          <w:shd w:val="clear" w:color="auto" w:fill="FFFFFF"/>
          <w:lang w:eastAsia="zh-CN"/>
        </w:rPr>
        <w:t>T</w:t>
      </w:r>
      <w:r>
        <w:rPr>
          <w:rFonts w:eastAsia="宋体"/>
          <w:i/>
          <w:iCs/>
          <w:shd w:val="clear" w:color="auto" w:fill="FFFFFF"/>
          <w:vertAlign w:val="subscript"/>
          <w:lang w:eastAsia="zh-CN"/>
        </w:rPr>
        <w:t>m</w:t>
      </w:r>
      <w:r>
        <w:rPr>
          <w:rFonts w:eastAsia="宋体"/>
          <w:shd w:val="clear" w:color="auto" w:fill="FFFFFF"/>
          <w:lang w:eastAsia="zh-CN"/>
        </w:rPr>
        <w:t xml:space="preserve"> and </w:t>
      </w:r>
      <w:r>
        <w:rPr>
          <w:rFonts w:eastAsia="宋体"/>
          <w:i/>
          <w:iCs/>
          <w:shd w:val="clear" w:color="auto" w:fill="FFFFFF"/>
          <w:lang w:eastAsia="zh-CN"/>
        </w:rPr>
        <w:t>T</w:t>
      </w:r>
      <w:r>
        <w:rPr>
          <w:rFonts w:eastAsia="宋体"/>
          <w:i/>
          <w:iCs/>
          <w:shd w:val="clear" w:color="auto" w:fill="FFFFFF"/>
          <w:vertAlign w:val="subscript"/>
          <w:lang w:eastAsia="zh-CN"/>
        </w:rPr>
        <w:t>e</w:t>
      </w:r>
      <w:r>
        <w:rPr>
          <w:rFonts w:eastAsia="宋体"/>
          <w:shd w:val="clear" w:color="auto" w:fill="FFFFFF"/>
          <w:lang w:eastAsia="zh-CN"/>
        </w:rPr>
        <w:t xml:space="preserve"> is the input mechanical and output electric torque, respectively;</w:t>
      </w:r>
      <w:r>
        <w:rPr>
          <w:i/>
          <w:lang w:eastAsia="zh-CN"/>
        </w:rPr>
        <w:t>ω</w:t>
      </w:r>
      <w:r>
        <w:rPr>
          <w:i/>
          <w:vertAlign w:val="subscript"/>
          <w:lang w:eastAsia="zh-CN"/>
        </w:rPr>
        <w:t>r</w:t>
      </w:r>
      <w:r>
        <w:rPr>
          <w:iCs/>
          <w:lang w:eastAsia="zh-CN"/>
        </w:rPr>
        <w:t xml:space="preserve"> is the rotor speed;</w:t>
      </w:r>
      <w:r>
        <w:rPr>
          <w:rFonts w:eastAsia="宋体"/>
          <w:shd w:val="clear" w:color="auto" w:fill="FFFFFF"/>
          <w:lang w:eastAsia="zh-CN"/>
        </w:rPr>
        <w:t xml:space="preserve"> </w:t>
      </w:r>
      <w:r>
        <w:rPr>
          <w:position w:val="-10"/>
        </w:rPr>
        <w:object>
          <v:shape id="_x0000_i1032" o:spt="75" type="#_x0000_t75" style="height:14.85pt;width:17.2pt;" o:ole="t" filled="f" o:preferrelative="t" stroked="f" coordsize="21600,21600">
            <v:path/>
            <v:fill on="f" focussize="0,0"/>
            <v:stroke on="f" joinstyle="miter"/>
            <v:imagedata r:id="rId37" o:title=""/>
            <o:lock v:ext="edit" aspectratio="t"/>
            <w10:wrap type="none"/>
            <w10:anchorlock/>
          </v:shape>
          <o:OLEObject Type="Embed" ProgID="Equation.DSMT4" ShapeID="_x0000_i1032" DrawAspect="Content" ObjectID="_1468075732" r:id="rId36">
            <o:LockedField>false</o:LockedField>
          </o:OLEObject>
        </w:object>
      </w:r>
      <w:r>
        <w:rPr>
          <w:rFonts w:eastAsia="宋体"/>
          <w:shd w:val="clear" w:color="auto" w:fill="FFFFFF"/>
          <w:lang w:eastAsia="zh-CN"/>
        </w:rPr>
        <w:t xml:space="preserve"> and </w:t>
      </w:r>
      <w:r>
        <w:rPr>
          <w:position w:val="-12"/>
        </w:rPr>
        <w:object>
          <v:shape id="_x0000_i1033" o:spt="75" type="#_x0000_t75" style="height:15.8pt;width:17.2pt;" o:ole="t" filled="f" o:preferrelative="t" stroked="f" coordsize="21600,21600">
            <v:path/>
            <v:fill on="f" focussize="0,0"/>
            <v:stroke on="f" joinstyle="miter"/>
            <v:imagedata r:id="rId39" o:title=""/>
            <o:lock v:ext="edit" aspectratio="t"/>
            <w10:wrap type="none"/>
            <w10:anchorlock/>
          </v:shape>
          <o:OLEObject Type="Embed" ProgID="Equation.DSMT4" ShapeID="_x0000_i1033" DrawAspect="Content" ObjectID="_1468075733" r:id="rId38">
            <o:LockedField>false</o:LockedField>
          </o:OLEObject>
        </w:object>
      </w:r>
      <w:r>
        <w:rPr>
          <w:rFonts w:eastAsia="宋体"/>
          <w:shd w:val="clear" w:color="auto" w:fill="FFFFFF"/>
          <w:lang w:eastAsia="zh-CN"/>
        </w:rPr>
        <w:t xml:space="preserve"> is the stator flux in d-axis and q-axis respectively; </w:t>
      </w:r>
      <w:r>
        <w:rPr>
          <w:rFonts w:eastAsia="宋体"/>
          <w:i/>
          <w:iCs/>
          <w:shd w:val="clear" w:color="auto" w:fill="FFFFFF"/>
          <w:lang w:eastAsia="zh-CN"/>
        </w:rPr>
        <w:t>I</w:t>
      </w:r>
      <w:r>
        <w:rPr>
          <w:rFonts w:eastAsia="宋体"/>
          <w:i/>
          <w:iCs/>
          <w:shd w:val="clear" w:color="auto" w:fill="FFFFFF"/>
          <w:vertAlign w:val="subscript"/>
          <w:lang w:eastAsia="zh-CN"/>
        </w:rPr>
        <w:t>sd</w:t>
      </w:r>
      <w:r>
        <w:rPr>
          <w:rFonts w:eastAsia="宋体"/>
          <w:shd w:val="clear" w:color="auto" w:fill="FFFFFF"/>
          <w:lang w:eastAsia="zh-CN"/>
        </w:rPr>
        <w:t xml:space="preserve"> and </w:t>
      </w:r>
      <w:r>
        <w:rPr>
          <w:rFonts w:eastAsia="宋体"/>
          <w:i/>
          <w:iCs/>
          <w:shd w:val="clear" w:color="auto" w:fill="FFFFFF"/>
          <w:lang w:eastAsia="zh-CN"/>
        </w:rPr>
        <w:t>I</w:t>
      </w:r>
      <w:r>
        <w:rPr>
          <w:rFonts w:eastAsia="宋体"/>
          <w:i/>
          <w:iCs/>
          <w:shd w:val="clear" w:color="auto" w:fill="FFFFFF"/>
          <w:vertAlign w:val="subscript"/>
          <w:lang w:eastAsia="zh-CN"/>
        </w:rPr>
        <w:t>sq</w:t>
      </w:r>
      <w:r>
        <w:rPr>
          <w:rFonts w:eastAsia="宋体"/>
          <w:shd w:val="clear" w:color="auto" w:fill="FFFFFF"/>
          <w:lang w:eastAsia="zh-CN"/>
        </w:rPr>
        <w:t xml:space="preserve"> is the stator current in d-axis and q-axis respectively.</w:t>
      </w:r>
    </w:p>
    <w:p>
      <w:pPr>
        <w:pStyle w:val="8"/>
        <w:spacing w:line="400" w:lineRule="exact"/>
        <w:ind w:firstLine="0"/>
        <w:rPr>
          <w:iCs/>
          <w:sz w:val="24"/>
          <w:lang w:eastAsia="zh-CN"/>
        </w:rPr>
      </w:pPr>
      <w:r>
        <w:rPr>
          <w:rFonts w:eastAsia="宋体"/>
          <w:shd w:val="clear" w:color="auto" w:fill="FFFFFF"/>
          <w:lang w:eastAsia="zh-CN"/>
        </w:rPr>
        <w:t>Flux equations of the stator are given below.</w:t>
      </w:r>
    </w:p>
    <w:p>
      <w:pPr>
        <w:pStyle w:val="8"/>
        <w:spacing w:line="360" w:lineRule="auto"/>
        <w:ind w:firstLine="400" w:firstLineChars="200"/>
        <w:jc w:val="right"/>
        <w:rPr>
          <w:rFonts w:eastAsia="宋体"/>
          <w:iCs/>
          <w:kern w:val="2"/>
          <w:position w:val="-50"/>
          <w:sz w:val="24"/>
          <w:szCs w:val="24"/>
          <w:lang w:eastAsia="zh-CN"/>
        </w:rPr>
      </w:pPr>
      <w:r>
        <w:rPr>
          <w:position w:val="-28"/>
        </w:rPr>
        <w:object>
          <v:shape id="_x0000_i1034" o:spt="75" type="#_x0000_t75" style="height:33pt;width:78.95pt;" o:ole="t" filled="f" o:preferrelative="t" stroked="f" coordsize="21600,21600">
            <v:path/>
            <v:fill on="f" focussize="0,0"/>
            <v:stroke on="f" joinstyle="miter"/>
            <v:imagedata r:id="rId41" o:title=""/>
            <o:lock v:ext="edit" aspectratio="t"/>
            <w10:wrap type="none"/>
            <w10:anchorlock/>
          </v:shape>
          <o:OLEObject Type="Embed" ProgID="Equation.DSMT4" ShapeID="_x0000_i1034" DrawAspect="Content" ObjectID="_1468075734" r:id="rId40">
            <o:LockedField>false</o:LockedField>
          </o:OLEObject>
        </w:object>
      </w:r>
      <w:r>
        <w:rPr>
          <w:iCs/>
          <w:sz w:val="24"/>
          <w:lang w:eastAsia="zh-CN"/>
        </w:rPr>
        <w:t xml:space="preserve">      </w:t>
      </w:r>
      <w:r>
        <w:rPr>
          <w:rFonts w:hint="eastAsia"/>
          <w:iCs/>
          <w:sz w:val="24"/>
          <w:lang w:eastAsia="zh-CN"/>
        </w:rPr>
        <w:t xml:space="preserve">          </w:t>
      </w:r>
      <w:r>
        <w:rPr>
          <w:iCs/>
          <w:sz w:val="24"/>
          <w:lang w:eastAsia="zh-CN"/>
        </w:rPr>
        <w:t xml:space="preserve">            </w:t>
      </w:r>
      <w:r>
        <w:rPr>
          <w:iCs/>
          <w:szCs w:val="15"/>
          <w:lang w:eastAsia="zh-CN"/>
        </w:rPr>
        <w:t xml:space="preserve"> </w:t>
      </w:r>
      <w:r>
        <w:rPr>
          <w:rFonts w:hint="eastAsia"/>
          <w:iCs/>
          <w:lang w:eastAsia="zh-CN"/>
        </w:rPr>
        <w:t>(</w:t>
      </w:r>
      <w:r>
        <w:rPr>
          <w:rFonts w:hint="eastAsia"/>
          <w:iCs/>
          <w:lang w:val="en-US" w:eastAsia="zh-CN"/>
        </w:rPr>
        <w:t>R1</w:t>
      </w:r>
      <w:r>
        <w:rPr>
          <w:rFonts w:hint="eastAsia"/>
          <w:iCs/>
          <w:lang w:eastAsia="zh-CN"/>
        </w:rPr>
        <w:t>-2)</w:t>
      </w:r>
    </w:p>
    <w:p>
      <w:pPr>
        <w:pStyle w:val="8"/>
        <w:spacing w:line="400" w:lineRule="exact"/>
        <w:ind w:firstLine="0"/>
        <w:rPr>
          <w:iCs/>
          <w:szCs w:val="15"/>
          <w:lang w:eastAsia="zh-CN"/>
        </w:rPr>
      </w:pPr>
      <w:r>
        <w:rPr>
          <w:iCs/>
          <w:szCs w:val="15"/>
          <w:lang w:eastAsia="zh-CN"/>
        </w:rPr>
        <w:t xml:space="preserve">where </w:t>
      </w:r>
      <w:r>
        <w:rPr>
          <w:i/>
          <w:szCs w:val="15"/>
          <w:lang w:eastAsia="zh-CN"/>
        </w:rPr>
        <w:t>X</w:t>
      </w:r>
      <w:r>
        <w:rPr>
          <w:i/>
          <w:szCs w:val="15"/>
          <w:vertAlign w:val="subscript"/>
          <w:lang w:eastAsia="zh-CN"/>
        </w:rPr>
        <w:t>d</w:t>
      </w:r>
      <w:r>
        <w:rPr>
          <w:iCs/>
          <w:szCs w:val="15"/>
          <w:lang w:eastAsia="zh-CN"/>
        </w:rPr>
        <w:t xml:space="preserve"> and </w:t>
      </w:r>
      <w:r>
        <w:rPr>
          <w:i/>
          <w:szCs w:val="15"/>
          <w:lang w:eastAsia="zh-CN"/>
        </w:rPr>
        <w:t>X</w:t>
      </w:r>
      <w:r>
        <w:rPr>
          <w:i/>
          <w:szCs w:val="15"/>
          <w:vertAlign w:val="subscript"/>
          <w:lang w:eastAsia="zh-CN"/>
        </w:rPr>
        <w:t>q</w:t>
      </w:r>
      <w:r>
        <w:rPr>
          <w:iCs/>
          <w:szCs w:val="15"/>
          <w:lang w:eastAsia="zh-CN"/>
        </w:rPr>
        <w:t xml:space="preserve"> represents the d-axis and q-axis reactance of the PMSG; </w:t>
      </w:r>
      <w:r>
        <w:rPr>
          <w:position w:val="-10"/>
        </w:rPr>
        <w:object>
          <v:shape id="_x0000_i1035" o:spt="75" type="#_x0000_t75" style="height:14.85pt;width:14.85pt;" o:ole="t" filled="f" o:preferrelative="t" stroked="f" coordsize="21600,21600">
            <v:path/>
            <v:fill on="f" focussize="0,0"/>
            <v:stroke on="f" joinstyle="miter"/>
            <v:imagedata r:id="rId43" o:title=""/>
            <o:lock v:ext="edit" aspectratio="t"/>
            <w10:wrap type="none"/>
            <w10:anchorlock/>
          </v:shape>
          <o:OLEObject Type="Embed" ProgID="Equation.DSMT4" ShapeID="_x0000_i1035" DrawAspect="Content" ObjectID="_1468075735" r:id="rId42">
            <o:LockedField>false</o:LockedField>
          </o:OLEObject>
        </w:object>
      </w:r>
      <w:r>
        <w:rPr>
          <w:iCs/>
          <w:szCs w:val="15"/>
          <w:lang w:eastAsia="zh-CN"/>
        </w:rPr>
        <w:t xml:space="preserve"> is the rotor flux of the permanent magnet, witch is a constant.</w:t>
      </w:r>
    </w:p>
    <w:p>
      <w:pPr>
        <w:rPr>
          <w:rFonts w:eastAsia="宋体"/>
          <w:sz w:val="20"/>
          <w:szCs w:val="20"/>
          <w:shd w:val="clear" w:color="auto" w:fill="FFFFFF"/>
        </w:rPr>
      </w:pPr>
      <w:r>
        <w:rPr>
          <w:rFonts w:eastAsia="宋体"/>
          <w:sz w:val="20"/>
          <w:szCs w:val="20"/>
          <w:shd w:val="clear" w:color="auto" w:fill="FFFFFF"/>
        </w:rPr>
        <w:t>The model of the stator voltage in d-q coordinate can be described as follows.</w:t>
      </w:r>
    </w:p>
    <w:p>
      <w:pPr>
        <w:pStyle w:val="8"/>
        <w:spacing w:line="360" w:lineRule="auto"/>
        <w:ind w:firstLine="400" w:firstLineChars="200"/>
        <w:jc w:val="right"/>
        <w:rPr>
          <w:iCs/>
          <w:sz w:val="24"/>
          <w:lang w:eastAsia="zh-CN"/>
        </w:rPr>
      </w:pPr>
      <w:r>
        <w:rPr>
          <w:position w:val="-52"/>
        </w:rPr>
        <w:object>
          <v:shape id="_x0000_i1036" o:spt="75" type="#_x0000_t75" style="height:57.15pt;width:151.9pt;" o:ole="t" filled="f" o:preferrelative="t" stroked="f" coordsize="21600,21600">
            <v:path/>
            <v:fill on="f" focussize="0,0"/>
            <v:stroke on="f" joinstyle="miter"/>
            <v:imagedata r:id="rId45" o:title=""/>
            <o:lock v:ext="edit" aspectratio="t"/>
            <w10:wrap type="none"/>
            <w10:anchorlock/>
          </v:shape>
          <o:OLEObject Type="Embed" ProgID="Equation.DSMT4" ShapeID="_x0000_i1036" DrawAspect="Content" ObjectID="_1468075736" r:id="rId44">
            <o:LockedField>false</o:LockedField>
          </o:OLEObject>
        </w:object>
      </w:r>
      <w:r>
        <w:rPr>
          <w:iCs/>
          <w:sz w:val="24"/>
          <w:lang w:eastAsia="zh-CN"/>
        </w:rPr>
        <w:t xml:space="preserve">     </w:t>
      </w:r>
      <w:r>
        <w:rPr>
          <w:rFonts w:hint="eastAsia"/>
          <w:iCs/>
          <w:sz w:val="24"/>
          <w:lang w:eastAsia="zh-CN"/>
        </w:rPr>
        <w:t xml:space="preserve">          </w:t>
      </w:r>
      <w:r>
        <w:rPr>
          <w:iCs/>
          <w:sz w:val="24"/>
          <w:lang w:eastAsia="zh-CN"/>
        </w:rPr>
        <w:t xml:space="preserve">      </w:t>
      </w:r>
      <w:r>
        <w:rPr>
          <w:rFonts w:hint="eastAsia"/>
          <w:iCs/>
          <w:lang w:eastAsia="zh-CN"/>
        </w:rPr>
        <w:t>(</w:t>
      </w:r>
      <w:r>
        <w:rPr>
          <w:rFonts w:hint="eastAsia"/>
          <w:iCs/>
          <w:lang w:val="en-US" w:eastAsia="zh-CN"/>
        </w:rPr>
        <w:t>R1</w:t>
      </w:r>
      <w:r>
        <w:rPr>
          <w:rFonts w:hint="eastAsia"/>
          <w:iCs/>
          <w:lang w:eastAsia="zh-CN"/>
        </w:rPr>
        <w:t>-3)</w:t>
      </w:r>
    </w:p>
    <w:p>
      <w:pPr>
        <w:pStyle w:val="8"/>
        <w:spacing w:line="400" w:lineRule="exact"/>
        <w:ind w:firstLine="0"/>
        <w:rPr>
          <w:iCs/>
          <w:lang w:eastAsia="zh-CN"/>
        </w:rPr>
      </w:pPr>
      <w:r>
        <w:rPr>
          <w:rFonts w:hint="eastAsia"/>
          <w:iCs/>
          <w:lang w:eastAsia="zh-CN"/>
        </w:rPr>
        <w:t>Ignoring the active power loss, the output active power of the MSC delivered to the dc- link can be expressed as follows.</w:t>
      </w:r>
    </w:p>
    <w:p>
      <w:pPr>
        <w:pStyle w:val="8"/>
        <w:spacing w:line="360" w:lineRule="auto"/>
        <w:ind w:firstLine="400" w:firstLineChars="200"/>
        <w:jc w:val="right"/>
        <w:rPr>
          <w:rFonts w:eastAsia="宋体"/>
          <w:iCs/>
          <w:kern w:val="2"/>
          <w:position w:val="-50"/>
          <w:lang w:eastAsia="zh-CN"/>
        </w:rPr>
      </w:pPr>
      <w:r>
        <w:rPr>
          <w:position w:val="-12"/>
        </w:rPr>
        <w:object>
          <v:shape id="_x0000_i1037" o:spt="75" type="#_x0000_t75" style="height:15.8pt;width:80.2pt;" o:ole="t" filled="f" o:preferrelative="t" stroked="f" coordsize="21600,21600">
            <v:path/>
            <v:fill on="f" focussize="0,0"/>
            <v:stroke on="f"/>
            <v:imagedata r:id="rId47" o:title=""/>
            <o:lock v:ext="edit" aspectratio="t"/>
            <w10:wrap type="none"/>
            <w10:anchorlock/>
          </v:shape>
          <o:OLEObject Type="Embed" ProgID="Equation.DSMT4" ShapeID="_x0000_i1037" DrawAspect="Content" ObjectID="_1468075737" r:id="rId46">
            <o:LockedField>false</o:LockedField>
          </o:OLEObject>
        </w:object>
      </w:r>
      <w:r>
        <w:rPr>
          <w:iCs/>
          <w:lang w:eastAsia="zh-CN"/>
        </w:rPr>
        <w:t xml:space="preserve">        </w:t>
      </w:r>
      <w:r>
        <w:rPr>
          <w:rFonts w:hint="eastAsia"/>
          <w:iCs/>
          <w:lang w:eastAsia="zh-CN"/>
        </w:rPr>
        <w:t xml:space="preserve">                   </w:t>
      </w:r>
      <w:r>
        <w:rPr>
          <w:iCs/>
          <w:lang w:eastAsia="zh-CN"/>
        </w:rPr>
        <w:t xml:space="preserve">           </w:t>
      </w:r>
      <w:r>
        <w:rPr>
          <w:rFonts w:hint="eastAsia"/>
          <w:iCs/>
          <w:lang w:eastAsia="zh-CN"/>
        </w:rPr>
        <w:t>(</w:t>
      </w:r>
      <w:r>
        <w:rPr>
          <w:rFonts w:hint="eastAsia"/>
          <w:iCs/>
          <w:lang w:val="en-US" w:eastAsia="zh-CN"/>
        </w:rPr>
        <w:t>R1</w:t>
      </w:r>
      <w:r>
        <w:rPr>
          <w:rFonts w:hint="eastAsia"/>
          <w:iCs/>
          <w:lang w:eastAsia="zh-CN"/>
        </w:rPr>
        <w:t>-4)</w:t>
      </w:r>
    </w:p>
    <w:p>
      <w:pPr>
        <w:pStyle w:val="8"/>
        <w:spacing w:line="400" w:lineRule="exact"/>
        <w:ind w:firstLine="0"/>
        <w:rPr>
          <w:iCs/>
          <w:lang w:eastAsia="zh-CN"/>
        </w:rPr>
      </w:pPr>
      <w:r>
        <w:rPr>
          <w:rFonts w:hint="eastAsia"/>
          <w:iCs/>
          <w:lang w:eastAsia="zh-CN"/>
        </w:rPr>
        <w:t>Substituting</w:t>
      </w:r>
      <w:r>
        <w:rPr>
          <w:iCs/>
          <w:lang w:eastAsia="zh-CN"/>
        </w:rPr>
        <w:t>（</w:t>
      </w:r>
      <w:r>
        <w:rPr>
          <w:rFonts w:hint="eastAsia"/>
          <w:iCs/>
          <w:lang w:val="en-US" w:eastAsia="zh-CN"/>
        </w:rPr>
        <w:t>R1</w:t>
      </w:r>
      <w:r>
        <w:rPr>
          <w:iCs/>
          <w:lang w:eastAsia="zh-CN"/>
        </w:rPr>
        <w:t>-2）</w:t>
      </w:r>
      <w:r>
        <w:rPr>
          <w:rFonts w:hint="eastAsia"/>
          <w:iCs/>
          <w:lang w:eastAsia="zh-CN"/>
        </w:rPr>
        <w:t>into the second equation of</w:t>
      </w:r>
      <w:r>
        <w:rPr>
          <w:iCs/>
          <w:lang w:eastAsia="zh-CN"/>
        </w:rPr>
        <w:t>（</w:t>
      </w:r>
      <w:r>
        <w:rPr>
          <w:rFonts w:hint="eastAsia"/>
          <w:iCs/>
          <w:lang w:val="en-US" w:eastAsia="zh-CN"/>
        </w:rPr>
        <w:t>R1</w:t>
      </w:r>
      <w:r>
        <w:rPr>
          <w:iCs/>
          <w:lang w:eastAsia="zh-CN"/>
        </w:rPr>
        <w:t>-1）</w:t>
      </w:r>
      <w:r>
        <w:rPr>
          <w:rFonts w:hint="eastAsia"/>
          <w:iCs/>
          <w:lang w:eastAsia="zh-CN"/>
        </w:rPr>
        <w:t>, yields</w:t>
      </w:r>
    </w:p>
    <w:p>
      <w:pPr>
        <w:pStyle w:val="8"/>
        <w:spacing w:line="360" w:lineRule="auto"/>
        <w:ind w:firstLine="400" w:firstLineChars="200"/>
        <w:jc w:val="right"/>
        <w:rPr>
          <w:rFonts w:eastAsia="宋体"/>
          <w:iCs/>
          <w:kern w:val="2"/>
          <w:position w:val="-50"/>
          <w:lang w:eastAsia="zh-CN"/>
        </w:rPr>
      </w:pPr>
      <w:r>
        <w:rPr>
          <w:position w:val="-16"/>
        </w:rPr>
        <w:object>
          <v:shape id="_x0000_i1038" o:spt="75" type="#_x0000_t75" style="height:20.9pt;width:150.05pt;" o:ole="t" filled="f" o:preferrelative="t" stroked="f" coordsize="21600,21600">
            <v:path/>
            <v:fill on="f" focussize="0,0"/>
            <v:stroke on="f" joinstyle="miter"/>
            <v:imagedata r:id="rId49" o:title=""/>
            <o:lock v:ext="edit" aspectratio="t"/>
            <w10:wrap type="none"/>
            <w10:anchorlock/>
          </v:shape>
          <o:OLEObject Type="Embed" ProgID="Equation.DSMT4" ShapeID="_x0000_i1038" DrawAspect="Content" ObjectID="_1468075738" r:id="rId48">
            <o:LockedField>false</o:LockedField>
          </o:OLEObject>
        </w:object>
      </w:r>
      <w:r>
        <w:rPr>
          <w:iCs/>
          <w:lang w:eastAsia="zh-CN"/>
        </w:rPr>
        <w:t xml:space="preserve">  </w:t>
      </w:r>
      <w:r>
        <w:rPr>
          <w:rFonts w:hint="eastAsia"/>
          <w:iCs/>
          <w:lang w:eastAsia="zh-CN"/>
        </w:rPr>
        <w:t xml:space="preserve">              </w:t>
      </w:r>
      <w:r>
        <w:rPr>
          <w:iCs/>
          <w:lang w:eastAsia="zh-CN"/>
        </w:rPr>
        <w:t xml:space="preserve">         </w:t>
      </w:r>
      <w:r>
        <w:rPr>
          <w:rFonts w:hint="eastAsia"/>
          <w:iCs/>
          <w:lang w:eastAsia="zh-CN"/>
        </w:rPr>
        <w:t>(</w:t>
      </w:r>
      <w:r>
        <w:rPr>
          <w:rFonts w:hint="eastAsia"/>
          <w:iCs/>
          <w:lang w:val="en-US" w:eastAsia="zh-CN"/>
        </w:rPr>
        <w:t>R1</w:t>
      </w:r>
      <w:r>
        <w:rPr>
          <w:rFonts w:hint="eastAsia"/>
          <w:iCs/>
          <w:lang w:eastAsia="zh-CN"/>
        </w:rPr>
        <w:t>-5)</w:t>
      </w:r>
    </w:p>
    <w:p>
      <w:pPr>
        <w:pStyle w:val="8"/>
        <w:spacing w:line="400" w:lineRule="exact"/>
        <w:ind w:firstLine="0"/>
        <w:rPr>
          <w:iCs/>
          <w:lang w:eastAsia="zh-CN"/>
        </w:rPr>
      </w:pPr>
      <w:r>
        <w:rPr>
          <w:rFonts w:hint="eastAsia"/>
          <w:iCs/>
          <w:lang w:eastAsia="zh-CN"/>
        </w:rPr>
        <w:t>Substituting</w:t>
      </w:r>
      <w:r>
        <w:rPr>
          <w:iCs/>
          <w:lang w:eastAsia="zh-CN"/>
        </w:rPr>
        <w:t>（</w:t>
      </w:r>
      <w:r>
        <w:rPr>
          <w:rFonts w:hint="eastAsia"/>
          <w:iCs/>
          <w:lang w:val="en-US" w:eastAsia="zh-CN"/>
        </w:rPr>
        <w:t>R1</w:t>
      </w:r>
      <w:r>
        <w:rPr>
          <w:iCs/>
          <w:lang w:eastAsia="zh-CN"/>
        </w:rPr>
        <w:t>-2）</w:t>
      </w:r>
      <w:r>
        <w:rPr>
          <w:rFonts w:hint="eastAsia"/>
          <w:iCs/>
          <w:lang w:eastAsia="zh-CN"/>
        </w:rPr>
        <w:t>into</w:t>
      </w:r>
      <w:r>
        <w:rPr>
          <w:iCs/>
          <w:lang w:eastAsia="zh-CN"/>
        </w:rPr>
        <w:t>（</w:t>
      </w:r>
      <w:r>
        <w:rPr>
          <w:rFonts w:hint="eastAsia"/>
          <w:iCs/>
          <w:lang w:val="en-US" w:eastAsia="zh-CN"/>
        </w:rPr>
        <w:t>R1</w:t>
      </w:r>
      <w:r>
        <w:rPr>
          <w:iCs/>
          <w:lang w:eastAsia="zh-CN"/>
        </w:rPr>
        <w:t>-3）</w:t>
      </w:r>
      <w:r>
        <w:rPr>
          <w:rFonts w:hint="eastAsia"/>
          <w:iCs/>
          <w:lang w:eastAsia="zh-CN"/>
        </w:rPr>
        <w:t>, yields</w:t>
      </w:r>
    </w:p>
    <w:p>
      <w:pPr>
        <w:pStyle w:val="8"/>
        <w:spacing w:line="360" w:lineRule="auto"/>
        <w:ind w:firstLine="400" w:firstLineChars="200"/>
        <w:jc w:val="right"/>
        <w:rPr>
          <w:iCs/>
          <w:lang w:eastAsia="zh-CN"/>
        </w:rPr>
      </w:pPr>
      <w:r>
        <w:rPr>
          <w:position w:val="-120"/>
        </w:rPr>
        <w:object>
          <v:shape id="_x0000_i1039" o:spt="75" type="#_x0000_t75" style="height:124.95pt;width:273.15pt;" o:ole="t" filled="f" o:preferrelative="t" stroked="f" coordsize="21600,21600">
            <v:path/>
            <v:fill on="f" focussize="0,0"/>
            <v:stroke on="f" joinstyle="miter"/>
            <v:imagedata r:id="rId51" o:title=""/>
            <o:lock v:ext="edit" aspectratio="t"/>
            <w10:wrap type="none"/>
            <w10:anchorlock/>
          </v:shape>
          <o:OLEObject Type="Embed" ProgID="Equation.DSMT4" ShapeID="_x0000_i1039" DrawAspect="Content" ObjectID="_1468075739" r:id="rId50">
            <o:LockedField>false</o:LockedField>
          </o:OLEObject>
        </w:object>
      </w:r>
      <w:r>
        <w:rPr>
          <w:iCs/>
          <w:lang w:eastAsia="zh-CN"/>
        </w:rPr>
        <w:t xml:space="preserve">            </w:t>
      </w:r>
      <w:r>
        <w:rPr>
          <w:rFonts w:hint="eastAsia"/>
          <w:iCs/>
          <w:lang w:eastAsia="zh-CN"/>
        </w:rPr>
        <w:t>(</w:t>
      </w:r>
      <w:r>
        <w:rPr>
          <w:rFonts w:hint="eastAsia"/>
          <w:iCs/>
          <w:lang w:val="en-US" w:eastAsia="zh-CN"/>
        </w:rPr>
        <w:t>R1</w:t>
      </w:r>
      <w:r>
        <w:rPr>
          <w:rFonts w:hint="eastAsia"/>
          <w:iCs/>
          <w:lang w:eastAsia="zh-CN"/>
        </w:rPr>
        <w:t>-6)</w:t>
      </w:r>
    </w:p>
    <w:p>
      <w:pPr>
        <w:pStyle w:val="8"/>
        <w:spacing w:line="400" w:lineRule="exact"/>
        <w:ind w:firstLine="0"/>
        <w:rPr>
          <w:iCs/>
          <w:lang w:eastAsia="zh-CN"/>
        </w:rPr>
      </w:pPr>
      <w:r>
        <w:rPr>
          <w:rFonts w:hint="eastAsia"/>
          <w:iCs/>
          <w:lang w:eastAsia="zh-CN"/>
        </w:rPr>
        <w:t>Substituting</w:t>
      </w:r>
      <w:r>
        <w:rPr>
          <w:iCs/>
          <w:lang w:eastAsia="zh-CN"/>
        </w:rPr>
        <w:t>（</w:t>
      </w:r>
      <w:r>
        <w:rPr>
          <w:rFonts w:hint="eastAsia"/>
          <w:iCs/>
          <w:lang w:val="en-US" w:eastAsia="zh-CN"/>
        </w:rPr>
        <w:t>R1</w:t>
      </w:r>
      <w:r>
        <w:rPr>
          <w:iCs/>
          <w:lang w:eastAsia="zh-CN"/>
        </w:rPr>
        <w:t>-2）</w:t>
      </w:r>
      <w:r>
        <w:rPr>
          <w:rFonts w:hint="eastAsia"/>
          <w:iCs/>
          <w:lang w:eastAsia="zh-CN"/>
        </w:rPr>
        <w:t>into</w:t>
      </w:r>
      <w:r>
        <w:rPr>
          <w:iCs/>
          <w:lang w:eastAsia="zh-CN"/>
        </w:rPr>
        <w:t>（</w:t>
      </w:r>
      <w:r>
        <w:rPr>
          <w:rFonts w:hint="eastAsia"/>
          <w:iCs/>
          <w:lang w:val="en-US" w:eastAsia="zh-CN"/>
        </w:rPr>
        <w:t>R1</w:t>
      </w:r>
      <w:r>
        <w:rPr>
          <w:iCs/>
          <w:lang w:eastAsia="zh-CN"/>
        </w:rPr>
        <w:t>-4）</w:t>
      </w:r>
      <w:r>
        <w:rPr>
          <w:rFonts w:hint="eastAsia"/>
          <w:iCs/>
          <w:lang w:eastAsia="zh-CN"/>
        </w:rPr>
        <w:t>, yields</w:t>
      </w:r>
    </w:p>
    <w:p>
      <w:pPr>
        <w:pStyle w:val="8"/>
        <w:spacing w:line="360" w:lineRule="auto"/>
        <w:ind w:firstLine="400" w:firstLineChars="200"/>
        <w:jc w:val="right"/>
        <w:rPr>
          <w:rFonts w:eastAsia="宋体"/>
          <w:iCs/>
          <w:kern w:val="2"/>
          <w:position w:val="-50"/>
          <w:lang w:eastAsia="zh-CN"/>
        </w:rPr>
      </w:pPr>
      <w:r>
        <w:rPr>
          <w:position w:val="-12"/>
        </w:rPr>
        <w:object>
          <v:shape id="_x0000_i1040" o:spt="75" type="#_x0000_t75" style="height:18.1pt;width:164.15pt;" o:ole="t" filled="f" o:preferrelative="t" stroked="f" coordsize="21600,21600">
            <v:path/>
            <v:fill on="f" focussize="0,0"/>
            <v:stroke on="f"/>
            <v:imagedata r:id="rId53" o:title=""/>
            <o:lock v:ext="edit" aspectratio="t"/>
            <w10:wrap type="none"/>
            <w10:anchorlock/>
          </v:shape>
          <o:OLEObject Type="Embed" ProgID="Equation.DSMT4" ShapeID="_x0000_i1040" DrawAspect="Content" ObjectID="_1468075740" r:id="rId52">
            <o:LockedField>false</o:LockedField>
          </o:OLEObject>
        </w:object>
      </w:r>
      <w:r>
        <w:rPr>
          <w:iCs/>
          <w:lang w:eastAsia="zh-CN"/>
        </w:rPr>
        <w:t xml:space="preserve">       </w:t>
      </w:r>
      <w:r>
        <w:rPr>
          <w:rFonts w:hint="eastAsia"/>
          <w:iCs/>
          <w:lang w:eastAsia="zh-CN"/>
        </w:rPr>
        <w:t xml:space="preserve">                 </w:t>
      </w:r>
      <w:r>
        <w:rPr>
          <w:iCs/>
          <w:lang w:eastAsia="zh-CN"/>
        </w:rPr>
        <w:t xml:space="preserve">     </w:t>
      </w:r>
      <w:r>
        <w:rPr>
          <w:rFonts w:hint="eastAsia"/>
          <w:iCs/>
          <w:lang w:eastAsia="zh-CN"/>
        </w:rPr>
        <w:t>(</w:t>
      </w:r>
      <w:r>
        <w:rPr>
          <w:rFonts w:hint="eastAsia"/>
          <w:iCs/>
          <w:lang w:val="en-US" w:eastAsia="zh-CN"/>
        </w:rPr>
        <w:t>R1</w:t>
      </w:r>
      <w:r>
        <w:rPr>
          <w:rFonts w:hint="eastAsia"/>
          <w:iCs/>
          <w:lang w:eastAsia="zh-CN"/>
        </w:rPr>
        <w:t>-7)</w:t>
      </w:r>
    </w:p>
    <w:p>
      <w:pPr>
        <w:pStyle w:val="8"/>
        <w:spacing w:line="400" w:lineRule="exact"/>
        <w:ind w:firstLine="0"/>
        <w:rPr>
          <w:iCs/>
          <w:lang w:eastAsia="zh-CN"/>
        </w:rPr>
      </w:pPr>
      <w:r>
        <w:rPr>
          <w:rFonts w:hint="eastAsia"/>
          <w:iCs/>
          <w:lang w:eastAsia="zh-CN"/>
        </w:rPr>
        <w:t>From Fig. R</w:t>
      </w:r>
      <w:r>
        <w:rPr>
          <w:rFonts w:hint="eastAsia"/>
          <w:iCs/>
          <w:lang w:val="en-US" w:eastAsia="zh-CN"/>
        </w:rPr>
        <w:t>1</w:t>
      </w:r>
      <w:r>
        <w:rPr>
          <w:rFonts w:hint="eastAsia"/>
          <w:iCs/>
          <w:lang w:eastAsia="zh-CN"/>
        </w:rPr>
        <w:t>-1, the stator voltage of the PMSG can be expressed as follows.</w:t>
      </w:r>
    </w:p>
    <w:p>
      <w:pPr>
        <w:pStyle w:val="8"/>
        <w:spacing w:line="360" w:lineRule="auto"/>
        <w:ind w:firstLine="400" w:firstLineChars="200"/>
        <w:jc w:val="right"/>
        <w:rPr>
          <w:rFonts w:eastAsia="宋体"/>
          <w:iCs/>
          <w:kern w:val="2"/>
          <w:position w:val="-50"/>
          <w:lang w:eastAsia="zh-CN"/>
        </w:rPr>
      </w:pPr>
      <w:r>
        <w:rPr>
          <w:position w:val="-32"/>
        </w:rPr>
        <w:object>
          <v:shape id="_x0000_i1041" o:spt="75" type="#_x0000_t75" style="height:37.15pt;width:294.05pt;" o:ole="t" filled="f" o:preferrelative="t" stroked="f" coordsize="21600,21600">
            <v:path/>
            <v:fill on="f" focussize="0,0"/>
            <v:stroke on="f" joinstyle="miter"/>
            <v:imagedata r:id="rId55" o:title=""/>
            <o:lock v:ext="edit" aspectratio="t"/>
            <w10:wrap type="none"/>
            <w10:anchorlock/>
          </v:shape>
          <o:OLEObject Type="Embed" ProgID="Equation.DSMT4" ShapeID="_x0000_i1041" DrawAspect="Content" ObjectID="_1468075741" r:id="rId54">
            <o:LockedField>false</o:LockedField>
          </o:OLEObject>
        </w:object>
      </w:r>
      <w:r>
        <w:rPr>
          <w:iCs/>
          <w:lang w:eastAsia="zh-CN"/>
        </w:rPr>
        <w:t xml:space="preserve"> </w:t>
      </w:r>
      <w:r>
        <w:rPr>
          <w:rFonts w:hint="eastAsia"/>
          <w:iCs/>
          <w:lang w:eastAsia="zh-CN"/>
        </w:rPr>
        <w:t xml:space="preserve">  (</w:t>
      </w:r>
      <w:r>
        <w:rPr>
          <w:rFonts w:hint="eastAsia"/>
          <w:iCs/>
          <w:lang w:val="en-US" w:eastAsia="zh-CN"/>
        </w:rPr>
        <w:t>R1</w:t>
      </w:r>
      <w:r>
        <w:rPr>
          <w:rFonts w:hint="eastAsia"/>
          <w:iCs/>
          <w:lang w:eastAsia="zh-CN"/>
        </w:rPr>
        <w:t>-8)</w:t>
      </w:r>
    </w:p>
    <w:p>
      <w:pPr>
        <w:pStyle w:val="8"/>
        <w:spacing w:line="400" w:lineRule="exact"/>
        <w:ind w:firstLine="0"/>
        <w:rPr>
          <w:iCs/>
          <w:lang w:eastAsia="zh-CN"/>
        </w:rPr>
      </w:pPr>
      <w:r>
        <w:rPr>
          <w:rFonts w:hint="eastAsia"/>
          <w:iCs/>
          <w:lang w:eastAsia="zh-CN"/>
        </w:rPr>
        <w:t>where</w:t>
      </w:r>
      <w:r>
        <w:rPr>
          <w:iCs/>
          <w:lang w:eastAsia="zh-CN"/>
        </w:rPr>
        <w:t>，</w:t>
      </w:r>
      <w:r>
        <w:rPr>
          <w:i/>
          <w:lang w:eastAsia="zh-CN"/>
        </w:rPr>
        <w:t>G</w:t>
      </w:r>
      <w:r>
        <w:rPr>
          <w:iCs/>
          <w:vertAlign w:val="subscript"/>
          <w:lang w:eastAsia="zh-CN"/>
        </w:rPr>
        <w:t>1</w:t>
      </w:r>
      <w:r>
        <w:rPr>
          <w:iCs/>
          <w:lang w:eastAsia="zh-CN"/>
        </w:rPr>
        <w:t>(s)，</w:t>
      </w:r>
      <w:r>
        <w:rPr>
          <w:i/>
          <w:lang w:eastAsia="zh-CN"/>
        </w:rPr>
        <w:t>G</w:t>
      </w:r>
      <w:r>
        <w:rPr>
          <w:iCs/>
          <w:vertAlign w:val="subscript"/>
          <w:lang w:eastAsia="zh-CN"/>
        </w:rPr>
        <w:t>2</w:t>
      </w:r>
      <w:r>
        <w:rPr>
          <w:iCs/>
          <w:lang w:eastAsia="zh-CN"/>
        </w:rPr>
        <w:t>(s)</w:t>
      </w:r>
      <w:r>
        <w:rPr>
          <w:rFonts w:hint="eastAsia"/>
          <w:iCs/>
          <w:lang w:eastAsia="zh-CN"/>
        </w:rPr>
        <w:t xml:space="preserve"> and </w:t>
      </w:r>
      <w:r>
        <w:rPr>
          <w:i/>
          <w:lang w:eastAsia="zh-CN"/>
        </w:rPr>
        <w:t>G</w:t>
      </w:r>
      <w:r>
        <w:rPr>
          <w:iCs/>
          <w:vertAlign w:val="subscript"/>
          <w:lang w:eastAsia="zh-CN"/>
        </w:rPr>
        <w:t>3</w:t>
      </w:r>
      <w:r>
        <w:rPr>
          <w:iCs/>
          <w:lang w:eastAsia="zh-CN"/>
        </w:rPr>
        <w:t>(s)</w:t>
      </w:r>
      <w:r>
        <w:rPr>
          <w:rFonts w:hint="eastAsia"/>
          <w:iCs/>
          <w:lang w:eastAsia="zh-CN"/>
        </w:rPr>
        <w:t xml:space="preserve"> represents the transfer function of the PI controller in rotor speed control outer loop, stator current inner control loop in d-axis and q-axis, respectively.</w:t>
      </w:r>
    </w:p>
    <w:p>
      <w:pPr>
        <w:pStyle w:val="8"/>
        <w:spacing w:line="400" w:lineRule="exact"/>
        <w:ind w:firstLine="0"/>
        <w:rPr>
          <w:iCs/>
          <w:lang w:eastAsia="zh-CN"/>
        </w:rPr>
      </w:pPr>
      <w:r>
        <w:rPr>
          <w:rFonts w:hint="eastAsia"/>
          <w:iCs/>
          <w:lang w:eastAsia="zh-CN"/>
        </w:rPr>
        <w:t>Substituting</w:t>
      </w:r>
      <w:r>
        <w:rPr>
          <w:iCs/>
          <w:lang w:eastAsia="zh-CN"/>
        </w:rPr>
        <w:t>（</w:t>
      </w:r>
      <w:r>
        <w:rPr>
          <w:rFonts w:hint="eastAsia"/>
          <w:iCs/>
          <w:lang w:val="en-US" w:eastAsia="zh-CN"/>
        </w:rPr>
        <w:t>R1</w:t>
      </w:r>
      <w:r>
        <w:rPr>
          <w:iCs/>
          <w:lang w:eastAsia="zh-CN"/>
        </w:rPr>
        <w:t>-2）</w:t>
      </w:r>
      <w:r>
        <w:rPr>
          <w:rFonts w:hint="eastAsia"/>
          <w:iCs/>
          <w:lang w:eastAsia="zh-CN"/>
        </w:rPr>
        <w:t>into</w:t>
      </w:r>
      <w:r>
        <w:rPr>
          <w:iCs/>
          <w:lang w:eastAsia="zh-CN"/>
        </w:rPr>
        <w:t>（</w:t>
      </w:r>
      <w:r>
        <w:rPr>
          <w:rFonts w:hint="eastAsia"/>
          <w:iCs/>
          <w:lang w:val="en-US" w:eastAsia="zh-CN"/>
        </w:rPr>
        <w:t>R1</w:t>
      </w:r>
      <w:r>
        <w:rPr>
          <w:iCs/>
          <w:lang w:eastAsia="zh-CN"/>
        </w:rPr>
        <w:t>-8）</w:t>
      </w:r>
      <w:r>
        <w:rPr>
          <w:rFonts w:hint="eastAsia"/>
          <w:iCs/>
          <w:lang w:eastAsia="zh-CN"/>
        </w:rPr>
        <w:t>, yields</w:t>
      </w:r>
    </w:p>
    <w:p>
      <w:pPr>
        <w:pStyle w:val="8"/>
        <w:spacing w:line="360" w:lineRule="auto"/>
        <w:ind w:firstLine="400" w:firstLineChars="200"/>
        <w:jc w:val="right"/>
        <w:rPr>
          <w:rFonts w:eastAsia="宋体"/>
          <w:iCs/>
          <w:kern w:val="2"/>
          <w:position w:val="-50"/>
          <w:lang w:eastAsia="zh-CN"/>
        </w:rPr>
      </w:pPr>
      <w:r>
        <w:rPr>
          <w:position w:val="-52"/>
        </w:rPr>
        <w:object>
          <v:shape id="_x0000_i1042" o:spt="75" type="#_x0000_t75" style="height:57.15pt;width:269.9pt;" o:ole="t" filled="f" o:preferrelative="t" stroked="f" coordsize="21600,21600">
            <v:path/>
            <v:fill on="f" focussize="0,0"/>
            <v:stroke on="f" joinstyle="miter"/>
            <v:imagedata r:id="rId57" o:title=""/>
            <o:lock v:ext="edit" aspectratio="t"/>
            <w10:wrap type="none"/>
            <w10:anchorlock/>
          </v:shape>
          <o:OLEObject Type="Embed" ProgID="Equation.DSMT4" ShapeID="_x0000_i1042" DrawAspect="Content" ObjectID="_1468075742" r:id="rId56">
            <o:LockedField>false</o:LockedField>
          </o:OLEObject>
        </w:object>
      </w:r>
      <w:r>
        <w:rPr>
          <w:iCs/>
          <w:lang w:eastAsia="zh-CN"/>
        </w:rPr>
        <w:t xml:space="preserve"> </w:t>
      </w:r>
      <w:r>
        <w:rPr>
          <w:rFonts w:hint="eastAsia"/>
          <w:iCs/>
          <w:lang w:eastAsia="zh-CN"/>
        </w:rPr>
        <w:t xml:space="preserve">        (</w:t>
      </w:r>
      <w:r>
        <w:rPr>
          <w:rFonts w:hint="eastAsia"/>
          <w:iCs/>
          <w:lang w:val="en-US" w:eastAsia="zh-CN"/>
        </w:rPr>
        <w:t>R1</w:t>
      </w:r>
      <w:r>
        <w:rPr>
          <w:rFonts w:hint="eastAsia"/>
          <w:iCs/>
          <w:lang w:eastAsia="zh-CN"/>
        </w:rPr>
        <w:t>-9)</w:t>
      </w:r>
    </w:p>
    <w:p>
      <w:pPr>
        <w:pStyle w:val="8"/>
        <w:spacing w:line="400" w:lineRule="exact"/>
        <w:ind w:firstLine="0"/>
        <w:jc w:val="both"/>
        <w:rPr>
          <w:iCs/>
          <w:lang w:eastAsia="zh-CN"/>
        </w:rPr>
      </w:pPr>
      <w:r>
        <w:rPr>
          <w:rFonts w:hint="eastAsia"/>
          <w:iCs/>
          <w:lang w:eastAsia="zh-CN"/>
        </w:rPr>
        <w:t>Combining the first equation in (</w:t>
      </w:r>
      <w:r>
        <w:rPr>
          <w:rFonts w:hint="eastAsia"/>
          <w:iCs/>
          <w:lang w:val="en-US" w:eastAsia="zh-CN"/>
        </w:rPr>
        <w:t>R1</w:t>
      </w:r>
      <w:r>
        <w:rPr>
          <w:rFonts w:hint="eastAsia"/>
          <w:iCs/>
          <w:lang w:eastAsia="zh-CN"/>
        </w:rPr>
        <w:t>-1), (</w:t>
      </w:r>
      <w:r>
        <w:rPr>
          <w:rFonts w:hint="eastAsia"/>
          <w:iCs/>
          <w:lang w:val="en-US" w:eastAsia="zh-CN"/>
        </w:rPr>
        <w:t>R1</w:t>
      </w:r>
      <w:r>
        <w:rPr>
          <w:rFonts w:hint="eastAsia"/>
          <w:iCs/>
          <w:lang w:eastAsia="zh-CN"/>
        </w:rPr>
        <w:t>-6), (</w:t>
      </w:r>
      <w:r>
        <w:rPr>
          <w:rFonts w:hint="eastAsia"/>
          <w:iCs/>
          <w:lang w:val="en-US" w:eastAsia="zh-CN"/>
        </w:rPr>
        <w:t>R1</w:t>
      </w:r>
      <w:r>
        <w:rPr>
          <w:rFonts w:hint="eastAsia"/>
          <w:iCs/>
          <w:lang w:eastAsia="zh-CN"/>
        </w:rPr>
        <w:t>-7) and (</w:t>
      </w:r>
      <w:r>
        <w:rPr>
          <w:rFonts w:hint="eastAsia"/>
          <w:iCs/>
          <w:lang w:val="en-US" w:eastAsia="zh-CN"/>
        </w:rPr>
        <w:t>R1</w:t>
      </w:r>
      <w:r>
        <w:rPr>
          <w:rFonts w:hint="eastAsia"/>
          <w:iCs/>
          <w:lang w:eastAsia="zh-CN"/>
        </w:rPr>
        <w:t>-9), the block diagram model considering the dynamics of the wind turbine and the MSC</w:t>
      </w:r>
      <w:r>
        <w:rPr>
          <w:iCs/>
          <w:lang w:eastAsia="zh-CN"/>
        </w:rPr>
        <w:t>’</w:t>
      </w:r>
      <w:r>
        <w:rPr>
          <w:rFonts w:hint="eastAsia"/>
          <w:iCs/>
          <w:lang w:eastAsia="zh-CN"/>
        </w:rPr>
        <w:t xml:space="preserve">s control systems can be derived as shown in Fig. </w:t>
      </w:r>
      <w:r>
        <w:rPr>
          <w:rFonts w:hint="eastAsia"/>
          <w:iCs/>
          <w:lang w:val="en-US" w:eastAsia="zh-CN"/>
        </w:rPr>
        <w:t>R1-4</w:t>
      </w:r>
      <w:r>
        <w:rPr>
          <w:rFonts w:hint="eastAsia"/>
          <w:iCs/>
          <w:lang w:eastAsia="zh-CN"/>
        </w:rPr>
        <w:t>.</w:t>
      </w:r>
    </w:p>
    <w:p>
      <w:pPr>
        <w:pStyle w:val="8"/>
        <w:spacing w:line="360" w:lineRule="auto"/>
        <w:ind w:firstLine="400" w:firstLineChars="200"/>
        <w:jc w:val="center"/>
        <w:rPr>
          <w:iCs/>
          <w:lang w:eastAsia="zh-CN"/>
        </w:rPr>
      </w:pPr>
      <w:r>
        <w:rPr>
          <w:lang w:eastAsia="zh-CN"/>
        </w:rPr>
        <w:object>
          <v:shape id="_x0000_i1043" o:spt="75" type="#_x0000_t75" style="height:125.9pt;width:343.8pt;" o:ole="t" filled="f" o:preferrelative="t" stroked="f" coordsize="21600,21600">
            <v:path/>
            <v:fill on="f" focussize="0,0"/>
            <v:stroke on="f"/>
            <v:imagedata r:id="rId59" cropleft="2259f" croptop="3377f" cropright="2572f" cropbottom="4608f" o:title=""/>
            <o:lock v:ext="edit" aspectratio="t"/>
            <w10:wrap type="none"/>
            <w10:anchorlock/>
          </v:shape>
          <o:OLEObject Type="Embed" ProgID="Visio.Drawing.15" ShapeID="_x0000_i1043" DrawAspect="Content" ObjectID="_1468075743" r:id="rId58">
            <o:LockedField>false</o:LockedField>
          </o:OLEObject>
        </w:object>
      </w:r>
    </w:p>
    <w:p>
      <w:pPr>
        <w:pStyle w:val="2"/>
        <w:rPr>
          <w:iCs/>
          <w:sz w:val="20"/>
          <w:szCs w:val="20"/>
        </w:rPr>
      </w:pPr>
      <w:r>
        <w:rPr>
          <w:rFonts w:hint="eastAsia"/>
          <w:sz w:val="16"/>
          <w:szCs w:val="16"/>
        </w:rPr>
        <w:t>Fig. R</w:t>
      </w:r>
      <w:r>
        <w:rPr>
          <w:rFonts w:hint="eastAsia"/>
          <w:sz w:val="16"/>
          <w:szCs w:val="16"/>
          <w:lang w:val="en-US" w:eastAsia="zh-CN"/>
        </w:rPr>
        <w:t>1-5</w:t>
      </w:r>
      <w:r>
        <w:rPr>
          <w:rFonts w:hint="eastAsia"/>
          <w:sz w:val="16"/>
          <w:szCs w:val="16"/>
        </w:rPr>
        <w:t xml:space="preserve"> Block diagram model considering the dynamics of the wind turbine and the MSC</w:t>
      </w:r>
      <w:r>
        <w:rPr>
          <w:sz w:val="16"/>
          <w:szCs w:val="16"/>
        </w:rPr>
        <w:t>’</w:t>
      </w:r>
      <w:r>
        <w:rPr>
          <w:rFonts w:hint="eastAsia"/>
          <w:sz w:val="16"/>
          <w:szCs w:val="16"/>
        </w:rPr>
        <w:t>s control systems.</w:t>
      </w:r>
    </w:p>
    <w:p>
      <w:pPr>
        <w:pStyle w:val="8"/>
        <w:spacing w:line="400" w:lineRule="exact"/>
        <w:ind w:firstLine="0"/>
        <w:jc w:val="both"/>
        <w:rPr>
          <w:iCs/>
          <w:color w:val="C00000"/>
          <w:lang w:eastAsia="zh-CN"/>
        </w:rPr>
      </w:pPr>
      <w:r>
        <w:rPr>
          <w:rFonts w:hint="eastAsia"/>
          <w:iCs/>
          <w:lang w:eastAsia="zh-CN"/>
        </w:rPr>
        <w:t xml:space="preserve">From Fig. </w:t>
      </w:r>
      <w:r>
        <w:rPr>
          <w:rFonts w:hint="eastAsia"/>
          <w:iCs/>
          <w:lang w:val="en-US" w:eastAsia="zh-CN"/>
        </w:rPr>
        <w:t>R1-5</w:t>
      </w:r>
      <w:r>
        <w:rPr>
          <w:rFonts w:hint="eastAsia"/>
          <w:iCs/>
          <w:lang w:eastAsia="zh-CN"/>
        </w:rPr>
        <w:t>, when the wind speed is unchanged during the fault, the input mechanical torque is a constant. As a result, the output active power of the MSC is a constant during the fault which means the ac-side fault will not influence the dynamic of the MSC</w:t>
      </w:r>
      <w:r>
        <w:rPr>
          <w:iCs/>
          <w:lang w:eastAsia="zh-CN"/>
        </w:rPr>
        <w:t>’</w:t>
      </w:r>
      <w:r>
        <w:rPr>
          <w:rFonts w:hint="eastAsia"/>
          <w:iCs/>
          <w:lang w:eastAsia="zh-CN"/>
        </w:rPr>
        <w:t xml:space="preserve">s active power. Therefore, the output active power of the MSC can be seen as </w:t>
      </w:r>
      <w:r>
        <w:rPr>
          <w:rFonts w:hint="eastAsia"/>
          <w:iCs/>
          <w:lang w:val="en-US" w:eastAsia="zh-CN"/>
        </w:rPr>
        <w:t>a</w:t>
      </w:r>
      <w:r>
        <w:rPr>
          <w:rFonts w:hint="eastAsia"/>
          <w:iCs/>
          <w:lang w:eastAsia="zh-CN"/>
        </w:rPr>
        <w:t xml:space="preserve"> constant active power source when analyzing the TSS of the island 100% </w:t>
      </w:r>
      <w:r>
        <w:rPr>
          <w:rFonts w:hint="eastAsia"/>
          <w:iCs/>
          <w:lang w:val="en-US" w:eastAsia="zh-CN"/>
        </w:rPr>
        <w:t>RPG</w:t>
      </w:r>
      <w:r>
        <w:rPr>
          <w:rFonts w:hint="eastAsia"/>
          <w:iCs/>
          <w:lang w:eastAsia="zh-CN"/>
        </w:rPr>
        <w:t xml:space="preserve"> system during the fault. This equivalent model of the PMSG can be also found in the simulation studies of Prof Xiongfei Wang</w:t>
      </w:r>
      <w:r>
        <w:rPr>
          <w:iCs/>
          <w:lang w:eastAsia="zh-CN"/>
        </w:rPr>
        <w:t>’</w:t>
      </w:r>
      <w:r>
        <w:rPr>
          <w:rFonts w:hint="eastAsia"/>
          <w:iCs/>
          <w:lang w:eastAsia="zh-CN"/>
        </w:rPr>
        <w:t>s work in [</w:t>
      </w:r>
      <w:r>
        <w:rPr>
          <w:rFonts w:hint="eastAsia"/>
          <w:iCs/>
          <w:lang w:val="en-US" w:eastAsia="zh-CN"/>
        </w:rPr>
        <w:t>1</w:t>
      </w:r>
      <w:r>
        <w:rPr>
          <w:rFonts w:hint="eastAsia"/>
          <w:iCs/>
          <w:lang w:eastAsia="zh-CN"/>
        </w:rPr>
        <w:t>].</w:t>
      </w:r>
    </w:p>
    <w:p>
      <w:pPr>
        <w:snapToGrid w:val="0"/>
        <w:jc w:val="center"/>
        <w:rPr>
          <w:sz w:val="20"/>
          <w:szCs w:val="20"/>
        </w:rPr>
      </w:pPr>
      <w:r>
        <w:rPr>
          <w:rFonts w:eastAsia="仿宋"/>
          <w:sz w:val="20"/>
          <w:szCs w:val="20"/>
          <w:lang w:val="en-GB"/>
        </w:rPr>
        <w:object>
          <v:shape id="_x0000_i1044" o:spt="75" type="#_x0000_t75" style="height:71.05pt;width:349.3pt;" o:ole="t" filled="f" o:preferrelative="t" stroked="f" coordsize="21600,21600">
            <v:path/>
            <v:fill on="f" focussize="0,0"/>
            <v:stroke on="f" joinstyle="miter"/>
            <v:imagedata r:id="rId61" cropleft="3388f" croptop="3949f" cropright="8037f" cropbottom="44410f" o:title=""/>
            <o:lock v:ext="edit" aspectratio="t"/>
            <w10:wrap type="none"/>
            <w10:anchorlock/>
          </v:shape>
          <o:OLEObject Type="Embed" ProgID="Visio.Drawing.15" ShapeID="_x0000_i1044" DrawAspect="Content" ObjectID="_1468075744" r:id="rId60">
            <o:LockedField>false</o:LockedField>
          </o:OLEObject>
        </w:object>
      </w:r>
    </w:p>
    <w:p>
      <w:pPr>
        <w:spacing w:before="156" w:beforeLines="50" w:after="156" w:afterLines="50"/>
        <w:jc w:val="center"/>
        <w:rPr>
          <w:sz w:val="16"/>
          <w:szCs w:val="16"/>
        </w:rPr>
      </w:pPr>
      <w:r>
        <w:rPr>
          <w:rFonts w:hint="eastAsia"/>
          <w:sz w:val="16"/>
          <w:szCs w:val="16"/>
        </w:rPr>
        <w:t>Fig. R</w:t>
      </w:r>
      <w:r>
        <w:rPr>
          <w:rFonts w:hint="eastAsia"/>
          <w:sz w:val="16"/>
          <w:szCs w:val="16"/>
          <w:lang w:val="en-US" w:eastAsia="zh-CN"/>
        </w:rPr>
        <w:t>1-6</w:t>
      </w:r>
      <w:r>
        <w:rPr>
          <w:rFonts w:hint="eastAsia"/>
          <w:sz w:val="16"/>
          <w:szCs w:val="16"/>
        </w:rPr>
        <w:t xml:space="preserve"> Equivalent circuit model of the PMSG in the paper and reference [</w:t>
      </w:r>
      <w:r>
        <w:rPr>
          <w:rFonts w:hint="eastAsia"/>
          <w:sz w:val="16"/>
          <w:szCs w:val="16"/>
          <w:lang w:val="en-US" w:eastAsia="zh-CN"/>
        </w:rPr>
        <w:t>1</w:t>
      </w:r>
      <w:bookmarkStart w:id="0" w:name="_GoBack"/>
      <w:bookmarkEnd w:id="0"/>
      <w:r>
        <w:rPr>
          <w:rFonts w:hint="eastAsia"/>
          <w:sz w:val="16"/>
          <w:szCs w:val="16"/>
        </w:rPr>
        <w:t>]</w:t>
      </w:r>
      <w:r>
        <w:rPr>
          <w:sz w:val="16"/>
          <w:szCs w:val="16"/>
        </w:rPr>
        <w:t>.</w:t>
      </w:r>
    </w:p>
    <w:p>
      <w:pPr>
        <w:keepNext w:val="0"/>
        <w:keepLines w:val="0"/>
        <w:widowControl/>
        <w:suppressLineNumbers w:val="0"/>
        <w:jc w:val="left"/>
      </w:pPr>
      <w:r>
        <w:rPr>
          <w:rFonts w:hint="default" w:ascii="Times New Roman" w:hAnsi="Times New Roman" w:eastAsia="宋体" w:cs="Times New Roman"/>
          <w:color w:val="000000"/>
          <w:kern w:val="0"/>
          <w:sz w:val="16"/>
          <w:szCs w:val="16"/>
          <w:lang w:val="en-US" w:eastAsia="zh-CN" w:bidi="ar"/>
        </w:rPr>
        <w:t>[</w:t>
      </w:r>
      <w:r>
        <w:rPr>
          <w:rFonts w:hint="eastAsia" w:eastAsia="宋体" w:cs="Times New Roman"/>
          <w:color w:val="000000"/>
          <w:kern w:val="0"/>
          <w:sz w:val="16"/>
          <w:szCs w:val="16"/>
          <w:lang w:val="en-US" w:eastAsia="zh-CN" w:bidi="ar"/>
        </w:rPr>
        <w:t>1</w:t>
      </w:r>
      <w:r>
        <w:rPr>
          <w:rFonts w:hint="default" w:ascii="Times New Roman" w:hAnsi="Times New Roman" w:eastAsia="宋体" w:cs="Times New Roman"/>
          <w:color w:val="000000"/>
          <w:kern w:val="0"/>
          <w:sz w:val="16"/>
          <w:szCs w:val="16"/>
          <w:lang w:val="en-US" w:eastAsia="zh-CN" w:bidi="ar"/>
        </w:rPr>
        <w:t xml:space="preserve">] Y. B. Li, X. F. Wang, J. B. Guo and et al, </w:t>
      </w:r>
      <w:r>
        <w:rPr>
          <w:rFonts w:hint="eastAsia" w:ascii="宋体" w:hAnsi="宋体" w:eastAsia="宋体" w:cs="宋体"/>
          <w:color w:val="000000"/>
          <w:kern w:val="0"/>
          <w:sz w:val="16"/>
          <w:szCs w:val="16"/>
          <w:lang w:val="en-US" w:eastAsia="zh-CN" w:bidi="ar"/>
        </w:rPr>
        <w:t>“</w:t>
      </w:r>
      <w:r>
        <w:rPr>
          <w:rFonts w:hint="default" w:ascii="Times New Roman" w:hAnsi="Times New Roman" w:eastAsia="宋体" w:cs="Times New Roman"/>
          <w:color w:val="000000"/>
          <w:kern w:val="0"/>
          <w:sz w:val="16"/>
          <w:szCs w:val="16"/>
          <w:lang w:val="en-US" w:eastAsia="zh-CN" w:bidi="ar"/>
        </w:rPr>
        <w:t xml:space="preserve">PLL synchronization stability analysis of MMC-connected wind farms under high-impedance </w:t>
      </w:r>
    </w:p>
    <w:p>
      <w:pPr>
        <w:keepNext w:val="0"/>
        <w:keepLines w:val="0"/>
        <w:widowControl/>
        <w:suppressLineNumbers w:val="0"/>
        <w:jc w:val="left"/>
      </w:pPr>
      <w:r>
        <w:rPr>
          <w:rFonts w:hint="default" w:ascii="Times New Roman" w:hAnsi="Times New Roman" w:eastAsia="宋体" w:cs="Times New Roman"/>
          <w:color w:val="000000"/>
          <w:kern w:val="0"/>
          <w:sz w:val="16"/>
          <w:szCs w:val="16"/>
          <w:lang w:val="en-US" w:eastAsia="zh-CN" w:bidi="ar"/>
        </w:rPr>
        <w:t>AC faults,</w:t>
      </w:r>
      <w:r>
        <w:rPr>
          <w:rFonts w:hint="eastAsia" w:ascii="宋体" w:hAnsi="宋体" w:eastAsia="宋体" w:cs="宋体"/>
          <w:color w:val="000000"/>
          <w:kern w:val="0"/>
          <w:sz w:val="16"/>
          <w:szCs w:val="16"/>
          <w:lang w:val="en-US" w:eastAsia="zh-CN" w:bidi="ar"/>
        </w:rPr>
        <w:t xml:space="preserve">” </w:t>
      </w:r>
      <w:r>
        <w:rPr>
          <w:rFonts w:hint="default" w:ascii="Times New Roman" w:hAnsi="Times New Roman" w:eastAsia="宋体" w:cs="Times New Roman"/>
          <w:color w:val="000000"/>
          <w:kern w:val="0"/>
          <w:sz w:val="16"/>
          <w:szCs w:val="16"/>
          <w:lang w:val="en-US" w:eastAsia="zh-CN" w:bidi="ar"/>
        </w:rPr>
        <w:t>IEEE Transactions on Power Systems, vol. 36, no. 3, May. 2021</w:t>
      </w:r>
    </w:p>
    <w:p>
      <w:pPr>
        <w:widowControl/>
        <w:autoSpaceDE w:val="0"/>
        <w:autoSpaceDN w:val="0"/>
        <w:adjustRightInd w:val="0"/>
        <w:spacing w:line="200" w:lineRule="exact"/>
        <w:ind w:left="240" w:hanging="240"/>
        <w:jc w:val="both"/>
        <w:rPr>
          <w:rFonts w:hint="eastAsia" w:eastAsia="宋体" w:cs="Times New Roman"/>
          <w:i w:val="0"/>
          <w:iCs w:val="0"/>
          <w:caps w:val="0"/>
          <w:color w:val="auto"/>
          <w:spacing w:val="0"/>
          <w:sz w:val="16"/>
          <w:szCs w:val="16"/>
          <w:shd w:val="clear" w:fill="FFFFFF"/>
          <w:lang w:val="en-US" w:eastAsia="zh-CN"/>
        </w:rPr>
      </w:pPr>
      <w:r>
        <w:rPr>
          <w:rFonts w:hint="eastAsia" w:eastAsia="宋体" w:cs="Times New Roman"/>
          <w:i w:val="0"/>
          <w:iCs w:val="0"/>
          <w:caps w:val="0"/>
          <w:color w:val="auto"/>
          <w:spacing w:val="0"/>
          <w:sz w:val="16"/>
          <w:szCs w:val="16"/>
          <w:shd w:val="clear" w:fill="FFFFFF"/>
          <w:lang w:val="en-US" w:eastAsia="zh-CN"/>
        </w:rPr>
        <w:t>[</w:t>
      </w:r>
      <w:r>
        <w:rPr>
          <w:rFonts w:hint="eastAsia" w:cs="Times New Roman"/>
          <w:i w:val="0"/>
          <w:iCs w:val="0"/>
          <w:caps w:val="0"/>
          <w:color w:val="auto"/>
          <w:spacing w:val="0"/>
          <w:sz w:val="16"/>
          <w:szCs w:val="16"/>
          <w:shd w:val="clear" w:fill="FFFFFF"/>
          <w:lang w:val="en-US" w:eastAsia="zh-CN"/>
        </w:rPr>
        <w:t>2</w:t>
      </w:r>
      <w:r>
        <w:rPr>
          <w:rFonts w:hint="eastAsia" w:eastAsia="宋体" w:cs="Times New Roman"/>
          <w:i w:val="0"/>
          <w:iCs w:val="0"/>
          <w:caps w:val="0"/>
          <w:color w:val="auto"/>
          <w:spacing w:val="0"/>
          <w:sz w:val="16"/>
          <w:szCs w:val="16"/>
          <w:shd w:val="clear" w:fill="FFFFFF"/>
          <w:lang w:val="en-US" w:eastAsia="zh-CN"/>
        </w:rPr>
        <w:t xml:space="preserve">] C. </w:t>
      </w:r>
      <w:r>
        <w:rPr>
          <w:rFonts w:hint="eastAsia"/>
          <w:color w:val="auto"/>
          <w:sz w:val="16"/>
          <w:szCs w:val="16"/>
          <w:lang w:val="en-US" w:eastAsia="zh-CN"/>
        </w:rPr>
        <w:t>Zhang</w:t>
      </w:r>
      <w:r>
        <w:rPr>
          <w:rFonts w:hint="eastAsia" w:eastAsia="宋体" w:cs="Times New Roman"/>
          <w:i w:val="0"/>
          <w:iCs w:val="0"/>
          <w:caps w:val="0"/>
          <w:color w:val="auto"/>
          <w:spacing w:val="0"/>
          <w:sz w:val="16"/>
          <w:szCs w:val="16"/>
          <w:shd w:val="clear" w:fill="FFFFFF"/>
          <w:lang w:val="en-US" w:eastAsia="zh-CN"/>
        </w:rPr>
        <w:t xml:space="preserve">, X. Cai, A. Rygg, and M. Mlinas, </w:t>
      </w:r>
      <w:r>
        <w:rPr>
          <w:rFonts w:hint="default" w:eastAsia="宋体" w:cs="Times New Roman"/>
          <w:i w:val="0"/>
          <w:iCs w:val="0"/>
          <w:caps w:val="0"/>
          <w:color w:val="auto"/>
          <w:spacing w:val="0"/>
          <w:sz w:val="16"/>
          <w:szCs w:val="16"/>
          <w:shd w:val="clear" w:fill="FFFFFF"/>
          <w:lang w:val="en-US" w:eastAsia="zh-CN"/>
        </w:rPr>
        <w:t>“</w:t>
      </w:r>
      <w:r>
        <w:rPr>
          <w:rFonts w:hint="eastAsia" w:eastAsia="宋体" w:cs="Times New Roman"/>
          <w:i w:val="0"/>
          <w:iCs w:val="0"/>
          <w:caps w:val="0"/>
          <w:color w:val="auto"/>
          <w:spacing w:val="0"/>
          <w:sz w:val="16"/>
          <w:szCs w:val="16"/>
          <w:shd w:val="clear" w:fill="FFFFFF"/>
          <w:lang w:val="en-US" w:eastAsia="zh-CN"/>
        </w:rPr>
        <w:t>Modeling and analysis of grid-synchronizing stability of type-IV wind turbine under grid faults,</w:t>
      </w:r>
      <w:r>
        <w:rPr>
          <w:rFonts w:hint="default" w:eastAsia="宋体" w:cs="Times New Roman"/>
          <w:i w:val="0"/>
          <w:iCs w:val="0"/>
          <w:caps w:val="0"/>
          <w:color w:val="auto"/>
          <w:spacing w:val="0"/>
          <w:sz w:val="16"/>
          <w:szCs w:val="16"/>
          <w:shd w:val="clear" w:fill="FFFFFF"/>
          <w:lang w:val="en-US" w:eastAsia="zh-CN"/>
        </w:rPr>
        <w:t>”</w:t>
      </w:r>
      <w:r>
        <w:rPr>
          <w:rFonts w:hint="eastAsia" w:eastAsia="宋体" w:cs="Times New Roman"/>
          <w:i w:val="0"/>
          <w:iCs w:val="0"/>
          <w:caps w:val="0"/>
          <w:color w:val="auto"/>
          <w:spacing w:val="0"/>
          <w:sz w:val="16"/>
          <w:szCs w:val="16"/>
          <w:shd w:val="clear" w:fill="FFFFFF"/>
          <w:lang w:val="en-US" w:eastAsia="zh-CN"/>
        </w:rPr>
        <w:t xml:space="preserve"> Int. J. Elect. Power, 117.: 105544, 2020. DOI: 10.1016/j.ijepes.2019.105544.</w:t>
      </w:r>
    </w:p>
    <w:p>
      <w:pPr>
        <w:rPr>
          <w:rFonts w:hint="eastAsia"/>
          <w:lang w:val="en-US" w:eastAsia="zh-CN"/>
        </w:rPr>
      </w:pPr>
      <w:r>
        <w:rPr>
          <w:rFonts w:hint="eastAsia"/>
          <w:color w:val="auto"/>
          <w:sz w:val="16"/>
          <w:szCs w:val="16"/>
          <w:lang w:val="en-US" w:eastAsia="zh-CN"/>
        </w:rPr>
        <w:t xml:space="preserve">[3] Siegfried Heier, </w:t>
      </w:r>
      <w:r>
        <w:rPr>
          <w:rFonts w:hint="default"/>
          <w:color w:val="auto"/>
          <w:sz w:val="16"/>
          <w:szCs w:val="16"/>
          <w:lang w:val="en-US" w:eastAsia="zh-CN"/>
        </w:rPr>
        <w:t>“</w:t>
      </w:r>
      <w:r>
        <w:rPr>
          <w:rFonts w:hint="eastAsia"/>
          <w:color w:val="auto"/>
          <w:sz w:val="16"/>
          <w:szCs w:val="16"/>
          <w:lang w:val="en-US" w:eastAsia="zh-CN"/>
        </w:rPr>
        <w:t>Grid integration of wind energy conversion systems,</w:t>
      </w:r>
      <w:r>
        <w:rPr>
          <w:rFonts w:hint="default"/>
          <w:color w:val="auto"/>
          <w:sz w:val="16"/>
          <w:szCs w:val="16"/>
          <w:lang w:val="en-US" w:eastAsia="zh-CN"/>
        </w:rPr>
        <w:t>”</w:t>
      </w:r>
      <w:r>
        <w:rPr>
          <w:rFonts w:hint="eastAsia"/>
          <w:color w:val="auto"/>
          <w:sz w:val="16"/>
          <w:szCs w:val="16"/>
          <w:lang w:val="en-US" w:eastAsia="zh-CN"/>
        </w:rPr>
        <w:t xml:space="preserve"> John Wiley&amp;Sons Ltd, 1998, ISBN</w:t>
      </w:r>
      <w:r>
        <w:rPr>
          <w:rFonts w:hint="eastAsia"/>
          <w:color w:val="C00000"/>
          <w:sz w:val="16"/>
          <w:szCs w:val="16"/>
          <w:lang w:val="en-US" w:eastAsia="zh-CN"/>
        </w:rPr>
        <w:t xml:space="preserve"> </w:t>
      </w:r>
      <w:r>
        <w:rPr>
          <w:rFonts w:hint="eastAsia"/>
          <w:color w:val="auto"/>
          <w:sz w:val="16"/>
          <w:szCs w:val="16"/>
          <w:lang w:val="en-US" w:eastAsia="zh-CN"/>
        </w:rPr>
        <w:t>0-471-97143-X.</w:t>
      </w:r>
    </w:p>
    <w:p>
      <w:pPr>
        <w:rPr>
          <w:rFonts w:hint="default"/>
          <w:lang w:val="en-US" w:eastAsia="zh-CN"/>
        </w:rPr>
      </w:pPr>
    </w:p>
    <w:p>
      <w:pPr>
        <w:rPr>
          <w:rFonts w:hint="default"/>
          <w:lang w:val="en-US" w:eastAsia="zh-CN"/>
        </w:rPr>
      </w:pP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4D"/>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5298E05"/>
    <w:multiLevelType w:val="singleLevel"/>
    <w:tmpl w:val="F5298E05"/>
    <w:lvl w:ilvl="0" w:tentative="0">
      <w:start w:val="1"/>
      <w:numFmt w:val="bullet"/>
      <w:lvlText w:val=""/>
      <w:lvlJc w:val="left"/>
      <w:pPr>
        <w:ind w:left="420" w:hanging="420"/>
      </w:pPr>
      <w:rPr>
        <w:rFonts w:hint="default" w:ascii="Wingdings" w:hAnsi="Wingdings"/>
        <w:sz w:val="20"/>
        <w:szCs w:val="20"/>
      </w:rPr>
    </w:lvl>
  </w:abstractNum>
  <w:abstractNum w:abstractNumId="1">
    <w:nsid w:val="33D0942C"/>
    <w:multiLevelType w:val="singleLevel"/>
    <w:tmpl w:val="33D0942C"/>
    <w:lvl w:ilvl="0" w:tentative="0">
      <w:start w:val="1"/>
      <w:numFmt w:val="bullet"/>
      <w:lvlText w:val=""/>
      <w:lvlJc w:val="left"/>
      <w:pPr>
        <w:ind w:left="420" w:hanging="420"/>
      </w:pPr>
      <w:rPr>
        <w:rFonts w:hint="default" w:ascii="Wingdings" w:hAnsi="Wingdings"/>
      </w:rPr>
    </w:lvl>
  </w:abstractNum>
  <w:abstractNum w:abstractNumId="2">
    <w:nsid w:val="38CF5C4A"/>
    <w:multiLevelType w:val="singleLevel"/>
    <w:tmpl w:val="38CF5C4A"/>
    <w:lvl w:ilvl="0" w:tentative="0">
      <w:start w:val="1"/>
      <w:numFmt w:val="bullet"/>
      <w:lvlText w:val=""/>
      <w:lvlJc w:val="left"/>
      <w:pPr>
        <w:ind w:left="420" w:hanging="420"/>
      </w:pPr>
      <w:rPr>
        <w:rFonts w:hint="default" w:ascii="Wingdings" w:hAnsi="Wingdings"/>
        <w:color w:val="auto"/>
      </w:rPr>
    </w:lvl>
  </w:abstractNum>
  <w:abstractNum w:abstractNumId="3">
    <w:nsid w:val="4FBE697A"/>
    <w:multiLevelType w:val="multilevel"/>
    <w:tmpl w:val="4FBE697A"/>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U3ZDIwZThmZWJiMDE0MGJhYjBhZDhjMDFhN2JhMTcifQ=="/>
  </w:docVars>
  <w:rsids>
    <w:rsidRoot w:val="00F623E4"/>
    <w:rsid w:val="00001723"/>
    <w:rsid w:val="002E01C1"/>
    <w:rsid w:val="00600CFC"/>
    <w:rsid w:val="00863A72"/>
    <w:rsid w:val="0094696E"/>
    <w:rsid w:val="00A65FA9"/>
    <w:rsid w:val="00AC39C0"/>
    <w:rsid w:val="00D41842"/>
    <w:rsid w:val="00DF3139"/>
    <w:rsid w:val="00E05375"/>
    <w:rsid w:val="00F623E4"/>
    <w:rsid w:val="00FA3786"/>
    <w:rsid w:val="00FD36AF"/>
    <w:rsid w:val="011164C1"/>
    <w:rsid w:val="01E20AF5"/>
    <w:rsid w:val="01EE7A5F"/>
    <w:rsid w:val="03615FE9"/>
    <w:rsid w:val="03AC7D7B"/>
    <w:rsid w:val="05393890"/>
    <w:rsid w:val="069C40D7"/>
    <w:rsid w:val="06C2636F"/>
    <w:rsid w:val="07267E44"/>
    <w:rsid w:val="074E4E7E"/>
    <w:rsid w:val="078A03D3"/>
    <w:rsid w:val="093D3DDA"/>
    <w:rsid w:val="095F763D"/>
    <w:rsid w:val="0B786794"/>
    <w:rsid w:val="0CDD71F7"/>
    <w:rsid w:val="0D352B8F"/>
    <w:rsid w:val="0D4B4E9E"/>
    <w:rsid w:val="0EC817E1"/>
    <w:rsid w:val="0F44672D"/>
    <w:rsid w:val="0F471894"/>
    <w:rsid w:val="0FAE6C29"/>
    <w:rsid w:val="0FFA0A41"/>
    <w:rsid w:val="101F3C57"/>
    <w:rsid w:val="10233173"/>
    <w:rsid w:val="11B322D4"/>
    <w:rsid w:val="122E0C22"/>
    <w:rsid w:val="12C02EFB"/>
    <w:rsid w:val="133D454B"/>
    <w:rsid w:val="13D010AD"/>
    <w:rsid w:val="140C5B2C"/>
    <w:rsid w:val="1424395D"/>
    <w:rsid w:val="145204CA"/>
    <w:rsid w:val="15511BB4"/>
    <w:rsid w:val="15545B7C"/>
    <w:rsid w:val="155A0B3D"/>
    <w:rsid w:val="15CC7E09"/>
    <w:rsid w:val="173B6FF4"/>
    <w:rsid w:val="17622036"/>
    <w:rsid w:val="17681DB3"/>
    <w:rsid w:val="18117D55"/>
    <w:rsid w:val="181F6915"/>
    <w:rsid w:val="19106403"/>
    <w:rsid w:val="191C4C03"/>
    <w:rsid w:val="1A6E03B3"/>
    <w:rsid w:val="1AC6751C"/>
    <w:rsid w:val="1ACD4355"/>
    <w:rsid w:val="1C800839"/>
    <w:rsid w:val="1E366767"/>
    <w:rsid w:val="219A7B12"/>
    <w:rsid w:val="22056B7C"/>
    <w:rsid w:val="228C2DF9"/>
    <w:rsid w:val="22EB0197"/>
    <w:rsid w:val="243C25FD"/>
    <w:rsid w:val="24DE5462"/>
    <w:rsid w:val="25891872"/>
    <w:rsid w:val="27133DDE"/>
    <w:rsid w:val="27912C60"/>
    <w:rsid w:val="27D74B17"/>
    <w:rsid w:val="27F84A8D"/>
    <w:rsid w:val="280D0539"/>
    <w:rsid w:val="283F090E"/>
    <w:rsid w:val="29053906"/>
    <w:rsid w:val="29CB06AB"/>
    <w:rsid w:val="2B400C25"/>
    <w:rsid w:val="2CBE62A5"/>
    <w:rsid w:val="2CE36821"/>
    <w:rsid w:val="2D4355A0"/>
    <w:rsid w:val="2D502C75"/>
    <w:rsid w:val="2D564730"/>
    <w:rsid w:val="2DA31D38"/>
    <w:rsid w:val="2DEA4E78"/>
    <w:rsid w:val="2F2F348A"/>
    <w:rsid w:val="2F5D0B1C"/>
    <w:rsid w:val="2F9B0B20"/>
    <w:rsid w:val="30000983"/>
    <w:rsid w:val="3050190A"/>
    <w:rsid w:val="30782C0F"/>
    <w:rsid w:val="31466869"/>
    <w:rsid w:val="31E22A36"/>
    <w:rsid w:val="32425283"/>
    <w:rsid w:val="331A1B2D"/>
    <w:rsid w:val="353204E8"/>
    <w:rsid w:val="362353CB"/>
    <w:rsid w:val="38726196"/>
    <w:rsid w:val="3948336A"/>
    <w:rsid w:val="3A396F6B"/>
    <w:rsid w:val="3A993EAE"/>
    <w:rsid w:val="3B11613A"/>
    <w:rsid w:val="3CED04E1"/>
    <w:rsid w:val="3D2D4875"/>
    <w:rsid w:val="3E442382"/>
    <w:rsid w:val="3E47419C"/>
    <w:rsid w:val="4013025E"/>
    <w:rsid w:val="450665E4"/>
    <w:rsid w:val="451040BA"/>
    <w:rsid w:val="452F5B3A"/>
    <w:rsid w:val="46431172"/>
    <w:rsid w:val="471F398D"/>
    <w:rsid w:val="499D5E64"/>
    <w:rsid w:val="4A2D016F"/>
    <w:rsid w:val="4DB90697"/>
    <w:rsid w:val="4DC1754C"/>
    <w:rsid w:val="4DE90850"/>
    <w:rsid w:val="4F083BE4"/>
    <w:rsid w:val="4F0C6A70"/>
    <w:rsid w:val="4FBD1F95"/>
    <w:rsid w:val="4FDF015D"/>
    <w:rsid w:val="4FE82E0D"/>
    <w:rsid w:val="4FFC2ABD"/>
    <w:rsid w:val="51CE0489"/>
    <w:rsid w:val="52497B10"/>
    <w:rsid w:val="52500E9E"/>
    <w:rsid w:val="538057B3"/>
    <w:rsid w:val="53FB3BA8"/>
    <w:rsid w:val="544D1B39"/>
    <w:rsid w:val="5463135D"/>
    <w:rsid w:val="55690BF5"/>
    <w:rsid w:val="55A24B17"/>
    <w:rsid w:val="56936BCC"/>
    <w:rsid w:val="581666E6"/>
    <w:rsid w:val="5A871B1D"/>
    <w:rsid w:val="5AC672ED"/>
    <w:rsid w:val="5AE26D53"/>
    <w:rsid w:val="5B9067AF"/>
    <w:rsid w:val="5C3B671B"/>
    <w:rsid w:val="5C7B360F"/>
    <w:rsid w:val="5CCF46D2"/>
    <w:rsid w:val="5DC32E6C"/>
    <w:rsid w:val="5EB84855"/>
    <w:rsid w:val="5F8605F5"/>
    <w:rsid w:val="60067C01"/>
    <w:rsid w:val="600F2399"/>
    <w:rsid w:val="603E4A2C"/>
    <w:rsid w:val="607F7C6D"/>
    <w:rsid w:val="614B38A4"/>
    <w:rsid w:val="62173786"/>
    <w:rsid w:val="62856942"/>
    <w:rsid w:val="63D556A7"/>
    <w:rsid w:val="642D7AB4"/>
    <w:rsid w:val="652F2B95"/>
    <w:rsid w:val="65817895"/>
    <w:rsid w:val="658253BB"/>
    <w:rsid w:val="658D448B"/>
    <w:rsid w:val="65F362B8"/>
    <w:rsid w:val="66D24120"/>
    <w:rsid w:val="66EE7FF0"/>
    <w:rsid w:val="685A43CD"/>
    <w:rsid w:val="69A76641"/>
    <w:rsid w:val="6A94006A"/>
    <w:rsid w:val="6AA81420"/>
    <w:rsid w:val="6AC044C6"/>
    <w:rsid w:val="6C6462FF"/>
    <w:rsid w:val="6CC37953"/>
    <w:rsid w:val="6F045092"/>
    <w:rsid w:val="6F06705D"/>
    <w:rsid w:val="6FFE5F86"/>
    <w:rsid w:val="7101188A"/>
    <w:rsid w:val="717C53B4"/>
    <w:rsid w:val="718C1A9B"/>
    <w:rsid w:val="719170B1"/>
    <w:rsid w:val="72071122"/>
    <w:rsid w:val="72D57472"/>
    <w:rsid w:val="738D38A8"/>
    <w:rsid w:val="74FD4A5E"/>
    <w:rsid w:val="753500B2"/>
    <w:rsid w:val="75F75951"/>
    <w:rsid w:val="76885983"/>
    <w:rsid w:val="77004391"/>
    <w:rsid w:val="77316C41"/>
    <w:rsid w:val="79515378"/>
    <w:rsid w:val="79A96F62"/>
    <w:rsid w:val="7B8A691F"/>
    <w:rsid w:val="7CB225D2"/>
    <w:rsid w:val="7E1F5E46"/>
    <w:rsid w:val="7F9E7A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pPr>
    <w:rPr>
      <w:rFonts w:ascii="Times New Roman" w:hAnsi="Times New Roman" w:eastAsiaTheme="minorEastAsia" w:cstheme="minorBidi"/>
      <w:kern w:val="2"/>
      <w:sz w:val="21"/>
      <w:szCs w:val="21"/>
      <w:lang w:val="en-US" w:eastAsia="zh-CN" w:bidi="ar-SA"/>
    </w:rPr>
  </w:style>
  <w:style w:type="paragraph" w:styleId="2">
    <w:name w:val="heading 5"/>
    <w:basedOn w:val="1"/>
    <w:next w:val="1"/>
    <w:qFormat/>
    <w:uiPriority w:val="0"/>
    <w:pPr>
      <w:keepNext/>
      <w:keepLines/>
      <w:jc w:val="center"/>
      <w:outlineLvl w:val="4"/>
    </w:pPr>
    <w:rPr>
      <w:rFonts w:eastAsia="黑体"/>
      <w:bCs/>
      <w:szCs w:val="28"/>
    </w:rPr>
  </w:style>
  <w:style w:type="character" w:default="1" w:styleId="4">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5">
    <w:name w:val="List Paragraph"/>
    <w:basedOn w:val="1"/>
    <w:unhideWhenUsed/>
    <w:uiPriority w:val="99"/>
    <w:pPr>
      <w:ind w:firstLine="420" w:firstLineChars="200"/>
    </w:pPr>
  </w:style>
  <w:style w:type="paragraph" w:customStyle="1" w:styleId="6">
    <w:name w:val="Els-body-text"/>
    <w:autoRedefine/>
    <w:qFormat/>
    <w:uiPriority w:val="0"/>
    <w:pPr>
      <w:spacing w:line="240" w:lineRule="exact"/>
      <w:ind w:firstLine="238"/>
      <w:jc w:val="both"/>
    </w:pPr>
    <w:rPr>
      <w:rFonts w:ascii="Times New Roman" w:hAnsi="Times New Roman" w:eastAsia="宋体" w:cs="Times New Roman"/>
      <w:lang w:val="en-US" w:eastAsia="en-US" w:bidi="ar-SA"/>
    </w:rPr>
  </w:style>
  <w:style w:type="paragraph" w:customStyle="1" w:styleId="7">
    <w:name w:val="Els-caption"/>
    <w:autoRedefine/>
    <w:qFormat/>
    <w:uiPriority w:val="0"/>
    <w:pPr>
      <w:keepLines/>
      <w:spacing w:before="200" w:after="240" w:line="200" w:lineRule="exact"/>
    </w:pPr>
    <w:rPr>
      <w:rFonts w:ascii="Times New Roman" w:hAnsi="Times New Roman" w:eastAsia="宋体" w:cs="Times New Roman"/>
      <w:sz w:val="16"/>
      <w:lang w:val="en-US" w:eastAsia="en-US" w:bidi="ar-SA"/>
    </w:rPr>
  </w:style>
  <w:style w:type="paragraph" w:customStyle="1" w:styleId="8">
    <w:name w:val="Text"/>
    <w:basedOn w:val="1"/>
    <w:autoRedefine/>
    <w:qFormat/>
    <w:uiPriority w:val="0"/>
    <w:pPr>
      <w:autoSpaceDE w:val="0"/>
      <w:autoSpaceDN w:val="0"/>
      <w:spacing w:line="252" w:lineRule="auto"/>
      <w:ind w:firstLine="202"/>
    </w:pPr>
    <w:rPr>
      <w:kern w:val="0"/>
      <w:sz w:val="20"/>
      <w:szCs w:val="20"/>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38.emf"/><Relationship Id="rId60" Type="http://schemas.openxmlformats.org/officeDocument/2006/relationships/package" Target="embeddings/Microsoft_Visio___2.vsdx"/><Relationship Id="rId6" Type="http://schemas.openxmlformats.org/officeDocument/2006/relationships/image" Target="media/image3.png"/><Relationship Id="rId59" Type="http://schemas.openxmlformats.org/officeDocument/2006/relationships/image" Target="media/image37.emf"/><Relationship Id="rId58" Type="http://schemas.openxmlformats.org/officeDocument/2006/relationships/oleObject" Target="embeddings/oleObject18.bin"/><Relationship Id="rId57" Type="http://schemas.openxmlformats.org/officeDocument/2006/relationships/image" Target="media/image36.wmf"/><Relationship Id="rId56" Type="http://schemas.openxmlformats.org/officeDocument/2006/relationships/oleObject" Target="embeddings/oleObject17.bin"/><Relationship Id="rId55" Type="http://schemas.openxmlformats.org/officeDocument/2006/relationships/image" Target="media/image35.wmf"/><Relationship Id="rId54" Type="http://schemas.openxmlformats.org/officeDocument/2006/relationships/oleObject" Target="embeddings/oleObject16.bin"/><Relationship Id="rId53" Type="http://schemas.openxmlformats.org/officeDocument/2006/relationships/image" Target="media/image34.wmf"/><Relationship Id="rId52" Type="http://schemas.openxmlformats.org/officeDocument/2006/relationships/oleObject" Target="embeddings/oleObject15.bin"/><Relationship Id="rId51" Type="http://schemas.openxmlformats.org/officeDocument/2006/relationships/image" Target="media/image33.wmf"/><Relationship Id="rId50" Type="http://schemas.openxmlformats.org/officeDocument/2006/relationships/oleObject" Target="embeddings/oleObject14.bin"/><Relationship Id="rId5" Type="http://schemas.openxmlformats.org/officeDocument/2006/relationships/image" Target="media/image2.png"/><Relationship Id="rId49" Type="http://schemas.openxmlformats.org/officeDocument/2006/relationships/image" Target="media/image32.wmf"/><Relationship Id="rId48" Type="http://schemas.openxmlformats.org/officeDocument/2006/relationships/oleObject" Target="embeddings/oleObject13.bin"/><Relationship Id="rId47" Type="http://schemas.openxmlformats.org/officeDocument/2006/relationships/image" Target="media/image31.wmf"/><Relationship Id="rId46" Type="http://schemas.openxmlformats.org/officeDocument/2006/relationships/oleObject" Target="embeddings/oleObject12.bin"/><Relationship Id="rId45" Type="http://schemas.openxmlformats.org/officeDocument/2006/relationships/image" Target="media/image30.wmf"/><Relationship Id="rId44" Type="http://schemas.openxmlformats.org/officeDocument/2006/relationships/oleObject" Target="embeddings/oleObject11.bin"/><Relationship Id="rId43" Type="http://schemas.openxmlformats.org/officeDocument/2006/relationships/image" Target="media/image29.wmf"/><Relationship Id="rId42" Type="http://schemas.openxmlformats.org/officeDocument/2006/relationships/oleObject" Target="embeddings/oleObject10.bin"/><Relationship Id="rId41" Type="http://schemas.openxmlformats.org/officeDocument/2006/relationships/image" Target="media/image28.wmf"/><Relationship Id="rId40" Type="http://schemas.openxmlformats.org/officeDocument/2006/relationships/oleObject" Target="embeddings/oleObject9.bin"/><Relationship Id="rId4" Type="http://schemas.openxmlformats.org/officeDocument/2006/relationships/image" Target="media/image1.png"/><Relationship Id="rId39" Type="http://schemas.openxmlformats.org/officeDocument/2006/relationships/image" Target="media/image27.wmf"/><Relationship Id="rId38" Type="http://schemas.openxmlformats.org/officeDocument/2006/relationships/oleObject" Target="embeddings/oleObject8.bin"/><Relationship Id="rId37" Type="http://schemas.openxmlformats.org/officeDocument/2006/relationships/image" Target="media/image26.wmf"/><Relationship Id="rId36" Type="http://schemas.openxmlformats.org/officeDocument/2006/relationships/oleObject" Target="embeddings/oleObject7.bin"/><Relationship Id="rId35" Type="http://schemas.openxmlformats.org/officeDocument/2006/relationships/image" Target="media/image25.wmf"/><Relationship Id="rId34" Type="http://schemas.openxmlformats.org/officeDocument/2006/relationships/oleObject" Target="embeddings/oleObject6.bin"/><Relationship Id="rId33" Type="http://schemas.openxmlformats.org/officeDocument/2006/relationships/image" Target="media/image24.emf"/><Relationship Id="rId32" Type="http://schemas.openxmlformats.org/officeDocument/2006/relationships/oleObject" Target="embeddings/oleObject5.bin"/><Relationship Id="rId31" Type="http://schemas.openxmlformats.org/officeDocument/2006/relationships/image" Target="media/image23.emf"/><Relationship Id="rId30" Type="http://schemas.openxmlformats.org/officeDocument/2006/relationships/package" Target="embeddings/Microsoft_Visio___1.vsdx"/><Relationship Id="rId3" Type="http://schemas.openxmlformats.org/officeDocument/2006/relationships/theme" Target="theme/theme1.xml"/><Relationship Id="rId29" Type="http://schemas.openxmlformats.org/officeDocument/2006/relationships/image" Target="media/image22.emf"/><Relationship Id="rId28" Type="http://schemas.openxmlformats.org/officeDocument/2006/relationships/oleObject" Target="embeddings/oleObject4.bin"/><Relationship Id="rId27" Type="http://schemas.openxmlformats.org/officeDocument/2006/relationships/image" Target="media/image21.emf"/><Relationship Id="rId26" Type="http://schemas.openxmlformats.org/officeDocument/2006/relationships/oleObject" Target="embeddings/oleObject3.bin"/><Relationship Id="rId25" Type="http://schemas.openxmlformats.org/officeDocument/2006/relationships/image" Target="media/image20.emf"/><Relationship Id="rId24" Type="http://schemas.openxmlformats.org/officeDocument/2006/relationships/oleObject" Target="embeddings/oleObject2.bin"/><Relationship Id="rId23" Type="http://schemas.openxmlformats.org/officeDocument/2006/relationships/image" Target="media/image19.emf"/><Relationship Id="rId22" Type="http://schemas.openxmlformats.org/officeDocument/2006/relationships/oleObject" Target="embeddings/oleObject1.bin"/><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76</Words>
  <Characters>436</Characters>
  <Lines>3</Lines>
  <Paragraphs>1</Paragraphs>
  <TotalTime>3</TotalTime>
  <ScaleCrop>false</ScaleCrop>
  <LinksUpToDate>false</LinksUpToDate>
  <CharactersWithSpaces>511</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2020-12-28T02:29:00Z</dcterms:created>
  <dc:creator>15481</dc:creator>
  <cp:lastModifiedBy>ZZ</cp:lastModifiedBy>
  <dcterms:modified xsi:type="dcterms:W3CDTF">2024-01-04T05:19:32Z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7380565850C048EC82E617BCF1D82FAF_12</vt:lpwstr>
  </property>
</Properties>
</file>