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 xml:space="preserve">                  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车子配件功能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点击车库选择车辆详细界面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车辆配件主要分为</w:t>
      </w:r>
      <w:r>
        <w:rPr>
          <w:rFonts w:hint="eastAsia"/>
          <w:lang w:val="en-US" w:eastAsia="zh-CN"/>
        </w:rPr>
        <w:t>5大配件</w:t>
      </w:r>
    </w:p>
    <w:p>
      <w:pPr>
        <w:numPr>
          <w:ilvl w:val="0"/>
          <w:numId w:val="1"/>
        </w:numPr>
        <w:ind w:left="845" w:leftChars="20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轮胎配件-增加车辆在公共车位上每分钟收益   </w:t>
      </w:r>
    </w:p>
    <w:p>
      <w:pPr>
        <w:numPr>
          <w:ilvl w:val="0"/>
          <w:numId w:val="1"/>
        </w:numPr>
        <w:ind w:left="845" w:leftChars="20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油箱配件-增加车辆行驶范围，在大地图中行驶距离/公里</w:t>
      </w:r>
    </w:p>
    <w:p>
      <w:pPr>
        <w:numPr>
          <w:ilvl w:val="0"/>
          <w:numId w:val="1"/>
        </w:numPr>
        <w:ind w:left="845" w:leftChars="20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后备箱配件-增加拾取获得存储物品的数量和抢夺金币的数量</w:t>
      </w:r>
    </w:p>
    <w:p>
      <w:pPr>
        <w:numPr>
          <w:ilvl w:val="0"/>
          <w:numId w:val="1"/>
        </w:numPr>
        <w:ind w:left="845" w:leftChars="20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发动机配件-增加车辆速度开到指定地点所花费的时间/分钟</w:t>
      </w:r>
    </w:p>
    <w:p>
      <w:pPr>
        <w:numPr>
          <w:ilvl w:val="0"/>
          <w:numId w:val="1"/>
        </w:numPr>
        <w:ind w:left="845" w:leftChars="20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电瓶配件-增加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到底指定地点后停留时间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/分钟</w:t>
      </w:r>
    </w:p>
    <w:p>
      <w:pPr>
        <w:numPr>
          <w:ilvl w:val="0"/>
          <w:numId w:val="1"/>
        </w:numPr>
        <w:ind w:left="845" w:leftChars="20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升级配件等级所需要一定数量碎片</w:t>
      </w:r>
      <w:r>
        <w:rPr>
          <w:rStyle w:val="11"/>
          <w:rFonts w:hint="eastAsia"/>
          <w:lang w:val="en-US" w:eastAsia="zh-CN"/>
        </w:rPr>
        <w:t>（升级所需碎片走配置）</w:t>
      </w:r>
      <w:r>
        <w:rPr>
          <w:rFonts w:hint="eastAsia"/>
          <w:lang w:val="en-US" w:eastAsia="zh-CN"/>
        </w:rPr>
        <w:t>点击升级。</w:t>
      </w:r>
    </w:p>
    <w:p>
      <w:pPr>
        <w:numPr>
          <w:ilvl w:val="0"/>
          <w:numId w:val="1"/>
        </w:numPr>
        <w:ind w:left="845" w:leftChars="20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不同品牌车型的车辆所需要的碎片数量和特殊道具品质都不同</w:t>
      </w:r>
      <w:r>
        <w:rPr>
          <w:rStyle w:val="11"/>
          <w:rFonts w:hint="eastAsia"/>
          <w:sz w:val="28"/>
          <w:szCs w:val="28"/>
          <w:lang w:val="en-US" w:eastAsia="zh-CN"/>
        </w:rPr>
        <w:t>（走配置表）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845" w:leftChars="20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当五大配件达到同一等级，车子就能升级星级，配套升星功能。</w:t>
      </w:r>
    </w:p>
    <w:p>
      <w:pPr>
        <w:numPr>
          <w:ilvl w:val="0"/>
          <w:numId w:val="1"/>
        </w:numPr>
        <w:ind w:left="845" w:leftChars="20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随着车辆等级提升，车辆总价值也对应提升。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碎片和道具</w:t>
      </w:r>
      <w:r>
        <w:rPr>
          <w:rStyle w:val="11"/>
          <w:rFonts w:hint="eastAsia"/>
          <w:lang w:val="en-US" w:eastAsia="zh-CN"/>
        </w:rPr>
        <w:t>获取路径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掠夺附近好友功能，有几率产出碎片。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随机突发事件小游戏，有几率产出碎片。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3.二手市场买卖道具，获得碎片。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4.指定官方活动获得碎片。</w:t>
      </w:r>
    </w:p>
    <w:p>
      <w:pPr>
        <w:rPr>
          <w:rStyle w:val="11"/>
          <w:rFonts w:hint="eastAsia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碎片，道具，升级定义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碎片颜色等级区分白，绿，蓝，紫，橙。对应的车品牌所需要指定颜色的碎片（数量）才能升级配件。（走配置）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道具，当所有配件到达相同等级，车辆就能升级星数，升星需要指定道具。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只有车辆星数突破配件等级，才能继续升级配件。</w:t>
      </w:r>
      <w:bookmarkStart w:id="0" w:name="_GoBack"/>
      <w:bookmarkEnd w:id="0"/>
    </w:p>
    <w:p>
      <w:pPr>
        <w:numPr>
          <w:ilvl w:val="0"/>
          <w:numId w:val="0"/>
        </w:numPr>
        <w:rPr>
          <w:rStyle w:val="12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Style w:val="12"/>
          <w:rFonts w:hint="eastAsia"/>
          <w:lang w:val="en-US" w:eastAsia="zh-CN"/>
        </w:rPr>
        <w:t>道具背包功能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获得的碎片自动放到背包系统里。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15640" cy="5718175"/>
            <wp:effectExtent l="0" t="0" r="3810" b="15875"/>
            <wp:docPr id="4" name="图片 4" descr="车子详情空闲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车子详情空闲状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224F34"/>
    <w:multiLevelType w:val="singleLevel"/>
    <w:tmpl w:val="DC224F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269D951"/>
    <w:multiLevelType w:val="singleLevel"/>
    <w:tmpl w:val="6269D95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4482"/>
    <w:rsid w:val="00211C97"/>
    <w:rsid w:val="004B13E4"/>
    <w:rsid w:val="00544738"/>
    <w:rsid w:val="005D0308"/>
    <w:rsid w:val="005E109C"/>
    <w:rsid w:val="00674071"/>
    <w:rsid w:val="007639DC"/>
    <w:rsid w:val="00774E58"/>
    <w:rsid w:val="0087167D"/>
    <w:rsid w:val="008F4975"/>
    <w:rsid w:val="00A800CC"/>
    <w:rsid w:val="00A811C9"/>
    <w:rsid w:val="00AC6214"/>
    <w:rsid w:val="00B86F27"/>
    <w:rsid w:val="00C94317"/>
    <w:rsid w:val="00D8022F"/>
    <w:rsid w:val="00DA0293"/>
    <w:rsid w:val="00F05405"/>
    <w:rsid w:val="00F3170B"/>
    <w:rsid w:val="03595813"/>
    <w:rsid w:val="03A71736"/>
    <w:rsid w:val="03DC7A54"/>
    <w:rsid w:val="045071FC"/>
    <w:rsid w:val="08332CF1"/>
    <w:rsid w:val="085B5F55"/>
    <w:rsid w:val="09F2447A"/>
    <w:rsid w:val="0F9F000B"/>
    <w:rsid w:val="10570667"/>
    <w:rsid w:val="10DE5AA4"/>
    <w:rsid w:val="16E11393"/>
    <w:rsid w:val="16E33425"/>
    <w:rsid w:val="1C1D623E"/>
    <w:rsid w:val="1CA61BA6"/>
    <w:rsid w:val="1EF24400"/>
    <w:rsid w:val="22BA2C7A"/>
    <w:rsid w:val="26193C87"/>
    <w:rsid w:val="26272879"/>
    <w:rsid w:val="2A881424"/>
    <w:rsid w:val="2EDD5C14"/>
    <w:rsid w:val="2F660A7C"/>
    <w:rsid w:val="3066250E"/>
    <w:rsid w:val="31AA0F3F"/>
    <w:rsid w:val="31C20FA6"/>
    <w:rsid w:val="372B17D8"/>
    <w:rsid w:val="38582A2B"/>
    <w:rsid w:val="3B924441"/>
    <w:rsid w:val="3FAA7BCD"/>
    <w:rsid w:val="3FD56430"/>
    <w:rsid w:val="41246280"/>
    <w:rsid w:val="44CC2702"/>
    <w:rsid w:val="460656D1"/>
    <w:rsid w:val="466732D5"/>
    <w:rsid w:val="49E30405"/>
    <w:rsid w:val="4AB6008C"/>
    <w:rsid w:val="4C991BA6"/>
    <w:rsid w:val="4CAB5521"/>
    <w:rsid w:val="4F723D75"/>
    <w:rsid w:val="52F1460A"/>
    <w:rsid w:val="53355D9F"/>
    <w:rsid w:val="54D605EC"/>
    <w:rsid w:val="5C5561DA"/>
    <w:rsid w:val="5E614288"/>
    <w:rsid w:val="65BA68E5"/>
    <w:rsid w:val="65F4412C"/>
    <w:rsid w:val="665A3859"/>
    <w:rsid w:val="674B4B16"/>
    <w:rsid w:val="690125EE"/>
    <w:rsid w:val="69585385"/>
    <w:rsid w:val="6D265CD1"/>
    <w:rsid w:val="6DE45714"/>
    <w:rsid w:val="6EB06C91"/>
    <w:rsid w:val="6F47428A"/>
    <w:rsid w:val="71FF5F14"/>
    <w:rsid w:val="775F610C"/>
    <w:rsid w:val="7811239F"/>
    <w:rsid w:val="787D51CC"/>
    <w:rsid w:val="7C31260F"/>
    <w:rsid w:val="7D46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rPr>
      <w:sz w:val="18"/>
      <w:szCs w:val="18"/>
    </w:r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批注框文本 Char"/>
    <w:basedOn w:val="6"/>
    <w:link w:val="5"/>
    <w:semiHidden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128</Words>
  <Characters>733</Characters>
  <Lines>6</Lines>
  <Paragraphs>1</Paragraphs>
  <TotalTime>2</TotalTime>
  <ScaleCrop>false</ScaleCrop>
  <LinksUpToDate>false</LinksUpToDate>
  <CharactersWithSpaces>860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2018-08-24T08:04:00Z</dcterms:created>
  <dc:creator>AutoBVT</dc:creator>
  <cp:lastModifiedBy>黄河大侠</cp:lastModifiedBy>
  <dcterms:modified xsi:type="dcterms:W3CDTF">2018-08-28T07:12:47Z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