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1EA69" w14:textId="0016E293" w:rsidR="00992E4F" w:rsidRDefault="005A31BD">
      <w:r>
        <w:rPr>
          <w:rFonts w:hint="eastAsia"/>
        </w:rPr>
        <w:t>一、概况：设计模式是一套被反复使用、多数人知晓、晋国分类编目的、代码设计经验总结</w:t>
      </w:r>
    </w:p>
    <w:p w14:paraId="08FEDEFF" w14:textId="2B89A536" w:rsidR="005A31BD" w:rsidRDefault="005A31BD">
      <w:r>
        <w:rPr>
          <w:noProof/>
        </w:rPr>
        <w:drawing>
          <wp:inline distT="0" distB="0" distL="0" distR="0" wp14:anchorId="7F44CB5F" wp14:editId="0D3B005D">
            <wp:extent cx="7942857" cy="296190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42857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CFA6" w14:textId="49E7F2A8" w:rsidR="005A31BD" w:rsidRDefault="005A31BD">
      <w:r>
        <w:rPr>
          <w:rFonts w:hint="eastAsia"/>
        </w:rPr>
        <w:t>设计模式是基于场景的解决方案</w:t>
      </w:r>
    </w:p>
    <w:p w14:paraId="6254E448" w14:textId="77777777" w:rsidR="005A31BD" w:rsidRDefault="005A31BD"/>
    <w:p w14:paraId="57A1F5B9" w14:textId="6DC68268" w:rsidR="005A31BD" w:rsidRDefault="005A31BD">
      <w:r>
        <w:rPr>
          <w:rFonts w:hint="eastAsia"/>
        </w:rPr>
        <w:t>二、单例模式</w:t>
      </w:r>
    </w:p>
    <w:p w14:paraId="7385D154" w14:textId="270ED325" w:rsidR="005A31BD" w:rsidRDefault="005A31BD">
      <w:r>
        <w:rPr>
          <w:rFonts w:hint="eastAsia"/>
        </w:rPr>
        <w:t>1、目的：使得一个对象成为该类系统中的唯一实例</w:t>
      </w:r>
    </w:p>
    <w:p w14:paraId="7EC6E70A" w14:textId="114E92B8" w:rsidR="005A31BD" w:rsidRDefault="005A31BD">
      <w:r>
        <w:rPr>
          <w:rFonts w:hint="eastAsia"/>
        </w:rPr>
        <w:t>2、定义：一个类有且仅有一个实例，并且自行实例化像整个系统提供</w:t>
      </w:r>
    </w:p>
    <w:p w14:paraId="0E5F56B1" w14:textId="534FD0CF" w:rsidR="005A31BD" w:rsidRDefault="005A31BD">
      <w:r>
        <w:rPr>
          <w:noProof/>
        </w:rPr>
        <w:drawing>
          <wp:inline distT="0" distB="0" distL="0" distR="0" wp14:anchorId="65E84AB2" wp14:editId="1ABCAD44">
            <wp:extent cx="4806470" cy="20987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554" cy="2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7D80" w14:textId="7E831282" w:rsidR="005A31BD" w:rsidRDefault="005A31BD">
      <w:r>
        <w:rPr>
          <w:rFonts w:hint="eastAsia"/>
        </w:rPr>
        <w:t>3、实现方案：饿汉式、懒汉式</w:t>
      </w:r>
    </w:p>
    <w:p w14:paraId="056A13E5" w14:textId="6FD2C256" w:rsidR="00173DD6" w:rsidRDefault="00173DD6">
      <w:r>
        <w:rPr>
          <w:rFonts w:hint="eastAsia"/>
        </w:rPr>
        <w:t>a）饿汉式：</w:t>
      </w:r>
    </w:p>
    <w:p w14:paraId="18B15BC3" w14:textId="4C191403" w:rsidR="00173DD6" w:rsidRDefault="00173DD6" w:rsidP="00173DD6">
      <w:r w:rsidRPr="00173DD6">
        <w:t>package com.singleton;</w:t>
      </w:r>
      <w:r w:rsidRPr="00173DD6">
        <w:br/>
        <w:t>//饿汉式：创建对象实例的时候直接初始化</w:t>
      </w:r>
      <w:r>
        <w:rPr>
          <w:rFonts w:hint="eastAsia"/>
        </w:rPr>
        <w:t>，</w:t>
      </w:r>
      <w:r>
        <w:rPr>
          <w:rFonts w:hint="eastAsia"/>
        </w:rPr>
        <w:t>空间换时间</w:t>
      </w:r>
      <w:r w:rsidRPr="00173DD6">
        <w:br/>
        <w:t>public class SingletOnOne {</w:t>
      </w:r>
      <w:r w:rsidRPr="00173DD6">
        <w:br/>
        <w:t xml:space="preserve">    //1、创建类中私有构造</w:t>
      </w:r>
      <w:r w:rsidRPr="00173DD6">
        <w:br/>
        <w:t xml:space="preserve">   </w:t>
      </w:r>
      <w:r w:rsidRPr="00173DD6">
        <w:rPr>
          <w:color w:val="FF0000"/>
        </w:rPr>
        <w:t xml:space="preserve"> private SingletOnOne(){</w:t>
      </w:r>
      <w:r w:rsidRPr="00173DD6">
        <w:rPr>
          <w:color w:val="FF0000"/>
        </w:rPr>
        <w:br/>
      </w:r>
      <w:r w:rsidRPr="00173DD6">
        <w:rPr>
          <w:color w:val="FF0000"/>
        </w:rPr>
        <w:br/>
        <w:t xml:space="preserve">    }</w:t>
      </w:r>
      <w:r w:rsidRPr="00173DD6">
        <w:rPr>
          <w:color w:val="FF0000"/>
        </w:rPr>
        <w:br/>
      </w:r>
      <w:r w:rsidRPr="00173DD6">
        <w:t xml:space="preserve">    //2、创建该类型的私有静态实例</w:t>
      </w:r>
      <w:r w:rsidRPr="00173DD6">
        <w:br/>
        <w:t xml:space="preserve">    </w:t>
      </w:r>
      <w:r w:rsidRPr="00173DD6">
        <w:rPr>
          <w:color w:val="FF0000"/>
        </w:rPr>
        <w:t>private static SingletOnOne instance = new SingletOnOne();</w:t>
      </w:r>
      <w:r w:rsidRPr="00173DD6">
        <w:rPr>
          <w:color w:val="FF0000"/>
        </w:rPr>
        <w:br/>
      </w:r>
      <w:r w:rsidRPr="00173DD6">
        <w:t xml:space="preserve">    //3、创建共有静态方法返回静态实例对象</w:t>
      </w:r>
      <w:r w:rsidRPr="00173DD6">
        <w:br/>
      </w:r>
      <w:r w:rsidRPr="00173DD6">
        <w:lastRenderedPageBreak/>
        <w:t xml:space="preserve">    </w:t>
      </w:r>
      <w:r w:rsidRPr="00173DD6">
        <w:rPr>
          <w:color w:val="FF0000"/>
        </w:rPr>
        <w:t>public static SingletOnOne getInstance(){</w:t>
      </w:r>
      <w:r w:rsidRPr="00173DD6">
        <w:rPr>
          <w:color w:val="FF0000"/>
        </w:rPr>
        <w:br/>
        <w:t xml:space="preserve">        return instance;</w:t>
      </w:r>
      <w:r w:rsidRPr="00173DD6">
        <w:rPr>
          <w:color w:val="FF0000"/>
        </w:rPr>
        <w:br/>
        <w:t xml:space="preserve">    }</w:t>
      </w:r>
      <w:r w:rsidRPr="00173DD6">
        <w:rPr>
          <w:color w:val="FF0000"/>
        </w:rPr>
        <w:br/>
      </w:r>
      <w:r w:rsidRPr="00173DD6">
        <w:t>}</w:t>
      </w:r>
    </w:p>
    <w:p w14:paraId="792183F7" w14:textId="4EBC04CC" w:rsidR="00173DD6" w:rsidRDefault="00173DD6" w:rsidP="00173DD6">
      <w:r>
        <w:rPr>
          <w:rFonts w:hint="eastAsia"/>
        </w:rPr>
        <w:t>b）</w:t>
      </w:r>
      <w:r>
        <w:rPr>
          <w:rFonts w:hint="eastAsia"/>
        </w:rPr>
        <w:t>懒汉式</w:t>
      </w:r>
      <w:r w:rsidR="000E1ADD">
        <w:rPr>
          <w:rFonts w:hint="eastAsia"/>
        </w:rPr>
        <w:t>：类内实例对象创建时并不直接初始化，知道第一次道用get方法时，才完成初始化操作</w:t>
      </w:r>
      <w:r w:rsidR="00506282">
        <w:rPr>
          <w:rFonts w:hint="eastAsia"/>
        </w:rPr>
        <w:t>，时间换空间</w:t>
      </w:r>
    </w:p>
    <w:p w14:paraId="06275BA7" w14:textId="77777777" w:rsidR="00173DD6" w:rsidRPr="00173DD6" w:rsidRDefault="00173DD6" w:rsidP="00173DD6">
      <w:r w:rsidRPr="00173DD6">
        <w:t>package com.singleton;</w:t>
      </w:r>
      <w:r w:rsidRPr="00173DD6">
        <w:br/>
        <w:t>//懒汉式</w:t>
      </w:r>
      <w:r w:rsidRPr="00173DD6">
        <w:br/>
        <w:t>public class SingletOnTwo {</w:t>
      </w:r>
      <w:r w:rsidRPr="00173DD6">
        <w:br/>
        <w:t xml:space="preserve">    //1、创建私有构造方法</w:t>
      </w:r>
      <w:r w:rsidRPr="00173DD6">
        <w:br/>
        <w:t xml:space="preserve">    </w:t>
      </w:r>
      <w:r w:rsidRPr="000E1ADD">
        <w:rPr>
          <w:color w:val="FF0000"/>
        </w:rPr>
        <w:t>private SingletOnTwo(){</w:t>
      </w:r>
      <w:r w:rsidRPr="000E1ADD">
        <w:rPr>
          <w:color w:val="FF0000"/>
        </w:rPr>
        <w:br/>
      </w:r>
      <w:r w:rsidRPr="000E1ADD">
        <w:rPr>
          <w:color w:val="FF0000"/>
        </w:rPr>
        <w:br/>
        <w:t xml:space="preserve">    }</w:t>
      </w:r>
      <w:r w:rsidRPr="000E1ADD">
        <w:rPr>
          <w:color w:val="FF0000"/>
        </w:rPr>
        <w:br/>
      </w:r>
      <w:r w:rsidRPr="00173DD6">
        <w:t xml:space="preserve">    //2、创建静态的该类实例对象</w:t>
      </w:r>
      <w:r w:rsidRPr="00173DD6">
        <w:br/>
        <w:t xml:space="preserve">    </w:t>
      </w:r>
      <w:r w:rsidRPr="000E1ADD">
        <w:rPr>
          <w:color w:val="FF0000"/>
        </w:rPr>
        <w:t>private static SingletOnTwo instance = null;</w:t>
      </w:r>
      <w:r w:rsidRPr="000E1ADD">
        <w:rPr>
          <w:color w:val="FF0000"/>
        </w:rPr>
        <w:br/>
      </w:r>
      <w:r w:rsidRPr="00173DD6">
        <w:t xml:space="preserve">    //3、创建开放的静态方法提供实例对象</w:t>
      </w:r>
      <w:r w:rsidRPr="00173DD6">
        <w:br/>
        <w:t xml:space="preserve">   </w:t>
      </w:r>
      <w:r w:rsidRPr="000E1ADD">
        <w:rPr>
          <w:color w:val="FF0000"/>
        </w:rPr>
        <w:t xml:space="preserve"> public static SingletOnTwo getInstance(){</w:t>
      </w:r>
      <w:r w:rsidRPr="000E1ADD">
        <w:rPr>
          <w:color w:val="FF0000"/>
        </w:rPr>
        <w:br/>
        <w:t xml:space="preserve">        if(instance == null){</w:t>
      </w:r>
      <w:r w:rsidRPr="000E1ADD">
        <w:rPr>
          <w:color w:val="FF0000"/>
        </w:rPr>
        <w:br/>
        <w:t xml:space="preserve">            instance = new SingletOnTwo();</w:t>
      </w:r>
      <w:r w:rsidRPr="000E1ADD">
        <w:rPr>
          <w:color w:val="FF0000"/>
        </w:rPr>
        <w:br/>
        <w:t xml:space="preserve">        }</w:t>
      </w:r>
      <w:r w:rsidRPr="000E1ADD">
        <w:rPr>
          <w:color w:val="FF0000"/>
        </w:rPr>
        <w:br/>
        <w:t xml:space="preserve">        return  instance;</w:t>
      </w:r>
      <w:r w:rsidRPr="000E1ADD">
        <w:rPr>
          <w:color w:val="FF0000"/>
        </w:rPr>
        <w:br/>
        <w:t xml:space="preserve">    }</w:t>
      </w:r>
      <w:r w:rsidRPr="000E1ADD">
        <w:rPr>
          <w:color w:val="FF0000"/>
        </w:rPr>
        <w:br/>
      </w:r>
      <w:r w:rsidRPr="00173DD6">
        <w:t>}</w:t>
      </w:r>
    </w:p>
    <w:p w14:paraId="277B2F3C" w14:textId="77777777" w:rsidR="00173DD6" w:rsidRPr="00173DD6" w:rsidRDefault="00173DD6" w:rsidP="00173DD6">
      <w:pPr>
        <w:rPr>
          <w:rFonts w:hint="eastAsia"/>
        </w:rPr>
      </w:pPr>
    </w:p>
    <w:p w14:paraId="4C40A181" w14:textId="39F15459" w:rsidR="005A31BD" w:rsidRDefault="009F1F5F">
      <w:r>
        <w:rPr>
          <w:noProof/>
        </w:rPr>
        <w:drawing>
          <wp:inline distT="0" distB="0" distL="0" distR="0" wp14:anchorId="58264ADB" wp14:editId="486498D9">
            <wp:extent cx="5339266" cy="317862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5375" cy="319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1807" w14:textId="77777777" w:rsidR="000775D7" w:rsidRDefault="000775D7">
      <w:r>
        <w:rPr>
          <w:rFonts w:hint="eastAsia"/>
        </w:rPr>
        <w:t>4、优点：</w:t>
      </w:r>
    </w:p>
    <w:p w14:paraId="7A3DA063" w14:textId="7DC37C83" w:rsidR="000775D7" w:rsidRDefault="000775D7" w:rsidP="000775D7">
      <w:pPr>
        <w:ind w:firstLine="420"/>
      </w:pPr>
      <w:r>
        <w:rPr>
          <w:rFonts w:hint="eastAsia"/>
        </w:rPr>
        <w:t>内存中只有一个对象，节省空间</w:t>
      </w:r>
    </w:p>
    <w:p w14:paraId="4F8CA1BA" w14:textId="6BFDA4A8" w:rsidR="000775D7" w:rsidRDefault="000775D7" w:rsidP="000775D7">
      <w:pPr>
        <w:ind w:firstLine="420"/>
      </w:pPr>
      <w:r>
        <w:rPr>
          <w:rFonts w:hint="eastAsia"/>
        </w:rPr>
        <w:t>避免平凡销毁创建对象，提高性能</w:t>
      </w:r>
    </w:p>
    <w:p w14:paraId="7CA2AFC6" w14:textId="59484339" w:rsidR="000775D7" w:rsidRDefault="000775D7" w:rsidP="000775D7">
      <w:pPr>
        <w:ind w:firstLine="420"/>
      </w:pPr>
      <w:r>
        <w:rPr>
          <w:rFonts w:hint="eastAsia"/>
        </w:rPr>
        <w:t>避免对共享资源多重占用</w:t>
      </w:r>
    </w:p>
    <w:p w14:paraId="4447C91C" w14:textId="658F9E47" w:rsidR="000775D7" w:rsidRDefault="000775D7" w:rsidP="000775D7">
      <w:r>
        <w:rPr>
          <w:rFonts w:hint="eastAsia"/>
        </w:rPr>
        <w:t>5、缺点</w:t>
      </w:r>
    </w:p>
    <w:p w14:paraId="51B7ED4C" w14:textId="1A963C0B" w:rsidR="000775D7" w:rsidRDefault="000775D7" w:rsidP="000775D7">
      <w:r>
        <w:tab/>
      </w:r>
      <w:r>
        <w:rPr>
          <w:rFonts w:hint="eastAsia"/>
        </w:rPr>
        <w:t>扩展比较困难</w:t>
      </w:r>
    </w:p>
    <w:p w14:paraId="108A43AC" w14:textId="49CD540D" w:rsidR="000775D7" w:rsidRDefault="000775D7" w:rsidP="000775D7">
      <w:r>
        <w:tab/>
      </w:r>
      <w:r>
        <w:rPr>
          <w:rFonts w:hint="eastAsia"/>
        </w:rPr>
        <w:t>如果实例化后的对象长期不利用，系统将默认为垃圾进行回收，造成对象状态丢失</w:t>
      </w:r>
    </w:p>
    <w:p w14:paraId="651E5F3F" w14:textId="7ACDBF3F" w:rsidR="000775D7" w:rsidRDefault="000775D7" w:rsidP="000775D7">
      <w:r>
        <w:rPr>
          <w:rFonts w:hint="eastAsia"/>
        </w:rPr>
        <w:t>6、使用场景</w:t>
      </w:r>
    </w:p>
    <w:p w14:paraId="422EC255" w14:textId="16E40037" w:rsidR="000775D7" w:rsidRDefault="000775D7" w:rsidP="000775D7">
      <w:r>
        <w:tab/>
      </w:r>
      <w:r>
        <w:rPr>
          <w:rFonts w:hint="eastAsia"/>
        </w:rPr>
        <w:t>创建对象时占用资源过多，但同上又需要用到该类对象</w:t>
      </w:r>
    </w:p>
    <w:p w14:paraId="43E9029D" w14:textId="7355EB6A" w:rsidR="000775D7" w:rsidRDefault="000775D7" w:rsidP="000775D7">
      <w:r>
        <w:tab/>
      </w:r>
      <w:r>
        <w:rPr>
          <w:rFonts w:hint="eastAsia"/>
        </w:rPr>
        <w:t>对系统内资源要求统一读写，如读写配置信息</w:t>
      </w:r>
    </w:p>
    <w:p w14:paraId="423546A8" w14:textId="3E13B1D2" w:rsidR="000775D7" w:rsidRDefault="000775D7" w:rsidP="000775D7">
      <w:pPr>
        <w:rPr>
          <w:rFonts w:hint="eastAsia"/>
        </w:rPr>
      </w:pPr>
      <w:r>
        <w:tab/>
      </w:r>
      <w:r>
        <w:rPr>
          <w:rFonts w:hint="eastAsia"/>
        </w:rPr>
        <w:t>当多个实例存在可能引起程序逻辑错误，如号码</w:t>
      </w:r>
      <w:bookmarkStart w:id="0" w:name="_GoBack"/>
      <w:bookmarkEnd w:id="0"/>
      <w:r>
        <w:rPr>
          <w:rFonts w:hint="eastAsia"/>
        </w:rPr>
        <w:t>生成器</w:t>
      </w:r>
    </w:p>
    <w:p w14:paraId="188C9B43" w14:textId="77777777" w:rsidR="000775D7" w:rsidRPr="005A31BD" w:rsidRDefault="000775D7">
      <w:pPr>
        <w:rPr>
          <w:rFonts w:hint="eastAsia"/>
        </w:rPr>
      </w:pPr>
    </w:p>
    <w:sectPr w:rsidR="000775D7" w:rsidRPr="005A3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21"/>
    <w:rsid w:val="000775D7"/>
    <w:rsid w:val="000E1ADD"/>
    <w:rsid w:val="00173DD6"/>
    <w:rsid w:val="00506282"/>
    <w:rsid w:val="005A31BD"/>
    <w:rsid w:val="006A6B21"/>
    <w:rsid w:val="00992E4F"/>
    <w:rsid w:val="009F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0344"/>
  <w15:chartTrackingRefBased/>
  <w15:docId w15:val="{6D7CD7EB-02C2-419E-8874-DFD158C0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73D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3DD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8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4</cp:revision>
  <dcterms:created xsi:type="dcterms:W3CDTF">2019-10-10T12:59:00Z</dcterms:created>
  <dcterms:modified xsi:type="dcterms:W3CDTF">2019-10-11T11:38:00Z</dcterms:modified>
</cp:coreProperties>
</file>