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>
          <w:b w:val="1"/>
          <w:sz w:val="28"/>
          <w:szCs w:val="28"/>
        </w:rPr>
      </w:pPr>
      <w:bookmarkStart w:colFirst="0" w:colLast="0" w:name="_1gdb36fe5ii8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Nomes: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Julia Santos Afonso - 40749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Gabriella Parente Shibata - 17659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360" w:lineRule="auto"/>
        <w:jc w:val="both"/>
        <w:rPr>
          <w:b w:val="1"/>
          <w:sz w:val="28"/>
          <w:szCs w:val="28"/>
        </w:rPr>
      </w:pPr>
      <w:bookmarkStart w:colFirst="0" w:colLast="0" w:name="_kbpbs48jxxaq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Objetivo: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Prever a sobrevivência de pessoas que sofreram um ataque cardíaco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360" w:lineRule="auto"/>
        <w:jc w:val="both"/>
        <w:rPr/>
      </w:pPr>
      <w:bookmarkStart w:colFirst="0" w:colLast="0" w:name="_rb2qk812vmuy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Carregamento de dados: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utilizado um arquivo .csv do site de banco de dados gratuitos Kaggle que trouxe dados de diversos fatores importantes para a análise.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Link: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https://www.kaggle.com/datasets/rabieelkharoua/predict-survival-of-patients-with-heart-failure?select=heart_failure_clinical_records_dataset.csv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line="360" w:lineRule="auto"/>
        <w:jc w:val="both"/>
        <w:rPr>
          <w:b w:val="1"/>
          <w:sz w:val="28"/>
          <w:szCs w:val="28"/>
        </w:rPr>
      </w:pPr>
      <w:bookmarkStart w:colFirst="0" w:colLast="0" w:name="_8sodwv2vcg1g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Tratamento de dados no Orange: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 seção Data do Orange, o primeiro widget que utilizamos foi 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0"/>
        </w:rPr>
        <w:t xml:space="preserve"> para subir o arquivo .csv;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 seguida, utilizamos o widget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Data Table</w:t>
      </w:r>
      <w:r w:rsidDel="00000000" w:rsidR="00000000" w:rsidRPr="00000000">
        <w:rPr>
          <w:sz w:val="24"/>
          <w:szCs w:val="24"/>
          <w:rtl w:val="0"/>
        </w:rPr>
        <w:t xml:space="preserve"> para podermos visualizar nossos dados e, após isso, ligado à tabela colocamos 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Data Info</w:t>
      </w:r>
      <w:r w:rsidDel="00000000" w:rsidR="00000000" w:rsidRPr="00000000">
        <w:rPr>
          <w:sz w:val="24"/>
          <w:szCs w:val="24"/>
          <w:rtl w:val="0"/>
        </w:rPr>
        <w:t xml:space="preserve"> para nos trazer as categorias das nossas variáveis. Aqui selecionamos a coluna </w:t>
      </w:r>
      <w:r w:rsidDel="00000000" w:rsidR="00000000" w:rsidRPr="00000000">
        <w:rPr>
          <w:i w:val="1"/>
          <w:sz w:val="24"/>
          <w:szCs w:val="24"/>
          <w:rtl w:val="0"/>
        </w:rPr>
        <w:t xml:space="preserve">DEATH_EVENT</w:t>
      </w:r>
      <w:r w:rsidDel="00000000" w:rsidR="00000000" w:rsidRPr="00000000">
        <w:rPr>
          <w:sz w:val="24"/>
          <w:szCs w:val="24"/>
          <w:rtl w:val="0"/>
        </w:rPr>
        <w:t xml:space="preserve"> como nosso objetivo;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os primeiros passos, ligamos o widget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Preprocess</w:t>
      </w:r>
      <w:r w:rsidDel="00000000" w:rsidR="00000000" w:rsidRPr="00000000">
        <w:rPr>
          <w:sz w:val="24"/>
          <w:szCs w:val="24"/>
          <w:rtl w:val="0"/>
        </w:rPr>
        <w:t xml:space="preserve"> ao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Data Table</w:t>
      </w:r>
      <w:r w:rsidDel="00000000" w:rsidR="00000000" w:rsidRPr="00000000">
        <w:rPr>
          <w:sz w:val="24"/>
          <w:szCs w:val="24"/>
          <w:rtl w:val="0"/>
        </w:rPr>
        <w:t xml:space="preserve"> para normalizar nossos dados para não haver erros de processamento durante o processo;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o pré-processamento, ligamos ao widget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Distributions</w:t>
      </w:r>
      <w:r w:rsidDel="00000000" w:rsidR="00000000" w:rsidRPr="00000000">
        <w:rPr>
          <w:sz w:val="24"/>
          <w:szCs w:val="24"/>
          <w:rtl w:val="0"/>
        </w:rPr>
        <w:t xml:space="preserve"> para visualizar nossos dados em formato de gráfico e, após isso, ligamos mais um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Data Table</w:t>
      </w:r>
      <w:r w:rsidDel="00000000" w:rsidR="00000000" w:rsidRPr="00000000">
        <w:rPr>
          <w:sz w:val="24"/>
          <w:szCs w:val="24"/>
          <w:rtl w:val="0"/>
        </w:rPr>
        <w:t xml:space="preserve"> para trazer nossos dados tratados;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Seguindo o processo, ligamos o widget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Test and Score</w:t>
      </w:r>
      <w:r w:rsidDel="00000000" w:rsidR="00000000" w:rsidRPr="00000000">
        <w:rPr>
          <w:sz w:val="24"/>
          <w:szCs w:val="24"/>
          <w:rtl w:val="0"/>
        </w:rPr>
        <w:t xml:space="preserve"> para o treinamento do aprendizado de máquina;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Antes de trazer os dados de aprendizados, ligamos ao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Test and Score</w:t>
      </w:r>
      <w:r w:rsidDel="00000000" w:rsidR="00000000" w:rsidRPr="00000000">
        <w:rPr>
          <w:sz w:val="24"/>
          <w:szCs w:val="24"/>
          <w:rtl w:val="0"/>
        </w:rPr>
        <w:t xml:space="preserve"> o widget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Constant</w:t>
      </w:r>
      <w:r w:rsidDel="00000000" w:rsidR="00000000" w:rsidRPr="00000000">
        <w:rPr>
          <w:sz w:val="24"/>
          <w:szCs w:val="24"/>
          <w:rtl w:val="0"/>
        </w:rPr>
        <w:t xml:space="preserve">, para que ele preveja a classe mais frequente ou o valor médio mais frequente do treinamento;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Depois do aprendizado, para mostrar os resultados, ligamos o widget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ROC Analysis</w:t>
      </w:r>
      <w:r w:rsidDel="00000000" w:rsidR="00000000" w:rsidRPr="00000000">
        <w:rPr>
          <w:sz w:val="24"/>
          <w:szCs w:val="24"/>
          <w:rtl w:val="0"/>
        </w:rPr>
        <w:t xml:space="preserve">, pois é um gráfico muito utilizado na área da saúde para análise de dados, e 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Predictions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rabieelkharoua/predict-survival-of-patients-with-heart-failure?select=heart_failure_clinical_records_datase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