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Gregory A.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732-207-0676 · gregoryjohnson008@gmail.com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February 20,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Prashant Nirantar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Executive Director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JPMorgan Chase &amp; 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575 Washington Blvd.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Jersey City, New Jersey 07310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Dear Mr. Nirantar,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writing to announce my resignation from JPMorgan Chase &amp; Co. effective two weeks from today on March 6, 2018. </w:t>
      </w:r>
      <w:r w:rsidDel="00000000" w:rsidR="00000000" w:rsidRPr="00000000">
        <w:rPr>
          <w:color w:val="222222"/>
          <w:rtl w:val="0"/>
        </w:rPr>
        <w:t xml:space="preserve">I’ve been offered a new opportunity that I am very excited about and is the right next step in my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I’ve really enjoyed my time at the firm and have learned a lot through the experiences I have been provided. Working with the Verum UI team has taught me a great deal and I am thankful for my time with its members.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let me know how I can be of service during my final two weeks at the company. I am more than happy to train an incoming employee, or assist with the transition in any other way to make it smoother.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 for all your guidance over the last one and a half years. I wish you and the company all the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Gregory Johnson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