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ED48" w14:textId="5D5DD365" w:rsidR="007A6D65" w:rsidRDefault="007A6D65" w:rsidP="007A6D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del Valle de Guatemala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3E91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-</w:t>
      </w:r>
      <w:r w:rsidR="00C1517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-2021</w:t>
      </w:r>
    </w:p>
    <w:p w14:paraId="559AA671" w14:textId="77777777" w:rsidR="007A6D65" w:rsidRDefault="007A6D65" w:rsidP="007A6D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Rodrigo José García </w:t>
      </w:r>
      <w:proofErr w:type="spellStart"/>
      <w:r>
        <w:rPr>
          <w:rFonts w:ascii="Times New Roman" w:hAnsi="Times New Roman" w:cs="Times New Roman"/>
          <w:sz w:val="24"/>
          <w:szCs w:val="24"/>
        </w:rPr>
        <w:t>Ambrosy</w:t>
      </w:r>
      <w:proofErr w:type="spellEnd"/>
      <w:r>
        <w:rPr>
          <w:rFonts w:ascii="Times New Roman" w:hAnsi="Times New Roman" w:cs="Times New Roman"/>
          <w:sz w:val="24"/>
          <w:szCs w:val="24"/>
        </w:rPr>
        <w:t>, 19085</w:t>
      </w:r>
    </w:p>
    <w:p w14:paraId="28F01B3D" w14:textId="7126820A" w:rsidR="007A6D65" w:rsidRDefault="007A6D65" w:rsidP="007A6D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Electrónica Digital 3</w:t>
      </w:r>
      <w:r w:rsidR="003862E4">
        <w:rPr>
          <w:rFonts w:ascii="Times New Roman" w:hAnsi="Times New Roman" w:cs="Times New Roman"/>
          <w:sz w:val="24"/>
          <w:szCs w:val="24"/>
        </w:rPr>
        <w:t>, sección</w:t>
      </w:r>
      <w:r w:rsidR="00F400D7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1E51B300" w14:textId="0E2ECDD8" w:rsidR="007A6D65" w:rsidRDefault="007A6D65" w:rsidP="007A6D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Reporte Laboratorio No.</w:t>
      </w:r>
      <w:r w:rsidR="00C15177">
        <w:rPr>
          <w:rFonts w:ascii="Times New Roman" w:hAnsi="Times New Roman" w:cs="Times New Roman"/>
          <w:sz w:val="32"/>
          <w:szCs w:val="32"/>
        </w:rPr>
        <w:t>7</w:t>
      </w:r>
    </w:p>
    <w:p w14:paraId="23B455A5" w14:textId="18660FD0" w:rsidR="00B952DF" w:rsidRDefault="00B952DF" w:rsidP="00C151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1:</w:t>
      </w:r>
    </w:p>
    <w:p w14:paraId="1E794F58" w14:textId="327B41F3" w:rsidR="00B952DF" w:rsidRDefault="00B952DF" w:rsidP="00C151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limitaciones tiene este método?</w:t>
      </w:r>
    </w:p>
    <w:p w14:paraId="3D9DE337" w14:textId="34FE65A2" w:rsidR="003B6DD7" w:rsidRDefault="00603A21" w:rsidP="00C151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 limitaciones </w:t>
      </w:r>
      <w:r w:rsidR="002858E3">
        <w:rPr>
          <w:rFonts w:ascii="Times New Roman" w:hAnsi="Times New Roman" w:cs="Times New Roman"/>
          <w:sz w:val="24"/>
          <w:szCs w:val="24"/>
        </w:rPr>
        <w:t xml:space="preserve">posibles en este método son que la luz peatonal tiene que esperar a que la luz 1 y la luz 2 </w:t>
      </w:r>
      <w:r w:rsidR="00EA3684">
        <w:rPr>
          <w:rFonts w:ascii="Times New Roman" w:hAnsi="Times New Roman" w:cs="Times New Roman"/>
          <w:sz w:val="24"/>
          <w:szCs w:val="24"/>
        </w:rPr>
        <w:t xml:space="preserve">completen un ciclo para que se pueda encender. </w:t>
      </w:r>
    </w:p>
    <w:p w14:paraId="6113085E" w14:textId="7C64815D" w:rsidR="003B6DD7" w:rsidRDefault="003B6DD7" w:rsidP="00C151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150"/>
        <w:gridCol w:w="4423"/>
      </w:tblGrid>
      <w:tr w:rsidR="003B6DD7" w14:paraId="37896486" w14:textId="77777777" w:rsidTr="00C646F9">
        <w:tc>
          <w:tcPr>
            <w:tcW w:w="1255" w:type="dxa"/>
          </w:tcPr>
          <w:p w14:paraId="2CFA27F4" w14:textId="510A0E2E" w:rsidR="003B6DD7" w:rsidRDefault="003B6DD7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No.</w:t>
            </w:r>
          </w:p>
        </w:tc>
        <w:tc>
          <w:tcPr>
            <w:tcW w:w="3150" w:type="dxa"/>
          </w:tcPr>
          <w:p w14:paraId="13DB8F43" w14:textId="44295AEC" w:rsidR="003B6DD7" w:rsidRDefault="003B6DD7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Combinación de</w:t>
            </w:r>
            <w:r w:rsidR="00215496">
              <w:rPr>
                <w:rFonts w:ascii="Times New Roman" w:hAnsi="Times New Roman" w:cs="Times New Roman"/>
                <w:sz w:val="24"/>
                <w:szCs w:val="24"/>
              </w:rPr>
              <w:t xml:space="preserve"> Prioridades</w:t>
            </w:r>
          </w:p>
        </w:tc>
        <w:tc>
          <w:tcPr>
            <w:tcW w:w="4423" w:type="dxa"/>
          </w:tcPr>
          <w:p w14:paraId="6913CC16" w14:textId="58EC0C75" w:rsidR="003B6DD7" w:rsidRDefault="00215496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</w:t>
            </w:r>
          </w:p>
        </w:tc>
      </w:tr>
      <w:tr w:rsidR="003B6DD7" w14:paraId="4AE54483" w14:textId="77777777" w:rsidTr="00C646F9">
        <w:tc>
          <w:tcPr>
            <w:tcW w:w="1255" w:type="dxa"/>
          </w:tcPr>
          <w:p w14:paraId="2CE23E2D" w14:textId="34DFB122" w:rsidR="003B6DD7" w:rsidRDefault="00215496" w:rsidP="00215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7E78017C" w14:textId="2DE24004" w:rsidR="003B6DD7" w:rsidRDefault="00FA660C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PL1=PL2=PLP</w:t>
            </w:r>
          </w:p>
        </w:tc>
        <w:tc>
          <w:tcPr>
            <w:tcW w:w="4423" w:type="dxa"/>
          </w:tcPr>
          <w:p w14:paraId="5CDDFAA4" w14:textId="022D9208" w:rsidR="003B6DD7" w:rsidRDefault="00B154DB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Funciona de la misma manera que </w:t>
            </w:r>
            <w:r w:rsidR="00A61376">
              <w:rPr>
                <w:rFonts w:ascii="Times New Roman" w:hAnsi="Times New Roman" w:cs="Times New Roman"/>
                <w:sz w:val="24"/>
                <w:szCs w:val="24"/>
              </w:rPr>
              <w:t>en la parte 1</w:t>
            </w:r>
          </w:p>
        </w:tc>
      </w:tr>
      <w:tr w:rsidR="003B6DD7" w14:paraId="6F9A5724" w14:textId="77777777" w:rsidTr="00C646F9">
        <w:tc>
          <w:tcPr>
            <w:tcW w:w="1255" w:type="dxa"/>
          </w:tcPr>
          <w:p w14:paraId="588234BF" w14:textId="049B42A4" w:rsidR="003B6DD7" w:rsidRDefault="00215496" w:rsidP="00215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162E7774" w14:textId="6DE3747F" w:rsidR="003B6DD7" w:rsidRDefault="00FA660C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PL1=PL2&gt;PLP</w:t>
            </w:r>
          </w:p>
        </w:tc>
        <w:tc>
          <w:tcPr>
            <w:tcW w:w="4423" w:type="dxa"/>
          </w:tcPr>
          <w:p w14:paraId="0FA95E7B" w14:textId="103097DA" w:rsidR="003B6DD7" w:rsidRDefault="000323C1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este caso no enciende la luz peatonal</w:t>
            </w:r>
          </w:p>
        </w:tc>
      </w:tr>
      <w:tr w:rsidR="003B6DD7" w14:paraId="4C26CCC0" w14:textId="77777777" w:rsidTr="00C646F9">
        <w:tc>
          <w:tcPr>
            <w:tcW w:w="1255" w:type="dxa"/>
          </w:tcPr>
          <w:p w14:paraId="0F0E04B4" w14:textId="2FAD28E3" w:rsidR="003B6DD7" w:rsidRDefault="00215496" w:rsidP="00215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14:paraId="27D73459" w14:textId="2049E744" w:rsidR="003B6DD7" w:rsidRDefault="00FA660C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PL1=PL2&lt;PLP</w:t>
            </w:r>
          </w:p>
        </w:tc>
        <w:tc>
          <w:tcPr>
            <w:tcW w:w="4423" w:type="dxa"/>
          </w:tcPr>
          <w:p w14:paraId="060014B3" w14:textId="2F38C2E0" w:rsidR="003B6DD7" w:rsidRDefault="00883BCE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luz peatonal se enciende luego de que cualquier</w:t>
            </w:r>
            <w:r w:rsidR="00C67E4B">
              <w:rPr>
                <w:rFonts w:ascii="Times New Roman" w:hAnsi="Times New Roman" w:cs="Times New Roman"/>
                <w:sz w:val="24"/>
                <w:szCs w:val="24"/>
              </w:rPr>
              <w:t>a de las otras dos luces se encienda.</w:t>
            </w:r>
          </w:p>
        </w:tc>
      </w:tr>
      <w:tr w:rsidR="003B6DD7" w14:paraId="56F2C615" w14:textId="77777777" w:rsidTr="00C646F9">
        <w:tc>
          <w:tcPr>
            <w:tcW w:w="1255" w:type="dxa"/>
          </w:tcPr>
          <w:p w14:paraId="0789C4A9" w14:textId="21064FD4" w:rsidR="003B6DD7" w:rsidRDefault="00215496" w:rsidP="00215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14:paraId="4B4A31E1" w14:textId="316F497F" w:rsidR="003B6DD7" w:rsidRDefault="00C637A9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PL1</w:t>
            </w:r>
            <w:r w:rsidR="00FA660C">
              <w:rPr>
                <w:rFonts w:ascii="Times New Roman" w:hAnsi="Times New Roman" w:cs="Times New Roman"/>
                <w:sz w:val="24"/>
                <w:szCs w:val="24"/>
              </w:rPr>
              <w:t>&gt;PL2&gt;PLP</w:t>
            </w:r>
          </w:p>
        </w:tc>
        <w:tc>
          <w:tcPr>
            <w:tcW w:w="4423" w:type="dxa"/>
          </w:tcPr>
          <w:p w14:paraId="78685E33" w14:textId="727EFE28" w:rsidR="003B6DD7" w:rsidRDefault="006F3A47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este caso nuevamente no vuelve a encenderse la luz peatonal por tener menor prioridad.</w:t>
            </w:r>
          </w:p>
        </w:tc>
      </w:tr>
      <w:tr w:rsidR="003B6DD7" w14:paraId="715535B0" w14:textId="77777777" w:rsidTr="00C646F9">
        <w:tc>
          <w:tcPr>
            <w:tcW w:w="1255" w:type="dxa"/>
          </w:tcPr>
          <w:p w14:paraId="3AA601B3" w14:textId="0A3136CF" w:rsidR="003B6DD7" w:rsidRDefault="00215496" w:rsidP="00215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0D9C035A" w14:textId="3CA61C3D" w:rsidR="003B6DD7" w:rsidRDefault="00C637A9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PL2&lt;PL1&lt;PLP</w:t>
            </w:r>
          </w:p>
        </w:tc>
        <w:tc>
          <w:tcPr>
            <w:tcW w:w="4423" w:type="dxa"/>
          </w:tcPr>
          <w:p w14:paraId="35394693" w14:textId="4B13E5D5" w:rsidR="003B6DD7" w:rsidRDefault="00F26D2C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mo</w:t>
            </w:r>
            <w:r w:rsidR="00E87EA1">
              <w:rPr>
                <w:rFonts w:ascii="Times New Roman" w:hAnsi="Times New Roman" w:cs="Times New Roman"/>
                <w:sz w:val="24"/>
                <w:szCs w:val="24"/>
              </w:rPr>
              <w:t xml:space="preserve">mento de encender la luz peatonal esta se enciende luego de que </w:t>
            </w:r>
            <w:r w:rsidR="00FC78EC">
              <w:rPr>
                <w:rFonts w:ascii="Times New Roman" w:hAnsi="Times New Roman" w:cs="Times New Roman"/>
                <w:sz w:val="24"/>
                <w:szCs w:val="24"/>
              </w:rPr>
              <w:t>PL1 o PL2 se encienda, pero al ver que PL1 tiene mayor prioridad que PL2</w:t>
            </w:r>
            <w:r w:rsidR="00327AF1">
              <w:rPr>
                <w:rFonts w:ascii="Times New Roman" w:hAnsi="Times New Roman" w:cs="Times New Roman"/>
                <w:sz w:val="24"/>
                <w:szCs w:val="24"/>
              </w:rPr>
              <w:t xml:space="preserve">, cada vez que se enciende la luz peatonal se vuelve a encender PL1, y si </w:t>
            </w:r>
            <w:r w:rsidR="002E0943">
              <w:rPr>
                <w:rFonts w:ascii="Times New Roman" w:hAnsi="Times New Roman" w:cs="Times New Roman"/>
                <w:sz w:val="24"/>
                <w:szCs w:val="24"/>
              </w:rPr>
              <w:t>se presiona</w:t>
            </w:r>
            <w:r w:rsidR="00327AF1">
              <w:rPr>
                <w:rFonts w:ascii="Times New Roman" w:hAnsi="Times New Roman" w:cs="Times New Roman"/>
                <w:sz w:val="24"/>
                <w:szCs w:val="24"/>
              </w:rPr>
              <w:t xml:space="preserve"> repetidas veces el botón, solo se encienden las luces PL1 y PLP.</w:t>
            </w:r>
          </w:p>
        </w:tc>
      </w:tr>
      <w:tr w:rsidR="003B6DD7" w14:paraId="6AA65B3F" w14:textId="77777777" w:rsidTr="00C646F9">
        <w:tc>
          <w:tcPr>
            <w:tcW w:w="1255" w:type="dxa"/>
          </w:tcPr>
          <w:p w14:paraId="6CF99B4B" w14:textId="1D105EEB" w:rsidR="003B6DD7" w:rsidRDefault="00215496" w:rsidP="00215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14:paraId="3EC77DEA" w14:textId="5BEE53B6" w:rsidR="003B6DD7" w:rsidRDefault="00C637A9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PL1&lt;PL2=PLP</w:t>
            </w:r>
          </w:p>
        </w:tc>
        <w:tc>
          <w:tcPr>
            <w:tcW w:w="4423" w:type="dxa"/>
          </w:tcPr>
          <w:p w14:paraId="0636429E" w14:textId="12C1E91C" w:rsidR="003B6DD7" w:rsidRDefault="00C07314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momento de presionar repetidas veces el botón solo la luz PL2 y PLP se encienden, pero el </w:t>
            </w:r>
            <w:r w:rsidR="00553E7A">
              <w:rPr>
                <w:rFonts w:ascii="Times New Roman" w:hAnsi="Times New Roman" w:cs="Times New Roman"/>
                <w:sz w:val="24"/>
                <w:szCs w:val="24"/>
              </w:rPr>
              <w:t>botón es presionado luego de que PL1 se enciende, PLP tiene que esperar a que PL2 se encienda para poder encenderse</w:t>
            </w:r>
          </w:p>
        </w:tc>
      </w:tr>
      <w:tr w:rsidR="003B6DD7" w14:paraId="0DD8D46C" w14:textId="77777777" w:rsidTr="00C646F9">
        <w:tc>
          <w:tcPr>
            <w:tcW w:w="1255" w:type="dxa"/>
          </w:tcPr>
          <w:p w14:paraId="0B077467" w14:textId="18162E4C" w:rsidR="003B6DD7" w:rsidRDefault="00215496" w:rsidP="00215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14:paraId="38095834" w14:textId="1AA8EADE" w:rsidR="003B6DD7" w:rsidRDefault="00C637A9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PL1&gt;PL2=PLP</w:t>
            </w:r>
          </w:p>
        </w:tc>
        <w:tc>
          <w:tcPr>
            <w:tcW w:w="4423" w:type="dxa"/>
          </w:tcPr>
          <w:p w14:paraId="598992FD" w14:textId="1F8C55CB" w:rsidR="003B6DD7" w:rsidRDefault="00361073" w:rsidP="00C151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presionar el botón </w:t>
            </w:r>
            <w:r w:rsidR="007170F5">
              <w:rPr>
                <w:rFonts w:ascii="Times New Roman" w:hAnsi="Times New Roman" w:cs="Times New Roman"/>
                <w:sz w:val="24"/>
                <w:szCs w:val="24"/>
              </w:rPr>
              <w:t>repetidas veces, PLP se enciende luego de que PL1 se enciende, pero al apagarse tiene que esperar a que PL1 se encienda, luego PL2, y nuevamente PL1 se encienda</w:t>
            </w:r>
            <w:r w:rsidR="000B3694">
              <w:rPr>
                <w:rFonts w:ascii="Times New Roman" w:hAnsi="Times New Roman" w:cs="Times New Roman"/>
                <w:sz w:val="24"/>
                <w:szCs w:val="24"/>
              </w:rPr>
              <w:t xml:space="preserve"> para poder volver a encender.</w:t>
            </w:r>
          </w:p>
        </w:tc>
      </w:tr>
    </w:tbl>
    <w:p w14:paraId="36C3D48E" w14:textId="11CACC64" w:rsidR="003B6DD7" w:rsidRDefault="003B6DD7" w:rsidP="00C151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FDB17" w14:textId="7754D51F" w:rsidR="00D92D7F" w:rsidRDefault="00D92D7F" w:rsidP="00C151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10951" w14:textId="77777777" w:rsidR="00D92D7F" w:rsidRDefault="00D92D7F" w:rsidP="00C151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0847E" w14:textId="5F1A540D" w:rsidR="001C4ECB" w:rsidRDefault="00516AE1" w:rsidP="00C64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¿Qué pasa si presionan el botón constante/rápidamente?</w:t>
      </w:r>
    </w:p>
    <w:p w14:paraId="10175A28" w14:textId="128A0590" w:rsidR="0070765B" w:rsidRDefault="00E34325" w:rsidP="002761E4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solo acciona cada vez que </w:t>
      </w:r>
      <w:r w:rsidR="00F86050">
        <w:rPr>
          <w:rFonts w:ascii="Times New Roman" w:hAnsi="Times New Roman" w:cs="Times New Roman"/>
          <w:sz w:val="24"/>
          <w:szCs w:val="24"/>
        </w:rPr>
        <w:t xml:space="preserve">se le </w:t>
      </w:r>
      <w:proofErr w:type="spellStart"/>
      <w:r w:rsidR="00F8605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86050">
        <w:rPr>
          <w:rFonts w:ascii="Times New Roman" w:hAnsi="Times New Roman" w:cs="Times New Roman"/>
          <w:sz w:val="24"/>
          <w:szCs w:val="24"/>
        </w:rPr>
        <w:t xml:space="preserve"> prioridad </w:t>
      </w:r>
      <w:r w:rsidR="002761E4">
        <w:rPr>
          <w:rFonts w:ascii="Times New Roman" w:hAnsi="Times New Roman" w:cs="Times New Roman"/>
          <w:sz w:val="24"/>
          <w:szCs w:val="24"/>
        </w:rPr>
        <w:t>al botón y la luz peatonal, o en caso de que tuviera mayor prioridad en comparación a las otras dos luces este se mantendrá encendiendo.</w:t>
      </w:r>
    </w:p>
    <w:p w14:paraId="55FE946A" w14:textId="54040FCC" w:rsidR="00516AE1" w:rsidRDefault="00516AE1" w:rsidP="00C64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configuración(es) lleva(n) a un esquema de </w:t>
      </w:r>
      <w:proofErr w:type="gramStart"/>
      <w:r>
        <w:rPr>
          <w:rFonts w:ascii="Times New Roman" w:hAnsi="Times New Roman" w:cs="Times New Roman"/>
          <w:sz w:val="24"/>
          <w:szCs w:val="24"/>
        </w:rPr>
        <w:t>Round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Robin?</w:t>
      </w:r>
    </w:p>
    <w:p w14:paraId="3ADEDE93" w14:textId="4C1107E8" w:rsidR="002761E4" w:rsidRDefault="009B0366" w:rsidP="002761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configuración n</w:t>
      </w:r>
      <w:r w:rsidR="00CE6598">
        <w:rPr>
          <w:rFonts w:ascii="Times New Roman" w:hAnsi="Times New Roman" w:cs="Times New Roman"/>
          <w:sz w:val="24"/>
          <w:szCs w:val="24"/>
        </w:rPr>
        <w:t>úmero 3</w:t>
      </w:r>
    </w:p>
    <w:p w14:paraId="5481236C" w14:textId="6AEA656E" w:rsidR="00516AE1" w:rsidRDefault="006B0A7C" w:rsidP="00C64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¿Hay Configuración(es) que cause(n) que un hilo no llegue a ejecutar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starvation</w:t>
      </w:r>
      <w:proofErr w:type="spellEnd"/>
      <w:r>
        <w:rPr>
          <w:rFonts w:ascii="Times New Roman" w:hAnsi="Times New Roman" w:cs="Times New Roman"/>
          <w:sz w:val="24"/>
          <w:szCs w:val="24"/>
        </w:rPr>
        <w:t>)?</w:t>
      </w:r>
    </w:p>
    <w:p w14:paraId="3D420FF1" w14:textId="138B87AF" w:rsidR="0070765B" w:rsidRDefault="00805AB7" w:rsidP="007076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configuración </w:t>
      </w:r>
      <w:r w:rsidR="00931AB2">
        <w:rPr>
          <w:rFonts w:ascii="Times New Roman" w:hAnsi="Times New Roman" w:cs="Times New Roman"/>
          <w:sz w:val="24"/>
          <w:szCs w:val="24"/>
        </w:rPr>
        <w:t>no.2,</w:t>
      </w:r>
      <w:r w:rsidR="003D7C6E">
        <w:rPr>
          <w:rFonts w:ascii="Times New Roman" w:hAnsi="Times New Roman" w:cs="Times New Roman"/>
          <w:sz w:val="24"/>
          <w:szCs w:val="24"/>
        </w:rPr>
        <w:t xml:space="preserve"> 4,</w:t>
      </w:r>
      <w:r w:rsidR="00931AB2">
        <w:rPr>
          <w:rFonts w:ascii="Times New Roman" w:hAnsi="Times New Roman" w:cs="Times New Roman"/>
          <w:sz w:val="24"/>
          <w:szCs w:val="24"/>
        </w:rPr>
        <w:t xml:space="preserve"> 5</w:t>
      </w:r>
      <w:r w:rsidR="007D1AC4">
        <w:rPr>
          <w:rFonts w:ascii="Times New Roman" w:hAnsi="Times New Roman" w:cs="Times New Roman"/>
          <w:sz w:val="24"/>
          <w:szCs w:val="24"/>
        </w:rPr>
        <w:t xml:space="preserve"> y</w:t>
      </w:r>
      <w:r w:rsidR="00931AB2">
        <w:rPr>
          <w:rFonts w:ascii="Times New Roman" w:hAnsi="Times New Roman" w:cs="Times New Roman"/>
          <w:sz w:val="24"/>
          <w:szCs w:val="24"/>
        </w:rPr>
        <w:t xml:space="preserve"> </w:t>
      </w:r>
      <w:r w:rsidR="007D1AC4">
        <w:rPr>
          <w:rFonts w:ascii="Times New Roman" w:hAnsi="Times New Roman" w:cs="Times New Roman"/>
          <w:sz w:val="24"/>
          <w:szCs w:val="24"/>
        </w:rPr>
        <w:t>6</w:t>
      </w:r>
    </w:p>
    <w:p w14:paraId="3A0B5AD9" w14:textId="465A71EE" w:rsidR="006B0A7C" w:rsidRDefault="006B0A7C" w:rsidP="00C64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¿Con qué problemas se toparon en su implementación? ¿Cómo resolvieron esos problemas?</w:t>
      </w:r>
    </w:p>
    <w:p w14:paraId="16D19229" w14:textId="66544989" w:rsidR="007D1AC4" w:rsidRDefault="004F5253" w:rsidP="00705279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Algunos de los problemas </w:t>
      </w:r>
      <w:r w:rsidR="006B4E3B">
        <w:rPr>
          <w:rFonts w:ascii="Times New Roman" w:hAnsi="Times New Roman" w:cs="Times New Roman"/>
          <w:sz w:val="24"/>
          <w:szCs w:val="24"/>
        </w:rPr>
        <w:t xml:space="preserve">era el ver el tiempo de espera usando </w:t>
      </w:r>
      <w:proofErr w:type="spellStart"/>
      <w:proofErr w:type="gramStart"/>
      <w:r w:rsidR="006B4E3B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="006B4E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B4E3B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="006B4E3B">
        <w:rPr>
          <w:rFonts w:ascii="Times New Roman" w:hAnsi="Times New Roman" w:cs="Times New Roman"/>
          <w:sz w:val="24"/>
          <w:szCs w:val="24"/>
        </w:rPr>
        <w:t>usleep</w:t>
      </w:r>
      <w:proofErr w:type="spellEnd"/>
      <w:r w:rsidR="006B4E3B">
        <w:rPr>
          <w:rFonts w:ascii="Times New Roman" w:hAnsi="Times New Roman" w:cs="Times New Roman"/>
          <w:sz w:val="24"/>
          <w:szCs w:val="24"/>
        </w:rPr>
        <w:t>() para</w:t>
      </w:r>
      <w:r w:rsidR="00705279">
        <w:rPr>
          <w:rFonts w:ascii="Times New Roman" w:hAnsi="Times New Roman" w:cs="Times New Roman"/>
          <w:sz w:val="24"/>
          <w:szCs w:val="24"/>
        </w:rPr>
        <w:t xml:space="preserve"> </w:t>
      </w:r>
      <w:r w:rsidR="00C36021">
        <w:rPr>
          <w:rFonts w:ascii="Times New Roman" w:hAnsi="Times New Roman" w:cs="Times New Roman"/>
          <w:sz w:val="24"/>
          <w:szCs w:val="24"/>
        </w:rPr>
        <w:t xml:space="preserve">que al momento en que se encendiera o apagara un led no se pasara de 1 segundo, para resolver ese problema solo tuve que coordinar bien los hilos para que no hubiera un </w:t>
      </w:r>
      <w:proofErr w:type="spellStart"/>
      <w:r w:rsidR="00C36021">
        <w:rPr>
          <w:rFonts w:ascii="Times New Roman" w:hAnsi="Times New Roman" w:cs="Times New Roman"/>
          <w:sz w:val="24"/>
          <w:szCs w:val="24"/>
        </w:rPr>
        <w:t>usleep</w:t>
      </w:r>
      <w:proofErr w:type="spellEnd"/>
      <w:r w:rsidR="00C360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36021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="00C36021">
        <w:rPr>
          <w:rFonts w:ascii="Times New Roman" w:hAnsi="Times New Roman" w:cs="Times New Roman"/>
          <w:sz w:val="24"/>
          <w:szCs w:val="24"/>
        </w:rPr>
        <w:t xml:space="preserve"> de más.</w:t>
      </w:r>
    </w:p>
    <w:p w14:paraId="726E70C6" w14:textId="469C3688" w:rsidR="00126EBC" w:rsidRDefault="006F3FD8" w:rsidP="00126E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Observaciones</w:t>
      </w:r>
    </w:p>
    <w:p w14:paraId="71E4CC34" w14:textId="42DCC867" w:rsidR="006F3FD8" w:rsidRDefault="00826E65" w:rsidP="00CE65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determino de manera sencilla el comportamiento de las luces dependiendo de la configuración de las prioridades.</w:t>
      </w:r>
    </w:p>
    <w:p w14:paraId="2B00F11C" w14:textId="6018EF89" w:rsidR="00826E65" w:rsidRPr="00CE6598" w:rsidRDefault="007A0929" w:rsidP="00CE65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programación es relativamente sencilla, solo se necesita de una estructura en orden para tener buen control de las prioridades.</w:t>
      </w:r>
    </w:p>
    <w:p w14:paraId="140BA95E" w14:textId="032CB01D" w:rsidR="006F3FD8" w:rsidRDefault="00140C03" w:rsidP="00126E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Discusión y </w:t>
      </w:r>
      <w:r w:rsidR="006F3FD8">
        <w:rPr>
          <w:rFonts w:ascii="Times New Roman" w:hAnsi="Times New Roman" w:cs="Times New Roman"/>
          <w:sz w:val="24"/>
          <w:szCs w:val="24"/>
        </w:rPr>
        <w:t>Resultados</w:t>
      </w:r>
    </w:p>
    <w:p w14:paraId="430CFC46" w14:textId="1E0EEDDC" w:rsidR="00140C03" w:rsidRPr="00126EBC" w:rsidRDefault="00140C03" w:rsidP="00126E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 realizar la experimentación del programa en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código </w:t>
      </w:r>
      <w:r w:rsidR="00D959F1">
        <w:rPr>
          <w:rFonts w:ascii="Times New Roman" w:hAnsi="Times New Roman" w:cs="Times New Roman"/>
          <w:sz w:val="24"/>
          <w:szCs w:val="24"/>
        </w:rPr>
        <w:t>demostraba lo que se esperaba al momento de configurarlo según las prioridades descritas en la p</w:t>
      </w:r>
      <w:r w:rsidR="00DB6112">
        <w:rPr>
          <w:rFonts w:ascii="Times New Roman" w:hAnsi="Times New Roman" w:cs="Times New Roman"/>
          <w:sz w:val="24"/>
          <w:szCs w:val="24"/>
        </w:rPr>
        <w:t>a</w:t>
      </w:r>
      <w:r w:rsidR="00D959F1">
        <w:rPr>
          <w:rFonts w:ascii="Times New Roman" w:hAnsi="Times New Roman" w:cs="Times New Roman"/>
          <w:sz w:val="24"/>
          <w:szCs w:val="24"/>
        </w:rPr>
        <w:t>rte 2</w:t>
      </w:r>
      <w:r w:rsidR="00DB6112">
        <w:rPr>
          <w:rFonts w:ascii="Times New Roman" w:hAnsi="Times New Roman" w:cs="Times New Roman"/>
          <w:sz w:val="24"/>
          <w:szCs w:val="24"/>
        </w:rPr>
        <w:t xml:space="preserve">, al ir probando cada una era necesario estar presionando el botón constantemente o en ciertos momentos para poder observar todos los posibles comportamientos del código dependiendo de las prioridades, y como algunas de estas se topaban con el </w:t>
      </w:r>
      <w:r w:rsidR="003D7C6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DB6112">
        <w:rPr>
          <w:rFonts w:ascii="Times New Roman" w:hAnsi="Times New Roman" w:cs="Times New Roman"/>
          <w:sz w:val="24"/>
          <w:szCs w:val="24"/>
        </w:rPr>
        <w:t>starvation</w:t>
      </w:r>
      <w:proofErr w:type="spellEnd"/>
      <w:r w:rsidR="003D7C6E">
        <w:rPr>
          <w:rFonts w:ascii="Times New Roman" w:hAnsi="Times New Roman" w:cs="Times New Roman"/>
          <w:sz w:val="24"/>
          <w:szCs w:val="24"/>
        </w:rPr>
        <w:t>’</w:t>
      </w:r>
      <w:r w:rsidR="00940C26">
        <w:rPr>
          <w:rFonts w:ascii="Times New Roman" w:hAnsi="Times New Roman" w:cs="Times New Roman"/>
          <w:sz w:val="24"/>
          <w:szCs w:val="24"/>
        </w:rPr>
        <w:t xml:space="preserve"> y si alguna configuración </w:t>
      </w:r>
      <w:r w:rsidR="002E381C">
        <w:rPr>
          <w:rFonts w:ascii="Times New Roman" w:hAnsi="Times New Roman" w:cs="Times New Roman"/>
          <w:sz w:val="24"/>
          <w:szCs w:val="24"/>
        </w:rPr>
        <w:t xml:space="preserve">podía ejemplificar un esquema de </w:t>
      </w:r>
      <w:proofErr w:type="gramStart"/>
      <w:r w:rsidR="002E381C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="002E381C">
        <w:rPr>
          <w:rFonts w:ascii="Times New Roman" w:hAnsi="Times New Roman" w:cs="Times New Roman"/>
          <w:sz w:val="24"/>
          <w:szCs w:val="24"/>
        </w:rPr>
        <w:t xml:space="preserve"> Robin. Por lo que al momento de realizar este laboratorio principalmente lo que se deb</w:t>
      </w:r>
      <w:r w:rsidR="0020538A">
        <w:rPr>
          <w:rFonts w:ascii="Times New Roman" w:hAnsi="Times New Roman" w:cs="Times New Roman"/>
          <w:sz w:val="24"/>
          <w:szCs w:val="24"/>
        </w:rPr>
        <w:t>e</w:t>
      </w:r>
      <w:r w:rsidR="002E381C">
        <w:rPr>
          <w:rFonts w:ascii="Times New Roman" w:hAnsi="Times New Roman" w:cs="Times New Roman"/>
          <w:sz w:val="24"/>
          <w:szCs w:val="24"/>
        </w:rPr>
        <w:t xml:space="preserve"> de </w:t>
      </w:r>
      <w:r w:rsidR="0020538A">
        <w:rPr>
          <w:rFonts w:ascii="Times New Roman" w:hAnsi="Times New Roman" w:cs="Times New Roman"/>
          <w:sz w:val="24"/>
          <w:szCs w:val="24"/>
        </w:rPr>
        <w:t>realizar es</w:t>
      </w:r>
      <w:r w:rsidR="002E381C">
        <w:rPr>
          <w:rFonts w:ascii="Times New Roman" w:hAnsi="Times New Roman" w:cs="Times New Roman"/>
          <w:sz w:val="24"/>
          <w:szCs w:val="24"/>
        </w:rPr>
        <w:t xml:space="preserve"> observar el comportamiento de </w:t>
      </w:r>
      <w:proofErr w:type="gramStart"/>
      <w:r w:rsidR="002E381C">
        <w:rPr>
          <w:rFonts w:ascii="Times New Roman" w:hAnsi="Times New Roman" w:cs="Times New Roman"/>
          <w:sz w:val="24"/>
          <w:szCs w:val="24"/>
        </w:rPr>
        <w:t>las leds</w:t>
      </w:r>
      <w:proofErr w:type="gramEnd"/>
      <w:r w:rsidR="002E381C">
        <w:rPr>
          <w:rFonts w:ascii="Times New Roman" w:hAnsi="Times New Roman" w:cs="Times New Roman"/>
          <w:sz w:val="24"/>
          <w:szCs w:val="24"/>
        </w:rPr>
        <w:t xml:space="preserve"> para </w:t>
      </w:r>
      <w:r w:rsidR="00CA7977">
        <w:rPr>
          <w:rFonts w:ascii="Times New Roman" w:hAnsi="Times New Roman" w:cs="Times New Roman"/>
          <w:sz w:val="24"/>
          <w:szCs w:val="24"/>
        </w:rPr>
        <w:t>comprender el comportamiento de las prioridades altas y bajas, las cuales están descritas en las observaciones de la tabla de la parte No.2.</w:t>
      </w:r>
    </w:p>
    <w:sectPr w:rsidR="00140C03" w:rsidRPr="00126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3BF"/>
    <w:multiLevelType w:val="hybridMultilevel"/>
    <w:tmpl w:val="7A6C10D4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68127A"/>
    <w:multiLevelType w:val="hybridMultilevel"/>
    <w:tmpl w:val="18C6ED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00B20"/>
    <w:multiLevelType w:val="hybridMultilevel"/>
    <w:tmpl w:val="E8722438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19BB"/>
    <w:multiLevelType w:val="hybridMultilevel"/>
    <w:tmpl w:val="93F0E5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65"/>
    <w:rsid w:val="00013045"/>
    <w:rsid w:val="000267A2"/>
    <w:rsid w:val="000323C1"/>
    <w:rsid w:val="0003564D"/>
    <w:rsid w:val="00094541"/>
    <w:rsid w:val="00096C5B"/>
    <w:rsid w:val="000B3694"/>
    <w:rsid w:val="000D3E91"/>
    <w:rsid w:val="000F6BE2"/>
    <w:rsid w:val="000F7B80"/>
    <w:rsid w:val="00126EBC"/>
    <w:rsid w:val="00140C03"/>
    <w:rsid w:val="00152C18"/>
    <w:rsid w:val="001C4ECB"/>
    <w:rsid w:val="0020538A"/>
    <w:rsid w:val="00215496"/>
    <w:rsid w:val="00222D1A"/>
    <w:rsid w:val="002420C4"/>
    <w:rsid w:val="002454DF"/>
    <w:rsid w:val="002761E4"/>
    <w:rsid w:val="0028243A"/>
    <w:rsid w:val="002858E3"/>
    <w:rsid w:val="0029146E"/>
    <w:rsid w:val="002E0943"/>
    <w:rsid w:val="002E381C"/>
    <w:rsid w:val="00327AF1"/>
    <w:rsid w:val="00361073"/>
    <w:rsid w:val="00365F3B"/>
    <w:rsid w:val="003862E4"/>
    <w:rsid w:val="003B6DD7"/>
    <w:rsid w:val="003D1390"/>
    <w:rsid w:val="003D7C6E"/>
    <w:rsid w:val="0042272F"/>
    <w:rsid w:val="00425EEC"/>
    <w:rsid w:val="004667CB"/>
    <w:rsid w:val="0049219F"/>
    <w:rsid w:val="004943E1"/>
    <w:rsid w:val="004975AF"/>
    <w:rsid w:val="004F5253"/>
    <w:rsid w:val="00516AE1"/>
    <w:rsid w:val="00553E7A"/>
    <w:rsid w:val="00596DD7"/>
    <w:rsid w:val="005C6C1C"/>
    <w:rsid w:val="005F38E3"/>
    <w:rsid w:val="00603A21"/>
    <w:rsid w:val="0062580A"/>
    <w:rsid w:val="006A07C4"/>
    <w:rsid w:val="006A1427"/>
    <w:rsid w:val="006A26E8"/>
    <w:rsid w:val="006A5313"/>
    <w:rsid w:val="006B0A7C"/>
    <w:rsid w:val="006B4E3B"/>
    <w:rsid w:val="006F3A47"/>
    <w:rsid w:val="006F3FD8"/>
    <w:rsid w:val="006F6BEA"/>
    <w:rsid w:val="00705279"/>
    <w:rsid w:val="0070765B"/>
    <w:rsid w:val="007170F5"/>
    <w:rsid w:val="007A0929"/>
    <w:rsid w:val="007A6D65"/>
    <w:rsid w:val="007D1AC4"/>
    <w:rsid w:val="007F338E"/>
    <w:rsid w:val="00804456"/>
    <w:rsid w:val="00805AB7"/>
    <w:rsid w:val="00817690"/>
    <w:rsid w:val="00826E65"/>
    <w:rsid w:val="00834BA1"/>
    <w:rsid w:val="0084731E"/>
    <w:rsid w:val="0087746F"/>
    <w:rsid w:val="00883BCE"/>
    <w:rsid w:val="0088732D"/>
    <w:rsid w:val="009151C8"/>
    <w:rsid w:val="00930D92"/>
    <w:rsid w:val="00931AB2"/>
    <w:rsid w:val="00940C26"/>
    <w:rsid w:val="009A0274"/>
    <w:rsid w:val="009B0366"/>
    <w:rsid w:val="00A16E3C"/>
    <w:rsid w:val="00A61376"/>
    <w:rsid w:val="00B03F97"/>
    <w:rsid w:val="00B07F8C"/>
    <w:rsid w:val="00B11217"/>
    <w:rsid w:val="00B1316C"/>
    <w:rsid w:val="00B154DB"/>
    <w:rsid w:val="00B27CBE"/>
    <w:rsid w:val="00B40F54"/>
    <w:rsid w:val="00B847CA"/>
    <w:rsid w:val="00B952DF"/>
    <w:rsid w:val="00BF1BC7"/>
    <w:rsid w:val="00C07314"/>
    <w:rsid w:val="00C15177"/>
    <w:rsid w:val="00C36021"/>
    <w:rsid w:val="00C526C4"/>
    <w:rsid w:val="00C637A9"/>
    <w:rsid w:val="00C646F9"/>
    <w:rsid w:val="00C67E4B"/>
    <w:rsid w:val="00C701B9"/>
    <w:rsid w:val="00CA7977"/>
    <w:rsid w:val="00CE6598"/>
    <w:rsid w:val="00D21F6C"/>
    <w:rsid w:val="00D46A9B"/>
    <w:rsid w:val="00D92D7F"/>
    <w:rsid w:val="00D959F1"/>
    <w:rsid w:val="00DB6112"/>
    <w:rsid w:val="00DC7DE1"/>
    <w:rsid w:val="00DD254B"/>
    <w:rsid w:val="00DD298A"/>
    <w:rsid w:val="00DE57C9"/>
    <w:rsid w:val="00E00166"/>
    <w:rsid w:val="00E26139"/>
    <w:rsid w:val="00E34325"/>
    <w:rsid w:val="00E57593"/>
    <w:rsid w:val="00E76D62"/>
    <w:rsid w:val="00E87EA1"/>
    <w:rsid w:val="00EA3684"/>
    <w:rsid w:val="00EB6D26"/>
    <w:rsid w:val="00F219A4"/>
    <w:rsid w:val="00F26D2C"/>
    <w:rsid w:val="00F31089"/>
    <w:rsid w:val="00F400D7"/>
    <w:rsid w:val="00F5337C"/>
    <w:rsid w:val="00F623F1"/>
    <w:rsid w:val="00F67431"/>
    <w:rsid w:val="00F86050"/>
    <w:rsid w:val="00FA660C"/>
    <w:rsid w:val="00FA72C7"/>
    <w:rsid w:val="00F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F9E7"/>
  <w15:chartTrackingRefBased/>
  <w15:docId w15:val="{F0A7C56B-B9B4-4323-B28A-489CD180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0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layer--absolute">
    <w:name w:val="textlayer--absolute"/>
    <w:basedOn w:val="DefaultParagraphFont"/>
    <w:rsid w:val="001C4ECB"/>
  </w:style>
  <w:style w:type="table" w:styleId="TableGrid">
    <w:name w:val="Table Grid"/>
    <w:basedOn w:val="TableNormal"/>
    <w:uiPriority w:val="39"/>
    <w:rsid w:val="003B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AMBROSY, RODRIGO JOSE</dc:creator>
  <cp:keywords/>
  <dc:description/>
  <cp:lastModifiedBy>Rodrigo Garcia</cp:lastModifiedBy>
  <cp:revision>63</cp:revision>
  <cp:lastPrinted>2021-09-08T09:49:00Z</cp:lastPrinted>
  <dcterms:created xsi:type="dcterms:W3CDTF">2021-10-07T01:01:00Z</dcterms:created>
  <dcterms:modified xsi:type="dcterms:W3CDTF">2021-10-09T00:22:00Z</dcterms:modified>
</cp:coreProperties>
</file>