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EDB94" w14:textId="7D6F42DB" w:rsidR="00691CDE" w:rsidRPr="00691CDE" w:rsidRDefault="00691CDE" w:rsidP="003E0620">
      <w:pPr>
        <w:spacing w:before="240" w:after="240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Prelab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lab</w:t>
      </w:r>
      <w:proofErr w:type="spellEnd"/>
      <w:r>
        <w:rPr>
          <w:b/>
          <w:bCs/>
          <w:sz w:val="24"/>
          <w:szCs w:val="24"/>
        </w:rPr>
        <w:t xml:space="preserve"> 0</w:t>
      </w:r>
      <w:r w:rsidR="00311AA6">
        <w:rPr>
          <w:b/>
          <w:bCs/>
          <w:sz w:val="24"/>
          <w:szCs w:val="24"/>
        </w:rPr>
        <w:t>5</w:t>
      </w:r>
    </w:p>
    <w:p w14:paraId="10668AE0" w14:textId="7BF7800C" w:rsidR="00C85222" w:rsidRDefault="00C85222" w:rsidP="00C85222">
      <w:r>
        <w:t>Responda las siguientes preguntas:</w:t>
      </w:r>
    </w:p>
    <w:p w14:paraId="60F8516E" w14:textId="77777777" w:rsidR="00C85222" w:rsidRDefault="00C85222" w:rsidP="00C85222"/>
    <w:p w14:paraId="48EA5BD6" w14:textId="77777777" w:rsidR="00C85222" w:rsidRDefault="00C85222" w:rsidP="00C85222">
      <w:r>
        <w:t>1. ¿Cómo se hace una división en el PIC? (Tome en consideración que no existe una</w:t>
      </w:r>
    </w:p>
    <w:p w14:paraId="61D1FDE0" w14:textId="546B2860" w:rsidR="00C85222" w:rsidRDefault="00C85222" w:rsidP="00C85222">
      <w:r>
        <w:t>instrucción de división)</w:t>
      </w:r>
    </w:p>
    <w:p w14:paraId="2DF8C35E" w14:textId="77777777" w:rsidR="00AD456C" w:rsidRDefault="00AD456C" w:rsidP="00C85222"/>
    <w:p w14:paraId="389FDCD5" w14:textId="0AB75E9F" w:rsidR="00C85222" w:rsidRDefault="00E05BFD" w:rsidP="00E05BFD">
      <w:pPr>
        <w:jc w:val="both"/>
      </w:pPr>
      <w:r w:rsidRPr="00E05BFD">
        <w:t xml:space="preserve">Lo que se realiza </w:t>
      </w:r>
      <w:r w:rsidR="00AD456C">
        <w:t>es una resta</w:t>
      </w:r>
      <w:r w:rsidRPr="00E05BFD">
        <w:t xml:space="preserve"> del dividendo con el divisor y se revisa la bandera de Zero y de Carry del registro </w:t>
      </w:r>
      <w:r w:rsidR="00E87AA4">
        <w:t>STATUS</w:t>
      </w:r>
      <w:r w:rsidRPr="00E05BFD">
        <w:t xml:space="preserve">. Si la bandera de Zero está apagada, significa que aún se puede seguir dividiendo, por lo que se incrementa en uno la variable de cociente y se vuelve a realizar la resta entre el divisor y el dividendo. Además, se debe revisar la bandera de Carry en cada resta </w:t>
      </w:r>
      <w:r w:rsidR="00AD456C">
        <w:t>para verificar si es un número positivo con residuo o no</w:t>
      </w:r>
      <w:r w:rsidRPr="00E05BFD">
        <w:t xml:space="preserve">.  Para realizar esta revisión se realiza la resta entre el valor actual del dividendo más el divisor y se le resta 1, si la bandera de Zero está encendida significa que tiene decimales. </w:t>
      </w:r>
      <w:r w:rsidR="00AD456C">
        <w:t xml:space="preserve">Lo que se realiza por ejemplo es si se divide 101 / 2, se le resta a 101 el número 2, ese resultado se guarda en una variable y se le resta de nuevo 2 y así n veces hasta que la bandera Zero del </w:t>
      </w:r>
      <w:r w:rsidR="00E87AA4">
        <w:t>STATUS</w:t>
      </w:r>
      <w:r w:rsidR="00AD456C">
        <w:t xml:space="preserve"> se encienda o bien, el Carry indique que el número al restarle 2 el resultado ya no es un número positivo y el resultado sería que en 101 caben n=50 veces 2 más una unidad.</w:t>
      </w:r>
    </w:p>
    <w:p w14:paraId="295C4C59" w14:textId="77777777" w:rsidR="00C85222" w:rsidRDefault="00C85222" w:rsidP="00C85222"/>
    <w:p w14:paraId="3AAF6F3F" w14:textId="77777777" w:rsidR="00C85222" w:rsidRDefault="00C85222" w:rsidP="00C85222"/>
    <w:p w14:paraId="00000011" w14:textId="54E9CD5E" w:rsidR="00C10E70" w:rsidRDefault="00C85222" w:rsidP="00C85222">
      <w:r>
        <w:t>2. ¿Cuál es el proceso para encender los displays?</w:t>
      </w:r>
    </w:p>
    <w:p w14:paraId="28788397" w14:textId="26CFC7D8" w:rsidR="00C85222" w:rsidRDefault="00C85222" w:rsidP="00C85222">
      <w:pPr>
        <w:jc w:val="both"/>
      </w:pPr>
      <w:r>
        <w:t xml:space="preserve">Lo que sucede durante el proceso de encender </w:t>
      </w:r>
      <w:r w:rsidR="00E87AA4">
        <w:t>múltiples</w:t>
      </w:r>
      <w:r>
        <w:t xml:space="preserve"> displays en el </w:t>
      </w:r>
      <w:r w:rsidR="00AD456C">
        <w:t>microcontrolador</w:t>
      </w:r>
      <w:r>
        <w:t xml:space="preserve"> es que en lugar de utilizar 8 pines para de esa manera encender un display, se utilizan esos 8 pines para encender más de uno y mediante a través de transistores </w:t>
      </w:r>
      <w:r w:rsidR="00E87AA4">
        <w:t>NPN</w:t>
      </w:r>
      <w:r w:rsidR="00AD456C">
        <w:t>, conectados a otros pines</w:t>
      </w:r>
      <w:r>
        <w:t xml:space="preserve">, los cuales se utilizan como interruptores para conectar el cátodo común a </w:t>
      </w:r>
      <w:r w:rsidR="00E87AA4">
        <w:t>Vdd</w:t>
      </w:r>
      <w:r>
        <w:t xml:space="preserve">. Esto se hace iterando el encendido y apagado entre cada uno de los displays a una </w:t>
      </w:r>
      <w:r w:rsidR="00AD456C">
        <w:t xml:space="preserve">frecuencia muy alta, tomando en cuenta que </w:t>
      </w:r>
      <w:r w:rsidR="00AD456C">
        <w:t>frecuenci</w:t>
      </w:r>
      <w:r w:rsidR="00AD456C">
        <w:t>as</w:t>
      </w:r>
      <w:r w:rsidR="00AD456C">
        <w:t xml:space="preserve"> mayor</w:t>
      </w:r>
      <w:r w:rsidR="00AD456C">
        <w:t>es</w:t>
      </w:r>
      <w:r w:rsidR="00AD456C">
        <w:t xml:space="preserve"> a 24Hz </w:t>
      </w:r>
      <w:r w:rsidR="00AD456C">
        <w:t>son</w:t>
      </w:r>
      <w:r>
        <w:t xml:space="preserve"> imperceptible</w:t>
      </w:r>
      <w:r w:rsidR="00AD456C">
        <w:t>s</w:t>
      </w:r>
      <w:r>
        <w:t xml:space="preserve"> para el ojo humano</w:t>
      </w:r>
      <w:r w:rsidR="00AD456C">
        <w:t>.</w:t>
      </w:r>
    </w:p>
    <w:p w14:paraId="0C326F28" w14:textId="77777777" w:rsidR="009D36E4" w:rsidRDefault="009D36E4" w:rsidP="00C85222">
      <w:pPr>
        <w:jc w:val="both"/>
      </w:pPr>
    </w:p>
    <w:p w14:paraId="54FDA0A2" w14:textId="10AF0E99" w:rsidR="009D36E4" w:rsidRDefault="009D36E4" w:rsidP="00C85222">
      <w:pPr>
        <w:jc w:val="both"/>
      </w:pPr>
      <w:r>
        <w:t>Imagen del circuito:</w:t>
      </w:r>
    </w:p>
    <w:p w14:paraId="68EE91B5" w14:textId="7DAA6FF7" w:rsidR="009D36E4" w:rsidRDefault="009D36E4" w:rsidP="00C85222">
      <w:pPr>
        <w:jc w:val="both"/>
      </w:pPr>
      <w:r>
        <w:rPr>
          <w:noProof/>
        </w:rPr>
        <w:drawing>
          <wp:inline distT="0" distB="0" distL="0" distR="0" wp14:anchorId="0E965DC1" wp14:editId="582CDC7A">
            <wp:extent cx="5200650" cy="292374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618" cy="29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6E4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02AB7" w14:textId="77777777" w:rsidR="00E63F5E" w:rsidRDefault="00E63F5E" w:rsidP="003E0620">
      <w:pPr>
        <w:spacing w:line="240" w:lineRule="auto"/>
      </w:pPr>
      <w:r>
        <w:separator/>
      </w:r>
    </w:p>
  </w:endnote>
  <w:endnote w:type="continuationSeparator" w:id="0">
    <w:p w14:paraId="4891B960" w14:textId="77777777" w:rsidR="00E63F5E" w:rsidRDefault="00E63F5E" w:rsidP="003E06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394F8" w14:textId="77777777" w:rsidR="00E63F5E" w:rsidRDefault="00E63F5E" w:rsidP="003E0620">
      <w:pPr>
        <w:spacing w:line="240" w:lineRule="auto"/>
      </w:pPr>
      <w:r>
        <w:separator/>
      </w:r>
    </w:p>
  </w:footnote>
  <w:footnote w:type="continuationSeparator" w:id="0">
    <w:p w14:paraId="34018F3C" w14:textId="77777777" w:rsidR="00E63F5E" w:rsidRDefault="00E63F5E" w:rsidP="003E06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F0A1F" w14:textId="5EDF21BF" w:rsidR="003E0620" w:rsidRDefault="003E0620">
    <w:pPr>
      <w:pStyle w:val="Encabezado"/>
      <w:rPr>
        <w:lang w:val="es-ES"/>
      </w:rPr>
    </w:pPr>
    <w:r>
      <w:rPr>
        <w:lang w:val="es-ES"/>
      </w:rPr>
      <w:t xml:space="preserve">Brandon Garrido </w:t>
    </w:r>
    <w:r>
      <w:rPr>
        <w:lang w:val="es-ES"/>
      </w:rPr>
      <w:tab/>
    </w:r>
    <w:r>
      <w:rPr>
        <w:lang w:val="es-ES"/>
      </w:rPr>
      <w:tab/>
      <w:t>Progra de micros 1</w:t>
    </w:r>
  </w:p>
  <w:p w14:paraId="468A8C4A" w14:textId="4A7147BF" w:rsidR="003E0620" w:rsidRPr="003E0620" w:rsidRDefault="00834839">
    <w:pPr>
      <w:pStyle w:val="Encabezado"/>
      <w:rPr>
        <w:lang w:val="es-ES"/>
      </w:rPr>
    </w:pPr>
    <w:r>
      <w:rPr>
        <w:lang w:val="es-ES"/>
      </w:rPr>
      <w:t>Carné</w:t>
    </w:r>
    <w:r w:rsidR="003E0620">
      <w:rPr>
        <w:lang w:val="es-ES"/>
      </w:rPr>
      <w:t>: 19421</w:t>
    </w:r>
    <w:r w:rsidR="003E0620">
      <w:rPr>
        <w:lang w:val="es-ES"/>
      </w:rPr>
      <w:tab/>
    </w:r>
    <w:r w:rsidR="003E0620">
      <w:rPr>
        <w:lang w:val="es-ES"/>
      </w:rPr>
      <w:tab/>
      <w:t>Sección: 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A7BAA"/>
    <w:multiLevelType w:val="hybridMultilevel"/>
    <w:tmpl w:val="907EC43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E70"/>
    <w:rsid w:val="00107FCD"/>
    <w:rsid w:val="001A04FE"/>
    <w:rsid w:val="001C4AB8"/>
    <w:rsid w:val="00290E31"/>
    <w:rsid w:val="002F59C4"/>
    <w:rsid w:val="00311AA6"/>
    <w:rsid w:val="003E0620"/>
    <w:rsid w:val="00691CDE"/>
    <w:rsid w:val="006D1BED"/>
    <w:rsid w:val="00834839"/>
    <w:rsid w:val="0084122C"/>
    <w:rsid w:val="008F4CC5"/>
    <w:rsid w:val="009D36E4"/>
    <w:rsid w:val="00AD456C"/>
    <w:rsid w:val="00AF2FEC"/>
    <w:rsid w:val="00B439C2"/>
    <w:rsid w:val="00C06C98"/>
    <w:rsid w:val="00C10E70"/>
    <w:rsid w:val="00C85222"/>
    <w:rsid w:val="00D035B6"/>
    <w:rsid w:val="00E05BFD"/>
    <w:rsid w:val="00E326AF"/>
    <w:rsid w:val="00E63F5E"/>
    <w:rsid w:val="00E8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5568F9"/>
  <w15:docId w15:val="{64DC7FD9-7BF1-4201-9DD0-808BBB0F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D035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E062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0620"/>
  </w:style>
  <w:style w:type="paragraph" w:styleId="Piedepgina">
    <w:name w:val="footer"/>
    <w:basedOn w:val="Normal"/>
    <w:link w:val="PiedepginaCar"/>
    <w:uiPriority w:val="99"/>
    <w:unhideWhenUsed/>
    <w:rsid w:val="003E062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0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274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GARRIDO RAMIREZ, BRANDON AMISAEL</cp:lastModifiedBy>
  <cp:revision>51</cp:revision>
  <dcterms:created xsi:type="dcterms:W3CDTF">2021-02-23T16:43:00Z</dcterms:created>
  <dcterms:modified xsi:type="dcterms:W3CDTF">2021-03-02T19:28:00Z</dcterms:modified>
</cp:coreProperties>
</file>