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롤백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4"/>
        <w:gridCol w:w="60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JSA-PF-RL-003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배포·시범적용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통합플랫폼(</w:t>
      </w:r>
      <w:r>
        <w:rPr>
          <w:rStyle w:val="VerbatimChar"/>
        </w:rPr>
        <w:t xml:space="preserve">gis-sass</w:t>
      </w:r>
      <w:r>
        <w:t xml:space="preserve">) Helm 배포를 되돌리는 계획이다. 배포 절차는 JSA-PF-RL-002 를 따른다.</w:t>
      </w:r>
    </w:p>
    <w:p>
      <w:pPr>
        <w:pStyle w:val="Heading2"/>
      </w:pPr>
      <w:r>
        <w:t xml:space="preserve">1. 롤백 판단 기준</w:t>
      </w:r>
    </w:p>
    <w:p>
      <w:pPr>
        <w:pStyle w:val="FirstParagraph"/>
      </w:pPr>
      <w:r>
        <w:t xml:space="preserve">첫 항목은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기준이고, 나머지는 배포 후 검증(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§6)의 기대 결과를 롤백 판단에 적용한 것이다.</w:t>
      </w:r>
    </w:p>
    <w:p>
      <w:pPr>
        <w:pStyle w:val="Compact"/>
        <w:numPr>
          <w:ilvl w:val="0"/>
          <w:numId w:val="1001"/>
        </w:numPr>
      </w:pPr>
      <w:r>
        <w:t xml:space="preserve">마이그레이션 Job 이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이다(</w:t>
      </w:r>
      <w:r>
        <w:rPr>
          <w:rStyle w:val="VerbatimChar"/>
        </w:rPr>
        <w:t xml:space="preserve">backoffLimit: 0</w:t>
      </w:r>
      <w:r>
        <w:t xml:space="preserve">, 제한 시간 600초). 이 경우 새 api 파드는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에서 멈추고</w:t>
      </w:r>
      <w:r>
        <w:t xml:space="preserve"> </w:t>
      </w:r>
      <w:r>
        <w:rPr>
          <w:b/>
          <w:bCs/>
        </w:rPr>
        <w:t xml:space="preserve">이전 파드가 계속 서비스한다.</w:t>
      </w:r>
      <w:r>
        <w:t xml:space="preserve"> </w:t>
      </w:r>
      <w:r>
        <w:t xml:space="preserve">즉시 롤백이 필요하지 않을 수 있으며, 원인을</w:t>
      </w:r>
      <w:r>
        <w:t xml:space="preserve"> </w:t>
      </w:r>
      <w:r>
        <w:rPr>
          <w:rStyle w:val="VerbatimChar"/>
        </w:rPr>
        <w:t xml:space="preserve">kubectl logs job/&lt;Job 이름&gt;</w:t>
      </w:r>
      <w:r>
        <w:t xml:space="preserve"> </w:t>
      </w:r>
      <w:r>
        <w:t xml:space="preserve">으로 확인해 고친 이미지로 다시 배포하거나 롤백한다.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helm upgrade --wait --timeout 10m</w:t>
      </w:r>
      <w:r>
        <w:t xml:space="preserve"> </w:t>
      </w:r>
      <w:r>
        <w:t xml:space="preserve">이 시간 초과로 실패한다(새 파드가 Ready 에 이르지 못함).</w:t>
      </w:r>
    </w:p>
    <w:p>
      <w:pPr>
        <w:pStyle w:val="Compact"/>
        <w:numPr>
          <w:ilvl w:val="0"/>
          <w:numId w:val="1001"/>
        </w:numPr>
      </w:pPr>
      <w:r>
        <w:t xml:space="preserve">헬스 확인이 실패한다 — 관리 포트(8081)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이 아니거나 readiness 가 계속 false 다.</w:t>
      </w:r>
    </w:p>
    <w:p>
      <w:pPr>
        <w:pStyle w:val="Compact"/>
        <w:numPr>
          <w:ilvl w:val="0"/>
          <w:numId w:val="1001"/>
        </w:numPr>
      </w:pPr>
      <w:r>
        <w:t xml:space="preserve">배포 후 검증이 실패한다 — 로그인 왕복(HTTP 200) 실패, smoke 기준 PASS 수 미달(인증 38, 지도 42), 제품 간 토큰 교차 요청이 401 이 아님.</w:t>
      </w:r>
    </w:p>
    <w:p>
      <w:pPr>
        <w:pStyle w:val="Compact"/>
        <w:numPr>
          <w:ilvl w:val="0"/>
          <w:numId w:val="1001"/>
        </w:numPr>
      </w:pPr>
      <w:r>
        <w:t xml:space="preserve">핵심 기능 장애 — 로그인·워크스페이스 접근·지도 소스·타일 프록시가 동작하지 않는다.</w:t>
      </w:r>
    </w:p>
    <w:p>
      <w:pPr>
        <w:pStyle w:val="Heading2"/>
      </w:pPr>
      <w:r>
        <w:t xml:space="preserve">2. 사전 준비</w:t>
      </w:r>
    </w:p>
    <w:p>
      <w:pPr>
        <w:pStyle w:val="Compact"/>
        <w:numPr>
          <w:ilvl w:val="0"/>
          <w:numId w:val="1002"/>
        </w:numPr>
      </w:pPr>
      <w:r>
        <w:t xml:space="preserve">이전 버전 위치: GHCR</w:t>
      </w:r>
      <w:r>
        <w:t xml:space="preserve"> </w:t>
      </w:r>
      <w:r>
        <w:rPr>
          <w:rStyle w:val="VerbatimChar"/>
        </w:rPr>
        <w:t xml:space="preserve">ghcr.io/innopam/gis-&lt;customer|admin&gt;-&lt;api|web|migrate&gt;</w:t>
      </w:r>
      <w:r>
        <w:t xml:space="preserve"> </w:t>
      </w:r>
      <w:r>
        <w:t xml:space="preserve">의 이전 배포 커밋 SHA 태그 또는 OCI digest(build-push 잡 요약에 이미지마다 기록), 그리고 Helm 리비전 이력(</w:t>
      </w:r>
      <w:r>
        <w:rPr>
          <w:rStyle w:val="VerbatimChar"/>
        </w:rPr>
        <w:t xml:space="preserve">helm history gis</w:t>
      </w:r>
      <w:r>
        <w:t xml:space="preserve">). 배포할 때 이전 digest 와 리비전 번호를 기록해 둔다.</w:t>
      </w:r>
    </w:p>
    <w:p>
      <w:pPr>
        <w:pStyle w:val="Compact"/>
        <w:numPr>
          <w:ilvl w:val="0"/>
          <w:numId w:val="1002"/>
        </w:numPr>
      </w:pPr>
      <w:r>
        <w:t xml:space="preserve">데이터베이스 백업 위치·시점: 운영은 NCP Cloud DB 자동 백업을 기본 방침으로 한다.</w:t>
      </w:r>
    </w:p>
    <w:p>
      <w:pPr>
        <w:pStyle w:val="Compact"/>
        <w:numPr>
          <w:ilvl w:val="0"/>
          <w:numId w:val="1002"/>
        </w:numPr>
      </w:pPr>
      <w:r>
        <w:t xml:space="preserve">롤백 결정자: -</w:t>
      </w:r>
    </w:p>
    <w:p>
      <w:pPr>
        <w:pStyle w:val="Heading2"/>
      </w:pPr>
      <w:r>
        <w:t xml:space="preserve">3. 롤백 절차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"/>
        <w:gridCol w:w="2235"/>
        <w:gridCol w:w="3159"/>
        <w:gridCol w:w="530"/>
        <w:gridCol w:w="1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명령·방법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상황 판단 — 롤백할지, 수정 이미지로 다시 배포할지 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job/&lt;Job 이름&gt;</w:t>
            </w:r>
          </w:p>
        </w:tc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되돌릴 리비전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history gis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롤백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rollback gis &lt;리비전&gt; --wait --timeout 10m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10분(</w:t>
            </w:r>
            <w:r>
              <w:rPr>
                <w:rStyle w:val="VerbatimChar"/>
              </w:rPr>
              <w:t xml:space="preserve">--timeout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마이그레이션 Job 확인</w:t>
            </w:r>
          </w:p>
        </w:tc>
        <w:tc>
          <w:tcPr/>
          <w:p>
            <w:pPr>
              <w:pStyle w:val="Compact"/>
            </w:pPr>
            <w:r>
              <w:t xml:space="preserve">롤백도 새 리비전이라 이전 이미지로 Job 이 한 번 더 돈다. Laravel 은 되돌리지 않으므로</w:t>
            </w:r>
            <w:r>
              <w:t xml:space="preserve"> </w:t>
            </w:r>
            <w:r>
              <w:rPr>
                <w:rStyle w:val="VerbatimChar"/>
              </w:rPr>
              <w:t xml:space="preserve">Nothing to migrate</w:t>
            </w:r>
            <w:r>
              <w:t xml:space="preserve"> </w:t>
            </w:r>
            <w:r>
              <w:t xml:space="preserve">로 끝난다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한도 600초(</w:t>
            </w:r>
            <w:r>
              <w:rPr>
                <w:rStyle w:val="VerbatimChar"/>
              </w:rPr>
              <w:t xml:space="preserve">migrate.activeDeadlineSeconds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롤백 후 검증</w:t>
            </w:r>
          </w:p>
        </w:tc>
        <w:tc>
          <w:tcPr/>
          <w:p>
            <w:pPr>
              <w:pStyle w:val="Compact"/>
            </w:pPr>
            <w:r>
              <w:t xml:space="preserve">아래 5절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스키마 되돌림 판단(필요할 때만)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migrate:rollback</w:t>
            </w:r>
            <w:r>
              <w:t xml:space="preserve"> </w:t>
            </w:r>
            <w:r>
              <w:t xml:space="preserve">은 chart 가 자동으로 하지 않는다. 사람이 데이터 영향을 판단해 따로 실행한다</w:t>
            </w:r>
          </w:p>
        </w:tc>
        <w:tc>
          <w:tcPr/>
          <w:p>
            <w:pPr>
              <w:pStyle w:val="Compact"/>
            </w:pPr>
            <w:r>
              <w:t xml:space="preserve">롤백 결정자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롤백한 이전 이미지의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은 "적용된 마이그레이션 수 ≥ 이미지의 마이그레이션 수"로 판정하므로, 스키마가 앞선 상태 그대로여도</w:t>
      </w:r>
      <w:r>
        <w:t xml:space="preserve"> </w:t>
      </w:r>
      <w:r>
        <w:rPr>
          <w:rStyle w:val="VerbatimChar"/>
        </w:rPr>
        <w:t xml:space="preserve">wait-for-migration</w:t>
      </w:r>
      <w:r>
        <w:t xml:space="preserve"> </w:t>
      </w:r>
      <w:r>
        <w:t xml:space="preserve">은 통과한다(앱 컨테이너가 그 스키마에서 뜨는지는 별개다).</w:t>
      </w:r>
    </w:p>
    <w:p>
      <w:pPr>
        <w:pStyle w:val="Compact"/>
        <w:numPr>
          <w:ilvl w:val="0"/>
          <w:numId w:val="1003"/>
        </w:numPr>
      </w:pPr>
      <w:r>
        <w:t xml:space="preserve">새 스키마 위에서 옛 코드가 도는 구간이 생기므로, 마이그레이션은 이전 코드와 호환되게(컬럼 추가 → 코드 배포 → 옛 컬럼 제거 순) 작성하는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방침이다.</w:t>
      </w:r>
    </w:p>
    <w:p>
      <w:pPr>
        <w:pStyle w:val="Heading2"/>
      </w:pPr>
      <w:r>
        <w:t xml:space="preserve">4. 데이터 복구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스키마</w:t>
      </w:r>
      <w:r>
        <w:t xml:space="preserve">: 롤백은 스키마를 되돌리지 않는다. 마이그레이션은 이전 코드와 호환되게 쓰는 것이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§3.4 의 방침이며(</w:t>
      </w:r>
      <w:r>
        <w:rPr>
          <w:rStyle w:val="VerbatimChar"/>
        </w:rPr>
        <w:t xml:space="preserve">migrate-roundtrip</w:t>
      </w:r>
      <w:r>
        <w:t xml:space="preserve"> </w:t>
      </w:r>
      <w:r>
        <w:t xml:space="preserve">이 빈 DB 에서 마이그레이션 왕복을 확인한다), 이전 코드와 호환되지 않는 스키마 변경 이전으로 되돌려야 할 때처럼 꼭 필요할 때만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을 사람이 실행한다. 마이그레이션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은 PostGIS 확장을 지우지 않는다(</w:t>
      </w:r>
      <w:r>
        <w:rPr>
          <w:rStyle w:val="VerbatimChar"/>
        </w:rPr>
        <w:t xml:space="preserve">DROP EXTENSION</w:t>
      </w:r>
      <w:r>
        <w:t xml:space="preserve"> </w:t>
      </w:r>
      <w:r>
        <w:t xml:space="preserve">미수행).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데이터</w:t>
      </w:r>
      <w:r>
        <w:t xml:space="preserve">: 운영은 관리형 DB 의 자동 백업에서 복원한다.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서명키 교체가 원인인 경우</w:t>
      </w:r>
      <w:r>
        <w:t xml:space="preserve">: chart 는 활성 서명키</w:t>
      </w:r>
      <w:r>
        <w:t xml:space="preserve"> </w:t>
      </w:r>
      <w:r>
        <w:rPr>
          <w:rStyle w:val="VerbatimChar"/>
        </w:rPr>
        <w:t xml:space="preserve">AUTH_JWT_SIGNING_KEY</w:t>
      </w:r>
      <w:r>
        <w:t xml:space="preserve">(admin 은</w:t>
      </w:r>
      <w:r>
        <w:t xml:space="preserve"> </w:t>
      </w:r>
      <w:r>
        <w:rPr>
          <w:rStyle w:val="VerbatimChar"/>
        </w:rPr>
        <w:t xml:space="preserve">ADMIN_AUTH_JWT_SIGNING_KEY</w:t>
      </w:r>
      <w:r>
        <w:t xml:space="preserve">)를 주입한다. 활성 키를 교체하면 기존 access 토큰이 모두 무효가 된다(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§5.3 이 유출 대응 '긴급 회전'으로 설명하는 동작과 같다).</w:t>
      </w:r>
    </w:p>
    <w:p>
      <w:pPr>
        <w:pStyle w:val="Heading2"/>
      </w:pPr>
      <w:r>
        <w:t xml:space="preserve">5. 롤백 후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9"/>
        <w:gridCol w:w="3730"/>
        <w:gridCol w:w="33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버전</w:t>
            </w:r>
          </w:p>
        </w:tc>
        <w:tc>
          <w:tcPr/>
          <w:p>
            <w:pPr>
              <w:pStyle w:val="Compact"/>
            </w:pPr>
            <w:r>
              <w:t xml:space="preserve">실행 중 이미지는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-o wide</w:t>
            </w:r>
            <w:r>
              <w:t xml:space="preserve"> </w:t>
            </w:r>
            <w:r>
              <w:t xml:space="preserve">의 IMAGES 열로 본다(마이그레이션 Job 은</w:t>
            </w:r>
            <w:r>
              <w:t xml:space="preserve"> </w:t>
            </w:r>
            <w:r>
              <w:rPr>
                <w:rStyle w:val="VerbatimChar"/>
              </w:rPr>
              <w:t xml:space="preserve">kubectl get jobs -o wide</w:t>
            </w:r>
            <w:r>
              <w:t xml:space="preserve">). 배포 때 기록해 둔 이전 digest 와 대조한다</w:t>
            </w:r>
          </w:p>
        </w:tc>
        <w:tc>
          <w:tcPr/>
          <w:p>
            <w:pPr>
              <w:pStyle w:val="Compact"/>
            </w:pPr>
            <w:r>
              <w:t xml:space="preserve">두 값이 같다(되돌린 리비전의 digest)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리비전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history gis</w:t>
            </w:r>
            <w:r>
              <w:t xml:space="preserve"> </w:t>
            </w:r>
            <w:r>
              <w:t xml:space="preserve">— REVISION·UPDATED(갱신 시각)·STATUS·CHART·APP VERSION·DESCRIPTION 열이 나오고 이미지는 나오지 않는다</w:t>
            </w:r>
          </w:p>
        </w:tc>
        <w:tc>
          <w:tcPr/>
          <w:p>
            <w:pPr>
              <w:pStyle w:val="Compact"/>
            </w:pPr>
            <w:r>
              <w:t xml:space="preserve">가장 최근 리비전이 STATUS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, DESCRIPTION 이 롤백 대상 리비전을 가리킨다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파드·Job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pods,jobs</w:t>
            </w:r>
          </w:p>
        </w:tc>
        <w:tc>
          <w:tcPr/>
          <w:p>
            <w:pPr>
              <w:pStyle w:val="Compact"/>
            </w:pPr>
            <w:r>
              <w:t xml:space="preserve">앱 파드 모두 Ready, 롤백 리비전의 Job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</w:t>
            </w:r>
          </w:p>
        </w:tc>
        <w:tc>
          <w:tcPr/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</w:p>
        </w:tc>
        <w:tc>
          <w:tcPr/>
          <w:p>
            <w:pPr>
              <w:pStyle w:val="Compact"/>
            </w:pPr>
            <w:r>
              <w:t xml:space="preserve">HTTP 200,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(본문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로그인·핵심 기능</w:t>
            </w:r>
          </w:p>
        </w:tc>
        <w:tc>
          <w:tcPr/>
          <w:p>
            <w:pPr>
              <w:pStyle w:val="Compact"/>
            </w:pPr>
            <w:r>
              <w:t xml:space="preserve">로그인 왕복,</w:t>
            </w:r>
            <w:r>
              <w:t xml:space="preserve"> </w:t>
            </w:r>
            <w:r>
              <w:rPr>
                <w:rStyle w:val="VerbatimChar"/>
              </w:rPr>
              <w:t xml:space="preserve">scripts/smoke-auth.sh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smoke-map.sh</w:t>
            </w:r>
          </w:p>
        </w:tc>
        <w:tc>
          <w:tcPr/>
          <w:p>
            <w:pPr>
              <w:pStyle w:val="Compact"/>
            </w:pPr>
            <w:r>
              <w:t xml:space="preserve">HTTP 200, 기준 PASS 수(인증 38, 지도 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정합</w:t>
            </w:r>
          </w:p>
        </w:tc>
        <w:tc>
          <w:tcPr/>
          <w:p>
            <w:pPr>
              <w:pStyle w:val="Compact"/>
            </w:pPr>
            <w:r>
              <w:t xml:space="preserve">롤백 전후 워크스페이스·소스·레이어 조회</w:t>
            </w:r>
          </w:p>
        </w:tc>
        <w:tc>
          <w:tcPr/>
          <w:p>
            <w:pPr>
              <w:pStyle w:val="Compact"/>
            </w:pPr>
            <w:r>
              <w:t xml:space="preserve">이전과 동일(스키마를 되돌렸다면 해당 변경분 확인)</w:t>
            </w:r>
          </w:p>
        </w:tc>
      </w:tr>
    </w:tbl>
    <w:p>
      <w:pPr>
        <w:pStyle w:val="BodyText"/>
      </w:pPr>
      <w:r>
        <w:t xml:space="preserve">로그인 왕복과 smoke 는 검증용 계정이 있는 환경에서 수행한다.</w:t>
      </w:r>
    </w:p>
    <w:p>
      <w:pPr>
        <w:pStyle w:val="Heading2"/>
      </w:pPr>
      <w:r>
        <w:t xml:space="preserve">6. 커뮤니케이션</w:t>
      </w:r>
    </w:p>
    <w:p>
      <w:pPr>
        <w:pStyle w:val="FirstParagraph"/>
      </w:pPr>
      <w:r>
        <w:t xml:space="preserve">운영 체계(책임자·사고 대응·연락 체계)는 CSAP 인증 신청 과업(WBS ID 34)에서 정한다.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deploy/README.md</w:t>
      </w:r>
      <w:r>
        <w:t xml:space="preserve"> </w:t>
      </w:r>
      <w:r>
        <w:t xml:space="preserve">§3.4(업그레이드와 롤백)·§5.3(JWT 키 회전)·§7(무중단 배포 검증) (gis-sass 저장소)</w:t>
      </w:r>
    </w:p>
    <w:p>
      <w:pPr>
        <w:pStyle w:val="Compact"/>
        <w:numPr>
          <w:ilvl w:val="0"/>
          <w:numId w:val="1005"/>
        </w:numPr>
      </w:pPr>
      <w:r>
        <w:t xml:space="preserve">설계서 장 3 §3.1.4(마이그레이션과 부트스트랩)·§3.1.5(백업)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scripts/ci/migrate-roundtrip.sh</w:t>
      </w:r>
      <w:r>
        <w:t xml:space="preserve">(마이그레이션 왕복 검증)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2026-10-21T02:50:03Z</dcterms:created>
  <dcterms:modified xsi:type="dcterms:W3CDTF">2026-10-21T02:50:03Z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/private/tmp/claude-501/-Users-garam-Library-Application-Support-Claude-scratch-workspaces-9df848d2-003f-4d6c-8775-960b1b251914-ff9e5e2f-721a-4e6f-919e-3457f86a5a7f-scratch-2026-10-20-7ff586/c94d1f6e-6bf0-420f-b5fc-aa353840db65/scratchpad/build/img/JSA-PF-RL-003_롤백 계획</vt:lpwstr>
  </property>
</Properties>
</file>