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위성영상 활용 서비스 문제정의서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JSA-AI-DS-001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위성영상 수급 및 활용 서비스 개발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설계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배경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위성영상 활용 서비스가 필요한 배경과 현행 방식을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{{위성영상 활용 서비스가 필요한 배경과 현행 방식을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해결할 문제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AI로 해결할 문제를 한 문장으로 먼저 쓰고, 현행 방식의 한계를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{{AI로 해결할 문제를 한 문장으로 먼저 쓰고, 현행 방식의 한계를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목표와 성공 기준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정량 목표와 측정 방법을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지표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목표값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측정 방법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{{지표}}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{{목표값}}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{{측정 방법}}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활용 범위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대상 지역, 사용자, 활용 시나리오를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시나리오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사용자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활용 방식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기대 효과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{{시나리오}}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{{사용자}}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{{활용 방식}}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{{기대 효과}}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입력 데이터와 산출물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사용할 위성영상·보조자료와 모델이 내놓을 결과를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형식·단위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{{항목}}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{{형식·단위}}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{{설명}}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제약과 가정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데이터·기술·일정상의 제약, 전제한 가정을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{{데이터·기술·일정상의 제약, 전제한 가정을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7. 이해관계자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문제 정의에 관여하는 기관·팀과 역할을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이름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역할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{{이름}}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{{역할}}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