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24"/>
        </w:rPr>
        <w:t>2026년 AI기반 위성정보 활용 서비스 확산사업</w:t>
      </w:r>
    </w:p>
    <w:p>
      <w:pPr>
        <w:spacing w:after="600"/>
        <w:jc w:val="center"/>
      </w:pPr>
      <w:r>
        <w:rPr>
          <w:rFonts w:ascii="맑은 고딕" w:hAnsi="맑은 고딕" w:eastAsia="맑은 고딕"/>
          <w:b/>
          <w:i w:val="0"/>
          <w:color w:val="1F3864"/>
          <w:sz w:val="52"/>
        </w:rPr>
        <w:t>월간보고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문서번호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JSA-CM-PL-007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시스템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공통(시스템 구분 없음)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분류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계획·변경·보고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V0.1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20  .  .  .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</w:tr>
      <w:tr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검토·승인</w:t>
            </w:r>
          </w:p>
        </w:tc>
        <w:tc>
          <w:tcPr>
            <w:tcW w:type="dxa" w:w="62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{{검토·승인자}}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제·개정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버전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날짜</w:t>
            </w:r>
          </w:p>
        </w:tc>
        <w:tc>
          <w:tcPr>
            <w:tcW w:type="dxa" w:w="3969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변경 내용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작성자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승인자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0.1</w:t>
            </w:r>
          </w:p>
        </w:tc>
        <w:tc>
          <w:tcPr>
            <w:tcW w:type="dxa" w:w="1701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{{날짜}}</w:t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최초 작성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{{작성자}}</w:t>
            </w:r>
          </w:p>
        </w:tc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{{승인자}}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3969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1417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1. 월간 요약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한 달의 핵심 성과와 진행 상황을 요약한다.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{{한 달의 핵심 성과와 진행 상황을 요약한다.}}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2. 과업별 진척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과업별 계획 대비 실적을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과업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계획(%)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실적(%)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비고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{{과업}}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{{계획(%)}}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{{실적(%)}}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{{비고}}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3. 주요 성과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산출물과 주요 결과를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{{산출물과 주요 결과를 적는다.}}</w:t>
      </w:r>
    </w:p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4. 이슈·위험 및 조치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이슈와 조치 결과를 적는다.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구분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내용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조치</w:t>
            </w:r>
          </w:p>
        </w:tc>
        <w:tc>
          <w:tcPr>
            <w:tcW w:type="dxa" w:w="2436"/>
            <w:shd w:val="clear" w:color="auto" w:fill="D9D9D9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sz w:val="20"/>
              </w:rPr>
              <w:t>상태</w:t>
            </w:r>
          </w:p>
        </w:tc>
      </w:tr>
      <w:tr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{{구분}}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{{내용}}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{{조치}}</w:t>
            </w:r>
          </w:p>
        </w:tc>
        <w:tc>
          <w:tcPr>
            <w:tcW w:type="dxa" w:w="2436"/>
          </w:tcPr>
          <w:p>
            <w:r>
              <w:rPr>
                <w:rFonts w:ascii="맑은 고딕" w:hAnsi="맑은 고딕" w:eastAsia="맑은 고딕"/>
                <w:sz w:val="20"/>
                <w:highlight w:val="yellow"/>
              </w:rPr>
              <w:t>{{상태}}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</w:r>
          </w:p>
        </w:tc>
      </w:tr>
    </w:tbl>
    <w:p/>
    <w:p>
      <w:pPr>
        <w:spacing w:before="280" w:after="80"/>
      </w:pPr>
      <w:r>
        <w:rPr>
          <w:rFonts w:ascii="맑은 고딕" w:hAnsi="맑은 고딕" w:eastAsia="맑은 고딕"/>
          <w:b/>
          <w:i w:val="0"/>
          <w:color w:val="1F3864"/>
          <w:sz w:val="26"/>
        </w:rPr>
        <w:t>5. 차월 계획</w:t>
      </w:r>
    </w:p>
    <w:p>
      <w:pPr>
        <w:spacing w:after="80"/>
      </w:pPr>
      <w:r>
        <w:rPr>
          <w:rFonts w:ascii="맑은 고딕" w:hAnsi="맑은 고딕" w:eastAsia="맑은 고딕"/>
          <w:b w:val="0"/>
          <w:i/>
          <w:color w:val="7F7F7F"/>
          <w:sz w:val="18"/>
        </w:rPr>
        <w:t>▶ 작성 안내: 다음 달 계획을 적는다.</w:t>
      </w:r>
    </w:p>
    <w:p>
      <w:pPr>
        <w:spacing w:after="200"/>
      </w:pPr>
      <w:r>
        <w:rPr>
          <w:rFonts w:ascii="맑은 고딕" w:hAnsi="맑은 고딕" w:eastAsia="맑은 고딕"/>
          <w:sz w:val="20"/>
          <w:highlight w:val="yellow"/>
        </w:rPr>
        <w:t>{{다음 달 계획을 적는다.}}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