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0C5" w:rsidRDefault="00C748D6" w:rsidP="007204BA">
      <w:pPr>
        <w:jc w:val="center"/>
        <w:rPr>
          <w:rFonts w:ascii="Times New Roman" w:hAnsi="Times New Roman" w:cs="Times New Roman"/>
          <w:sz w:val="48"/>
          <w:szCs w:val="48"/>
        </w:rPr>
      </w:pPr>
      <w:bookmarkStart w:id="0" w:name="_GoBack"/>
      <w:r w:rsidRPr="00610064">
        <w:rPr>
          <w:rFonts w:ascii="Times New Roman" w:hAnsi="Times New Roman" w:cs="Times New Roman"/>
          <w:sz w:val="48"/>
          <w:szCs w:val="48"/>
        </w:rPr>
        <w:t>Predicción de abandono de clientes</w:t>
      </w:r>
      <w:bookmarkEnd w:id="0"/>
      <w:r w:rsidRPr="00610064">
        <w:rPr>
          <w:rFonts w:ascii="Times New Roman" w:hAnsi="Times New Roman" w:cs="Times New Roman"/>
          <w:sz w:val="48"/>
          <w:szCs w:val="48"/>
        </w:rPr>
        <w:t xml:space="preserve"> en una compañía de telecomunicaciones</w:t>
      </w:r>
    </w:p>
    <w:p w:rsidR="00741895" w:rsidRPr="00741895" w:rsidRDefault="00741895" w:rsidP="007204BA">
      <w:pPr>
        <w:jc w:val="center"/>
        <w:rPr>
          <w:rFonts w:ascii="Times New Roman" w:hAnsi="Times New Roman" w:cs="Times New Roman"/>
        </w:rPr>
      </w:pPr>
      <w:r w:rsidRPr="00741895">
        <w:rPr>
          <w:rFonts w:ascii="Times New Roman" w:hAnsi="Times New Roman" w:cs="Times New Roman"/>
        </w:rPr>
        <w:t>18 de enero de 2020</w:t>
      </w:r>
    </w:p>
    <w:p w:rsidR="00C748D6" w:rsidRPr="00610064" w:rsidRDefault="00C748D6" w:rsidP="007204BA">
      <w:pPr>
        <w:jc w:val="center"/>
        <w:rPr>
          <w:rFonts w:ascii="Times New Roman" w:hAnsi="Times New Roman" w:cs="Times New Roman"/>
        </w:rPr>
      </w:pPr>
      <w:r w:rsidRPr="00610064">
        <w:rPr>
          <w:rFonts w:ascii="Times New Roman" w:hAnsi="Times New Roman" w:cs="Times New Roman"/>
        </w:rPr>
        <w:t>Gonzalo Arancibia, Diego Rojas, Claudio Yáñez</w:t>
      </w:r>
    </w:p>
    <w:p w:rsidR="00C748D6" w:rsidRPr="00B06D64" w:rsidRDefault="00C748D6" w:rsidP="007204BA">
      <w:pPr>
        <w:jc w:val="center"/>
        <w:rPr>
          <w:rFonts w:ascii="Times New Roman" w:hAnsi="Times New Roman" w:cs="Times New Roman"/>
          <w:i/>
          <w:lang w:val="en-US"/>
        </w:rPr>
      </w:pPr>
      <w:r w:rsidRPr="00B06D64">
        <w:rPr>
          <w:rFonts w:ascii="Times New Roman" w:hAnsi="Times New Roman" w:cs="Times New Roman"/>
          <w:i/>
          <w:lang w:val="en-US"/>
        </w:rPr>
        <w:t>Pontificia Universidad Católica de Valparaíso</w:t>
      </w:r>
    </w:p>
    <w:p w:rsidR="00C748D6" w:rsidRPr="00B06D64" w:rsidRDefault="00C748D6" w:rsidP="007204BA">
      <w:pPr>
        <w:jc w:val="both"/>
        <w:rPr>
          <w:rFonts w:ascii="Times New Roman" w:hAnsi="Times New Roman" w:cs="Times New Roman"/>
          <w:lang w:val="en-US"/>
        </w:rPr>
      </w:pPr>
    </w:p>
    <w:p w:rsidR="00C748D6" w:rsidRPr="00B06D64" w:rsidRDefault="00C748D6" w:rsidP="007204BA">
      <w:pPr>
        <w:jc w:val="both"/>
        <w:rPr>
          <w:rFonts w:ascii="Times New Roman" w:hAnsi="Times New Roman" w:cs="Times New Roman"/>
          <w:lang w:val="en-US"/>
        </w:rPr>
        <w:sectPr w:rsidR="00C748D6" w:rsidRPr="00B06D64" w:rsidSect="00C748D6">
          <w:headerReference w:type="default" r:id="rId8"/>
          <w:pgSz w:w="12240" w:h="15840"/>
          <w:pgMar w:top="1417" w:right="1701" w:bottom="1417" w:left="1701" w:header="708" w:footer="708" w:gutter="0"/>
          <w:cols w:space="708"/>
          <w:docGrid w:linePitch="360"/>
        </w:sectPr>
      </w:pPr>
    </w:p>
    <w:p w:rsidR="00F844BF" w:rsidRPr="00B06D64" w:rsidRDefault="00F844BF" w:rsidP="007204BA">
      <w:pPr>
        <w:jc w:val="both"/>
        <w:rPr>
          <w:rFonts w:ascii="Times New Roman" w:hAnsi="Times New Roman" w:cs="Times New Roman"/>
          <w:lang w:val="en-US"/>
        </w:rPr>
      </w:pPr>
      <w:r w:rsidRPr="00B06D64">
        <w:rPr>
          <w:rFonts w:ascii="Times New Roman" w:hAnsi="Times New Roman" w:cs="Times New Roman"/>
          <w:lang w:val="en-US"/>
        </w:rPr>
        <w:t>ABSTRACT: Telephone service companies, Internet servi</w:t>
      </w:r>
      <w:r w:rsidR="00CE48A0" w:rsidRPr="00B06D64">
        <w:rPr>
          <w:rFonts w:ascii="Times New Roman" w:hAnsi="Times New Roman" w:cs="Times New Roman"/>
          <w:lang w:val="en-US"/>
        </w:rPr>
        <w:t>ce providers, pay TV companies</w:t>
      </w:r>
      <w:r w:rsidRPr="00B06D64">
        <w:rPr>
          <w:rFonts w:ascii="Times New Roman" w:hAnsi="Times New Roman" w:cs="Times New Roman"/>
          <w:lang w:val="en-US"/>
        </w:rPr>
        <w:t>, often use customer attrition analysis and customer attrition rates as one of their key business metrics because the cost of retaining an existing customer is far less than acquiring a new one.</w:t>
      </w:r>
    </w:p>
    <w:p w:rsidR="00F844BF" w:rsidRPr="00610064" w:rsidRDefault="00F844BF" w:rsidP="007204BA">
      <w:pPr>
        <w:jc w:val="both"/>
        <w:rPr>
          <w:rFonts w:ascii="Times New Roman" w:hAnsi="Times New Roman" w:cs="Times New Roman"/>
        </w:rPr>
      </w:pPr>
      <w:r w:rsidRPr="00610064">
        <w:rPr>
          <w:rFonts w:ascii="Times New Roman" w:hAnsi="Times New Roman" w:cs="Times New Roman"/>
        </w:rPr>
        <w:t>KEYWORDS: customer churn</w:t>
      </w:r>
    </w:p>
    <w:p w:rsidR="00F844BF" w:rsidRPr="00610064" w:rsidRDefault="00F844BF" w:rsidP="007204BA">
      <w:pPr>
        <w:jc w:val="both"/>
        <w:rPr>
          <w:rFonts w:ascii="Times New Roman" w:hAnsi="Times New Roman" w:cs="Times New Roman"/>
        </w:rPr>
      </w:pPr>
      <w:r w:rsidRPr="00610064">
        <w:rPr>
          <w:rFonts w:ascii="Times New Roman" w:hAnsi="Times New Roman" w:cs="Times New Roman"/>
        </w:rPr>
        <w:t>RESUMEN: Las compañías de servicios telefónicos, los proveedores de servicios de Internet, a menudo usan el análisis de deserción de clientes y las tasas de deserción de clientes como una de sus métricas comerciales clave porque el costo de retener a un cliente existente es mucho menor que adquirir un uno nuevo.</w:t>
      </w:r>
    </w:p>
    <w:p w:rsidR="00F844BF" w:rsidRDefault="00F844BF" w:rsidP="007204BA">
      <w:pPr>
        <w:jc w:val="both"/>
        <w:rPr>
          <w:rFonts w:ascii="Times New Roman" w:hAnsi="Times New Roman" w:cs="Times New Roman"/>
        </w:rPr>
      </w:pPr>
      <w:r w:rsidRPr="00610064">
        <w:rPr>
          <w:rFonts w:ascii="Times New Roman" w:hAnsi="Times New Roman" w:cs="Times New Roman"/>
        </w:rPr>
        <w:t>PALABRAS CLAVES: fuga de clientes</w:t>
      </w:r>
      <w:r w:rsidR="00CE48A0" w:rsidRPr="00610064">
        <w:rPr>
          <w:rFonts w:ascii="Times New Roman" w:hAnsi="Times New Roman" w:cs="Times New Roman"/>
        </w:rPr>
        <w:t>, deserción de clientes</w:t>
      </w:r>
    </w:p>
    <w:p w:rsidR="00610064" w:rsidRPr="00610064" w:rsidRDefault="00610064" w:rsidP="007204BA">
      <w:pPr>
        <w:jc w:val="both"/>
        <w:rPr>
          <w:rFonts w:ascii="Times New Roman" w:hAnsi="Times New Roman" w:cs="Times New Roman"/>
        </w:rPr>
      </w:pPr>
    </w:p>
    <w:p w:rsidR="00F844BF" w:rsidRPr="00610064" w:rsidRDefault="00F844BF" w:rsidP="00093184">
      <w:pPr>
        <w:pStyle w:val="Prrafodelista"/>
        <w:numPr>
          <w:ilvl w:val="0"/>
          <w:numId w:val="6"/>
        </w:numPr>
        <w:jc w:val="center"/>
        <w:rPr>
          <w:rFonts w:ascii="Times New Roman" w:hAnsi="Times New Roman" w:cs="Times New Roman"/>
        </w:rPr>
      </w:pPr>
      <w:r w:rsidRPr="00610064">
        <w:rPr>
          <w:rFonts w:ascii="Times New Roman" w:hAnsi="Times New Roman" w:cs="Times New Roman"/>
        </w:rPr>
        <w:t>INTRODUCCIÓN</w:t>
      </w:r>
    </w:p>
    <w:p w:rsidR="00F844BF" w:rsidRPr="00610064" w:rsidRDefault="000A0681" w:rsidP="007204BA">
      <w:pPr>
        <w:jc w:val="both"/>
        <w:rPr>
          <w:rFonts w:ascii="Times New Roman" w:hAnsi="Times New Roman" w:cs="Times New Roman"/>
        </w:rPr>
      </w:pPr>
      <w:r w:rsidRPr="00610064">
        <w:rPr>
          <w:rFonts w:ascii="Times New Roman" w:hAnsi="Times New Roman" w:cs="Times New Roman"/>
        </w:rPr>
        <w:t>Los servicios de telecomunicación son entendidas como una prestación o utilidad que un proveedor de servicios establece a través de un sistema de telecomunicación para satisfacer una necesidad específica de un cliente.</w:t>
      </w:r>
    </w:p>
    <w:p w:rsidR="000A0681" w:rsidRPr="00610064" w:rsidRDefault="000A0681" w:rsidP="007204BA">
      <w:pPr>
        <w:jc w:val="both"/>
        <w:rPr>
          <w:rFonts w:ascii="Times New Roman" w:hAnsi="Times New Roman" w:cs="Times New Roman"/>
        </w:rPr>
      </w:pPr>
      <w:r w:rsidRPr="00610064">
        <w:rPr>
          <w:rFonts w:ascii="Times New Roman" w:hAnsi="Times New Roman" w:cs="Times New Roman"/>
        </w:rPr>
        <w:t>La compañía de telecomunicaciones en estudio separa sus servicios fijos o móviles, ambos son regulados por la subsecretaría de telecomunicaciones. Cabe señalar que los servicios fijos son principalmente tres</w:t>
      </w:r>
      <w:r w:rsidR="001C60C3">
        <w:rPr>
          <w:rFonts w:ascii="Times New Roman" w:hAnsi="Times New Roman" w:cs="Times New Roman"/>
        </w:rPr>
        <w:t xml:space="preserve"> los que serán trabajados en el presente informe</w:t>
      </w:r>
      <w:r w:rsidRPr="00610064">
        <w:rPr>
          <w:rFonts w:ascii="Times New Roman" w:hAnsi="Times New Roman" w:cs="Times New Roman"/>
        </w:rPr>
        <w:t>, siendo estos:</w:t>
      </w:r>
    </w:p>
    <w:p w:rsidR="000A0681" w:rsidRPr="00610064" w:rsidRDefault="000A0681" w:rsidP="007204BA">
      <w:pPr>
        <w:pStyle w:val="Prrafodelista"/>
        <w:numPr>
          <w:ilvl w:val="0"/>
          <w:numId w:val="2"/>
        </w:numPr>
        <w:jc w:val="both"/>
        <w:rPr>
          <w:rFonts w:ascii="Times New Roman" w:hAnsi="Times New Roman" w:cs="Times New Roman"/>
        </w:rPr>
      </w:pPr>
      <w:r w:rsidRPr="00610064">
        <w:rPr>
          <w:rFonts w:ascii="Times New Roman" w:hAnsi="Times New Roman" w:cs="Times New Roman"/>
        </w:rPr>
        <w:t>Internet fija</w:t>
      </w:r>
    </w:p>
    <w:p w:rsidR="000A0681" w:rsidRPr="00610064" w:rsidRDefault="000A0681" w:rsidP="007204BA">
      <w:pPr>
        <w:pStyle w:val="Prrafodelista"/>
        <w:numPr>
          <w:ilvl w:val="0"/>
          <w:numId w:val="2"/>
        </w:numPr>
        <w:jc w:val="both"/>
        <w:rPr>
          <w:rFonts w:ascii="Times New Roman" w:hAnsi="Times New Roman" w:cs="Times New Roman"/>
        </w:rPr>
      </w:pPr>
      <w:r w:rsidRPr="00610064">
        <w:rPr>
          <w:rFonts w:ascii="Times New Roman" w:hAnsi="Times New Roman" w:cs="Times New Roman"/>
        </w:rPr>
        <w:t>Televisión de pago</w:t>
      </w:r>
    </w:p>
    <w:p w:rsidR="00610064" w:rsidRPr="00610064" w:rsidRDefault="000A0681" w:rsidP="007204BA">
      <w:pPr>
        <w:pStyle w:val="Prrafodelista"/>
        <w:numPr>
          <w:ilvl w:val="0"/>
          <w:numId w:val="2"/>
        </w:numPr>
        <w:jc w:val="both"/>
        <w:rPr>
          <w:rFonts w:ascii="Times New Roman" w:hAnsi="Times New Roman" w:cs="Times New Roman"/>
        </w:rPr>
      </w:pPr>
      <w:r w:rsidRPr="00610064">
        <w:rPr>
          <w:rFonts w:ascii="Times New Roman" w:hAnsi="Times New Roman" w:cs="Times New Roman"/>
        </w:rPr>
        <w:t>Telefonía fija</w:t>
      </w:r>
    </w:p>
    <w:p w:rsidR="00610064" w:rsidRDefault="00610064" w:rsidP="007204BA">
      <w:pPr>
        <w:jc w:val="both"/>
        <w:rPr>
          <w:rFonts w:ascii="Times New Roman" w:hAnsi="Times New Roman" w:cs="Times New Roman"/>
        </w:rPr>
      </w:pPr>
      <w:r>
        <w:rPr>
          <w:rFonts w:ascii="Times New Roman" w:hAnsi="Times New Roman" w:cs="Times New Roman"/>
        </w:rPr>
        <w:t xml:space="preserve">Los análisis de modelos predictivos son utilizados para predecir la fuga de clientes evaluando la propensión de que un cliente se fugue de la compañía. </w:t>
      </w:r>
      <w:r w:rsidR="0059595E">
        <w:rPr>
          <w:rFonts w:ascii="Times New Roman" w:hAnsi="Times New Roman" w:cs="Times New Roman"/>
        </w:rPr>
        <w:t xml:space="preserve">Esto con el fin de realizar las estrategias </w:t>
      </w:r>
      <w:r w:rsidR="0059595E">
        <w:rPr>
          <w:rFonts w:ascii="Times New Roman" w:hAnsi="Times New Roman" w:cs="Times New Roman"/>
        </w:rPr>
        <w:t>apropiadas para retener al cliente que puede pagar por un servicio en la competencia.</w:t>
      </w:r>
    </w:p>
    <w:p w:rsidR="006B5840" w:rsidRDefault="006B5840" w:rsidP="006B5840">
      <w:pPr>
        <w:pStyle w:val="Prrafodelista"/>
        <w:numPr>
          <w:ilvl w:val="0"/>
          <w:numId w:val="4"/>
        </w:numPr>
        <w:jc w:val="both"/>
        <w:rPr>
          <w:rFonts w:ascii="Times New Roman" w:hAnsi="Times New Roman" w:cs="Times New Roman"/>
          <w:i/>
        </w:rPr>
      </w:pPr>
      <w:r w:rsidRPr="006B5840">
        <w:rPr>
          <w:rFonts w:ascii="Times New Roman" w:hAnsi="Times New Roman" w:cs="Times New Roman"/>
          <w:i/>
        </w:rPr>
        <w:t>Modelo de negocios</w:t>
      </w:r>
    </w:p>
    <w:p w:rsidR="006B5840" w:rsidRDefault="006B5840" w:rsidP="006B5840">
      <w:pPr>
        <w:pStyle w:val="Prrafodelista"/>
        <w:ind w:left="360"/>
        <w:jc w:val="both"/>
        <w:rPr>
          <w:rFonts w:ascii="Times New Roman" w:hAnsi="Times New Roman" w:cs="Times New Roman"/>
        </w:rPr>
      </w:pPr>
      <w:r w:rsidRPr="006B5840">
        <w:rPr>
          <w:rFonts w:ascii="Times New Roman" w:hAnsi="Times New Roman" w:cs="Times New Roman"/>
          <w:i/>
        </w:rPr>
        <w:t>Segmento de clientes:</w:t>
      </w:r>
      <w:r>
        <w:rPr>
          <w:rFonts w:ascii="Times New Roman" w:hAnsi="Times New Roman" w:cs="Times New Roman"/>
          <w:i/>
        </w:rPr>
        <w:t xml:space="preserve"> </w:t>
      </w:r>
      <w:r>
        <w:rPr>
          <w:rFonts w:ascii="Times New Roman" w:hAnsi="Times New Roman" w:cs="Times New Roman"/>
        </w:rPr>
        <w:t>se detecta como cliente interno el Departamento de Marketing (B2C).</w:t>
      </w:r>
    </w:p>
    <w:p w:rsidR="006B5840" w:rsidRDefault="006B5840" w:rsidP="006B5840">
      <w:pPr>
        <w:pStyle w:val="Prrafodelista"/>
        <w:ind w:left="360"/>
        <w:jc w:val="both"/>
        <w:rPr>
          <w:rFonts w:ascii="Times New Roman" w:hAnsi="Times New Roman" w:cs="Times New Roman"/>
        </w:rPr>
      </w:pPr>
    </w:p>
    <w:p w:rsidR="006B5840" w:rsidRDefault="006B5840" w:rsidP="006B5840">
      <w:pPr>
        <w:pStyle w:val="Prrafodelista"/>
        <w:ind w:left="360"/>
        <w:jc w:val="both"/>
        <w:rPr>
          <w:rFonts w:ascii="Times New Roman" w:hAnsi="Times New Roman" w:cs="Times New Roman"/>
        </w:rPr>
      </w:pPr>
      <w:r>
        <w:rPr>
          <w:rFonts w:ascii="Times New Roman" w:hAnsi="Times New Roman" w:cs="Times New Roman"/>
          <w:i/>
        </w:rPr>
        <w:t>Relación con los clientes:</w:t>
      </w:r>
      <w:r>
        <w:rPr>
          <w:rFonts w:ascii="Times New Roman" w:hAnsi="Times New Roman" w:cs="Times New Roman"/>
        </w:rPr>
        <w:t xml:space="preserve"> proveer modelos analíticos que entreguen información para realizar la mejor acción hacia los clientes de la compañía (NBA, Next Best Action).</w:t>
      </w:r>
    </w:p>
    <w:p w:rsidR="006B5840" w:rsidRDefault="006B5840" w:rsidP="006B5840">
      <w:pPr>
        <w:pStyle w:val="Prrafodelista"/>
        <w:ind w:left="360"/>
        <w:jc w:val="both"/>
        <w:rPr>
          <w:rFonts w:ascii="Times New Roman" w:hAnsi="Times New Roman" w:cs="Times New Roman"/>
        </w:rPr>
      </w:pPr>
    </w:p>
    <w:p w:rsidR="006B5840" w:rsidRDefault="006B5840" w:rsidP="006B5840">
      <w:pPr>
        <w:pStyle w:val="Prrafodelista"/>
        <w:ind w:left="360"/>
        <w:jc w:val="both"/>
        <w:rPr>
          <w:rFonts w:ascii="Times New Roman" w:hAnsi="Times New Roman" w:cs="Times New Roman"/>
        </w:rPr>
      </w:pPr>
      <w:r>
        <w:rPr>
          <w:rFonts w:ascii="Times New Roman" w:hAnsi="Times New Roman" w:cs="Times New Roman"/>
          <w:i/>
        </w:rPr>
        <w:t>Canales:</w:t>
      </w:r>
      <w:r>
        <w:rPr>
          <w:rFonts w:ascii="Times New Roman" w:hAnsi="Times New Roman" w:cs="Times New Roman"/>
        </w:rPr>
        <w:t xml:space="preserve"> </w:t>
      </w:r>
    </w:p>
    <w:p w:rsidR="006B5840" w:rsidRDefault="006B5840" w:rsidP="006B5840">
      <w:pPr>
        <w:pStyle w:val="Prrafodelista"/>
        <w:ind w:left="360"/>
        <w:jc w:val="both"/>
        <w:rPr>
          <w:rFonts w:ascii="Times New Roman" w:hAnsi="Times New Roman" w:cs="Times New Roman"/>
        </w:rPr>
      </w:pPr>
      <w:r>
        <w:rPr>
          <w:rFonts w:ascii="Times New Roman" w:hAnsi="Times New Roman" w:cs="Times New Roman"/>
        </w:rPr>
        <w:t>1. Toma de requerimientos</w:t>
      </w:r>
    </w:p>
    <w:p w:rsidR="006B5840" w:rsidRDefault="006B5840" w:rsidP="006B5840">
      <w:pPr>
        <w:pStyle w:val="Prrafodelista"/>
        <w:ind w:left="360"/>
        <w:jc w:val="both"/>
        <w:rPr>
          <w:rFonts w:ascii="Times New Roman" w:hAnsi="Times New Roman" w:cs="Times New Roman"/>
        </w:rPr>
      </w:pPr>
      <w:r>
        <w:rPr>
          <w:rFonts w:ascii="Times New Roman" w:hAnsi="Times New Roman" w:cs="Times New Roman"/>
        </w:rPr>
        <w:t>2. Seguimientos</w:t>
      </w:r>
    </w:p>
    <w:p w:rsidR="006B5840" w:rsidRDefault="006B5840" w:rsidP="006B5840">
      <w:pPr>
        <w:pStyle w:val="Prrafodelista"/>
        <w:ind w:left="360"/>
        <w:jc w:val="both"/>
        <w:rPr>
          <w:rFonts w:ascii="Times New Roman" w:hAnsi="Times New Roman" w:cs="Times New Roman"/>
        </w:rPr>
      </w:pPr>
      <w:r>
        <w:rPr>
          <w:rFonts w:ascii="Times New Roman" w:hAnsi="Times New Roman" w:cs="Times New Roman"/>
        </w:rPr>
        <w:t>3. Aceptación del producto.</w:t>
      </w:r>
    </w:p>
    <w:p w:rsidR="006B5840" w:rsidRDefault="006B5840" w:rsidP="006B5840">
      <w:pPr>
        <w:pStyle w:val="Prrafodelista"/>
        <w:ind w:left="360"/>
        <w:jc w:val="both"/>
        <w:rPr>
          <w:rFonts w:ascii="Times New Roman" w:hAnsi="Times New Roman" w:cs="Times New Roman"/>
        </w:rPr>
      </w:pPr>
    </w:p>
    <w:p w:rsidR="006B5840" w:rsidRDefault="006B5840" w:rsidP="006B5840">
      <w:pPr>
        <w:pStyle w:val="Prrafodelista"/>
        <w:ind w:left="360"/>
        <w:jc w:val="both"/>
        <w:rPr>
          <w:rFonts w:ascii="Times New Roman" w:hAnsi="Times New Roman" w:cs="Times New Roman"/>
        </w:rPr>
      </w:pPr>
      <w:r>
        <w:rPr>
          <w:rFonts w:ascii="Times New Roman" w:hAnsi="Times New Roman" w:cs="Times New Roman"/>
          <w:i/>
        </w:rPr>
        <w:t>Propuesta de valor:</w:t>
      </w:r>
      <w:r>
        <w:rPr>
          <w:rFonts w:ascii="Times New Roman" w:hAnsi="Times New Roman" w:cs="Times New Roman"/>
        </w:rPr>
        <w:t xml:space="preserve"> reducir las bajas voluntarias de clientes por medio de ofertas de blindaje la cual permita mantener los ingresos de esos clientes dentro de la compañía.</w:t>
      </w:r>
    </w:p>
    <w:p w:rsidR="006B5840" w:rsidRDefault="006B5840" w:rsidP="006B5840">
      <w:pPr>
        <w:pStyle w:val="Prrafodelista"/>
        <w:ind w:left="360"/>
        <w:jc w:val="both"/>
        <w:rPr>
          <w:rFonts w:ascii="Times New Roman" w:hAnsi="Times New Roman" w:cs="Times New Roman"/>
        </w:rPr>
      </w:pPr>
    </w:p>
    <w:p w:rsidR="006B5840" w:rsidRDefault="006B5840" w:rsidP="006B5840">
      <w:pPr>
        <w:pStyle w:val="Prrafodelista"/>
        <w:ind w:left="360"/>
        <w:jc w:val="both"/>
        <w:rPr>
          <w:rFonts w:ascii="Times New Roman" w:hAnsi="Times New Roman" w:cs="Times New Roman"/>
        </w:rPr>
      </w:pPr>
      <w:r w:rsidRPr="006B5840">
        <w:rPr>
          <w:rFonts w:ascii="Times New Roman" w:hAnsi="Times New Roman" w:cs="Times New Roman"/>
          <w:i/>
        </w:rPr>
        <w:t>Vías de ingreso:</w:t>
      </w:r>
      <w:r>
        <w:rPr>
          <w:rFonts w:ascii="Times New Roman" w:hAnsi="Times New Roman" w:cs="Times New Roman"/>
        </w:rPr>
        <w:t xml:space="preserve"> corresponde a precio (P) x cantidad (Q) de cada cliente retenido de acuerdo a los servicios que presenta y adquiera.</w:t>
      </w:r>
    </w:p>
    <w:p w:rsidR="006B5840" w:rsidRDefault="006B5840" w:rsidP="006B5840">
      <w:pPr>
        <w:pStyle w:val="Prrafodelista"/>
        <w:ind w:left="360"/>
        <w:jc w:val="both"/>
        <w:rPr>
          <w:rFonts w:ascii="Times New Roman" w:hAnsi="Times New Roman" w:cs="Times New Roman"/>
        </w:rPr>
      </w:pPr>
    </w:p>
    <w:p w:rsidR="006B5840" w:rsidRPr="006B5840" w:rsidRDefault="006B5840" w:rsidP="006B5840">
      <w:pPr>
        <w:pStyle w:val="Prrafodelista"/>
        <w:ind w:left="360"/>
        <w:jc w:val="both"/>
        <w:rPr>
          <w:rFonts w:ascii="Times New Roman" w:hAnsi="Times New Roman" w:cs="Times New Roman"/>
          <w:i/>
        </w:rPr>
      </w:pPr>
      <w:r w:rsidRPr="006B5840">
        <w:rPr>
          <w:rFonts w:ascii="Times New Roman" w:hAnsi="Times New Roman" w:cs="Times New Roman"/>
          <w:i/>
        </w:rPr>
        <w:t>Actividades clave:</w:t>
      </w:r>
    </w:p>
    <w:p w:rsidR="006B5840" w:rsidRDefault="006B5840" w:rsidP="006B5840">
      <w:pPr>
        <w:pStyle w:val="Prrafodelista"/>
        <w:numPr>
          <w:ilvl w:val="0"/>
          <w:numId w:val="14"/>
        </w:numPr>
        <w:jc w:val="both"/>
        <w:rPr>
          <w:rFonts w:ascii="Times New Roman" w:hAnsi="Times New Roman" w:cs="Times New Roman"/>
        </w:rPr>
      </w:pPr>
      <w:r w:rsidRPr="006B5840">
        <w:rPr>
          <w:rFonts w:ascii="Times New Roman" w:hAnsi="Times New Roman" w:cs="Times New Roman"/>
        </w:rPr>
        <w:t>Toma de requerimiento</w:t>
      </w:r>
    </w:p>
    <w:p w:rsidR="006B5840" w:rsidRDefault="006B5840" w:rsidP="006B5840">
      <w:pPr>
        <w:pStyle w:val="Prrafodelista"/>
        <w:numPr>
          <w:ilvl w:val="0"/>
          <w:numId w:val="14"/>
        </w:numPr>
        <w:jc w:val="both"/>
        <w:rPr>
          <w:rFonts w:ascii="Times New Roman" w:hAnsi="Times New Roman" w:cs="Times New Roman"/>
        </w:rPr>
      </w:pPr>
      <w:r>
        <w:rPr>
          <w:rFonts w:ascii="Times New Roman" w:hAnsi="Times New Roman" w:cs="Times New Roman"/>
        </w:rPr>
        <w:t>Evaluar</w:t>
      </w:r>
    </w:p>
    <w:p w:rsidR="006B5840" w:rsidRDefault="006B5840" w:rsidP="006B5840">
      <w:pPr>
        <w:pStyle w:val="Prrafodelista"/>
        <w:numPr>
          <w:ilvl w:val="0"/>
          <w:numId w:val="14"/>
        </w:numPr>
        <w:jc w:val="both"/>
        <w:rPr>
          <w:rFonts w:ascii="Times New Roman" w:hAnsi="Times New Roman" w:cs="Times New Roman"/>
        </w:rPr>
      </w:pPr>
      <w:r>
        <w:rPr>
          <w:rFonts w:ascii="Times New Roman" w:hAnsi="Times New Roman" w:cs="Times New Roman"/>
        </w:rPr>
        <w:t>Preparar</w:t>
      </w:r>
    </w:p>
    <w:p w:rsidR="006B5840" w:rsidRDefault="006B5840" w:rsidP="006B5840">
      <w:pPr>
        <w:pStyle w:val="Prrafodelista"/>
        <w:numPr>
          <w:ilvl w:val="0"/>
          <w:numId w:val="14"/>
        </w:numPr>
        <w:jc w:val="both"/>
        <w:rPr>
          <w:rFonts w:ascii="Times New Roman" w:hAnsi="Times New Roman" w:cs="Times New Roman"/>
        </w:rPr>
      </w:pPr>
      <w:r>
        <w:rPr>
          <w:rFonts w:ascii="Times New Roman" w:hAnsi="Times New Roman" w:cs="Times New Roman"/>
        </w:rPr>
        <w:t>Modelar</w:t>
      </w:r>
    </w:p>
    <w:p w:rsidR="006B5840" w:rsidRDefault="006B5840" w:rsidP="006B5840">
      <w:pPr>
        <w:pStyle w:val="Prrafodelista"/>
        <w:numPr>
          <w:ilvl w:val="0"/>
          <w:numId w:val="14"/>
        </w:numPr>
        <w:jc w:val="both"/>
        <w:rPr>
          <w:rFonts w:ascii="Times New Roman" w:hAnsi="Times New Roman" w:cs="Times New Roman"/>
        </w:rPr>
      </w:pPr>
      <w:r>
        <w:rPr>
          <w:rFonts w:ascii="Times New Roman" w:hAnsi="Times New Roman" w:cs="Times New Roman"/>
        </w:rPr>
        <w:t>Despliegue</w:t>
      </w:r>
    </w:p>
    <w:p w:rsidR="006B5840" w:rsidRDefault="006B5840" w:rsidP="006B5840">
      <w:pPr>
        <w:pStyle w:val="Prrafodelista"/>
        <w:numPr>
          <w:ilvl w:val="0"/>
          <w:numId w:val="14"/>
        </w:numPr>
        <w:jc w:val="both"/>
        <w:rPr>
          <w:rFonts w:ascii="Times New Roman" w:hAnsi="Times New Roman" w:cs="Times New Roman"/>
        </w:rPr>
      </w:pPr>
      <w:r>
        <w:rPr>
          <w:rFonts w:ascii="Times New Roman" w:hAnsi="Times New Roman" w:cs="Times New Roman"/>
        </w:rPr>
        <w:t>Medir</w:t>
      </w:r>
    </w:p>
    <w:p w:rsidR="006B5840" w:rsidRPr="006B5840" w:rsidRDefault="006B5840" w:rsidP="006B5840">
      <w:pPr>
        <w:ind w:firstLine="360"/>
        <w:jc w:val="both"/>
        <w:rPr>
          <w:rFonts w:ascii="Times New Roman" w:hAnsi="Times New Roman" w:cs="Times New Roman"/>
          <w:i/>
        </w:rPr>
      </w:pPr>
      <w:r w:rsidRPr="006B5840">
        <w:rPr>
          <w:rFonts w:ascii="Times New Roman" w:hAnsi="Times New Roman" w:cs="Times New Roman"/>
          <w:i/>
        </w:rPr>
        <w:t>Recursos clave:</w:t>
      </w:r>
    </w:p>
    <w:p w:rsidR="006B5840" w:rsidRPr="006B5840" w:rsidRDefault="006B5840" w:rsidP="006B5840">
      <w:pPr>
        <w:pStyle w:val="Prrafodelista"/>
        <w:numPr>
          <w:ilvl w:val="0"/>
          <w:numId w:val="15"/>
        </w:numPr>
        <w:jc w:val="both"/>
        <w:rPr>
          <w:rFonts w:ascii="Times New Roman" w:hAnsi="Times New Roman" w:cs="Times New Roman"/>
        </w:rPr>
      </w:pPr>
      <w:r w:rsidRPr="006B5840">
        <w:rPr>
          <w:rFonts w:ascii="Times New Roman" w:hAnsi="Times New Roman" w:cs="Times New Roman"/>
        </w:rPr>
        <w:t>Información de clientes fijo fibra óptica</w:t>
      </w:r>
    </w:p>
    <w:p w:rsidR="006B5840" w:rsidRPr="006B5840" w:rsidRDefault="006B5840" w:rsidP="006B5840">
      <w:pPr>
        <w:pStyle w:val="Prrafodelista"/>
        <w:numPr>
          <w:ilvl w:val="0"/>
          <w:numId w:val="15"/>
        </w:numPr>
        <w:jc w:val="both"/>
        <w:rPr>
          <w:rFonts w:ascii="Times New Roman" w:hAnsi="Times New Roman" w:cs="Times New Roman"/>
        </w:rPr>
      </w:pPr>
      <w:r w:rsidRPr="006B5840">
        <w:rPr>
          <w:rFonts w:ascii="Times New Roman" w:hAnsi="Times New Roman" w:cs="Times New Roman"/>
        </w:rPr>
        <w:t>Asignación de ofertas para clientes con riesgo de fuga</w:t>
      </w:r>
    </w:p>
    <w:p w:rsidR="006B5840" w:rsidRPr="006B5840" w:rsidRDefault="006B5840" w:rsidP="006B5840">
      <w:pPr>
        <w:pStyle w:val="Prrafodelista"/>
        <w:numPr>
          <w:ilvl w:val="0"/>
          <w:numId w:val="15"/>
        </w:numPr>
        <w:jc w:val="both"/>
        <w:rPr>
          <w:rFonts w:ascii="Times New Roman" w:hAnsi="Times New Roman" w:cs="Times New Roman"/>
        </w:rPr>
      </w:pPr>
      <w:r w:rsidRPr="006B5840">
        <w:rPr>
          <w:rFonts w:ascii="Times New Roman" w:hAnsi="Times New Roman" w:cs="Times New Roman"/>
        </w:rPr>
        <w:t>Tendencias del negocio</w:t>
      </w:r>
    </w:p>
    <w:p w:rsidR="006B5840" w:rsidRDefault="006B5840" w:rsidP="006B5840">
      <w:pPr>
        <w:pStyle w:val="Prrafodelista"/>
        <w:numPr>
          <w:ilvl w:val="0"/>
          <w:numId w:val="15"/>
        </w:numPr>
        <w:jc w:val="both"/>
        <w:rPr>
          <w:rFonts w:ascii="Times New Roman" w:hAnsi="Times New Roman" w:cs="Times New Roman"/>
        </w:rPr>
      </w:pPr>
      <w:r w:rsidRPr="006B5840">
        <w:rPr>
          <w:rFonts w:ascii="Times New Roman" w:hAnsi="Times New Roman" w:cs="Times New Roman"/>
        </w:rPr>
        <w:lastRenderedPageBreak/>
        <w:t>RRHH</w:t>
      </w:r>
    </w:p>
    <w:p w:rsidR="006B5840" w:rsidRPr="006B5840" w:rsidRDefault="006B5840" w:rsidP="006B5840">
      <w:pPr>
        <w:ind w:left="360"/>
        <w:jc w:val="both"/>
        <w:rPr>
          <w:rFonts w:ascii="Times New Roman" w:hAnsi="Times New Roman" w:cs="Times New Roman"/>
          <w:i/>
        </w:rPr>
      </w:pPr>
      <w:r w:rsidRPr="006B5840">
        <w:rPr>
          <w:rFonts w:ascii="Times New Roman" w:hAnsi="Times New Roman" w:cs="Times New Roman"/>
          <w:i/>
        </w:rPr>
        <w:t>Asociados clave:</w:t>
      </w:r>
    </w:p>
    <w:p w:rsidR="006B5840" w:rsidRDefault="006B5840" w:rsidP="006B5840">
      <w:pPr>
        <w:pStyle w:val="Prrafodelista"/>
        <w:numPr>
          <w:ilvl w:val="0"/>
          <w:numId w:val="16"/>
        </w:numPr>
        <w:jc w:val="both"/>
        <w:rPr>
          <w:rFonts w:ascii="Times New Roman" w:hAnsi="Times New Roman" w:cs="Times New Roman"/>
        </w:rPr>
      </w:pPr>
      <w:r>
        <w:rPr>
          <w:rFonts w:ascii="Times New Roman" w:hAnsi="Times New Roman" w:cs="Times New Roman"/>
        </w:rPr>
        <w:t>Equipo de Churn Fijo (Departamento de Marketing)</w:t>
      </w:r>
    </w:p>
    <w:p w:rsidR="006B5840" w:rsidRDefault="006B5840" w:rsidP="006B5840">
      <w:pPr>
        <w:pStyle w:val="Prrafodelista"/>
        <w:numPr>
          <w:ilvl w:val="0"/>
          <w:numId w:val="16"/>
        </w:numPr>
        <w:jc w:val="both"/>
        <w:rPr>
          <w:rFonts w:ascii="Times New Roman" w:hAnsi="Times New Roman" w:cs="Times New Roman"/>
        </w:rPr>
      </w:pPr>
      <w:r>
        <w:rPr>
          <w:rFonts w:ascii="Times New Roman" w:hAnsi="Times New Roman" w:cs="Times New Roman"/>
        </w:rPr>
        <w:t>Equipo de canales (Call out, Canales digitales y sucursales).</w:t>
      </w:r>
    </w:p>
    <w:p w:rsidR="006B5840" w:rsidRPr="006B5840" w:rsidRDefault="006B5840" w:rsidP="006B5840">
      <w:pPr>
        <w:jc w:val="both"/>
        <w:rPr>
          <w:rFonts w:ascii="Times New Roman" w:hAnsi="Times New Roman" w:cs="Times New Roman"/>
          <w:i/>
        </w:rPr>
      </w:pPr>
      <w:r w:rsidRPr="006B5840">
        <w:rPr>
          <w:rFonts w:ascii="Times New Roman" w:hAnsi="Times New Roman" w:cs="Times New Roman"/>
          <w:i/>
        </w:rPr>
        <w:t>Estructura de costos:</w:t>
      </w:r>
    </w:p>
    <w:p w:rsidR="006B5840" w:rsidRPr="006B5840" w:rsidRDefault="006B5840" w:rsidP="006B5840">
      <w:pPr>
        <w:jc w:val="both"/>
        <w:rPr>
          <w:rFonts w:ascii="Times New Roman" w:hAnsi="Times New Roman" w:cs="Times New Roman"/>
        </w:rPr>
      </w:pPr>
      <w:r>
        <w:rPr>
          <w:rFonts w:ascii="Times New Roman" w:hAnsi="Times New Roman" w:cs="Times New Roman"/>
        </w:rPr>
        <w:t>La mayor proporción corresponde a recurso humano interno y externo.</w:t>
      </w:r>
    </w:p>
    <w:p w:rsidR="006B5840" w:rsidRPr="006B5840" w:rsidRDefault="006B5840" w:rsidP="006B5840">
      <w:pPr>
        <w:ind w:firstLine="360"/>
        <w:jc w:val="both"/>
        <w:rPr>
          <w:rFonts w:ascii="Times New Roman" w:hAnsi="Times New Roman" w:cs="Times New Roman"/>
        </w:rPr>
      </w:pPr>
      <w:r>
        <w:rPr>
          <w:rFonts w:ascii="Times New Roman" w:hAnsi="Times New Roman" w:cs="Times New Roman"/>
        </w:rPr>
        <w:t xml:space="preserve"> </w:t>
      </w:r>
    </w:p>
    <w:p w:rsidR="00610064" w:rsidRPr="00610064" w:rsidRDefault="00610064" w:rsidP="007204BA">
      <w:pPr>
        <w:pStyle w:val="Prrafodelista"/>
        <w:numPr>
          <w:ilvl w:val="0"/>
          <w:numId w:val="4"/>
        </w:numPr>
        <w:jc w:val="both"/>
        <w:rPr>
          <w:rFonts w:ascii="Times New Roman" w:hAnsi="Times New Roman" w:cs="Times New Roman"/>
          <w:i/>
        </w:rPr>
      </w:pPr>
      <w:r w:rsidRPr="00610064">
        <w:rPr>
          <w:rFonts w:ascii="Times New Roman" w:hAnsi="Times New Roman" w:cs="Times New Roman"/>
          <w:i/>
        </w:rPr>
        <w:t>Justificación</w:t>
      </w:r>
    </w:p>
    <w:p w:rsidR="00610064" w:rsidRPr="001C60C3" w:rsidRDefault="00610064" w:rsidP="007204BA">
      <w:pPr>
        <w:pStyle w:val="Prrafodelista"/>
        <w:ind w:left="360"/>
        <w:jc w:val="both"/>
        <w:rPr>
          <w:rFonts w:ascii="Times New Roman" w:hAnsi="Times New Roman" w:cs="Times New Roman"/>
        </w:rPr>
      </w:pPr>
      <w:r w:rsidRPr="00610064">
        <w:rPr>
          <w:rFonts w:ascii="Times New Roman" w:hAnsi="Times New Roman" w:cs="Times New Roman"/>
        </w:rPr>
        <w:t>Retener un cliente existente tiene un costo mucho menor que adquirir uno nuevo en un mercado tan competitivo como el de las telecomunicaciones.</w:t>
      </w:r>
    </w:p>
    <w:p w:rsidR="00610064" w:rsidRPr="00610064" w:rsidRDefault="00610064" w:rsidP="007204BA">
      <w:pPr>
        <w:pStyle w:val="Prrafodelista"/>
        <w:ind w:left="360"/>
        <w:jc w:val="both"/>
        <w:rPr>
          <w:rFonts w:ascii="Times New Roman" w:hAnsi="Times New Roman" w:cs="Times New Roman"/>
        </w:rPr>
      </w:pPr>
    </w:p>
    <w:p w:rsidR="00610064" w:rsidRPr="00610064" w:rsidRDefault="00610064" w:rsidP="007204BA">
      <w:pPr>
        <w:pStyle w:val="Prrafodelista"/>
        <w:numPr>
          <w:ilvl w:val="0"/>
          <w:numId w:val="4"/>
        </w:numPr>
        <w:jc w:val="both"/>
        <w:rPr>
          <w:rFonts w:ascii="Times New Roman" w:hAnsi="Times New Roman" w:cs="Times New Roman"/>
          <w:i/>
        </w:rPr>
      </w:pPr>
      <w:r w:rsidRPr="00610064">
        <w:rPr>
          <w:rFonts w:ascii="Times New Roman" w:hAnsi="Times New Roman" w:cs="Times New Roman"/>
          <w:i/>
        </w:rPr>
        <w:t>Objetivo general</w:t>
      </w:r>
    </w:p>
    <w:p w:rsidR="00610064" w:rsidRPr="00610064" w:rsidRDefault="00610064" w:rsidP="007204BA">
      <w:pPr>
        <w:pStyle w:val="Prrafodelista"/>
        <w:ind w:left="360"/>
        <w:jc w:val="both"/>
        <w:rPr>
          <w:rFonts w:ascii="Times New Roman" w:hAnsi="Times New Roman" w:cs="Times New Roman"/>
        </w:rPr>
      </w:pPr>
      <w:r w:rsidRPr="00610064">
        <w:rPr>
          <w:rFonts w:ascii="Times New Roman" w:hAnsi="Times New Roman" w:cs="Times New Roman"/>
        </w:rPr>
        <w:t>Disminuir la tasa de fuga de clientes en el sector de banda ancha fija, procurando un mejor blindaje en este sector.</w:t>
      </w:r>
    </w:p>
    <w:p w:rsidR="00610064" w:rsidRPr="00610064" w:rsidRDefault="00610064" w:rsidP="007204BA">
      <w:pPr>
        <w:pStyle w:val="Prrafodelista"/>
        <w:ind w:left="360"/>
        <w:jc w:val="both"/>
        <w:rPr>
          <w:rFonts w:ascii="Times New Roman" w:hAnsi="Times New Roman" w:cs="Times New Roman"/>
          <w:i/>
        </w:rPr>
      </w:pPr>
    </w:p>
    <w:p w:rsidR="00610064" w:rsidRDefault="00610064" w:rsidP="00093184">
      <w:pPr>
        <w:pStyle w:val="Prrafodelista"/>
        <w:numPr>
          <w:ilvl w:val="0"/>
          <w:numId w:val="6"/>
        </w:numPr>
        <w:jc w:val="center"/>
        <w:rPr>
          <w:rFonts w:ascii="Times New Roman" w:hAnsi="Times New Roman" w:cs="Times New Roman"/>
        </w:rPr>
      </w:pPr>
      <w:r w:rsidRPr="00610064">
        <w:rPr>
          <w:rFonts w:ascii="Times New Roman" w:hAnsi="Times New Roman" w:cs="Times New Roman"/>
        </w:rPr>
        <w:t>ESTADO DEL ARTE</w:t>
      </w:r>
    </w:p>
    <w:p w:rsidR="0059595E" w:rsidRPr="00610064" w:rsidRDefault="0059595E" w:rsidP="007204BA">
      <w:pPr>
        <w:pStyle w:val="Prrafodelista"/>
        <w:jc w:val="both"/>
        <w:rPr>
          <w:rFonts w:ascii="Times New Roman" w:hAnsi="Times New Roman" w:cs="Times New Roman"/>
        </w:rPr>
      </w:pPr>
    </w:p>
    <w:p w:rsidR="00610064" w:rsidRDefault="0059595E" w:rsidP="007204BA">
      <w:pPr>
        <w:pStyle w:val="Prrafodelista"/>
        <w:numPr>
          <w:ilvl w:val="0"/>
          <w:numId w:val="8"/>
        </w:numPr>
        <w:jc w:val="both"/>
        <w:rPr>
          <w:rFonts w:ascii="Times New Roman" w:hAnsi="Times New Roman" w:cs="Times New Roman"/>
          <w:i/>
        </w:rPr>
      </w:pPr>
      <w:r w:rsidRPr="0059595E">
        <w:rPr>
          <w:rFonts w:ascii="Times New Roman" w:hAnsi="Times New Roman" w:cs="Times New Roman"/>
          <w:i/>
        </w:rPr>
        <w:t>Conocer los datos</w:t>
      </w:r>
    </w:p>
    <w:p w:rsidR="0059595E" w:rsidRDefault="0059595E" w:rsidP="007204BA">
      <w:pPr>
        <w:pStyle w:val="Prrafodelista"/>
        <w:ind w:left="360"/>
        <w:jc w:val="both"/>
        <w:rPr>
          <w:rFonts w:ascii="Times New Roman" w:hAnsi="Times New Roman" w:cs="Times New Roman"/>
        </w:rPr>
      </w:pPr>
      <w:r>
        <w:rPr>
          <w:rFonts w:ascii="Times New Roman" w:hAnsi="Times New Roman" w:cs="Times New Roman"/>
        </w:rPr>
        <w:t>Previo al uso de modelos, es necesario entender los datos que tenemos. Lo que se necesita conocer es el indicador que mejor captura como producto que agrega valor al cliente para que decida estrategias.</w:t>
      </w:r>
    </w:p>
    <w:p w:rsidR="0059595E" w:rsidRDefault="0059595E" w:rsidP="007204BA">
      <w:pPr>
        <w:pStyle w:val="Prrafodelista"/>
        <w:ind w:left="360"/>
        <w:jc w:val="both"/>
        <w:rPr>
          <w:rFonts w:ascii="Times New Roman" w:hAnsi="Times New Roman" w:cs="Times New Roman"/>
        </w:rPr>
      </w:pPr>
      <w:r>
        <w:rPr>
          <w:rFonts w:ascii="Times New Roman" w:hAnsi="Times New Roman" w:cs="Times New Roman"/>
        </w:rPr>
        <w:t xml:space="preserve"> </w:t>
      </w:r>
    </w:p>
    <w:p w:rsidR="0059595E" w:rsidRDefault="0059595E" w:rsidP="007204BA">
      <w:pPr>
        <w:pStyle w:val="Prrafodelista"/>
        <w:ind w:left="360"/>
        <w:jc w:val="both"/>
        <w:rPr>
          <w:rFonts w:ascii="Times New Roman" w:hAnsi="Times New Roman" w:cs="Times New Roman"/>
        </w:rPr>
      </w:pPr>
      <w:r>
        <w:rPr>
          <w:rFonts w:ascii="Times New Roman" w:hAnsi="Times New Roman" w:cs="Times New Roman"/>
        </w:rPr>
        <w:t>Los datos considerados en el presente informe consideran el comportamiento de pago de los clientes en un intervalo de tiempo dado.</w:t>
      </w:r>
      <w:r w:rsidR="00E65CFA">
        <w:rPr>
          <w:rFonts w:ascii="Times New Roman" w:hAnsi="Times New Roman" w:cs="Times New Roman"/>
        </w:rPr>
        <w:t xml:space="preserve"> Estas variables buscan predecir si un cliente se fuga o permanece en la compañía.</w:t>
      </w:r>
    </w:p>
    <w:p w:rsidR="00E65CFA" w:rsidRDefault="00E65CFA" w:rsidP="007204BA">
      <w:pPr>
        <w:pStyle w:val="Prrafodelista"/>
        <w:ind w:left="360"/>
        <w:jc w:val="both"/>
        <w:rPr>
          <w:rFonts w:ascii="Times New Roman" w:hAnsi="Times New Roman" w:cs="Times New Roman"/>
        </w:rPr>
      </w:pPr>
    </w:p>
    <w:p w:rsidR="00E65CFA" w:rsidRPr="007204BA" w:rsidRDefault="002B464A" w:rsidP="007204BA">
      <w:pPr>
        <w:pStyle w:val="Prrafodelista"/>
        <w:numPr>
          <w:ilvl w:val="0"/>
          <w:numId w:val="8"/>
        </w:numPr>
        <w:jc w:val="both"/>
        <w:rPr>
          <w:rFonts w:ascii="Times New Roman" w:hAnsi="Times New Roman" w:cs="Times New Roman"/>
          <w:i/>
        </w:rPr>
      </w:pPr>
      <w:r w:rsidRPr="007204BA">
        <w:rPr>
          <w:rFonts w:ascii="Times New Roman" w:hAnsi="Times New Roman" w:cs="Times New Roman"/>
          <w:i/>
        </w:rPr>
        <w:t>Segmentación de los datos</w:t>
      </w:r>
    </w:p>
    <w:p w:rsidR="00E65CFA" w:rsidRDefault="002B464A" w:rsidP="007204BA">
      <w:pPr>
        <w:pStyle w:val="Prrafodelista"/>
        <w:ind w:left="360"/>
        <w:jc w:val="both"/>
        <w:rPr>
          <w:rFonts w:ascii="Times New Roman" w:hAnsi="Times New Roman" w:cs="Times New Roman"/>
        </w:rPr>
      </w:pPr>
      <w:r>
        <w:rPr>
          <w:rFonts w:ascii="Times New Roman" w:hAnsi="Times New Roman" w:cs="Times New Roman"/>
        </w:rPr>
        <w:t>Se pueden realizar distintas segmentaciones de acuerdo a lo que se desea lograr. El caso es incrementar el indicador de retención, por lo mismo, se considera segmentar los datos de acuerdo a:</w:t>
      </w:r>
    </w:p>
    <w:p w:rsidR="002B464A" w:rsidRDefault="002B464A" w:rsidP="007204BA">
      <w:pPr>
        <w:pStyle w:val="Prrafodelista"/>
        <w:ind w:left="360"/>
        <w:jc w:val="both"/>
        <w:rPr>
          <w:rFonts w:ascii="Times New Roman" w:hAnsi="Times New Roman" w:cs="Times New Roman"/>
        </w:rPr>
      </w:pPr>
    </w:p>
    <w:p w:rsidR="002B464A" w:rsidRDefault="002B464A" w:rsidP="007204BA">
      <w:pPr>
        <w:pStyle w:val="Prrafodelista"/>
        <w:numPr>
          <w:ilvl w:val="0"/>
          <w:numId w:val="9"/>
        </w:numPr>
        <w:jc w:val="both"/>
        <w:rPr>
          <w:rFonts w:ascii="Times New Roman" w:hAnsi="Times New Roman" w:cs="Times New Roman"/>
        </w:rPr>
      </w:pPr>
      <w:r>
        <w:rPr>
          <w:rFonts w:ascii="Times New Roman" w:hAnsi="Times New Roman" w:cs="Times New Roman"/>
        </w:rPr>
        <w:t>Comportamiento de pago del cliente</w:t>
      </w:r>
    </w:p>
    <w:p w:rsidR="002B464A" w:rsidRDefault="002B464A" w:rsidP="007204BA">
      <w:pPr>
        <w:pStyle w:val="Prrafodelista"/>
        <w:numPr>
          <w:ilvl w:val="0"/>
          <w:numId w:val="9"/>
        </w:numPr>
        <w:jc w:val="both"/>
        <w:rPr>
          <w:rFonts w:ascii="Times New Roman" w:hAnsi="Times New Roman" w:cs="Times New Roman"/>
        </w:rPr>
      </w:pPr>
      <w:r>
        <w:rPr>
          <w:rFonts w:ascii="Times New Roman" w:hAnsi="Times New Roman" w:cs="Times New Roman"/>
        </w:rPr>
        <w:t>Edad</w:t>
      </w:r>
    </w:p>
    <w:p w:rsidR="002B464A" w:rsidRDefault="002B464A" w:rsidP="007204BA">
      <w:pPr>
        <w:pStyle w:val="Prrafodelista"/>
        <w:numPr>
          <w:ilvl w:val="0"/>
          <w:numId w:val="9"/>
        </w:numPr>
        <w:jc w:val="both"/>
        <w:rPr>
          <w:rFonts w:ascii="Times New Roman" w:hAnsi="Times New Roman" w:cs="Times New Roman"/>
        </w:rPr>
      </w:pPr>
      <w:r>
        <w:rPr>
          <w:rFonts w:ascii="Times New Roman" w:hAnsi="Times New Roman" w:cs="Times New Roman"/>
        </w:rPr>
        <w:t>Servicios contratados</w:t>
      </w:r>
    </w:p>
    <w:p w:rsidR="002B464A" w:rsidRDefault="002B464A" w:rsidP="007204BA">
      <w:pPr>
        <w:pStyle w:val="Prrafodelista"/>
        <w:numPr>
          <w:ilvl w:val="0"/>
          <w:numId w:val="9"/>
        </w:numPr>
        <w:jc w:val="both"/>
        <w:rPr>
          <w:rFonts w:ascii="Times New Roman" w:hAnsi="Times New Roman" w:cs="Times New Roman"/>
        </w:rPr>
      </w:pPr>
      <w:r>
        <w:rPr>
          <w:rFonts w:ascii="Times New Roman" w:hAnsi="Times New Roman" w:cs="Times New Roman"/>
        </w:rPr>
        <w:t>Otros</w:t>
      </w:r>
    </w:p>
    <w:p w:rsidR="002B464A" w:rsidRDefault="002B464A" w:rsidP="007204BA">
      <w:pPr>
        <w:pStyle w:val="Prrafodelista"/>
        <w:ind w:left="1065"/>
        <w:jc w:val="both"/>
        <w:rPr>
          <w:rFonts w:ascii="Times New Roman" w:hAnsi="Times New Roman" w:cs="Times New Roman"/>
        </w:rPr>
      </w:pPr>
    </w:p>
    <w:p w:rsidR="002B464A" w:rsidRPr="007204BA" w:rsidRDefault="002B464A" w:rsidP="007204BA">
      <w:pPr>
        <w:pStyle w:val="Prrafodelista"/>
        <w:numPr>
          <w:ilvl w:val="0"/>
          <w:numId w:val="8"/>
        </w:numPr>
        <w:jc w:val="both"/>
        <w:rPr>
          <w:rFonts w:ascii="Times New Roman" w:hAnsi="Times New Roman" w:cs="Times New Roman"/>
          <w:i/>
        </w:rPr>
      </w:pPr>
      <w:r w:rsidRPr="007204BA">
        <w:rPr>
          <w:rFonts w:ascii="Times New Roman" w:hAnsi="Times New Roman" w:cs="Times New Roman"/>
          <w:i/>
        </w:rPr>
        <w:t>Valor agregado del cliente</w:t>
      </w:r>
    </w:p>
    <w:p w:rsidR="00025DB3" w:rsidRPr="00C46A4F" w:rsidRDefault="002B464A" w:rsidP="00C46A4F">
      <w:pPr>
        <w:pStyle w:val="Prrafodelista"/>
        <w:ind w:left="360"/>
        <w:jc w:val="both"/>
        <w:rPr>
          <w:rFonts w:ascii="Times New Roman" w:hAnsi="Times New Roman" w:cs="Times New Roman"/>
        </w:rPr>
      </w:pPr>
      <w:r>
        <w:rPr>
          <w:rFonts w:ascii="Times New Roman" w:hAnsi="Times New Roman" w:cs="Times New Roman"/>
        </w:rPr>
        <w:t xml:space="preserve">Se invierte en clientes para generar utilidades y ser sustentable. Estas acciones </w:t>
      </w:r>
      <w:r w:rsidR="00DF13F7">
        <w:rPr>
          <w:rFonts w:ascii="Times New Roman" w:hAnsi="Times New Roman" w:cs="Times New Roman"/>
        </w:rPr>
        <w:t xml:space="preserve">hacen que los clientes sean valorables en términos de inversión, mientras que otros pueden que se fuguen independiente la inversión que se realice, estos reducen la utilidad </w:t>
      </w:r>
      <w:r w:rsidR="00025DB3">
        <w:rPr>
          <w:rFonts w:ascii="Times New Roman" w:hAnsi="Times New Roman" w:cs="Times New Roman"/>
        </w:rPr>
        <w:t>de la campaña utilizada.</w:t>
      </w:r>
    </w:p>
    <w:p w:rsidR="00025DB3" w:rsidRPr="007204BA" w:rsidRDefault="00025DB3" w:rsidP="007204BA">
      <w:pPr>
        <w:pStyle w:val="Prrafodelista"/>
        <w:numPr>
          <w:ilvl w:val="0"/>
          <w:numId w:val="8"/>
        </w:numPr>
        <w:jc w:val="both"/>
        <w:rPr>
          <w:rFonts w:ascii="Times New Roman" w:hAnsi="Times New Roman" w:cs="Times New Roman"/>
          <w:i/>
        </w:rPr>
      </w:pPr>
      <w:r w:rsidRPr="007204BA">
        <w:rPr>
          <w:rFonts w:ascii="Times New Roman" w:hAnsi="Times New Roman" w:cs="Times New Roman"/>
          <w:i/>
        </w:rPr>
        <w:t>Predicción de la fuga</w:t>
      </w:r>
    </w:p>
    <w:p w:rsidR="00025DB3" w:rsidRDefault="00025DB3" w:rsidP="007204BA">
      <w:pPr>
        <w:pStyle w:val="Prrafodelista"/>
        <w:ind w:left="360"/>
        <w:jc w:val="both"/>
        <w:rPr>
          <w:rFonts w:ascii="Times New Roman" w:hAnsi="Times New Roman" w:cs="Times New Roman"/>
        </w:rPr>
      </w:pPr>
      <w:r>
        <w:rPr>
          <w:rFonts w:ascii="Times New Roman" w:hAnsi="Times New Roman" w:cs="Times New Roman"/>
        </w:rPr>
        <w:t>En la medida que conozcamos nuestros mejores clientes, a través de la segmentación, debiésemos centrar nuestros esfuerzos en retener a los clientes que generen un mayor valor a una inversión en la campaña que se adopte.</w:t>
      </w:r>
    </w:p>
    <w:p w:rsidR="00025DB3" w:rsidRDefault="00025DB3" w:rsidP="007204BA">
      <w:pPr>
        <w:pStyle w:val="Prrafodelista"/>
        <w:ind w:left="360"/>
        <w:jc w:val="both"/>
        <w:rPr>
          <w:rFonts w:ascii="Times New Roman" w:hAnsi="Times New Roman" w:cs="Times New Roman"/>
        </w:rPr>
      </w:pPr>
    </w:p>
    <w:p w:rsidR="00025DB3" w:rsidRDefault="007204BA" w:rsidP="007204BA">
      <w:pPr>
        <w:pStyle w:val="Prrafodelista"/>
        <w:ind w:left="360"/>
        <w:jc w:val="both"/>
        <w:rPr>
          <w:rFonts w:ascii="Times New Roman" w:hAnsi="Times New Roman" w:cs="Times New Roman"/>
        </w:rPr>
      </w:pPr>
      <w:r>
        <w:rPr>
          <w:rFonts w:ascii="Times New Roman" w:hAnsi="Times New Roman" w:cs="Times New Roman"/>
        </w:rPr>
        <w:t>El indicador de la tasa de retención es nuestro producto. Si éste no satisface a nuestros clientes, estos se fugarán. Utilizando la técnica de predicción de esta fuga es como debiésemos contar con la información necesaria para adoptar una estrategia de retención.</w:t>
      </w:r>
    </w:p>
    <w:p w:rsidR="007204BA" w:rsidRDefault="007204BA" w:rsidP="007204BA">
      <w:pPr>
        <w:pStyle w:val="Prrafodelista"/>
        <w:ind w:left="360"/>
        <w:jc w:val="both"/>
        <w:rPr>
          <w:rFonts w:ascii="Times New Roman" w:hAnsi="Times New Roman" w:cs="Times New Roman"/>
        </w:rPr>
      </w:pPr>
    </w:p>
    <w:p w:rsidR="007204BA" w:rsidRPr="007204BA" w:rsidRDefault="007204BA" w:rsidP="007204BA">
      <w:pPr>
        <w:pStyle w:val="Prrafodelista"/>
        <w:numPr>
          <w:ilvl w:val="0"/>
          <w:numId w:val="8"/>
        </w:numPr>
        <w:jc w:val="both"/>
        <w:rPr>
          <w:rFonts w:ascii="Times New Roman" w:hAnsi="Times New Roman" w:cs="Times New Roman"/>
          <w:i/>
        </w:rPr>
      </w:pPr>
      <w:r w:rsidRPr="007204BA">
        <w:rPr>
          <w:rFonts w:ascii="Times New Roman" w:hAnsi="Times New Roman" w:cs="Times New Roman"/>
          <w:i/>
        </w:rPr>
        <w:t>Predecir el comportamiento futuro del cliente</w:t>
      </w:r>
    </w:p>
    <w:p w:rsidR="00962C6E" w:rsidRDefault="00AC624C" w:rsidP="007204BA">
      <w:pPr>
        <w:pStyle w:val="Prrafodelista"/>
        <w:ind w:left="360"/>
        <w:jc w:val="both"/>
        <w:rPr>
          <w:rFonts w:ascii="Times New Roman" w:hAnsi="Times New Roman" w:cs="Times New Roman"/>
        </w:rPr>
      </w:pPr>
      <w:r w:rsidRPr="00AC624C">
        <w:rPr>
          <w:rFonts w:ascii="Times New Roman" w:hAnsi="Times New Roman" w:cs="Times New Roman"/>
        </w:rPr>
        <w:t>Se debe tratar al cliente de la forma que se merece, como ellos esperan y sobretodo tener la capacidad de actuar antes de que decida portarse a la competencia.</w:t>
      </w:r>
    </w:p>
    <w:p w:rsidR="00AC624C" w:rsidRDefault="00AC624C" w:rsidP="007204BA">
      <w:pPr>
        <w:pStyle w:val="Prrafodelista"/>
        <w:ind w:left="360"/>
        <w:jc w:val="both"/>
        <w:rPr>
          <w:rFonts w:ascii="Times New Roman" w:hAnsi="Times New Roman" w:cs="Times New Roman"/>
        </w:rPr>
      </w:pPr>
    </w:p>
    <w:p w:rsidR="00962C6E" w:rsidRDefault="00962C6E" w:rsidP="00962C6E">
      <w:pPr>
        <w:pStyle w:val="Prrafodelista"/>
        <w:numPr>
          <w:ilvl w:val="0"/>
          <w:numId w:val="8"/>
        </w:numPr>
        <w:jc w:val="both"/>
        <w:rPr>
          <w:rFonts w:ascii="Times New Roman" w:hAnsi="Times New Roman" w:cs="Times New Roman"/>
        </w:rPr>
      </w:pPr>
      <w:r>
        <w:rPr>
          <w:rFonts w:ascii="Times New Roman" w:hAnsi="Times New Roman" w:cs="Times New Roman"/>
        </w:rPr>
        <w:t>Modelos utilizados</w:t>
      </w:r>
    </w:p>
    <w:p w:rsidR="00AC624C" w:rsidRPr="00AC624C" w:rsidRDefault="00AC624C" w:rsidP="00AC624C">
      <w:pPr>
        <w:pStyle w:val="Prrafodelista"/>
        <w:ind w:left="360"/>
        <w:jc w:val="both"/>
        <w:rPr>
          <w:rFonts w:ascii="Times New Roman" w:hAnsi="Times New Roman" w:cs="Times New Roman"/>
        </w:rPr>
      </w:pPr>
      <w:r w:rsidRPr="00AC624C">
        <w:rPr>
          <w:rFonts w:ascii="Times New Roman" w:hAnsi="Times New Roman" w:cs="Times New Roman"/>
        </w:rPr>
        <w:t xml:space="preserve">Red neuronal Artifical - MLP: </w:t>
      </w:r>
    </w:p>
    <w:p w:rsidR="00962C6E" w:rsidRDefault="00AC624C" w:rsidP="00AC624C">
      <w:pPr>
        <w:pStyle w:val="Prrafodelista"/>
        <w:ind w:left="360"/>
        <w:jc w:val="both"/>
        <w:rPr>
          <w:rFonts w:ascii="Times New Roman" w:hAnsi="Times New Roman" w:cs="Times New Roman"/>
        </w:rPr>
      </w:pPr>
      <w:r w:rsidRPr="00AC624C">
        <w:rPr>
          <w:rFonts w:ascii="Times New Roman" w:hAnsi="Times New Roman" w:cs="Times New Roman"/>
        </w:rPr>
        <w:t>En este caso se utilizó el clasificador Multi-Layer Perceptron (MLP), este sistema aprende y se forma a sí mismo, en lugar de ser programados de forma explícita, sobresalen en áreas donde la detección de soluciones o características es difícil de expresar de la manera convencional.</w:t>
      </w:r>
    </w:p>
    <w:p w:rsidR="00AC624C" w:rsidRDefault="00AC624C" w:rsidP="00AC624C">
      <w:pPr>
        <w:pStyle w:val="Prrafodelista"/>
        <w:ind w:left="360"/>
        <w:jc w:val="both"/>
        <w:rPr>
          <w:rFonts w:ascii="Times New Roman" w:hAnsi="Times New Roman" w:cs="Times New Roman"/>
        </w:rPr>
      </w:pPr>
    </w:p>
    <w:p w:rsidR="00962C6E" w:rsidRDefault="00962C6E" w:rsidP="00AC624C">
      <w:pPr>
        <w:pStyle w:val="Prrafodelista"/>
        <w:ind w:left="360"/>
        <w:jc w:val="both"/>
        <w:rPr>
          <w:rFonts w:ascii="Times New Roman" w:hAnsi="Times New Roman" w:cs="Times New Roman"/>
        </w:rPr>
      </w:pPr>
      <w:r>
        <w:rPr>
          <w:rFonts w:ascii="Times New Roman" w:hAnsi="Times New Roman" w:cs="Times New Roman"/>
        </w:rPr>
        <w:t>Regresión logística</w:t>
      </w:r>
      <w:r w:rsidR="00025EF1">
        <w:rPr>
          <w:rFonts w:ascii="Times New Roman" w:hAnsi="Times New Roman" w:cs="Times New Roman"/>
        </w:rPr>
        <w:t>: se utiliza para predecir el resultado de una variable categórica en función de las variables independientes o predictoras. Es útil para modelar la probabilidad de un evento ocurriendo como función de otros factores.</w:t>
      </w:r>
    </w:p>
    <w:p w:rsidR="007204BA" w:rsidRDefault="007204B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Default="001313AA" w:rsidP="007204BA">
      <w:pPr>
        <w:pStyle w:val="Prrafodelista"/>
        <w:ind w:left="360"/>
        <w:jc w:val="both"/>
        <w:rPr>
          <w:rFonts w:ascii="Times New Roman" w:hAnsi="Times New Roman" w:cs="Times New Roman"/>
        </w:rPr>
      </w:pPr>
    </w:p>
    <w:p w:rsidR="001313AA" w:rsidRPr="00C46A4F" w:rsidRDefault="001313AA" w:rsidP="00C46A4F">
      <w:pPr>
        <w:jc w:val="both"/>
        <w:rPr>
          <w:rFonts w:ascii="Times New Roman" w:hAnsi="Times New Roman" w:cs="Times New Roman"/>
        </w:rPr>
      </w:pPr>
    </w:p>
    <w:p w:rsidR="007204BA" w:rsidRDefault="007204BA" w:rsidP="00093184">
      <w:pPr>
        <w:pStyle w:val="Prrafodelista"/>
        <w:numPr>
          <w:ilvl w:val="0"/>
          <w:numId w:val="6"/>
        </w:numPr>
        <w:jc w:val="center"/>
        <w:rPr>
          <w:rFonts w:ascii="Times New Roman" w:hAnsi="Times New Roman" w:cs="Times New Roman"/>
        </w:rPr>
      </w:pPr>
      <w:r>
        <w:rPr>
          <w:rFonts w:ascii="Times New Roman" w:hAnsi="Times New Roman" w:cs="Times New Roman"/>
        </w:rPr>
        <w:lastRenderedPageBreak/>
        <w:t>RESULTADOS</w:t>
      </w:r>
    </w:p>
    <w:p w:rsidR="001313AA" w:rsidRPr="00255EAD" w:rsidRDefault="004A2012" w:rsidP="00255EAD">
      <w:pPr>
        <w:ind w:left="360"/>
        <w:rPr>
          <w:rFonts w:ascii="Times New Roman" w:hAnsi="Times New Roman" w:cs="Times New Roman"/>
          <w:b/>
        </w:rPr>
      </w:pPr>
      <w:r w:rsidRPr="00E82F36">
        <w:rPr>
          <w:rFonts w:ascii="Times New Roman" w:hAnsi="Times New Roman" w:cs="Times New Roman"/>
          <w:b/>
        </w:rPr>
        <w:t xml:space="preserve">MLPClasiffier </w:t>
      </w:r>
    </w:p>
    <w:tbl>
      <w:tblPr>
        <w:tblStyle w:val="Tablanormal3"/>
        <w:tblW w:w="0" w:type="auto"/>
        <w:jc w:val="center"/>
        <w:tblLook w:val="04A0" w:firstRow="1" w:lastRow="0" w:firstColumn="1" w:lastColumn="0" w:noHBand="0" w:noVBand="1"/>
      </w:tblPr>
      <w:tblGrid>
        <w:gridCol w:w="1134"/>
        <w:gridCol w:w="1276"/>
        <w:gridCol w:w="1276"/>
      </w:tblGrid>
      <w:tr w:rsidR="00E25B1D" w:rsidTr="00F4590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686" w:type="dxa"/>
            <w:gridSpan w:val="3"/>
          </w:tcPr>
          <w:p w:rsidR="00E25B1D" w:rsidRDefault="00E25B1D" w:rsidP="00F45908">
            <w:pPr>
              <w:rPr>
                <w:rFonts w:ascii="Times New Roman" w:hAnsi="Times New Roman" w:cs="Times New Roman"/>
              </w:rPr>
            </w:pPr>
            <w:r>
              <w:rPr>
                <w:rFonts w:ascii="Times New Roman" w:hAnsi="Times New Roman" w:cs="Times New Roman"/>
              </w:rPr>
              <w:t>F_BAJA</w:t>
            </w:r>
          </w:p>
        </w:tc>
      </w:tr>
      <w:tr w:rsidR="00E25B1D" w:rsidTr="00F459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E25B1D" w:rsidRDefault="00E25B1D" w:rsidP="00F45908">
            <w:pPr>
              <w:jc w:val="center"/>
              <w:rPr>
                <w:rFonts w:ascii="Times New Roman" w:hAnsi="Times New Roman" w:cs="Times New Roman"/>
              </w:rPr>
            </w:pPr>
            <w:r>
              <w:rPr>
                <w:rFonts w:ascii="Times New Roman" w:hAnsi="Times New Roman" w:cs="Times New Roman"/>
              </w:rPr>
              <w:t>0</w:t>
            </w:r>
          </w:p>
        </w:tc>
        <w:tc>
          <w:tcPr>
            <w:tcW w:w="1276" w:type="dxa"/>
          </w:tcPr>
          <w:p w:rsidR="00E25B1D" w:rsidRDefault="00E2770F" w:rsidP="00F459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204</w:t>
            </w:r>
            <w:r w:rsidR="00E82F36">
              <w:rPr>
                <w:rFonts w:ascii="Times New Roman" w:hAnsi="Times New Roman" w:cs="Times New Roman"/>
              </w:rPr>
              <w:t>535</w:t>
            </w:r>
          </w:p>
        </w:tc>
        <w:tc>
          <w:tcPr>
            <w:tcW w:w="1276" w:type="dxa"/>
          </w:tcPr>
          <w:p w:rsidR="00E25B1D" w:rsidRDefault="00E82F36" w:rsidP="00F459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226</w:t>
            </w:r>
          </w:p>
        </w:tc>
      </w:tr>
      <w:tr w:rsidR="00E25B1D" w:rsidTr="00F45908">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E25B1D" w:rsidRDefault="00E25B1D" w:rsidP="00F45908">
            <w:pPr>
              <w:jc w:val="center"/>
              <w:rPr>
                <w:rFonts w:ascii="Times New Roman" w:hAnsi="Times New Roman" w:cs="Times New Roman"/>
              </w:rPr>
            </w:pPr>
            <w:r>
              <w:rPr>
                <w:rFonts w:ascii="Times New Roman" w:hAnsi="Times New Roman" w:cs="Times New Roman"/>
              </w:rPr>
              <w:t>1</w:t>
            </w:r>
          </w:p>
        </w:tc>
        <w:tc>
          <w:tcPr>
            <w:tcW w:w="1276" w:type="dxa"/>
          </w:tcPr>
          <w:p w:rsidR="00E25B1D" w:rsidRDefault="00E2770F" w:rsidP="00F459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E82F36">
              <w:rPr>
                <w:rFonts w:ascii="Times New Roman" w:hAnsi="Times New Roman" w:cs="Times New Roman"/>
              </w:rPr>
              <w:t>477</w:t>
            </w:r>
          </w:p>
        </w:tc>
        <w:tc>
          <w:tcPr>
            <w:tcW w:w="1276" w:type="dxa"/>
          </w:tcPr>
          <w:p w:rsidR="00E25B1D" w:rsidRDefault="00E82F36" w:rsidP="00F459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2994</w:t>
            </w:r>
          </w:p>
        </w:tc>
      </w:tr>
    </w:tbl>
    <w:p w:rsidR="00760352" w:rsidRDefault="00760352" w:rsidP="00612CDF">
      <w:pPr>
        <w:rPr>
          <w:rFonts w:ascii="Times New Roman" w:hAnsi="Times New Roman" w:cs="Times New Roman"/>
        </w:rPr>
      </w:pPr>
    </w:p>
    <w:tbl>
      <w:tblPr>
        <w:tblW w:w="5051" w:type="dxa"/>
        <w:tblInd w:w="284" w:type="dxa"/>
        <w:tblCellMar>
          <w:left w:w="70" w:type="dxa"/>
          <w:right w:w="70" w:type="dxa"/>
        </w:tblCellMar>
        <w:tblLook w:val="04A0" w:firstRow="1" w:lastRow="0" w:firstColumn="1" w:lastColumn="0" w:noHBand="0" w:noVBand="1"/>
      </w:tblPr>
      <w:tblGrid>
        <w:gridCol w:w="1240"/>
        <w:gridCol w:w="1028"/>
        <w:gridCol w:w="851"/>
        <w:gridCol w:w="1095"/>
        <w:gridCol w:w="911"/>
      </w:tblGrid>
      <w:tr w:rsidR="00760352" w:rsidRPr="00760352" w:rsidTr="00255EAD">
        <w:trPr>
          <w:trHeight w:val="300"/>
        </w:trPr>
        <w:tc>
          <w:tcPr>
            <w:tcW w:w="1240" w:type="dxa"/>
            <w:tcBorders>
              <w:top w:val="nil"/>
              <w:left w:val="nil"/>
              <w:bottom w:val="single" w:sz="4" w:space="0" w:color="auto"/>
              <w:right w:val="nil"/>
            </w:tcBorders>
            <w:shd w:val="clear" w:color="auto" w:fill="auto"/>
            <w:noWrap/>
            <w:vAlign w:val="bottom"/>
            <w:hideMark/>
          </w:tcPr>
          <w:p w:rsidR="00760352" w:rsidRPr="00760352" w:rsidRDefault="00760352" w:rsidP="00760352">
            <w:pPr>
              <w:spacing w:after="0" w:line="240" w:lineRule="auto"/>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 </w:t>
            </w:r>
          </w:p>
        </w:tc>
        <w:tc>
          <w:tcPr>
            <w:tcW w:w="1028" w:type="dxa"/>
            <w:tcBorders>
              <w:top w:val="nil"/>
              <w:left w:val="nil"/>
              <w:bottom w:val="single" w:sz="4" w:space="0" w:color="auto"/>
              <w:right w:val="nil"/>
            </w:tcBorders>
            <w:shd w:val="clear" w:color="auto" w:fill="auto"/>
            <w:noWrap/>
            <w:vAlign w:val="bottom"/>
            <w:hideMark/>
          </w:tcPr>
          <w:p w:rsidR="00760352" w:rsidRPr="00760352" w:rsidRDefault="00760352" w:rsidP="00760352">
            <w:pPr>
              <w:spacing w:after="0" w:line="240" w:lineRule="auto"/>
              <w:jc w:val="center"/>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Precision</w:t>
            </w:r>
          </w:p>
        </w:tc>
        <w:tc>
          <w:tcPr>
            <w:tcW w:w="851" w:type="dxa"/>
            <w:tcBorders>
              <w:top w:val="nil"/>
              <w:left w:val="nil"/>
              <w:bottom w:val="single" w:sz="4" w:space="0" w:color="auto"/>
              <w:right w:val="nil"/>
            </w:tcBorders>
            <w:shd w:val="clear" w:color="auto" w:fill="auto"/>
            <w:noWrap/>
            <w:vAlign w:val="bottom"/>
            <w:hideMark/>
          </w:tcPr>
          <w:p w:rsidR="00760352" w:rsidRPr="00760352" w:rsidRDefault="00760352" w:rsidP="00760352">
            <w:pPr>
              <w:spacing w:after="0" w:line="240" w:lineRule="auto"/>
              <w:jc w:val="center"/>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Recall</w:t>
            </w:r>
          </w:p>
        </w:tc>
        <w:tc>
          <w:tcPr>
            <w:tcW w:w="1095" w:type="dxa"/>
            <w:tcBorders>
              <w:top w:val="nil"/>
              <w:left w:val="nil"/>
              <w:bottom w:val="single" w:sz="4" w:space="0" w:color="auto"/>
              <w:right w:val="nil"/>
            </w:tcBorders>
            <w:shd w:val="clear" w:color="auto" w:fill="auto"/>
            <w:noWrap/>
            <w:vAlign w:val="bottom"/>
            <w:hideMark/>
          </w:tcPr>
          <w:p w:rsidR="00760352" w:rsidRPr="00760352" w:rsidRDefault="00760352" w:rsidP="00760352">
            <w:pPr>
              <w:spacing w:after="0" w:line="240" w:lineRule="auto"/>
              <w:jc w:val="center"/>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f1-score</w:t>
            </w:r>
          </w:p>
        </w:tc>
        <w:tc>
          <w:tcPr>
            <w:tcW w:w="837" w:type="dxa"/>
            <w:tcBorders>
              <w:top w:val="nil"/>
              <w:left w:val="nil"/>
              <w:bottom w:val="single" w:sz="4" w:space="0" w:color="auto"/>
              <w:right w:val="nil"/>
            </w:tcBorders>
            <w:shd w:val="clear" w:color="auto" w:fill="auto"/>
            <w:noWrap/>
            <w:vAlign w:val="bottom"/>
            <w:hideMark/>
          </w:tcPr>
          <w:p w:rsidR="00760352" w:rsidRPr="00760352" w:rsidRDefault="00760352" w:rsidP="00760352">
            <w:pPr>
              <w:spacing w:after="0" w:line="240" w:lineRule="auto"/>
              <w:jc w:val="center"/>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Support</w:t>
            </w:r>
          </w:p>
        </w:tc>
      </w:tr>
      <w:tr w:rsidR="00760352" w:rsidRPr="00760352" w:rsidTr="00255EAD">
        <w:trPr>
          <w:trHeight w:val="300"/>
        </w:trPr>
        <w:tc>
          <w:tcPr>
            <w:tcW w:w="1240" w:type="dxa"/>
            <w:tcBorders>
              <w:top w:val="nil"/>
              <w:left w:val="nil"/>
              <w:bottom w:val="nil"/>
              <w:right w:val="single" w:sz="4" w:space="0" w:color="auto"/>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 </w:t>
            </w:r>
          </w:p>
        </w:tc>
        <w:tc>
          <w:tcPr>
            <w:tcW w:w="1028"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p>
        </w:tc>
        <w:tc>
          <w:tcPr>
            <w:tcW w:w="851"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sz w:val="20"/>
                <w:szCs w:val="20"/>
                <w:lang w:eastAsia="es-CL"/>
              </w:rPr>
            </w:pPr>
          </w:p>
        </w:tc>
        <w:tc>
          <w:tcPr>
            <w:tcW w:w="1095"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sz w:val="20"/>
                <w:szCs w:val="20"/>
                <w:lang w:eastAsia="es-CL"/>
              </w:rPr>
            </w:pPr>
          </w:p>
        </w:tc>
        <w:tc>
          <w:tcPr>
            <w:tcW w:w="837"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sz w:val="20"/>
                <w:szCs w:val="20"/>
                <w:lang w:eastAsia="es-CL"/>
              </w:rPr>
            </w:pPr>
          </w:p>
        </w:tc>
      </w:tr>
      <w:tr w:rsidR="00760352" w:rsidRPr="00760352" w:rsidTr="00255EAD">
        <w:trPr>
          <w:trHeight w:val="300"/>
        </w:trPr>
        <w:tc>
          <w:tcPr>
            <w:tcW w:w="1240" w:type="dxa"/>
            <w:tcBorders>
              <w:top w:val="nil"/>
              <w:left w:val="nil"/>
              <w:bottom w:val="nil"/>
              <w:right w:val="single" w:sz="4" w:space="0" w:color="auto"/>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0</w:t>
            </w:r>
          </w:p>
        </w:tc>
        <w:tc>
          <w:tcPr>
            <w:tcW w:w="1028"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0,99</w:t>
            </w:r>
          </w:p>
        </w:tc>
        <w:tc>
          <w:tcPr>
            <w:tcW w:w="851"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1</w:t>
            </w:r>
          </w:p>
        </w:tc>
        <w:tc>
          <w:tcPr>
            <w:tcW w:w="1095"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0,99</w:t>
            </w:r>
          </w:p>
        </w:tc>
        <w:tc>
          <w:tcPr>
            <w:tcW w:w="837"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204761</w:t>
            </w:r>
          </w:p>
        </w:tc>
      </w:tr>
      <w:tr w:rsidR="00760352" w:rsidRPr="00760352" w:rsidTr="00255EAD">
        <w:trPr>
          <w:trHeight w:val="300"/>
        </w:trPr>
        <w:tc>
          <w:tcPr>
            <w:tcW w:w="1240" w:type="dxa"/>
            <w:tcBorders>
              <w:top w:val="nil"/>
              <w:left w:val="nil"/>
              <w:bottom w:val="nil"/>
              <w:right w:val="single" w:sz="4" w:space="0" w:color="auto"/>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1</w:t>
            </w:r>
          </w:p>
        </w:tc>
        <w:tc>
          <w:tcPr>
            <w:tcW w:w="1028"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0,93</w:t>
            </w:r>
          </w:p>
        </w:tc>
        <w:tc>
          <w:tcPr>
            <w:tcW w:w="851"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0,55</w:t>
            </w:r>
          </w:p>
        </w:tc>
        <w:tc>
          <w:tcPr>
            <w:tcW w:w="1095"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0,69</w:t>
            </w:r>
          </w:p>
        </w:tc>
        <w:tc>
          <w:tcPr>
            <w:tcW w:w="837"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5471</w:t>
            </w:r>
          </w:p>
        </w:tc>
      </w:tr>
      <w:tr w:rsidR="00760352" w:rsidRPr="00760352" w:rsidTr="00255EAD">
        <w:trPr>
          <w:trHeight w:val="300"/>
        </w:trPr>
        <w:tc>
          <w:tcPr>
            <w:tcW w:w="1240" w:type="dxa"/>
            <w:tcBorders>
              <w:top w:val="nil"/>
              <w:left w:val="nil"/>
              <w:bottom w:val="nil"/>
              <w:right w:val="single" w:sz="4" w:space="0" w:color="auto"/>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 </w:t>
            </w:r>
          </w:p>
        </w:tc>
        <w:tc>
          <w:tcPr>
            <w:tcW w:w="1028"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p>
        </w:tc>
        <w:tc>
          <w:tcPr>
            <w:tcW w:w="851"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sz w:val="20"/>
                <w:szCs w:val="20"/>
                <w:lang w:eastAsia="es-CL"/>
              </w:rPr>
            </w:pPr>
          </w:p>
        </w:tc>
        <w:tc>
          <w:tcPr>
            <w:tcW w:w="1095"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sz w:val="20"/>
                <w:szCs w:val="20"/>
                <w:lang w:eastAsia="es-CL"/>
              </w:rPr>
            </w:pPr>
          </w:p>
        </w:tc>
        <w:tc>
          <w:tcPr>
            <w:tcW w:w="837"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sz w:val="20"/>
                <w:szCs w:val="20"/>
                <w:lang w:eastAsia="es-CL"/>
              </w:rPr>
            </w:pPr>
          </w:p>
        </w:tc>
      </w:tr>
      <w:tr w:rsidR="00760352" w:rsidRPr="00760352" w:rsidTr="00255EAD">
        <w:trPr>
          <w:trHeight w:val="300"/>
        </w:trPr>
        <w:tc>
          <w:tcPr>
            <w:tcW w:w="1240" w:type="dxa"/>
            <w:tcBorders>
              <w:top w:val="nil"/>
              <w:left w:val="nil"/>
              <w:bottom w:val="nil"/>
              <w:right w:val="single" w:sz="4" w:space="0" w:color="auto"/>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accuracy</w:t>
            </w:r>
          </w:p>
        </w:tc>
        <w:tc>
          <w:tcPr>
            <w:tcW w:w="1028"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p>
        </w:tc>
        <w:tc>
          <w:tcPr>
            <w:tcW w:w="851"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sz w:val="20"/>
                <w:szCs w:val="20"/>
                <w:lang w:eastAsia="es-CL"/>
              </w:rPr>
            </w:pPr>
          </w:p>
        </w:tc>
        <w:tc>
          <w:tcPr>
            <w:tcW w:w="1095"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0,99</w:t>
            </w:r>
          </w:p>
        </w:tc>
        <w:tc>
          <w:tcPr>
            <w:tcW w:w="837"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210232</w:t>
            </w:r>
          </w:p>
        </w:tc>
      </w:tr>
      <w:tr w:rsidR="00760352" w:rsidRPr="00760352" w:rsidTr="00255EAD">
        <w:trPr>
          <w:trHeight w:val="300"/>
        </w:trPr>
        <w:tc>
          <w:tcPr>
            <w:tcW w:w="1240" w:type="dxa"/>
            <w:tcBorders>
              <w:top w:val="nil"/>
              <w:left w:val="nil"/>
              <w:bottom w:val="nil"/>
              <w:right w:val="single" w:sz="4" w:space="0" w:color="auto"/>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macro avg</w:t>
            </w:r>
          </w:p>
        </w:tc>
        <w:tc>
          <w:tcPr>
            <w:tcW w:w="1028"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0,96</w:t>
            </w:r>
          </w:p>
        </w:tc>
        <w:tc>
          <w:tcPr>
            <w:tcW w:w="851"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0,77</w:t>
            </w:r>
          </w:p>
        </w:tc>
        <w:tc>
          <w:tcPr>
            <w:tcW w:w="1095"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0,84</w:t>
            </w:r>
          </w:p>
        </w:tc>
        <w:tc>
          <w:tcPr>
            <w:tcW w:w="837"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210232</w:t>
            </w:r>
          </w:p>
        </w:tc>
      </w:tr>
      <w:tr w:rsidR="00760352" w:rsidRPr="00760352" w:rsidTr="00255EAD">
        <w:trPr>
          <w:trHeight w:val="300"/>
        </w:trPr>
        <w:tc>
          <w:tcPr>
            <w:tcW w:w="1240" w:type="dxa"/>
            <w:tcBorders>
              <w:top w:val="nil"/>
              <w:left w:val="nil"/>
              <w:bottom w:val="nil"/>
              <w:right w:val="single" w:sz="4" w:space="0" w:color="auto"/>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weighted avg</w:t>
            </w:r>
          </w:p>
        </w:tc>
        <w:tc>
          <w:tcPr>
            <w:tcW w:w="1028"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0,99</w:t>
            </w:r>
          </w:p>
        </w:tc>
        <w:tc>
          <w:tcPr>
            <w:tcW w:w="851"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0,99</w:t>
            </w:r>
          </w:p>
        </w:tc>
        <w:tc>
          <w:tcPr>
            <w:tcW w:w="1095"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0,99</w:t>
            </w:r>
          </w:p>
        </w:tc>
        <w:tc>
          <w:tcPr>
            <w:tcW w:w="837"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210232</w:t>
            </w:r>
          </w:p>
        </w:tc>
      </w:tr>
    </w:tbl>
    <w:p w:rsidR="00760352" w:rsidRDefault="00760352" w:rsidP="00612CDF">
      <w:pPr>
        <w:rPr>
          <w:rFonts w:ascii="Times New Roman" w:hAnsi="Times New Roman" w:cs="Times New Roman"/>
        </w:rPr>
      </w:pPr>
    </w:p>
    <w:p w:rsidR="001A25BB" w:rsidRPr="00255EAD" w:rsidRDefault="001A25BB" w:rsidP="00255EAD">
      <w:pPr>
        <w:ind w:left="360"/>
        <w:rPr>
          <w:rFonts w:ascii="Times New Roman" w:hAnsi="Times New Roman" w:cs="Times New Roman"/>
          <w:b/>
        </w:rPr>
      </w:pPr>
      <w:r w:rsidRPr="00E82F36">
        <w:rPr>
          <w:rFonts w:ascii="Times New Roman" w:hAnsi="Times New Roman" w:cs="Times New Roman"/>
          <w:b/>
        </w:rPr>
        <w:t>Regresión logística</w:t>
      </w:r>
    </w:p>
    <w:tbl>
      <w:tblPr>
        <w:tblStyle w:val="Tablanormal3"/>
        <w:tblW w:w="0" w:type="auto"/>
        <w:jc w:val="center"/>
        <w:tblLook w:val="04A0" w:firstRow="1" w:lastRow="0" w:firstColumn="1" w:lastColumn="0" w:noHBand="0" w:noVBand="1"/>
      </w:tblPr>
      <w:tblGrid>
        <w:gridCol w:w="1134"/>
        <w:gridCol w:w="1276"/>
        <w:gridCol w:w="1276"/>
      </w:tblGrid>
      <w:tr w:rsidR="00E25B1D" w:rsidTr="00E25B1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686" w:type="dxa"/>
            <w:gridSpan w:val="3"/>
          </w:tcPr>
          <w:p w:rsidR="00E25B1D" w:rsidRDefault="00E25B1D" w:rsidP="00E25B1D">
            <w:pPr>
              <w:rPr>
                <w:rFonts w:ascii="Times New Roman" w:hAnsi="Times New Roman" w:cs="Times New Roman"/>
              </w:rPr>
            </w:pPr>
            <w:r>
              <w:rPr>
                <w:rFonts w:ascii="Times New Roman" w:hAnsi="Times New Roman" w:cs="Times New Roman"/>
              </w:rPr>
              <w:t>F_BAJA</w:t>
            </w:r>
          </w:p>
        </w:tc>
      </w:tr>
      <w:tr w:rsidR="00E25B1D" w:rsidTr="00E25B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E25B1D" w:rsidRDefault="00E25B1D" w:rsidP="001313AA">
            <w:pPr>
              <w:jc w:val="center"/>
              <w:rPr>
                <w:rFonts w:ascii="Times New Roman" w:hAnsi="Times New Roman" w:cs="Times New Roman"/>
              </w:rPr>
            </w:pPr>
            <w:r>
              <w:rPr>
                <w:rFonts w:ascii="Times New Roman" w:hAnsi="Times New Roman" w:cs="Times New Roman"/>
              </w:rPr>
              <w:t>0</w:t>
            </w:r>
          </w:p>
        </w:tc>
        <w:tc>
          <w:tcPr>
            <w:tcW w:w="1276" w:type="dxa"/>
          </w:tcPr>
          <w:p w:rsidR="00E25B1D" w:rsidRDefault="00E82F36" w:rsidP="00E27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190637</w:t>
            </w:r>
          </w:p>
        </w:tc>
        <w:tc>
          <w:tcPr>
            <w:tcW w:w="1276" w:type="dxa"/>
          </w:tcPr>
          <w:p w:rsidR="00E25B1D" w:rsidRDefault="00E82F36" w:rsidP="001313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E2770F">
              <w:rPr>
                <w:rFonts w:ascii="Times New Roman" w:hAnsi="Times New Roman" w:cs="Times New Roman"/>
              </w:rPr>
              <w:t>4</w:t>
            </w:r>
            <w:r>
              <w:rPr>
                <w:rFonts w:ascii="Times New Roman" w:hAnsi="Times New Roman" w:cs="Times New Roman"/>
              </w:rPr>
              <w:t>124</w:t>
            </w:r>
          </w:p>
        </w:tc>
      </w:tr>
      <w:tr w:rsidR="00E25B1D" w:rsidTr="00E25B1D">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E25B1D" w:rsidRDefault="00E25B1D" w:rsidP="001313AA">
            <w:pPr>
              <w:jc w:val="center"/>
              <w:rPr>
                <w:rFonts w:ascii="Times New Roman" w:hAnsi="Times New Roman" w:cs="Times New Roman"/>
              </w:rPr>
            </w:pPr>
            <w:r>
              <w:rPr>
                <w:rFonts w:ascii="Times New Roman" w:hAnsi="Times New Roman" w:cs="Times New Roman"/>
              </w:rPr>
              <w:t>1</w:t>
            </w:r>
          </w:p>
        </w:tc>
        <w:tc>
          <w:tcPr>
            <w:tcW w:w="1276" w:type="dxa"/>
          </w:tcPr>
          <w:p w:rsidR="00E25B1D" w:rsidRDefault="00E2770F" w:rsidP="001313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E82F36">
              <w:rPr>
                <w:rFonts w:ascii="Times New Roman" w:hAnsi="Times New Roman" w:cs="Times New Roman"/>
              </w:rPr>
              <w:t>053</w:t>
            </w:r>
          </w:p>
        </w:tc>
        <w:tc>
          <w:tcPr>
            <w:tcW w:w="1276" w:type="dxa"/>
          </w:tcPr>
          <w:p w:rsidR="00E25B1D" w:rsidRDefault="00E2770F" w:rsidP="001313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E82F36">
              <w:rPr>
                <w:rFonts w:ascii="Times New Roman" w:hAnsi="Times New Roman" w:cs="Times New Roman"/>
              </w:rPr>
              <w:t>418</w:t>
            </w:r>
          </w:p>
        </w:tc>
      </w:tr>
    </w:tbl>
    <w:p w:rsidR="00E25B1D" w:rsidRPr="001313AA" w:rsidRDefault="00E25B1D" w:rsidP="001313AA">
      <w:pPr>
        <w:ind w:left="360"/>
        <w:jc w:val="center"/>
        <w:rPr>
          <w:rFonts w:ascii="Times New Roman" w:hAnsi="Times New Roman" w:cs="Times New Roman"/>
        </w:rPr>
      </w:pPr>
    </w:p>
    <w:tbl>
      <w:tblPr>
        <w:tblW w:w="5051" w:type="dxa"/>
        <w:tblInd w:w="284" w:type="dxa"/>
        <w:tblCellMar>
          <w:left w:w="70" w:type="dxa"/>
          <w:right w:w="70" w:type="dxa"/>
        </w:tblCellMar>
        <w:tblLook w:val="04A0" w:firstRow="1" w:lastRow="0" w:firstColumn="1" w:lastColumn="0" w:noHBand="0" w:noVBand="1"/>
      </w:tblPr>
      <w:tblGrid>
        <w:gridCol w:w="1240"/>
        <w:gridCol w:w="1028"/>
        <w:gridCol w:w="851"/>
        <w:gridCol w:w="1095"/>
        <w:gridCol w:w="911"/>
      </w:tblGrid>
      <w:tr w:rsidR="00760352" w:rsidRPr="00760352" w:rsidTr="00255EAD">
        <w:trPr>
          <w:trHeight w:val="300"/>
        </w:trPr>
        <w:tc>
          <w:tcPr>
            <w:tcW w:w="1240" w:type="dxa"/>
            <w:tcBorders>
              <w:top w:val="nil"/>
              <w:left w:val="nil"/>
              <w:bottom w:val="single" w:sz="4" w:space="0" w:color="auto"/>
              <w:right w:val="nil"/>
            </w:tcBorders>
            <w:shd w:val="clear" w:color="auto" w:fill="auto"/>
            <w:noWrap/>
            <w:vAlign w:val="bottom"/>
            <w:hideMark/>
          </w:tcPr>
          <w:p w:rsidR="00760352" w:rsidRPr="00760352" w:rsidRDefault="00760352" w:rsidP="00F45908">
            <w:pPr>
              <w:spacing w:after="0" w:line="240" w:lineRule="auto"/>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 </w:t>
            </w:r>
          </w:p>
        </w:tc>
        <w:tc>
          <w:tcPr>
            <w:tcW w:w="1028" w:type="dxa"/>
            <w:tcBorders>
              <w:top w:val="nil"/>
              <w:left w:val="nil"/>
              <w:bottom w:val="single" w:sz="4" w:space="0" w:color="auto"/>
              <w:right w:val="nil"/>
            </w:tcBorders>
            <w:shd w:val="clear" w:color="auto" w:fill="auto"/>
            <w:noWrap/>
            <w:vAlign w:val="bottom"/>
            <w:hideMark/>
          </w:tcPr>
          <w:p w:rsidR="00760352" w:rsidRPr="00760352" w:rsidRDefault="00760352" w:rsidP="00F45908">
            <w:pPr>
              <w:spacing w:after="0" w:line="240" w:lineRule="auto"/>
              <w:jc w:val="center"/>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Precision</w:t>
            </w:r>
          </w:p>
        </w:tc>
        <w:tc>
          <w:tcPr>
            <w:tcW w:w="851" w:type="dxa"/>
            <w:tcBorders>
              <w:top w:val="nil"/>
              <w:left w:val="nil"/>
              <w:bottom w:val="single" w:sz="4" w:space="0" w:color="auto"/>
              <w:right w:val="nil"/>
            </w:tcBorders>
            <w:shd w:val="clear" w:color="auto" w:fill="auto"/>
            <w:noWrap/>
            <w:vAlign w:val="bottom"/>
            <w:hideMark/>
          </w:tcPr>
          <w:p w:rsidR="00760352" w:rsidRPr="00760352" w:rsidRDefault="00760352" w:rsidP="00F45908">
            <w:pPr>
              <w:spacing w:after="0" w:line="240" w:lineRule="auto"/>
              <w:jc w:val="center"/>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Recall</w:t>
            </w:r>
          </w:p>
        </w:tc>
        <w:tc>
          <w:tcPr>
            <w:tcW w:w="1095" w:type="dxa"/>
            <w:tcBorders>
              <w:top w:val="nil"/>
              <w:left w:val="nil"/>
              <w:bottom w:val="single" w:sz="4" w:space="0" w:color="auto"/>
              <w:right w:val="nil"/>
            </w:tcBorders>
            <w:shd w:val="clear" w:color="auto" w:fill="auto"/>
            <w:noWrap/>
            <w:vAlign w:val="bottom"/>
            <w:hideMark/>
          </w:tcPr>
          <w:p w:rsidR="00760352" w:rsidRPr="00760352" w:rsidRDefault="00760352" w:rsidP="00F45908">
            <w:pPr>
              <w:spacing w:after="0" w:line="240" w:lineRule="auto"/>
              <w:jc w:val="center"/>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f1-score</w:t>
            </w:r>
          </w:p>
        </w:tc>
        <w:tc>
          <w:tcPr>
            <w:tcW w:w="837" w:type="dxa"/>
            <w:tcBorders>
              <w:top w:val="nil"/>
              <w:left w:val="nil"/>
              <w:bottom w:val="single" w:sz="4" w:space="0" w:color="auto"/>
              <w:right w:val="nil"/>
            </w:tcBorders>
            <w:shd w:val="clear" w:color="auto" w:fill="auto"/>
            <w:noWrap/>
            <w:vAlign w:val="bottom"/>
            <w:hideMark/>
          </w:tcPr>
          <w:p w:rsidR="00760352" w:rsidRPr="00760352" w:rsidRDefault="00760352" w:rsidP="00F45908">
            <w:pPr>
              <w:spacing w:after="0" w:line="240" w:lineRule="auto"/>
              <w:jc w:val="center"/>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Support</w:t>
            </w:r>
          </w:p>
        </w:tc>
      </w:tr>
      <w:tr w:rsidR="00760352" w:rsidRPr="00760352" w:rsidTr="00255EAD">
        <w:trPr>
          <w:trHeight w:val="300"/>
        </w:trPr>
        <w:tc>
          <w:tcPr>
            <w:tcW w:w="1240" w:type="dxa"/>
            <w:tcBorders>
              <w:top w:val="nil"/>
              <w:left w:val="nil"/>
              <w:bottom w:val="nil"/>
              <w:right w:val="single" w:sz="4" w:space="0" w:color="auto"/>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sidRPr="00760352">
              <w:rPr>
                <w:rFonts w:ascii="Times New Roman" w:eastAsia="Times New Roman" w:hAnsi="Times New Roman" w:cs="Times New Roman"/>
                <w:color w:val="000000"/>
                <w:lang w:eastAsia="es-CL"/>
              </w:rPr>
              <w:t> </w:t>
            </w:r>
          </w:p>
        </w:tc>
        <w:tc>
          <w:tcPr>
            <w:tcW w:w="1028"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p>
        </w:tc>
        <w:tc>
          <w:tcPr>
            <w:tcW w:w="851"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sz w:val="20"/>
                <w:szCs w:val="20"/>
                <w:lang w:eastAsia="es-CL"/>
              </w:rPr>
            </w:pPr>
          </w:p>
        </w:tc>
        <w:tc>
          <w:tcPr>
            <w:tcW w:w="1095"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sz w:val="20"/>
                <w:szCs w:val="20"/>
                <w:lang w:eastAsia="es-CL"/>
              </w:rPr>
            </w:pPr>
          </w:p>
        </w:tc>
        <w:tc>
          <w:tcPr>
            <w:tcW w:w="837" w:type="dxa"/>
            <w:tcBorders>
              <w:top w:val="nil"/>
              <w:left w:val="nil"/>
              <w:bottom w:val="nil"/>
              <w:right w:val="nil"/>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sz w:val="20"/>
                <w:szCs w:val="20"/>
                <w:lang w:eastAsia="es-CL"/>
              </w:rPr>
            </w:pPr>
          </w:p>
        </w:tc>
      </w:tr>
      <w:tr w:rsidR="00760352" w:rsidRPr="00760352" w:rsidTr="00255EAD">
        <w:trPr>
          <w:trHeight w:val="300"/>
        </w:trPr>
        <w:tc>
          <w:tcPr>
            <w:tcW w:w="1240" w:type="dxa"/>
            <w:tcBorders>
              <w:top w:val="nil"/>
              <w:left w:val="nil"/>
              <w:bottom w:val="nil"/>
              <w:right w:val="single" w:sz="4" w:space="0" w:color="auto"/>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0</w:t>
            </w:r>
          </w:p>
        </w:tc>
        <w:tc>
          <w:tcPr>
            <w:tcW w:w="1028"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0,99</w:t>
            </w:r>
          </w:p>
        </w:tc>
        <w:tc>
          <w:tcPr>
            <w:tcW w:w="851"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0,93</w:t>
            </w:r>
          </w:p>
        </w:tc>
        <w:tc>
          <w:tcPr>
            <w:tcW w:w="1095"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0,96</w:t>
            </w:r>
          </w:p>
        </w:tc>
        <w:tc>
          <w:tcPr>
            <w:tcW w:w="837"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204761</w:t>
            </w:r>
          </w:p>
        </w:tc>
      </w:tr>
      <w:tr w:rsidR="00760352" w:rsidRPr="00760352" w:rsidTr="00255EAD">
        <w:trPr>
          <w:trHeight w:val="300"/>
        </w:trPr>
        <w:tc>
          <w:tcPr>
            <w:tcW w:w="1240" w:type="dxa"/>
            <w:tcBorders>
              <w:top w:val="nil"/>
              <w:left w:val="nil"/>
              <w:bottom w:val="nil"/>
              <w:right w:val="single" w:sz="4" w:space="0" w:color="auto"/>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1</w:t>
            </w:r>
          </w:p>
        </w:tc>
        <w:tc>
          <w:tcPr>
            <w:tcW w:w="1028"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0,19</w:t>
            </w:r>
          </w:p>
        </w:tc>
        <w:tc>
          <w:tcPr>
            <w:tcW w:w="851"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0,62</w:t>
            </w:r>
          </w:p>
        </w:tc>
        <w:tc>
          <w:tcPr>
            <w:tcW w:w="1095"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0,30</w:t>
            </w:r>
          </w:p>
        </w:tc>
        <w:tc>
          <w:tcPr>
            <w:tcW w:w="837"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5471</w:t>
            </w:r>
          </w:p>
        </w:tc>
      </w:tr>
      <w:tr w:rsidR="00760352" w:rsidRPr="00760352" w:rsidTr="00255EAD">
        <w:trPr>
          <w:trHeight w:val="300"/>
        </w:trPr>
        <w:tc>
          <w:tcPr>
            <w:tcW w:w="1240" w:type="dxa"/>
            <w:tcBorders>
              <w:top w:val="nil"/>
              <w:left w:val="nil"/>
              <w:bottom w:val="nil"/>
              <w:right w:val="single" w:sz="4" w:space="0" w:color="auto"/>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 </w:t>
            </w:r>
          </w:p>
        </w:tc>
        <w:tc>
          <w:tcPr>
            <w:tcW w:w="1028"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p>
        </w:tc>
        <w:tc>
          <w:tcPr>
            <w:tcW w:w="851"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sz w:val="20"/>
                <w:szCs w:val="20"/>
                <w:lang w:eastAsia="es-CL"/>
              </w:rPr>
            </w:pPr>
          </w:p>
        </w:tc>
        <w:tc>
          <w:tcPr>
            <w:tcW w:w="1095"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sz w:val="20"/>
                <w:szCs w:val="20"/>
                <w:lang w:eastAsia="es-CL"/>
              </w:rPr>
            </w:pPr>
          </w:p>
        </w:tc>
        <w:tc>
          <w:tcPr>
            <w:tcW w:w="837"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sz w:val="20"/>
                <w:szCs w:val="20"/>
                <w:lang w:eastAsia="es-CL"/>
              </w:rPr>
            </w:pPr>
          </w:p>
        </w:tc>
      </w:tr>
      <w:tr w:rsidR="00760352" w:rsidRPr="00760352" w:rsidTr="00255EAD">
        <w:trPr>
          <w:trHeight w:val="300"/>
        </w:trPr>
        <w:tc>
          <w:tcPr>
            <w:tcW w:w="1240" w:type="dxa"/>
            <w:tcBorders>
              <w:top w:val="nil"/>
              <w:left w:val="nil"/>
              <w:bottom w:val="nil"/>
              <w:right w:val="single" w:sz="4" w:space="0" w:color="auto"/>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accuracy</w:t>
            </w:r>
          </w:p>
        </w:tc>
        <w:tc>
          <w:tcPr>
            <w:tcW w:w="1028"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p>
        </w:tc>
        <w:tc>
          <w:tcPr>
            <w:tcW w:w="851"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sz w:val="20"/>
                <w:szCs w:val="20"/>
                <w:lang w:eastAsia="es-CL"/>
              </w:rPr>
            </w:pPr>
          </w:p>
        </w:tc>
        <w:tc>
          <w:tcPr>
            <w:tcW w:w="1095"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0,92</w:t>
            </w:r>
          </w:p>
        </w:tc>
        <w:tc>
          <w:tcPr>
            <w:tcW w:w="837"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210232</w:t>
            </w:r>
          </w:p>
        </w:tc>
      </w:tr>
      <w:tr w:rsidR="00760352" w:rsidRPr="00760352" w:rsidTr="00255EAD">
        <w:trPr>
          <w:trHeight w:val="300"/>
        </w:trPr>
        <w:tc>
          <w:tcPr>
            <w:tcW w:w="1240" w:type="dxa"/>
            <w:tcBorders>
              <w:top w:val="nil"/>
              <w:left w:val="nil"/>
              <w:bottom w:val="nil"/>
              <w:right w:val="single" w:sz="4" w:space="0" w:color="auto"/>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macro avg</w:t>
            </w:r>
          </w:p>
        </w:tc>
        <w:tc>
          <w:tcPr>
            <w:tcW w:w="1028"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0,59</w:t>
            </w:r>
          </w:p>
        </w:tc>
        <w:tc>
          <w:tcPr>
            <w:tcW w:w="851"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0,78</w:t>
            </w:r>
          </w:p>
        </w:tc>
        <w:tc>
          <w:tcPr>
            <w:tcW w:w="1095"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0,63</w:t>
            </w:r>
          </w:p>
        </w:tc>
        <w:tc>
          <w:tcPr>
            <w:tcW w:w="837"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210232</w:t>
            </w:r>
          </w:p>
        </w:tc>
      </w:tr>
      <w:tr w:rsidR="00760352" w:rsidRPr="00760352" w:rsidTr="00255EAD">
        <w:trPr>
          <w:trHeight w:val="300"/>
        </w:trPr>
        <w:tc>
          <w:tcPr>
            <w:tcW w:w="1240" w:type="dxa"/>
            <w:tcBorders>
              <w:top w:val="nil"/>
              <w:left w:val="nil"/>
              <w:bottom w:val="nil"/>
              <w:right w:val="single" w:sz="4" w:space="0" w:color="auto"/>
            </w:tcBorders>
            <w:shd w:val="clear" w:color="auto" w:fill="auto"/>
            <w:noWrap/>
            <w:hideMark/>
          </w:tcPr>
          <w:p w:rsidR="00760352" w:rsidRPr="00760352" w:rsidRDefault="00760352" w:rsidP="00760352">
            <w:pPr>
              <w:spacing w:after="0" w:line="240" w:lineRule="auto"/>
              <w:jc w:val="right"/>
              <w:rPr>
                <w:rFonts w:ascii="Times New Roman" w:eastAsia="Times New Roman" w:hAnsi="Times New Roman" w:cs="Times New Roman"/>
                <w:b/>
                <w:color w:val="000000"/>
                <w:lang w:eastAsia="es-CL"/>
              </w:rPr>
            </w:pPr>
            <w:r w:rsidRPr="00760352">
              <w:rPr>
                <w:rFonts w:ascii="Times New Roman" w:eastAsia="Times New Roman" w:hAnsi="Times New Roman" w:cs="Times New Roman"/>
                <w:b/>
                <w:color w:val="000000"/>
                <w:lang w:eastAsia="es-CL"/>
              </w:rPr>
              <w:t>weighted avg</w:t>
            </w:r>
          </w:p>
        </w:tc>
        <w:tc>
          <w:tcPr>
            <w:tcW w:w="1028"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0,97</w:t>
            </w:r>
          </w:p>
        </w:tc>
        <w:tc>
          <w:tcPr>
            <w:tcW w:w="851"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0,92</w:t>
            </w:r>
          </w:p>
        </w:tc>
        <w:tc>
          <w:tcPr>
            <w:tcW w:w="1095"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0,94</w:t>
            </w:r>
          </w:p>
        </w:tc>
        <w:tc>
          <w:tcPr>
            <w:tcW w:w="837" w:type="dxa"/>
            <w:tcBorders>
              <w:top w:val="nil"/>
              <w:left w:val="nil"/>
              <w:bottom w:val="nil"/>
              <w:right w:val="nil"/>
            </w:tcBorders>
            <w:shd w:val="clear" w:color="auto" w:fill="auto"/>
            <w:noWrap/>
          </w:tcPr>
          <w:p w:rsidR="00760352" w:rsidRPr="00760352" w:rsidRDefault="00760352" w:rsidP="00760352">
            <w:pPr>
              <w:spacing w:after="0" w:line="240" w:lineRule="auto"/>
              <w:jc w:val="right"/>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t>210232</w:t>
            </w:r>
          </w:p>
        </w:tc>
      </w:tr>
    </w:tbl>
    <w:p w:rsidR="001A25BB" w:rsidRDefault="001A25BB" w:rsidP="001A25BB">
      <w:pPr>
        <w:pStyle w:val="Prrafodelista"/>
        <w:ind w:left="360"/>
        <w:rPr>
          <w:rFonts w:ascii="Times New Roman" w:hAnsi="Times New Roman" w:cs="Times New Roman"/>
        </w:rPr>
      </w:pPr>
    </w:p>
    <w:p w:rsidR="004121F3" w:rsidRPr="004121F3" w:rsidRDefault="007204BA" w:rsidP="004121F3">
      <w:pPr>
        <w:pStyle w:val="Prrafodelista"/>
        <w:numPr>
          <w:ilvl w:val="0"/>
          <w:numId w:val="6"/>
        </w:numPr>
        <w:jc w:val="center"/>
        <w:rPr>
          <w:rFonts w:ascii="Times New Roman" w:hAnsi="Times New Roman" w:cs="Times New Roman"/>
        </w:rPr>
      </w:pPr>
      <w:r>
        <w:rPr>
          <w:rFonts w:ascii="Times New Roman" w:hAnsi="Times New Roman" w:cs="Times New Roman"/>
        </w:rPr>
        <w:t>CONCLUSIONES</w:t>
      </w:r>
    </w:p>
    <w:p w:rsidR="004121F3" w:rsidRPr="00723C05" w:rsidRDefault="004121F3" w:rsidP="00723C05">
      <w:pPr>
        <w:ind w:left="360"/>
        <w:jc w:val="both"/>
        <w:rPr>
          <w:rFonts w:ascii="Times New Roman" w:hAnsi="Times New Roman" w:cs="Times New Roman"/>
        </w:rPr>
      </w:pPr>
      <w:r w:rsidRPr="00723C05">
        <w:rPr>
          <w:rFonts w:ascii="Times New Roman" w:hAnsi="Times New Roman" w:cs="Times New Roman"/>
        </w:rPr>
        <w:t>Podemos apreciar de forma empírica la diferencia en resultados y tiempo de ejecución en diferentes modelos, Unos más rápidos de implementar y de ejecutar, versus otros más costosos, pero que proveen mayor precisión en sus resultados.</w:t>
      </w:r>
    </w:p>
    <w:p w:rsidR="004121F3" w:rsidRDefault="004121F3" w:rsidP="00723C05">
      <w:pPr>
        <w:ind w:left="360"/>
        <w:jc w:val="both"/>
        <w:rPr>
          <w:rFonts w:ascii="Times New Roman" w:hAnsi="Times New Roman" w:cs="Times New Roman"/>
        </w:rPr>
      </w:pPr>
      <w:r w:rsidRPr="00723C05">
        <w:rPr>
          <w:rFonts w:ascii="Times New Roman" w:hAnsi="Times New Roman" w:cs="Times New Roman"/>
        </w:rPr>
        <w:t>Por ende, la elección del modelo es definido por estos puntos, versus la necesidad que generó estos desarrollos.</w:t>
      </w:r>
    </w:p>
    <w:p w:rsidR="00612CDF" w:rsidRPr="00723C05" w:rsidRDefault="00612CDF" w:rsidP="00612CDF">
      <w:pPr>
        <w:ind w:left="360"/>
        <w:jc w:val="both"/>
        <w:rPr>
          <w:rFonts w:ascii="Times New Roman" w:hAnsi="Times New Roman" w:cs="Times New Roman"/>
        </w:rPr>
      </w:pPr>
      <w:r w:rsidRPr="00612CDF">
        <w:rPr>
          <w:rFonts w:ascii="Times New Roman" w:hAnsi="Times New Roman" w:cs="Times New Roman"/>
        </w:rPr>
        <w:t>Podemos concluir que, si bien la performance de un modelo realizado por redes neuronale</w:t>
      </w:r>
      <w:r>
        <w:rPr>
          <w:rFonts w:ascii="Times New Roman" w:hAnsi="Times New Roman" w:cs="Times New Roman"/>
        </w:rPr>
        <w:t xml:space="preserve">s presenta mejores resultados, </w:t>
      </w:r>
      <w:r w:rsidRPr="00612CDF">
        <w:rPr>
          <w:rFonts w:ascii="Times New Roman" w:hAnsi="Times New Roman" w:cs="Times New Roman"/>
        </w:rPr>
        <w:t>utilizando una transformación sobre las variables de entrada (F1 0,69), requiere una inversión de tiempo en</w:t>
      </w:r>
      <w:r>
        <w:rPr>
          <w:rFonts w:ascii="Times New Roman" w:hAnsi="Times New Roman" w:cs="Times New Roman"/>
        </w:rPr>
        <w:t xml:space="preserve"> calculo </w:t>
      </w:r>
      <w:r w:rsidRPr="00612CDF">
        <w:rPr>
          <w:rFonts w:ascii="Times New Roman" w:hAnsi="Times New Roman" w:cs="Times New Roman"/>
        </w:rPr>
        <w:t>considerable vs el no utilizar esa mejora (F1 0,51-0,53). Resultados que</w:t>
      </w:r>
      <w:r>
        <w:rPr>
          <w:rFonts w:ascii="Times New Roman" w:hAnsi="Times New Roman" w:cs="Times New Roman"/>
        </w:rPr>
        <w:t xml:space="preserve"> presentan una ventaja por sobre </w:t>
      </w:r>
      <w:r w:rsidRPr="00612CDF">
        <w:rPr>
          <w:rFonts w:ascii="Times New Roman" w:hAnsi="Times New Roman" w:cs="Times New Roman"/>
        </w:rPr>
        <w:t xml:space="preserve">Regresión </w:t>
      </w:r>
      <w:r w:rsidRPr="00612CDF">
        <w:rPr>
          <w:rFonts w:ascii="Times New Roman" w:hAnsi="Times New Roman" w:cs="Times New Roman"/>
        </w:rPr>
        <w:t>Logística que presenta indicadores ba</w:t>
      </w:r>
      <w:r>
        <w:rPr>
          <w:rFonts w:ascii="Times New Roman" w:hAnsi="Times New Roman" w:cs="Times New Roman"/>
        </w:rPr>
        <w:t xml:space="preserve">stante más bajos (F1 0,28-0,30). </w:t>
      </w:r>
      <w:r w:rsidRPr="00612CDF">
        <w:rPr>
          <w:rFonts w:ascii="Times New Roman" w:hAnsi="Times New Roman" w:cs="Times New Roman"/>
        </w:rPr>
        <w:t>Para el trabajo final se considera el uso de red neuronal, con trasformación ya que presenta una baja desviación de sus</w:t>
      </w:r>
      <w:r>
        <w:rPr>
          <w:rFonts w:ascii="Times New Roman" w:hAnsi="Times New Roman" w:cs="Times New Roman"/>
        </w:rPr>
        <w:t xml:space="preserve"> </w:t>
      </w:r>
      <w:r w:rsidRPr="00612CDF">
        <w:rPr>
          <w:rFonts w:ascii="Times New Roman" w:hAnsi="Times New Roman" w:cs="Times New Roman"/>
        </w:rPr>
        <w:t>resultados y genera una mejor precisión 0.93 y un recall aceptable 0.55, lo que nos permi</w:t>
      </w:r>
      <w:r>
        <w:rPr>
          <w:rFonts w:ascii="Times New Roman" w:hAnsi="Times New Roman" w:cs="Times New Roman"/>
        </w:rPr>
        <w:t xml:space="preserve">te no perder prospectos de baja </w:t>
      </w:r>
      <w:r w:rsidRPr="00612CDF">
        <w:rPr>
          <w:rFonts w:ascii="Times New Roman" w:hAnsi="Times New Roman" w:cs="Times New Roman"/>
        </w:rPr>
        <w:t xml:space="preserve">teniendo una cantidad </w:t>
      </w:r>
      <w:r>
        <w:rPr>
          <w:rFonts w:ascii="Times New Roman" w:hAnsi="Times New Roman" w:cs="Times New Roman"/>
        </w:rPr>
        <w:t xml:space="preserve">aceptables de falsos positivos. </w:t>
      </w:r>
      <w:r w:rsidRPr="00612CDF">
        <w:rPr>
          <w:rFonts w:ascii="Times New Roman" w:hAnsi="Times New Roman" w:cs="Times New Roman"/>
        </w:rPr>
        <w:t>Esto se ve también reflejado en el test de hipótesis.</w:t>
      </w:r>
    </w:p>
    <w:p w:rsidR="004121F3" w:rsidRDefault="004121F3" w:rsidP="004121F3">
      <w:pPr>
        <w:pStyle w:val="Prrafodelista"/>
        <w:jc w:val="both"/>
        <w:rPr>
          <w:rFonts w:ascii="Times New Roman" w:hAnsi="Times New Roman" w:cs="Times New Roman"/>
        </w:rPr>
      </w:pPr>
    </w:p>
    <w:p w:rsidR="007204BA" w:rsidRDefault="007204BA" w:rsidP="00093184">
      <w:pPr>
        <w:pStyle w:val="Prrafodelista"/>
        <w:numPr>
          <w:ilvl w:val="0"/>
          <w:numId w:val="6"/>
        </w:numPr>
        <w:jc w:val="center"/>
        <w:rPr>
          <w:rFonts w:ascii="Times New Roman" w:hAnsi="Times New Roman" w:cs="Times New Roman"/>
        </w:rPr>
      </w:pPr>
      <w:r>
        <w:rPr>
          <w:rFonts w:ascii="Times New Roman" w:hAnsi="Times New Roman" w:cs="Times New Roman"/>
        </w:rPr>
        <w:t>RECOMENDACIONES</w:t>
      </w:r>
    </w:p>
    <w:p w:rsidR="00025EF1" w:rsidRDefault="00025EF1" w:rsidP="00723C05">
      <w:pPr>
        <w:ind w:left="360"/>
        <w:jc w:val="both"/>
      </w:pPr>
      <w:r w:rsidRPr="00723C05">
        <w:rPr>
          <w:rFonts w:ascii="Times New Roman" w:hAnsi="Times New Roman" w:cs="Times New Roman"/>
        </w:rPr>
        <w:t xml:space="preserve">No es recomendable la implementación de </w:t>
      </w:r>
      <w:r w:rsidR="004A2012">
        <w:rPr>
          <w:rFonts w:ascii="Times New Roman" w:hAnsi="Times New Roman" w:cs="Times New Roman"/>
        </w:rPr>
        <w:t>MLPClasiffier</w:t>
      </w:r>
      <w:r w:rsidRPr="00723C05">
        <w:rPr>
          <w:rFonts w:ascii="Times New Roman" w:hAnsi="Times New Roman" w:cs="Times New Roman"/>
        </w:rPr>
        <w:t>, como modelo de redes neuronales, en grandes escalas de datos, debido a que no ofrece soporte GPU. La bibliografía recomienda para resultados más rápidos, la implementación de modelos basados en GPU como estructuras Deep l</w:t>
      </w:r>
      <w:r w:rsidR="00FD6420">
        <w:rPr>
          <w:rFonts w:ascii="Times New Roman" w:hAnsi="Times New Roman" w:cs="Times New Roman"/>
        </w:rPr>
        <w:t xml:space="preserve">earning </w:t>
      </w:r>
      <w:r w:rsidR="000E20F0" w:rsidRPr="00723C05">
        <w:rPr>
          <w:rFonts w:ascii="Times New Roman" w:hAnsi="Times New Roman" w:cs="Times New Roman"/>
        </w:rPr>
        <w:t>(</w:t>
      </w:r>
      <w:hyperlink r:id="rId9" w:history="1">
        <w:r w:rsidR="00FD6420" w:rsidRPr="00DB1F59">
          <w:rPr>
            <w:rStyle w:val="Hipervnculo"/>
          </w:rPr>
          <w:t>https://scikit-learn.org/stable/modules/neural_networks_supervised.html</w:t>
        </w:r>
      </w:hyperlink>
      <w:r w:rsidR="000E20F0">
        <w:t>).</w:t>
      </w:r>
    </w:p>
    <w:p w:rsidR="00914878" w:rsidRPr="00914878" w:rsidRDefault="00914878" w:rsidP="00723C05">
      <w:pPr>
        <w:ind w:left="360"/>
        <w:jc w:val="both"/>
        <w:rPr>
          <w:rFonts w:ascii="Times New Roman" w:hAnsi="Times New Roman" w:cs="Times New Roman"/>
        </w:rPr>
      </w:pPr>
      <w:r w:rsidRPr="00914878">
        <w:rPr>
          <w:rFonts w:ascii="Times New Roman" w:hAnsi="Times New Roman" w:cs="Times New Roman"/>
        </w:rPr>
        <w:t>Los modelos elaborados deben ser considerados como piloto, se recomienda abordar en futuros trabajos otros modelos como xgboost. Sin embargo, el modelo de redes neuronales funciona bien</w:t>
      </w:r>
      <w:r w:rsidR="000846DD">
        <w:rPr>
          <w:rFonts w:ascii="Times New Roman" w:hAnsi="Times New Roman" w:cs="Times New Roman"/>
        </w:rPr>
        <w:t xml:space="preserve"> y puede ser considerado como MVP </w:t>
      </w:r>
      <w:r w:rsidR="0004690E">
        <w:rPr>
          <w:rFonts w:ascii="Times New Roman" w:hAnsi="Times New Roman" w:cs="Times New Roman"/>
        </w:rPr>
        <w:t xml:space="preserve">(Producto Mínimo Viable) </w:t>
      </w:r>
      <w:r w:rsidR="000846DD">
        <w:rPr>
          <w:rFonts w:ascii="Times New Roman" w:hAnsi="Times New Roman" w:cs="Times New Roman"/>
        </w:rPr>
        <w:t>ya que detecta de forma aceptable las fugas de clientes</w:t>
      </w:r>
      <w:r w:rsidRPr="00914878">
        <w:rPr>
          <w:rFonts w:ascii="Times New Roman" w:hAnsi="Times New Roman" w:cs="Times New Roman"/>
        </w:rPr>
        <w:t>, la evaluación del problema con muchos experimentos puede generar complicaciones respecto al tiempo dedicado para su procesamiento.</w:t>
      </w:r>
    </w:p>
    <w:p w:rsidR="004121F3" w:rsidRDefault="004121F3" w:rsidP="004121F3">
      <w:pPr>
        <w:pStyle w:val="Prrafodelista"/>
        <w:rPr>
          <w:rFonts w:ascii="Times New Roman" w:hAnsi="Times New Roman" w:cs="Times New Roman"/>
        </w:rPr>
      </w:pPr>
    </w:p>
    <w:p w:rsidR="006D401B" w:rsidRDefault="006D401B" w:rsidP="00093184">
      <w:pPr>
        <w:pStyle w:val="Prrafodelista"/>
        <w:numPr>
          <w:ilvl w:val="0"/>
          <w:numId w:val="6"/>
        </w:numPr>
        <w:jc w:val="center"/>
        <w:rPr>
          <w:rFonts w:ascii="Times New Roman" w:hAnsi="Times New Roman" w:cs="Times New Roman"/>
        </w:rPr>
      </w:pPr>
      <w:r>
        <w:rPr>
          <w:rFonts w:ascii="Times New Roman" w:hAnsi="Times New Roman" w:cs="Times New Roman"/>
        </w:rPr>
        <w:t>REFERENCIAS</w:t>
      </w:r>
    </w:p>
    <w:p w:rsidR="006B5840" w:rsidRPr="006D401B" w:rsidRDefault="006B5840" w:rsidP="00093184">
      <w:pPr>
        <w:pStyle w:val="Prrafodelista"/>
        <w:numPr>
          <w:ilvl w:val="0"/>
          <w:numId w:val="10"/>
        </w:numPr>
        <w:jc w:val="both"/>
        <w:rPr>
          <w:rFonts w:ascii="Times New Roman" w:hAnsi="Times New Roman" w:cs="Times New Roman"/>
        </w:rPr>
      </w:pPr>
      <w:r w:rsidRPr="006D401B">
        <w:rPr>
          <w:rFonts w:ascii="Times New Roman" w:hAnsi="Times New Roman" w:cs="Times New Roman"/>
          <w:lang w:val="es-ES"/>
        </w:rPr>
        <w:t xml:space="preserve">Estudio de Satisfacción de Usuarios de Servicios de Telecomunicaciones </w:t>
      </w:r>
      <w:r w:rsidRPr="006D401B">
        <w:rPr>
          <w:rFonts w:ascii="Times New Roman" w:hAnsi="Times New Roman" w:cs="Times New Roman"/>
          <w:u w:val="single"/>
          <w:lang w:val="es-ES"/>
        </w:rPr>
        <w:t>https://www.subtel.gob.cl/wp-content/uploads/2019/01/estudio_sat_diciembre_2018.pdf</w:t>
      </w:r>
    </w:p>
    <w:p w:rsidR="006B5840" w:rsidRPr="006D401B" w:rsidRDefault="006B5840" w:rsidP="00093184">
      <w:pPr>
        <w:pStyle w:val="Prrafodelista"/>
        <w:numPr>
          <w:ilvl w:val="0"/>
          <w:numId w:val="10"/>
        </w:numPr>
        <w:jc w:val="both"/>
        <w:rPr>
          <w:rFonts w:ascii="Times New Roman" w:hAnsi="Times New Roman" w:cs="Times New Roman"/>
        </w:rPr>
      </w:pPr>
      <w:r w:rsidRPr="006D401B">
        <w:rPr>
          <w:rFonts w:ascii="Times New Roman" w:hAnsi="Times New Roman" w:cs="Times New Roman"/>
          <w:lang w:val="es-ES"/>
        </w:rPr>
        <w:t xml:space="preserve">Primera radiografía de consumo de datos de los chilenos revela que se utilizan principalmente en streaming de video. </w:t>
      </w:r>
    </w:p>
    <w:p w:rsidR="006D401B" w:rsidRPr="006D401B" w:rsidRDefault="006D401B" w:rsidP="00093184">
      <w:pPr>
        <w:pStyle w:val="Prrafodelista"/>
        <w:jc w:val="both"/>
        <w:rPr>
          <w:rFonts w:ascii="Times New Roman" w:hAnsi="Times New Roman" w:cs="Times New Roman"/>
        </w:rPr>
      </w:pPr>
      <w:r w:rsidRPr="006D401B">
        <w:rPr>
          <w:rFonts w:ascii="Times New Roman" w:hAnsi="Times New Roman" w:cs="Times New Roman"/>
          <w:u w:val="single"/>
          <w:lang w:val="es-ES"/>
        </w:rPr>
        <w:t>https://www.subtel.gob.cl/primera-radiografia-de-consumo-de-datos-de-los-chilenos-revela-que-se-utilizan-principalmente-en-streaming-de-video/</w:t>
      </w:r>
    </w:p>
    <w:p w:rsidR="006B5840" w:rsidRPr="006D401B" w:rsidRDefault="006B5840" w:rsidP="00093184">
      <w:pPr>
        <w:pStyle w:val="Prrafodelista"/>
        <w:numPr>
          <w:ilvl w:val="0"/>
          <w:numId w:val="11"/>
        </w:numPr>
        <w:jc w:val="both"/>
        <w:rPr>
          <w:rFonts w:ascii="Times New Roman" w:hAnsi="Times New Roman" w:cs="Times New Roman"/>
        </w:rPr>
      </w:pPr>
      <w:r w:rsidRPr="006D401B">
        <w:rPr>
          <w:rFonts w:ascii="Times New Roman" w:hAnsi="Times New Roman" w:cs="Times New Roman"/>
          <w:lang w:val="es-ES"/>
        </w:rPr>
        <w:t>Series conexiones internet fija</w:t>
      </w:r>
    </w:p>
    <w:p w:rsidR="006B5840" w:rsidRPr="006D401B" w:rsidRDefault="006B5840" w:rsidP="00093184">
      <w:pPr>
        <w:pStyle w:val="Prrafodelista"/>
        <w:numPr>
          <w:ilvl w:val="0"/>
          <w:numId w:val="11"/>
        </w:numPr>
        <w:jc w:val="both"/>
        <w:rPr>
          <w:rFonts w:ascii="Times New Roman" w:hAnsi="Times New Roman" w:cs="Times New Roman"/>
        </w:rPr>
      </w:pPr>
      <w:r w:rsidRPr="006D401B">
        <w:rPr>
          <w:rFonts w:ascii="Times New Roman" w:hAnsi="Times New Roman" w:cs="Times New Roman"/>
          <w:u w:val="single"/>
          <w:lang w:val="es-ES"/>
        </w:rPr>
        <w:t>https://www.subtel.gob.cl/wp-content/uploads/2019/06/1_SERIES_CONEXIONES_INTERNET_FIJA_MAR19_160519.xlsx</w:t>
      </w:r>
    </w:p>
    <w:p w:rsidR="006B5840" w:rsidRPr="006D401B" w:rsidRDefault="006B5840" w:rsidP="00093184">
      <w:pPr>
        <w:pStyle w:val="Prrafodelista"/>
        <w:numPr>
          <w:ilvl w:val="0"/>
          <w:numId w:val="11"/>
        </w:numPr>
        <w:jc w:val="both"/>
        <w:rPr>
          <w:rFonts w:ascii="Times New Roman" w:hAnsi="Times New Roman" w:cs="Times New Roman"/>
        </w:rPr>
      </w:pPr>
      <w:r w:rsidRPr="006D401B">
        <w:rPr>
          <w:rFonts w:ascii="Times New Roman" w:hAnsi="Times New Roman" w:cs="Times New Roman"/>
          <w:lang w:val="es-ES"/>
        </w:rPr>
        <w:t>Sector Telecomunicaciones Cierre 2018</w:t>
      </w:r>
    </w:p>
    <w:p w:rsidR="006D401B" w:rsidRPr="00B06D64" w:rsidRDefault="006D401B" w:rsidP="00093184">
      <w:pPr>
        <w:pStyle w:val="Prrafodelista"/>
        <w:jc w:val="both"/>
        <w:rPr>
          <w:rFonts w:ascii="Times New Roman" w:hAnsi="Times New Roman" w:cs="Times New Roman"/>
          <w:lang w:val="en-US"/>
        </w:rPr>
      </w:pPr>
      <w:r w:rsidRPr="00B06D64">
        <w:rPr>
          <w:rFonts w:ascii="Times New Roman" w:hAnsi="Times New Roman" w:cs="Times New Roman"/>
          <w:u w:val="single"/>
          <w:lang w:val="en-US"/>
        </w:rPr>
        <w:t>https://www.subtel.gob.cl/wp-content/uploads/2018/06/PPT_Series_MARZO_2018_V2.pdf</w:t>
      </w:r>
      <w:r w:rsidRPr="00B06D64">
        <w:rPr>
          <w:rFonts w:ascii="Times New Roman" w:hAnsi="Times New Roman" w:cs="Times New Roman"/>
          <w:lang w:val="en-US"/>
        </w:rPr>
        <w:br/>
        <w:t>Telecom Customer Churn Prediction</w:t>
      </w:r>
    </w:p>
    <w:p w:rsidR="00C748D6" w:rsidRPr="00B06D64" w:rsidRDefault="006D401B" w:rsidP="0004690E">
      <w:pPr>
        <w:pStyle w:val="Prrafodelista"/>
        <w:jc w:val="both"/>
        <w:rPr>
          <w:rFonts w:ascii="Times New Roman" w:hAnsi="Times New Roman" w:cs="Times New Roman"/>
          <w:lang w:val="en-US"/>
        </w:rPr>
      </w:pPr>
      <w:r w:rsidRPr="00B06D64">
        <w:rPr>
          <w:rFonts w:ascii="Times New Roman" w:hAnsi="Times New Roman" w:cs="Times New Roman"/>
          <w:u w:val="single"/>
          <w:lang w:val="en-US"/>
        </w:rPr>
        <w:t>https://www.kaggle.com/pavanraj159/telecom-customer-churn-prediction</w:t>
      </w:r>
    </w:p>
    <w:sectPr w:rsidR="00C748D6" w:rsidRPr="00B06D64" w:rsidSect="00C748D6">
      <w:type w:val="continuous"/>
      <w:pgSz w:w="12240" w:h="15840"/>
      <w:pgMar w:top="425" w:right="386" w:bottom="476" w:left="386" w:header="709" w:footer="709" w:gutter="0"/>
      <w:cols w:num="2" w:sep="1" w:space="27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17E" w:rsidRDefault="002D317E" w:rsidP="00C748D6">
      <w:pPr>
        <w:spacing w:after="0" w:line="240" w:lineRule="auto"/>
      </w:pPr>
      <w:r>
        <w:separator/>
      </w:r>
    </w:p>
  </w:endnote>
  <w:endnote w:type="continuationSeparator" w:id="0">
    <w:p w:rsidR="002D317E" w:rsidRDefault="002D317E" w:rsidP="00C74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17E" w:rsidRDefault="002D317E" w:rsidP="00C748D6">
      <w:pPr>
        <w:spacing w:after="0" w:line="240" w:lineRule="auto"/>
      </w:pPr>
      <w:r>
        <w:separator/>
      </w:r>
    </w:p>
  </w:footnote>
  <w:footnote w:type="continuationSeparator" w:id="0">
    <w:p w:rsidR="002D317E" w:rsidRDefault="002D317E" w:rsidP="00C74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866281"/>
      <w:docPartObj>
        <w:docPartGallery w:val="Page Numbers (Top of Page)"/>
        <w:docPartUnique/>
      </w:docPartObj>
    </w:sdtPr>
    <w:sdtEndPr/>
    <w:sdtContent>
      <w:p w:rsidR="00FD6420" w:rsidRDefault="00FD6420">
        <w:pPr>
          <w:pStyle w:val="Encabezado"/>
          <w:jc w:val="right"/>
        </w:pPr>
        <w:r>
          <w:fldChar w:fldCharType="begin"/>
        </w:r>
        <w:r>
          <w:instrText>PAGE   \* MERGEFORMAT</w:instrText>
        </w:r>
        <w:r>
          <w:fldChar w:fldCharType="separate"/>
        </w:r>
        <w:r w:rsidR="00B06D64" w:rsidRPr="00B06D64">
          <w:rPr>
            <w:noProof/>
            <w:lang w:val="es-ES"/>
          </w:rPr>
          <w:t>1</w:t>
        </w:r>
        <w:r>
          <w:fldChar w:fldCharType="end"/>
        </w:r>
      </w:p>
    </w:sdtContent>
  </w:sdt>
  <w:p w:rsidR="00FD6420" w:rsidRDefault="00FD64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4C1"/>
    <w:multiLevelType w:val="hybridMultilevel"/>
    <w:tmpl w:val="8626EB28"/>
    <w:lvl w:ilvl="0" w:tplc="2A36A23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3A6EAE"/>
    <w:multiLevelType w:val="hybridMultilevel"/>
    <w:tmpl w:val="BF746BB4"/>
    <w:lvl w:ilvl="0" w:tplc="340A0015">
      <w:start w:val="1"/>
      <w:numFmt w:val="upp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ACA063C"/>
    <w:multiLevelType w:val="hybridMultilevel"/>
    <w:tmpl w:val="B3C4D4EA"/>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BC2671"/>
    <w:multiLevelType w:val="hybridMultilevel"/>
    <w:tmpl w:val="01EAAA44"/>
    <w:lvl w:ilvl="0" w:tplc="3BD018CE">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7C06218"/>
    <w:multiLevelType w:val="hybridMultilevel"/>
    <w:tmpl w:val="FD508A84"/>
    <w:lvl w:ilvl="0" w:tplc="09A42AB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C9D7AE4"/>
    <w:multiLevelType w:val="hybridMultilevel"/>
    <w:tmpl w:val="6EECEFD8"/>
    <w:lvl w:ilvl="0" w:tplc="E954EC08">
      <w:start w:val="1"/>
      <w:numFmt w:val="bullet"/>
      <w:lvlText w:val="-"/>
      <w:lvlJc w:val="left"/>
      <w:pPr>
        <w:ind w:left="1065" w:hanging="360"/>
      </w:pPr>
      <w:rPr>
        <w:rFonts w:ascii="Times New Roman" w:eastAsiaTheme="minorHAnsi" w:hAnsi="Times New Roman" w:cs="Times New Roman"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6" w15:restartNumberingAfterBreak="0">
    <w:nsid w:val="1E4F6415"/>
    <w:multiLevelType w:val="hybridMultilevel"/>
    <w:tmpl w:val="844A8232"/>
    <w:lvl w:ilvl="0" w:tplc="475C0232">
      <w:start w:val="1"/>
      <w:numFmt w:val="bullet"/>
      <w:lvlText w:val="•"/>
      <w:lvlJc w:val="left"/>
      <w:pPr>
        <w:tabs>
          <w:tab w:val="num" w:pos="720"/>
        </w:tabs>
        <w:ind w:left="720" w:hanging="360"/>
      </w:pPr>
      <w:rPr>
        <w:rFonts w:ascii="Arial" w:hAnsi="Arial" w:hint="default"/>
      </w:rPr>
    </w:lvl>
    <w:lvl w:ilvl="1" w:tplc="A6A449B2" w:tentative="1">
      <w:start w:val="1"/>
      <w:numFmt w:val="bullet"/>
      <w:lvlText w:val="•"/>
      <w:lvlJc w:val="left"/>
      <w:pPr>
        <w:tabs>
          <w:tab w:val="num" w:pos="1440"/>
        </w:tabs>
        <w:ind w:left="1440" w:hanging="360"/>
      </w:pPr>
      <w:rPr>
        <w:rFonts w:ascii="Arial" w:hAnsi="Arial" w:hint="default"/>
      </w:rPr>
    </w:lvl>
    <w:lvl w:ilvl="2" w:tplc="BAA61942" w:tentative="1">
      <w:start w:val="1"/>
      <w:numFmt w:val="bullet"/>
      <w:lvlText w:val="•"/>
      <w:lvlJc w:val="left"/>
      <w:pPr>
        <w:tabs>
          <w:tab w:val="num" w:pos="2160"/>
        </w:tabs>
        <w:ind w:left="2160" w:hanging="360"/>
      </w:pPr>
      <w:rPr>
        <w:rFonts w:ascii="Arial" w:hAnsi="Arial" w:hint="default"/>
      </w:rPr>
    </w:lvl>
    <w:lvl w:ilvl="3" w:tplc="7B04A700" w:tentative="1">
      <w:start w:val="1"/>
      <w:numFmt w:val="bullet"/>
      <w:lvlText w:val="•"/>
      <w:lvlJc w:val="left"/>
      <w:pPr>
        <w:tabs>
          <w:tab w:val="num" w:pos="2880"/>
        </w:tabs>
        <w:ind w:left="2880" w:hanging="360"/>
      </w:pPr>
      <w:rPr>
        <w:rFonts w:ascii="Arial" w:hAnsi="Arial" w:hint="default"/>
      </w:rPr>
    </w:lvl>
    <w:lvl w:ilvl="4" w:tplc="1CD433E4" w:tentative="1">
      <w:start w:val="1"/>
      <w:numFmt w:val="bullet"/>
      <w:lvlText w:val="•"/>
      <w:lvlJc w:val="left"/>
      <w:pPr>
        <w:tabs>
          <w:tab w:val="num" w:pos="3600"/>
        </w:tabs>
        <w:ind w:left="3600" w:hanging="360"/>
      </w:pPr>
      <w:rPr>
        <w:rFonts w:ascii="Arial" w:hAnsi="Arial" w:hint="default"/>
      </w:rPr>
    </w:lvl>
    <w:lvl w:ilvl="5" w:tplc="154A24D8" w:tentative="1">
      <w:start w:val="1"/>
      <w:numFmt w:val="bullet"/>
      <w:lvlText w:val="•"/>
      <w:lvlJc w:val="left"/>
      <w:pPr>
        <w:tabs>
          <w:tab w:val="num" w:pos="4320"/>
        </w:tabs>
        <w:ind w:left="4320" w:hanging="360"/>
      </w:pPr>
      <w:rPr>
        <w:rFonts w:ascii="Arial" w:hAnsi="Arial" w:hint="default"/>
      </w:rPr>
    </w:lvl>
    <w:lvl w:ilvl="6" w:tplc="CEEA9E74" w:tentative="1">
      <w:start w:val="1"/>
      <w:numFmt w:val="bullet"/>
      <w:lvlText w:val="•"/>
      <w:lvlJc w:val="left"/>
      <w:pPr>
        <w:tabs>
          <w:tab w:val="num" w:pos="5040"/>
        </w:tabs>
        <w:ind w:left="5040" w:hanging="360"/>
      </w:pPr>
      <w:rPr>
        <w:rFonts w:ascii="Arial" w:hAnsi="Arial" w:hint="default"/>
      </w:rPr>
    </w:lvl>
    <w:lvl w:ilvl="7" w:tplc="72B4E93C" w:tentative="1">
      <w:start w:val="1"/>
      <w:numFmt w:val="bullet"/>
      <w:lvlText w:val="•"/>
      <w:lvlJc w:val="left"/>
      <w:pPr>
        <w:tabs>
          <w:tab w:val="num" w:pos="5760"/>
        </w:tabs>
        <w:ind w:left="5760" w:hanging="360"/>
      </w:pPr>
      <w:rPr>
        <w:rFonts w:ascii="Arial" w:hAnsi="Arial" w:hint="default"/>
      </w:rPr>
    </w:lvl>
    <w:lvl w:ilvl="8" w:tplc="31A4D0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BB1834"/>
    <w:multiLevelType w:val="hybridMultilevel"/>
    <w:tmpl w:val="F80ED670"/>
    <w:lvl w:ilvl="0" w:tplc="ABEA9D7A">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8" w15:restartNumberingAfterBreak="0">
    <w:nsid w:val="23FC4174"/>
    <w:multiLevelType w:val="hybridMultilevel"/>
    <w:tmpl w:val="372020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A8C0545"/>
    <w:multiLevelType w:val="hybridMultilevel"/>
    <w:tmpl w:val="7570A5A6"/>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0317D43"/>
    <w:multiLevelType w:val="hybridMultilevel"/>
    <w:tmpl w:val="B36CA98E"/>
    <w:lvl w:ilvl="0" w:tplc="2A36A23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0741F7D"/>
    <w:multiLevelType w:val="hybridMultilevel"/>
    <w:tmpl w:val="840ADA4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B6D73CD"/>
    <w:multiLevelType w:val="hybridMultilevel"/>
    <w:tmpl w:val="B36CA98E"/>
    <w:lvl w:ilvl="0" w:tplc="2A36A23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B817196"/>
    <w:multiLevelType w:val="hybridMultilevel"/>
    <w:tmpl w:val="8B7A7228"/>
    <w:lvl w:ilvl="0" w:tplc="F664F56E">
      <w:start w:val="1"/>
      <w:numFmt w:val="bullet"/>
      <w:lvlText w:val="•"/>
      <w:lvlJc w:val="left"/>
      <w:pPr>
        <w:tabs>
          <w:tab w:val="num" w:pos="720"/>
        </w:tabs>
        <w:ind w:left="720" w:hanging="360"/>
      </w:pPr>
      <w:rPr>
        <w:rFonts w:ascii="Arial" w:hAnsi="Arial" w:hint="default"/>
      </w:rPr>
    </w:lvl>
    <w:lvl w:ilvl="1" w:tplc="1B6C7564" w:tentative="1">
      <w:start w:val="1"/>
      <w:numFmt w:val="bullet"/>
      <w:lvlText w:val="•"/>
      <w:lvlJc w:val="left"/>
      <w:pPr>
        <w:tabs>
          <w:tab w:val="num" w:pos="1440"/>
        </w:tabs>
        <w:ind w:left="1440" w:hanging="360"/>
      </w:pPr>
      <w:rPr>
        <w:rFonts w:ascii="Arial" w:hAnsi="Arial" w:hint="default"/>
      </w:rPr>
    </w:lvl>
    <w:lvl w:ilvl="2" w:tplc="044E8EA4" w:tentative="1">
      <w:start w:val="1"/>
      <w:numFmt w:val="bullet"/>
      <w:lvlText w:val="•"/>
      <w:lvlJc w:val="left"/>
      <w:pPr>
        <w:tabs>
          <w:tab w:val="num" w:pos="2160"/>
        </w:tabs>
        <w:ind w:left="2160" w:hanging="360"/>
      </w:pPr>
      <w:rPr>
        <w:rFonts w:ascii="Arial" w:hAnsi="Arial" w:hint="default"/>
      </w:rPr>
    </w:lvl>
    <w:lvl w:ilvl="3" w:tplc="9DD0C026" w:tentative="1">
      <w:start w:val="1"/>
      <w:numFmt w:val="bullet"/>
      <w:lvlText w:val="•"/>
      <w:lvlJc w:val="left"/>
      <w:pPr>
        <w:tabs>
          <w:tab w:val="num" w:pos="2880"/>
        </w:tabs>
        <w:ind w:left="2880" w:hanging="360"/>
      </w:pPr>
      <w:rPr>
        <w:rFonts w:ascii="Arial" w:hAnsi="Arial" w:hint="default"/>
      </w:rPr>
    </w:lvl>
    <w:lvl w:ilvl="4" w:tplc="1FE27994" w:tentative="1">
      <w:start w:val="1"/>
      <w:numFmt w:val="bullet"/>
      <w:lvlText w:val="•"/>
      <w:lvlJc w:val="left"/>
      <w:pPr>
        <w:tabs>
          <w:tab w:val="num" w:pos="3600"/>
        </w:tabs>
        <w:ind w:left="3600" w:hanging="360"/>
      </w:pPr>
      <w:rPr>
        <w:rFonts w:ascii="Arial" w:hAnsi="Arial" w:hint="default"/>
      </w:rPr>
    </w:lvl>
    <w:lvl w:ilvl="5" w:tplc="B72EF4B0" w:tentative="1">
      <w:start w:val="1"/>
      <w:numFmt w:val="bullet"/>
      <w:lvlText w:val="•"/>
      <w:lvlJc w:val="left"/>
      <w:pPr>
        <w:tabs>
          <w:tab w:val="num" w:pos="4320"/>
        </w:tabs>
        <w:ind w:left="4320" w:hanging="360"/>
      </w:pPr>
      <w:rPr>
        <w:rFonts w:ascii="Arial" w:hAnsi="Arial" w:hint="default"/>
      </w:rPr>
    </w:lvl>
    <w:lvl w:ilvl="6" w:tplc="AE1C08E2" w:tentative="1">
      <w:start w:val="1"/>
      <w:numFmt w:val="bullet"/>
      <w:lvlText w:val="•"/>
      <w:lvlJc w:val="left"/>
      <w:pPr>
        <w:tabs>
          <w:tab w:val="num" w:pos="5040"/>
        </w:tabs>
        <w:ind w:left="5040" w:hanging="360"/>
      </w:pPr>
      <w:rPr>
        <w:rFonts w:ascii="Arial" w:hAnsi="Arial" w:hint="default"/>
      </w:rPr>
    </w:lvl>
    <w:lvl w:ilvl="7" w:tplc="04105CEE" w:tentative="1">
      <w:start w:val="1"/>
      <w:numFmt w:val="bullet"/>
      <w:lvlText w:val="•"/>
      <w:lvlJc w:val="left"/>
      <w:pPr>
        <w:tabs>
          <w:tab w:val="num" w:pos="5760"/>
        </w:tabs>
        <w:ind w:left="5760" w:hanging="360"/>
      </w:pPr>
      <w:rPr>
        <w:rFonts w:ascii="Arial" w:hAnsi="Arial" w:hint="default"/>
      </w:rPr>
    </w:lvl>
    <w:lvl w:ilvl="8" w:tplc="7EBC6B5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4074915"/>
    <w:multiLevelType w:val="hybridMultilevel"/>
    <w:tmpl w:val="9B104730"/>
    <w:lvl w:ilvl="0" w:tplc="16982A86">
      <w:start w:val="2"/>
      <w:numFmt w:val="bullet"/>
      <w:lvlText w:val="-"/>
      <w:lvlJc w:val="left"/>
      <w:pPr>
        <w:ind w:left="1065" w:hanging="360"/>
      </w:pPr>
      <w:rPr>
        <w:rFonts w:ascii="Times New Roman" w:eastAsiaTheme="minorHAnsi" w:hAnsi="Times New Roman" w:cs="Times New Roman"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5" w15:restartNumberingAfterBreak="0">
    <w:nsid w:val="5A7A4324"/>
    <w:multiLevelType w:val="hybridMultilevel"/>
    <w:tmpl w:val="BF746BB4"/>
    <w:lvl w:ilvl="0" w:tplc="340A0015">
      <w:start w:val="1"/>
      <w:numFmt w:val="upperLetter"/>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8"/>
  </w:num>
  <w:num w:numId="2">
    <w:abstractNumId w:val="7"/>
  </w:num>
  <w:num w:numId="3">
    <w:abstractNumId w:val="9"/>
  </w:num>
  <w:num w:numId="4">
    <w:abstractNumId w:val="1"/>
  </w:num>
  <w:num w:numId="5">
    <w:abstractNumId w:val="3"/>
  </w:num>
  <w:num w:numId="6">
    <w:abstractNumId w:val="2"/>
  </w:num>
  <w:num w:numId="7">
    <w:abstractNumId w:val="11"/>
  </w:num>
  <w:num w:numId="8">
    <w:abstractNumId w:val="15"/>
  </w:num>
  <w:num w:numId="9">
    <w:abstractNumId w:val="14"/>
  </w:num>
  <w:num w:numId="10">
    <w:abstractNumId w:val="13"/>
  </w:num>
  <w:num w:numId="11">
    <w:abstractNumId w:val="6"/>
  </w:num>
  <w:num w:numId="12">
    <w:abstractNumId w:val="5"/>
  </w:num>
  <w:num w:numId="13">
    <w:abstractNumId w:val="4"/>
  </w:num>
  <w:num w:numId="14">
    <w:abstractNumId w:val="12"/>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8D6"/>
    <w:rsid w:val="00025DB3"/>
    <w:rsid w:val="00025EF1"/>
    <w:rsid w:val="0004690E"/>
    <w:rsid w:val="000846DD"/>
    <w:rsid w:val="00093184"/>
    <w:rsid w:val="000A0681"/>
    <w:rsid w:val="000E20F0"/>
    <w:rsid w:val="001313AA"/>
    <w:rsid w:val="001A25BB"/>
    <w:rsid w:val="001C60C3"/>
    <w:rsid w:val="00255EAD"/>
    <w:rsid w:val="002B464A"/>
    <w:rsid w:val="002D317E"/>
    <w:rsid w:val="003010C5"/>
    <w:rsid w:val="004121F3"/>
    <w:rsid w:val="004A2012"/>
    <w:rsid w:val="00532E0F"/>
    <w:rsid w:val="0059595E"/>
    <w:rsid w:val="005E3079"/>
    <w:rsid w:val="00610064"/>
    <w:rsid w:val="00612CDF"/>
    <w:rsid w:val="006B5840"/>
    <w:rsid w:val="006D401B"/>
    <w:rsid w:val="007204BA"/>
    <w:rsid w:val="00723C05"/>
    <w:rsid w:val="00741895"/>
    <w:rsid w:val="00760352"/>
    <w:rsid w:val="00770E4E"/>
    <w:rsid w:val="00807FD7"/>
    <w:rsid w:val="00914878"/>
    <w:rsid w:val="0093294D"/>
    <w:rsid w:val="00962C6E"/>
    <w:rsid w:val="00A13858"/>
    <w:rsid w:val="00A51B86"/>
    <w:rsid w:val="00AC624C"/>
    <w:rsid w:val="00B06D64"/>
    <w:rsid w:val="00B95FA9"/>
    <w:rsid w:val="00C46A4F"/>
    <w:rsid w:val="00C748D6"/>
    <w:rsid w:val="00CE48A0"/>
    <w:rsid w:val="00DF13F7"/>
    <w:rsid w:val="00E25B1D"/>
    <w:rsid w:val="00E2770F"/>
    <w:rsid w:val="00E65CFA"/>
    <w:rsid w:val="00E82F36"/>
    <w:rsid w:val="00F844BF"/>
    <w:rsid w:val="00FD64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5A33F-0255-434F-B1D1-336EAE63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E30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748D6"/>
    <w:rPr>
      <w:color w:val="0563C1" w:themeColor="hyperlink"/>
      <w:u w:val="single"/>
    </w:rPr>
  </w:style>
  <w:style w:type="paragraph" w:styleId="Encabezado">
    <w:name w:val="header"/>
    <w:basedOn w:val="Normal"/>
    <w:link w:val="EncabezadoCar"/>
    <w:uiPriority w:val="99"/>
    <w:unhideWhenUsed/>
    <w:rsid w:val="00C748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48D6"/>
  </w:style>
  <w:style w:type="paragraph" w:styleId="Piedepgina">
    <w:name w:val="footer"/>
    <w:basedOn w:val="Normal"/>
    <w:link w:val="PiedepginaCar"/>
    <w:uiPriority w:val="99"/>
    <w:unhideWhenUsed/>
    <w:rsid w:val="00C748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48D6"/>
  </w:style>
  <w:style w:type="character" w:customStyle="1" w:styleId="Ttulo1Car">
    <w:name w:val="Título 1 Car"/>
    <w:basedOn w:val="Fuentedeprrafopredeter"/>
    <w:link w:val="Ttulo1"/>
    <w:uiPriority w:val="9"/>
    <w:rsid w:val="005E3079"/>
    <w:rPr>
      <w:rFonts w:ascii="Times New Roman" w:eastAsia="Times New Roman" w:hAnsi="Times New Roman" w:cs="Times New Roman"/>
      <w:b/>
      <w:bCs/>
      <w:kern w:val="36"/>
      <w:sz w:val="48"/>
      <w:szCs w:val="48"/>
      <w:lang w:eastAsia="es-CL"/>
    </w:rPr>
  </w:style>
  <w:style w:type="paragraph" w:styleId="NormalWeb">
    <w:name w:val="Normal (Web)"/>
    <w:basedOn w:val="Normal"/>
    <w:uiPriority w:val="99"/>
    <w:semiHidden/>
    <w:unhideWhenUsed/>
    <w:rsid w:val="005E3079"/>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F844BF"/>
    <w:pPr>
      <w:ind w:left="720"/>
      <w:contextualSpacing/>
    </w:pPr>
  </w:style>
  <w:style w:type="table" w:styleId="Tablaconcuadrcula">
    <w:name w:val="Table Grid"/>
    <w:basedOn w:val="Tablanormal"/>
    <w:uiPriority w:val="39"/>
    <w:rsid w:val="00E25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E25B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691442">
      <w:bodyDiv w:val="1"/>
      <w:marLeft w:val="0"/>
      <w:marRight w:val="0"/>
      <w:marTop w:val="0"/>
      <w:marBottom w:val="0"/>
      <w:divBdr>
        <w:top w:val="none" w:sz="0" w:space="0" w:color="auto"/>
        <w:left w:val="none" w:sz="0" w:space="0" w:color="auto"/>
        <w:bottom w:val="none" w:sz="0" w:space="0" w:color="auto"/>
        <w:right w:val="none" w:sz="0" w:space="0" w:color="auto"/>
      </w:divBdr>
    </w:div>
    <w:div w:id="612709845">
      <w:bodyDiv w:val="1"/>
      <w:marLeft w:val="0"/>
      <w:marRight w:val="0"/>
      <w:marTop w:val="0"/>
      <w:marBottom w:val="0"/>
      <w:divBdr>
        <w:top w:val="none" w:sz="0" w:space="0" w:color="auto"/>
        <w:left w:val="none" w:sz="0" w:space="0" w:color="auto"/>
        <w:bottom w:val="none" w:sz="0" w:space="0" w:color="auto"/>
        <w:right w:val="none" w:sz="0" w:space="0" w:color="auto"/>
      </w:divBdr>
      <w:divsChild>
        <w:div w:id="1838038184">
          <w:marLeft w:val="0"/>
          <w:marRight w:val="0"/>
          <w:marTop w:val="200"/>
          <w:marBottom w:val="0"/>
          <w:divBdr>
            <w:top w:val="none" w:sz="0" w:space="0" w:color="auto"/>
            <w:left w:val="none" w:sz="0" w:space="0" w:color="auto"/>
            <w:bottom w:val="none" w:sz="0" w:space="0" w:color="auto"/>
            <w:right w:val="none" w:sz="0" w:space="0" w:color="auto"/>
          </w:divBdr>
        </w:div>
        <w:div w:id="311561362">
          <w:marLeft w:val="0"/>
          <w:marRight w:val="0"/>
          <w:marTop w:val="200"/>
          <w:marBottom w:val="0"/>
          <w:divBdr>
            <w:top w:val="none" w:sz="0" w:space="0" w:color="auto"/>
            <w:left w:val="none" w:sz="0" w:space="0" w:color="auto"/>
            <w:bottom w:val="none" w:sz="0" w:space="0" w:color="auto"/>
            <w:right w:val="none" w:sz="0" w:space="0" w:color="auto"/>
          </w:divBdr>
        </w:div>
        <w:div w:id="1255552401">
          <w:marLeft w:val="0"/>
          <w:marRight w:val="0"/>
          <w:marTop w:val="200"/>
          <w:marBottom w:val="0"/>
          <w:divBdr>
            <w:top w:val="none" w:sz="0" w:space="0" w:color="auto"/>
            <w:left w:val="none" w:sz="0" w:space="0" w:color="auto"/>
            <w:bottom w:val="none" w:sz="0" w:space="0" w:color="auto"/>
            <w:right w:val="none" w:sz="0" w:space="0" w:color="auto"/>
          </w:divBdr>
        </w:div>
      </w:divsChild>
    </w:div>
    <w:div w:id="1883008481">
      <w:bodyDiv w:val="1"/>
      <w:marLeft w:val="0"/>
      <w:marRight w:val="0"/>
      <w:marTop w:val="0"/>
      <w:marBottom w:val="0"/>
      <w:divBdr>
        <w:top w:val="none" w:sz="0" w:space="0" w:color="auto"/>
        <w:left w:val="none" w:sz="0" w:space="0" w:color="auto"/>
        <w:bottom w:val="none" w:sz="0" w:space="0" w:color="auto"/>
        <w:right w:val="none" w:sz="0" w:space="0" w:color="auto"/>
      </w:divBdr>
    </w:div>
    <w:div w:id="196118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kit-learn.org/stable/modules/neural_networks_supervise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CEDB47-F856-4D27-BB96-D73969C8A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1350</Words>
  <Characters>7425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gonzalo.arancibiab@usm.cl</dc:creator>
  <cp:keywords/>
  <dc:description/>
  <cp:lastModifiedBy>Gonzalo</cp:lastModifiedBy>
  <cp:revision>2</cp:revision>
  <dcterms:created xsi:type="dcterms:W3CDTF">2020-05-13T17:08:00Z</dcterms:created>
  <dcterms:modified xsi:type="dcterms:W3CDTF">2020-05-13T17:08:00Z</dcterms:modified>
</cp:coreProperties>
</file>