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01EE6B42" w:rsidR="006E4FBA" w:rsidRPr="00C7177C" w:rsidRDefault="006E4FBA" w:rsidP="00A43C48">
            <w:pPr>
              <w:widowControl w:val="0"/>
              <w:spacing w:line="240" w:lineRule="auto"/>
              <w:ind w:left="-782" w:firstLine="567"/>
              <w:jc w:val="left"/>
              <w:rPr>
                <w:rFonts w:eastAsia="Times New Roman"/>
                <w:snapToGrid w:val="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A43C48">
              <w:rPr>
                <w:rFonts w:eastAsia="Times New Roman"/>
                <w:snapToGrid w:val="0"/>
                <w:lang w:val="en-US" w:eastAsia="ru-RU"/>
              </w:rPr>
              <w:t>1   1</w:t>
            </w:r>
            <w:r w:rsidR="00C7177C">
              <w:rPr>
                <w:rFonts w:eastAsia="Times New Roman"/>
                <w:snapToGrid w:val="0"/>
                <w:lang w:eastAsia="ru-RU"/>
              </w:rPr>
              <w:t>8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76282F" w:rsidR="004B6D40" w:rsidRDefault="004B6D40" w:rsidP="00E52994">
      <w:pPr>
        <w:ind w:firstLine="708"/>
        <w:rPr>
          <w:b/>
          <w:bCs/>
          <w:lang w:val="en-US"/>
        </w:rPr>
      </w:pPr>
    </w:p>
    <w:p w14:paraId="26987EAB" w14:textId="77777777" w:rsidR="00C7177C" w:rsidRDefault="00C7177C" w:rsidP="00C7177C">
      <w:r>
        <w:rPr>
          <w:b/>
        </w:rPr>
        <w:lastRenderedPageBreak/>
        <w:t xml:space="preserve">Цель работы </w:t>
      </w:r>
      <w:r>
        <w:t>–</w:t>
      </w:r>
      <w:r>
        <w:rPr>
          <w:b/>
        </w:rPr>
        <w:t xml:space="preserve"> </w:t>
      </w:r>
      <w:r>
        <w:t xml:space="preserve">изучить рекурсивные способы организации программ на </w:t>
      </w:r>
      <w:r>
        <w:rPr>
          <w:lang w:val="en-US"/>
        </w:rPr>
        <w:t>Prolog</w:t>
      </w:r>
      <w:r>
        <w:t>, методы формирования эффективных рекурсивных программ и порядок реализации таких программ.</w:t>
      </w:r>
    </w:p>
    <w:p w14:paraId="11C8DEB7" w14:textId="4CAF4C20" w:rsidR="00C7177C" w:rsidRDefault="00C7177C" w:rsidP="00C7177C">
      <w:pPr>
        <w:tabs>
          <w:tab w:val="left" w:pos="0"/>
        </w:tabs>
        <w:snapToGrid w:val="0"/>
        <w:spacing w:line="300" w:lineRule="atLeast"/>
      </w:pPr>
      <w:r>
        <w:rPr>
          <w:b/>
          <w:bCs/>
          <w:color w:val="000000"/>
        </w:rPr>
        <w:t>Задачи работы</w:t>
      </w:r>
      <w:r>
        <w:rPr>
          <w:color w:val="000000"/>
        </w:rPr>
        <w:t xml:space="preserve">: приобрести навыки </w:t>
      </w:r>
      <w:r>
        <w:t xml:space="preserve">использования рекурсии на </w:t>
      </w:r>
      <w:r>
        <w:rPr>
          <w:lang w:val="en-US"/>
        </w:rPr>
        <w:t>Prolog</w:t>
      </w:r>
      <w:r>
        <w:t xml:space="preserve">, </w:t>
      </w:r>
      <w:r>
        <w:rPr>
          <w:color w:val="000000"/>
        </w:rPr>
        <w:t>эффективного способа ее организации и прядка работы соответствующей программы.</w:t>
      </w:r>
      <w:r>
        <w:t xml:space="preserve"> </w:t>
      </w:r>
      <w:r>
        <w:rPr>
          <w:rFonts w:eastAsia="Calibri"/>
          <w:color w:val="000000"/>
        </w:rPr>
        <w:t>Изучить возможность и необходимость использования системных предикатов в рекурсивной программе на Prolog, принципы и особенности порядка работы такой программы. Способ формирования и изменения резольвенты в этом случае и порядок формирования ответа.</w:t>
      </w:r>
    </w:p>
    <w:p w14:paraId="6214D9BC" w14:textId="77777777" w:rsidR="00C7177C" w:rsidRDefault="00C7177C" w:rsidP="00C7177C">
      <w:pPr>
        <w:tabs>
          <w:tab w:val="left" w:pos="0"/>
        </w:tabs>
        <w:snapToGrid w:val="0"/>
        <w:spacing w:line="300" w:lineRule="atLeast"/>
        <w:ind w:firstLine="13"/>
        <w:jc w:val="center"/>
        <w:rPr>
          <w:b/>
          <w:bCs/>
        </w:rPr>
      </w:pPr>
    </w:p>
    <w:p w14:paraId="54F1F788" w14:textId="77777777" w:rsidR="00C7177C" w:rsidRDefault="00C7177C" w:rsidP="00C7177C">
      <w:pPr>
        <w:tabs>
          <w:tab w:val="left" w:pos="0"/>
        </w:tabs>
        <w:snapToGrid w:val="0"/>
        <w:spacing w:line="300" w:lineRule="atLeast"/>
        <w:ind w:firstLine="13"/>
        <w:jc w:val="center"/>
      </w:pPr>
      <w:r>
        <w:rPr>
          <w:rFonts w:eastAsia="Calibri"/>
          <w:b/>
          <w:bCs/>
          <w:color w:val="000000"/>
        </w:rPr>
        <w:t>Задание</w:t>
      </w:r>
    </w:p>
    <w:p w14:paraId="61B20E5F" w14:textId="77777777" w:rsidR="00C7177C" w:rsidRPr="00C7177C" w:rsidRDefault="00C7177C" w:rsidP="00C7177C">
      <w:pPr>
        <w:ind w:left="709" w:firstLine="540"/>
      </w:pPr>
      <w:r w:rsidRPr="00C7177C">
        <w:rPr>
          <w:b/>
        </w:rPr>
        <w:t>Ответить на вопросы:</w:t>
      </w:r>
    </w:p>
    <w:p w14:paraId="06DE36EB" w14:textId="77777777" w:rsidR="00C7177C" w:rsidRPr="00C7177C" w:rsidRDefault="00C7177C" w:rsidP="00C7177C">
      <w:pPr>
        <w:pStyle w:val="a5"/>
        <w:numPr>
          <w:ilvl w:val="0"/>
          <w:numId w:val="32"/>
        </w:numPr>
        <w:spacing w:after="200" w:line="276" w:lineRule="auto"/>
        <w:ind w:left="720"/>
        <w:jc w:val="left"/>
      </w:pPr>
      <w:r w:rsidRPr="00C7177C">
        <w:t xml:space="preserve">Что такое рекурсия? Как организуется хвостовая рекурсия в </w:t>
      </w:r>
      <w:r w:rsidRPr="00C7177C">
        <w:rPr>
          <w:lang w:val="en-US"/>
        </w:rPr>
        <w:t>Prolog</w:t>
      </w:r>
      <w:r w:rsidRPr="00C7177C">
        <w:t xml:space="preserve">? Как организовать выход из рекурсии в </w:t>
      </w:r>
      <w:r w:rsidRPr="00C7177C">
        <w:rPr>
          <w:lang w:val="en-US"/>
        </w:rPr>
        <w:t>Prolog</w:t>
      </w:r>
      <w:r w:rsidRPr="00C7177C">
        <w:t>?</w:t>
      </w:r>
    </w:p>
    <w:p w14:paraId="15ED9823" w14:textId="77777777" w:rsidR="00C7177C" w:rsidRPr="00C7177C" w:rsidRDefault="00C7177C" w:rsidP="00C7177C">
      <w:pPr>
        <w:pStyle w:val="a5"/>
        <w:numPr>
          <w:ilvl w:val="0"/>
          <w:numId w:val="32"/>
        </w:numPr>
        <w:spacing w:after="200" w:line="276" w:lineRule="auto"/>
        <w:ind w:left="720"/>
        <w:jc w:val="left"/>
      </w:pPr>
      <w:r w:rsidRPr="00C7177C">
        <w:t>Какое первое состояние резольвенты?</w:t>
      </w:r>
    </w:p>
    <w:p w14:paraId="56F2241F" w14:textId="77777777" w:rsidR="00C7177C" w:rsidRPr="00C7177C" w:rsidRDefault="00C7177C" w:rsidP="00C7177C">
      <w:pPr>
        <w:pStyle w:val="a5"/>
        <w:numPr>
          <w:ilvl w:val="0"/>
          <w:numId w:val="32"/>
        </w:numPr>
        <w:spacing w:after="200" w:line="276" w:lineRule="auto"/>
        <w:ind w:left="720"/>
        <w:jc w:val="left"/>
      </w:pPr>
      <w:r w:rsidRPr="00C7177C">
        <w:t xml:space="preserve">В каком случае система запускает алгоритм унификации? Каково назначение использования алгоритма унификации?  Каков  результат работы алгоритма унификации? </w:t>
      </w:r>
    </w:p>
    <w:p w14:paraId="226095F3" w14:textId="77777777" w:rsidR="00C7177C" w:rsidRPr="00C7177C" w:rsidRDefault="00C7177C" w:rsidP="00C7177C">
      <w:pPr>
        <w:pStyle w:val="a5"/>
        <w:numPr>
          <w:ilvl w:val="0"/>
          <w:numId w:val="32"/>
        </w:numPr>
        <w:spacing w:after="200" w:line="276" w:lineRule="auto"/>
        <w:ind w:left="720"/>
        <w:jc w:val="left"/>
      </w:pPr>
      <w:r w:rsidRPr="00C7177C">
        <w:t xml:space="preserve">В каких пределах программы переменные уникальны? </w:t>
      </w:r>
    </w:p>
    <w:p w14:paraId="6E655933" w14:textId="77777777" w:rsidR="00C7177C" w:rsidRPr="00C7177C" w:rsidRDefault="00C7177C" w:rsidP="00C7177C">
      <w:pPr>
        <w:pStyle w:val="a5"/>
        <w:numPr>
          <w:ilvl w:val="0"/>
          <w:numId w:val="32"/>
        </w:numPr>
        <w:spacing w:after="200" w:line="276" w:lineRule="auto"/>
        <w:ind w:left="720"/>
        <w:jc w:val="left"/>
      </w:pPr>
      <w:r w:rsidRPr="00C7177C">
        <w:t>Как применяется подстановка, полученная с помощью алгоритма унификации?</w:t>
      </w:r>
    </w:p>
    <w:p w14:paraId="411BF622" w14:textId="77777777" w:rsidR="00C7177C" w:rsidRPr="00C7177C" w:rsidRDefault="00C7177C" w:rsidP="00C7177C">
      <w:pPr>
        <w:pStyle w:val="a5"/>
        <w:numPr>
          <w:ilvl w:val="0"/>
          <w:numId w:val="32"/>
        </w:numPr>
        <w:spacing w:after="200" w:line="276" w:lineRule="auto"/>
        <w:ind w:left="720"/>
        <w:jc w:val="left"/>
      </w:pPr>
      <w:r w:rsidRPr="00C7177C">
        <w:t>Как изменяется резольвента?</w:t>
      </w:r>
    </w:p>
    <w:p w14:paraId="68BE52E3" w14:textId="77777777" w:rsidR="00C7177C" w:rsidRPr="00C7177C" w:rsidRDefault="00C7177C" w:rsidP="00C7177C">
      <w:pPr>
        <w:pStyle w:val="a5"/>
        <w:numPr>
          <w:ilvl w:val="0"/>
          <w:numId w:val="32"/>
        </w:numPr>
        <w:spacing w:line="276" w:lineRule="auto"/>
        <w:ind w:left="720"/>
        <w:jc w:val="left"/>
      </w:pPr>
      <w:r w:rsidRPr="00C7177C">
        <w:t>В каких случаях запускается механизм отката?</w:t>
      </w:r>
    </w:p>
    <w:p w14:paraId="687EB4D1" w14:textId="77777777" w:rsidR="00C7177C" w:rsidRPr="00C7177C" w:rsidRDefault="00C7177C" w:rsidP="00C7177C">
      <w:pPr>
        <w:pStyle w:val="a5"/>
      </w:pPr>
    </w:p>
    <w:p w14:paraId="5FEB9469" w14:textId="77777777" w:rsidR="00C7177C" w:rsidRPr="00C7177C" w:rsidRDefault="00C7177C" w:rsidP="00C7177C">
      <w:pPr>
        <w:pStyle w:val="af6"/>
        <w:ind w:right="99" w:firstLine="567"/>
        <w:rPr>
          <w:rFonts w:ascii="Liberation Serif" w:hAnsi="Liberation Serif"/>
          <w:sz w:val="28"/>
          <w:szCs w:val="28"/>
        </w:rPr>
      </w:pPr>
      <w:r w:rsidRPr="00C7177C">
        <w:rPr>
          <w:b/>
          <w:sz w:val="28"/>
          <w:szCs w:val="28"/>
        </w:rPr>
        <w:t xml:space="preserve">Используя хвостовую рекурсию, разработать программу, позволяющую найти </w:t>
      </w:r>
    </w:p>
    <w:p w14:paraId="6BA95BDB" w14:textId="77777777" w:rsidR="00C7177C" w:rsidRPr="00C7177C" w:rsidRDefault="00C7177C" w:rsidP="00C7177C">
      <w:pPr>
        <w:pStyle w:val="af6"/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1335" w:right="99"/>
        <w:jc w:val="both"/>
        <w:rPr>
          <w:sz w:val="28"/>
          <w:szCs w:val="28"/>
        </w:rPr>
      </w:pPr>
      <w:r w:rsidRPr="00C7177C">
        <w:rPr>
          <w:b/>
          <w:sz w:val="28"/>
          <w:szCs w:val="28"/>
          <w:lang w:val="en-US"/>
        </w:rPr>
        <w:t>n!</w:t>
      </w:r>
      <w:r w:rsidRPr="00C7177C">
        <w:rPr>
          <w:sz w:val="28"/>
          <w:szCs w:val="28"/>
        </w:rPr>
        <w:t>,</w:t>
      </w:r>
    </w:p>
    <w:p w14:paraId="5B35C6FC" w14:textId="77777777" w:rsidR="00C7177C" w:rsidRPr="00C7177C" w:rsidRDefault="00C7177C" w:rsidP="00C7177C">
      <w:pPr>
        <w:pStyle w:val="af6"/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1335" w:right="99"/>
        <w:jc w:val="both"/>
        <w:rPr>
          <w:sz w:val="28"/>
          <w:szCs w:val="28"/>
        </w:rPr>
      </w:pPr>
      <w:r w:rsidRPr="00C7177C">
        <w:rPr>
          <w:b/>
          <w:sz w:val="28"/>
          <w:szCs w:val="28"/>
          <w:lang w:val="en-US"/>
        </w:rPr>
        <w:t>n</w:t>
      </w:r>
      <w:r w:rsidRPr="00C7177C">
        <w:rPr>
          <w:b/>
          <w:sz w:val="28"/>
          <w:szCs w:val="28"/>
        </w:rPr>
        <w:t xml:space="preserve">-е </w:t>
      </w:r>
      <w:r w:rsidRPr="00C7177C">
        <w:rPr>
          <w:sz w:val="28"/>
          <w:szCs w:val="28"/>
        </w:rPr>
        <w:t>число Фибоначчи.</w:t>
      </w:r>
    </w:p>
    <w:p w14:paraId="391F9713" w14:textId="77777777" w:rsidR="00C7177C" w:rsidRPr="00C7177C" w:rsidRDefault="00C7177C" w:rsidP="00C7177C">
      <w:pPr>
        <w:pStyle w:val="af6"/>
        <w:ind w:left="1335" w:right="99"/>
        <w:rPr>
          <w:sz w:val="28"/>
          <w:szCs w:val="28"/>
        </w:rPr>
      </w:pPr>
      <w:r w:rsidRPr="00C7177C">
        <w:rPr>
          <w:sz w:val="28"/>
          <w:szCs w:val="28"/>
        </w:rPr>
        <w:t>Убедиться в правильности результатов</w:t>
      </w:r>
      <w:r w:rsidRPr="00C7177C">
        <w:rPr>
          <w:b/>
          <w:sz w:val="28"/>
          <w:szCs w:val="28"/>
        </w:rPr>
        <w:t>.</w:t>
      </w:r>
    </w:p>
    <w:p w14:paraId="281D1C23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7FCD38B6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7F05A1B0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52AF0269" w14:textId="77777777" w:rsidR="00665291" w:rsidRPr="00665291" w:rsidRDefault="00665291" w:rsidP="00C7177C">
      <w:pPr>
        <w:pStyle w:val="af6"/>
        <w:spacing w:before="120"/>
        <w:ind w:left="0" w:right="99"/>
        <w:rPr>
          <w:b/>
          <w:sz w:val="28"/>
          <w:szCs w:val="28"/>
        </w:rPr>
      </w:pPr>
    </w:p>
    <w:p w14:paraId="1EFC5C33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508F648C" w14:textId="77777777" w:rsidR="00C7177C" w:rsidRDefault="00C7177C" w:rsidP="00C7177C">
      <w:pPr>
        <w:pStyle w:val="af6"/>
        <w:tabs>
          <w:tab w:val="left" w:pos="0"/>
        </w:tabs>
        <w:snapToGrid w:val="0"/>
        <w:spacing w:line="300" w:lineRule="atLeast"/>
        <w:ind w:right="99" w:firstLine="567"/>
        <w:jc w:val="center"/>
        <w:rPr>
          <w:rFonts w:eastAsia="Calibri"/>
          <w:b/>
          <w:bCs/>
          <w:color w:val="000000"/>
        </w:rPr>
      </w:pPr>
    </w:p>
    <w:p w14:paraId="37475633" w14:textId="77777777" w:rsidR="00C7177C" w:rsidRDefault="00C7177C" w:rsidP="00C7177C">
      <w:pPr>
        <w:pStyle w:val="af6"/>
        <w:tabs>
          <w:tab w:val="left" w:pos="0"/>
        </w:tabs>
        <w:snapToGrid w:val="0"/>
        <w:spacing w:line="300" w:lineRule="atLeast"/>
        <w:ind w:right="99" w:firstLine="567"/>
        <w:jc w:val="center"/>
        <w:rPr>
          <w:rFonts w:eastAsia="Calibri"/>
          <w:b/>
          <w:bCs/>
          <w:color w:val="000000"/>
        </w:rPr>
      </w:pPr>
    </w:p>
    <w:p w14:paraId="32B92775" w14:textId="7DE37FC1" w:rsidR="00C7177C" w:rsidRPr="00C7177C" w:rsidRDefault="00C7177C" w:rsidP="00C7177C">
      <w:pPr>
        <w:pStyle w:val="af6"/>
        <w:tabs>
          <w:tab w:val="left" w:pos="0"/>
        </w:tabs>
        <w:snapToGrid w:val="0"/>
        <w:spacing w:line="300" w:lineRule="atLeast"/>
        <w:ind w:right="99" w:firstLine="567"/>
        <w:jc w:val="center"/>
        <w:rPr>
          <w:sz w:val="28"/>
          <w:szCs w:val="28"/>
        </w:rPr>
      </w:pPr>
      <w:r w:rsidRPr="00C7177C">
        <w:rPr>
          <w:rFonts w:eastAsia="Calibri"/>
          <w:b/>
          <w:bCs/>
          <w:color w:val="000000"/>
          <w:sz w:val="28"/>
          <w:szCs w:val="28"/>
        </w:rPr>
        <w:lastRenderedPageBreak/>
        <w:t>Ответы на вопросы</w:t>
      </w:r>
    </w:p>
    <w:p w14:paraId="042B840E" w14:textId="77777777" w:rsidR="00C7177C" w:rsidRPr="00C7177C" w:rsidRDefault="00C7177C" w:rsidP="00B2440F">
      <w:pPr>
        <w:pStyle w:val="af8"/>
        <w:numPr>
          <w:ilvl w:val="0"/>
          <w:numId w:val="34"/>
        </w:numPr>
        <w:suppressAutoHyphens/>
        <w:spacing w:after="140" w:line="276" w:lineRule="auto"/>
        <w:ind w:left="0" w:firstLine="0"/>
        <w:jc w:val="left"/>
      </w:pPr>
      <w:r w:rsidRPr="00C7177C">
        <w:rPr>
          <w:b/>
          <w:bCs/>
        </w:rPr>
        <w:t xml:space="preserve">Что такое рекурсия? Как организуется хвостовая рекурсия в </w:t>
      </w:r>
      <w:r w:rsidRPr="00C7177C">
        <w:rPr>
          <w:b/>
          <w:bCs/>
          <w:lang w:val="en-US"/>
        </w:rPr>
        <w:t>Prolog</w:t>
      </w:r>
      <w:r w:rsidRPr="00C7177C">
        <w:rPr>
          <w:b/>
          <w:bCs/>
        </w:rPr>
        <w:t xml:space="preserve">? Как организовать выход из рекурсии в </w:t>
      </w:r>
      <w:r w:rsidRPr="00C7177C">
        <w:rPr>
          <w:b/>
          <w:bCs/>
          <w:lang w:val="en-US"/>
        </w:rPr>
        <w:t>Prolog</w:t>
      </w:r>
      <w:r w:rsidRPr="00C7177C">
        <w:rPr>
          <w:b/>
          <w:bCs/>
        </w:rPr>
        <w:t>?</w:t>
      </w:r>
    </w:p>
    <w:p w14:paraId="05ED3487" w14:textId="77777777" w:rsidR="00C7177C" w:rsidRPr="00C7177C" w:rsidRDefault="00C7177C" w:rsidP="00C7177C">
      <w:pPr>
        <w:ind w:firstLine="708"/>
      </w:pPr>
      <w:r w:rsidRPr="00C7177C">
        <w:t xml:space="preserve">Рекурсия — это способ организации повторных вычислений. Рекурсия — это ссылка на самого себя. В логическом программировании это способ заставить систему использовать многократно одну и ту же процедуру. Хвостовая же рекурсия достигается путем использования дополнительных переменных и предполагает произведения всех вычислений до вызова знания самим собой. </w:t>
      </w:r>
    </w:p>
    <w:p w14:paraId="7804E52C" w14:textId="2ED42123" w:rsidR="00C7177C" w:rsidRPr="00C7177C" w:rsidRDefault="00C7177C" w:rsidP="00C7177C">
      <w:pPr>
        <w:pStyle w:val="af8"/>
      </w:pPr>
      <w:r w:rsidRPr="00C7177C">
        <w:t xml:space="preserve">В </w:t>
      </w:r>
      <w:r w:rsidRPr="00C7177C">
        <w:rPr>
          <w:lang w:val="en-US"/>
        </w:rPr>
        <w:t>Prolog</w:t>
      </w:r>
      <w:r w:rsidRPr="00C7177C">
        <w:t xml:space="preserve"> рекурсия организуется с помощью нескольких правил, часть из которых не являются рекурсивными и служат для выхода из рекурсии, они используют отсечения для выхода из рекурсии. Хвостовая рекурсия в </w:t>
      </w:r>
      <w:r w:rsidRPr="00C7177C">
        <w:rPr>
          <w:lang w:val="en-US"/>
        </w:rPr>
        <w:t>Prolog</w:t>
      </w:r>
      <w:r w:rsidRPr="00C7177C">
        <w:t xml:space="preserve"> организуется за счет расположения повторного вызова функции последней подцелью в конъюнктивном правиле.  </w:t>
      </w:r>
    </w:p>
    <w:p w14:paraId="0DC20727" w14:textId="77777777" w:rsidR="00C7177C" w:rsidRPr="00C7177C" w:rsidRDefault="00C7177C" w:rsidP="00B2440F">
      <w:pPr>
        <w:pStyle w:val="af8"/>
        <w:numPr>
          <w:ilvl w:val="0"/>
          <w:numId w:val="34"/>
        </w:numPr>
        <w:suppressAutoHyphens/>
        <w:spacing w:after="140" w:line="276" w:lineRule="auto"/>
        <w:ind w:left="0" w:firstLine="0"/>
        <w:jc w:val="left"/>
      </w:pPr>
      <w:r w:rsidRPr="00C7177C">
        <w:rPr>
          <w:b/>
          <w:bCs/>
        </w:rPr>
        <w:t>Какое первое состояние резольвенты?</w:t>
      </w:r>
    </w:p>
    <w:p w14:paraId="78D274EB" w14:textId="4846606F" w:rsidR="00C7177C" w:rsidRPr="00C7177C" w:rsidRDefault="00C7177C" w:rsidP="00C7177C">
      <w:pPr>
        <w:ind w:firstLine="360"/>
      </w:pPr>
      <w:r w:rsidRPr="00C7177C">
        <w:t>Первое состояние резольвенты - заданный вопрос.</w:t>
      </w:r>
    </w:p>
    <w:p w14:paraId="6B8CB557" w14:textId="4EEE6A66" w:rsidR="00C7177C" w:rsidRPr="00C7177C" w:rsidRDefault="00C7177C" w:rsidP="00B2440F">
      <w:pPr>
        <w:pStyle w:val="af8"/>
        <w:numPr>
          <w:ilvl w:val="0"/>
          <w:numId w:val="34"/>
        </w:numPr>
        <w:suppressAutoHyphens/>
        <w:spacing w:after="140" w:line="276" w:lineRule="auto"/>
        <w:ind w:left="0" w:firstLine="0"/>
        <w:jc w:val="left"/>
      </w:pPr>
      <w:r w:rsidRPr="00C7177C">
        <w:rPr>
          <w:b/>
          <w:bCs/>
        </w:rPr>
        <w:t xml:space="preserve">В каком случае система запускает алгоритм унификации? Каково назначение использования алгоритма унификации?  Каков результат работы алгоритма унификации? </w:t>
      </w:r>
    </w:p>
    <w:p w14:paraId="2A0D52AE" w14:textId="77777777" w:rsidR="00C7177C" w:rsidRPr="00C7177C" w:rsidRDefault="00C7177C" w:rsidP="00C7177C">
      <w:pPr>
        <w:pStyle w:val="a5"/>
        <w:ind w:left="0" w:firstLine="708"/>
      </w:pPr>
      <w:r w:rsidRPr="00C7177C">
        <w:rPr>
          <w:bCs/>
          <w:color w:val="000000"/>
        </w:rPr>
        <w:t>Процесс унификации запускается в случае, когда необходимо доказать какое-то утверждение. Если резольвента не пуста, есть, что доказывать.</w:t>
      </w:r>
      <w:r w:rsidRPr="00C7177C">
        <w:rPr>
          <w:b/>
          <w:bCs/>
        </w:rPr>
        <w:t xml:space="preserve"> </w:t>
      </w:r>
      <w:r w:rsidRPr="00C7177C">
        <w:t xml:space="preserve">Также пользователь может запустить этот процесс вручную с помощью утверждения Т1=Т2. </w:t>
      </w:r>
    </w:p>
    <w:p w14:paraId="5C29B746" w14:textId="77777777" w:rsidR="00C7177C" w:rsidRPr="00C7177C" w:rsidRDefault="00C7177C" w:rsidP="00C7177C">
      <w:pPr>
        <w:pStyle w:val="a5"/>
        <w:ind w:left="0"/>
      </w:pPr>
      <w:r w:rsidRPr="00C7177C">
        <w:t>Унификация позволяет формализовать процесс логического вывода. Назначение - п</w:t>
      </w:r>
      <w:r w:rsidRPr="00C7177C">
        <w:rPr>
          <w:color w:val="000000"/>
        </w:rPr>
        <w:t xml:space="preserve">оиск знания, которое является ответом на конкретный вопрос. </w:t>
      </w:r>
    </w:p>
    <w:p w14:paraId="4768DF02" w14:textId="77777777" w:rsidR="00C7177C" w:rsidRPr="00C7177C" w:rsidRDefault="00C7177C" w:rsidP="00C7177C">
      <w:pPr>
        <w:pStyle w:val="a5"/>
        <w:ind w:left="0"/>
      </w:pPr>
      <w:r w:rsidRPr="00C7177C">
        <w:rPr>
          <w:color w:val="000000"/>
        </w:rPr>
        <w:t xml:space="preserve">Результат работы алгоритма унификации — ответ «да» или «нет», а также конкретизация переменных. </w:t>
      </w:r>
    </w:p>
    <w:p w14:paraId="3F9BE776" w14:textId="77777777" w:rsidR="00C7177C" w:rsidRPr="00C7177C" w:rsidRDefault="00C7177C" w:rsidP="00B2440F">
      <w:pPr>
        <w:pStyle w:val="af8"/>
        <w:numPr>
          <w:ilvl w:val="0"/>
          <w:numId w:val="34"/>
        </w:numPr>
        <w:suppressAutoHyphens/>
        <w:spacing w:after="140" w:line="276" w:lineRule="auto"/>
        <w:ind w:left="0" w:firstLine="0"/>
        <w:jc w:val="left"/>
      </w:pPr>
      <w:r w:rsidRPr="00C7177C">
        <w:rPr>
          <w:b/>
          <w:bCs/>
        </w:rPr>
        <w:t xml:space="preserve">В каких пределах программы переменные уникальны? </w:t>
      </w:r>
    </w:p>
    <w:p w14:paraId="6370C0C2" w14:textId="77777777" w:rsidR="00C7177C" w:rsidRPr="00C7177C" w:rsidRDefault="00C7177C" w:rsidP="00C7177C">
      <w:pPr>
        <w:pStyle w:val="a5"/>
        <w:ind w:left="0" w:firstLine="708"/>
      </w:pPr>
      <w:r w:rsidRPr="00C7177C">
        <w:lastRenderedPageBreak/>
        <w:t>Именованные переменные уникальны в рамках одного предложения, т. 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 w14:paraId="45883B3E" w14:textId="77777777" w:rsidR="00C7177C" w:rsidRPr="00C7177C" w:rsidRDefault="00C7177C" w:rsidP="00B2440F">
      <w:pPr>
        <w:pStyle w:val="af8"/>
        <w:numPr>
          <w:ilvl w:val="0"/>
          <w:numId w:val="34"/>
        </w:numPr>
        <w:suppressAutoHyphens/>
        <w:spacing w:after="140" w:line="276" w:lineRule="auto"/>
        <w:ind w:left="0" w:firstLine="0"/>
        <w:jc w:val="left"/>
      </w:pPr>
      <w:r w:rsidRPr="00C7177C">
        <w:rPr>
          <w:b/>
          <w:bCs/>
        </w:rPr>
        <w:t>Как применяется подстановка, полученная с помощью алгоритма унификации?</w:t>
      </w:r>
    </w:p>
    <w:p w14:paraId="6B11B351" w14:textId="77777777" w:rsidR="00C7177C" w:rsidRPr="00C7177C" w:rsidRDefault="00C7177C" w:rsidP="00C7177C">
      <w:pPr>
        <w:pStyle w:val="a5"/>
        <w:ind w:left="0" w:firstLine="708"/>
      </w:pPr>
      <w:r w:rsidRPr="00C7177C">
        <w:rPr>
          <w:bCs/>
          <w:color w:val="000000"/>
        </w:rPr>
        <w:t>Если алгоритм унификации завершился успешно и найдена подстановка, соответствующие переменные конкретизируются полученными значениями.</w:t>
      </w:r>
      <w:r w:rsidRPr="00C7177C">
        <w:rPr>
          <w:b/>
          <w:bCs/>
        </w:rPr>
        <w:t xml:space="preserve"> </w:t>
      </w:r>
    </w:p>
    <w:p w14:paraId="5D967375" w14:textId="77777777" w:rsidR="00C7177C" w:rsidRPr="00C7177C" w:rsidRDefault="00C7177C" w:rsidP="00B2440F">
      <w:pPr>
        <w:pStyle w:val="af8"/>
        <w:numPr>
          <w:ilvl w:val="0"/>
          <w:numId w:val="34"/>
        </w:numPr>
        <w:suppressAutoHyphens/>
        <w:spacing w:after="140" w:line="276" w:lineRule="auto"/>
        <w:ind w:left="0" w:firstLine="0"/>
        <w:jc w:val="left"/>
      </w:pPr>
      <w:r w:rsidRPr="00C7177C">
        <w:rPr>
          <w:b/>
          <w:bCs/>
        </w:rPr>
        <w:t>Как изменяется резольвента?</w:t>
      </w:r>
    </w:p>
    <w:p w14:paraId="6FD83D7F" w14:textId="77777777" w:rsidR="00C7177C" w:rsidRPr="00C7177C" w:rsidRDefault="00C7177C" w:rsidP="00C7177C">
      <w:pPr>
        <w:pStyle w:val="a5"/>
        <w:ind w:left="0"/>
      </w:pPr>
      <w:r w:rsidRPr="00C7177C">
        <w:rPr>
          <w:color w:val="000000"/>
        </w:rPr>
        <w:t>В процессе доказательства утверждений в резольвента меняется. 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  <w:r w:rsidRPr="00C7177C">
        <w:t xml:space="preserve"> Успешное завершение работы программы достигается, когда резольвента пуста.</w:t>
      </w:r>
    </w:p>
    <w:p w14:paraId="55BC23DA" w14:textId="77777777" w:rsidR="00C7177C" w:rsidRPr="00C7177C" w:rsidRDefault="00C7177C" w:rsidP="00B2440F">
      <w:pPr>
        <w:pStyle w:val="af8"/>
        <w:numPr>
          <w:ilvl w:val="0"/>
          <w:numId w:val="34"/>
        </w:numPr>
        <w:suppressAutoHyphens/>
        <w:spacing w:after="140" w:line="276" w:lineRule="auto"/>
        <w:ind w:left="0" w:firstLine="0"/>
        <w:jc w:val="left"/>
      </w:pPr>
      <w:r w:rsidRPr="00C7177C">
        <w:rPr>
          <w:b/>
          <w:bCs/>
        </w:rPr>
        <w:t>В каких случаях запускается механизм отката?</w:t>
      </w:r>
    </w:p>
    <w:p w14:paraId="6EA87438" w14:textId="7EA68D2A" w:rsidR="00665291" w:rsidRPr="00C7177C" w:rsidRDefault="00C7177C" w:rsidP="00C7177C">
      <w:pPr>
        <w:pStyle w:val="a5"/>
        <w:tabs>
          <w:tab w:val="left" w:pos="0"/>
        </w:tabs>
        <w:snapToGrid w:val="0"/>
        <w:spacing w:line="300" w:lineRule="atLeast"/>
        <w:ind w:left="0" w:firstLine="13"/>
      </w:pPr>
      <w:r>
        <w:rPr>
          <w:color w:val="000000"/>
        </w:rPr>
        <w:tab/>
      </w:r>
      <w:r w:rsidRPr="00C7177C">
        <w:rPr>
          <w:color w:val="000000"/>
        </w:rPr>
        <w:t>Механизм отката к предыдущему шагу выполняется в случае, когда унификация завершается</w:t>
      </w:r>
      <w:r>
        <w:t xml:space="preserve"> </w:t>
      </w:r>
      <w:r w:rsidRPr="00C7177C">
        <w:rPr>
          <w:color w:val="000000"/>
        </w:rPr>
        <w:t>тупиковой ситуацией(неудачей). Кроме того, механизм используется для того, чтобы получить все возможные ответы.</w:t>
      </w:r>
    </w:p>
    <w:p w14:paraId="4F7F86AC" w14:textId="77777777" w:rsidR="00665291" w:rsidRPr="00665291" w:rsidRDefault="00665291" w:rsidP="00376B83">
      <w:pPr>
        <w:pStyle w:val="af6"/>
        <w:spacing w:before="120"/>
        <w:ind w:left="0" w:right="99"/>
        <w:jc w:val="center"/>
        <w:rPr>
          <w:sz w:val="28"/>
          <w:szCs w:val="28"/>
          <w:lang w:val="en-US"/>
        </w:rPr>
      </w:pPr>
      <w:r w:rsidRPr="00665291">
        <w:rPr>
          <w:b/>
          <w:sz w:val="28"/>
          <w:szCs w:val="28"/>
        </w:rPr>
        <w:t>Текст</w:t>
      </w:r>
      <w:r w:rsidRPr="00665291">
        <w:rPr>
          <w:b/>
          <w:sz w:val="28"/>
          <w:szCs w:val="28"/>
          <w:lang w:val="en-US"/>
        </w:rPr>
        <w:t xml:space="preserve"> </w:t>
      </w:r>
      <w:r w:rsidRPr="00665291">
        <w:rPr>
          <w:b/>
          <w:sz w:val="28"/>
          <w:szCs w:val="28"/>
        </w:rPr>
        <w:t>программы</w:t>
      </w:r>
    </w:p>
    <w:p w14:paraId="630D9345" w14:textId="38C7EAEB" w:rsidR="001273DD" w:rsidRPr="001273DD" w:rsidRDefault="001273DD" w:rsidP="001273DD">
      <w:pPr>
        <w:tabs>
          <w:tab w:val="left" w:pos="0"/>
        </w:tabs>
        <w:snapToGrid w:val="0"/>
        <w:spacing w:line="300" w:lineRule="atLeast"/>
        <w:ind w:firstLine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>predicates</w:t>
      </w:r>
    </w:p>
    <w:p w14:paraId="1AD7BBA6" w14:textId="359A63DA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rFonts w:ascii="Calibri" w:hAnsi="Calibri"/>
          <w:sz w:val="22"/>
          <w:szCs w:val="22"/>
          <w:lang w:val="en-US"/>
        </w:rPr>
      </w:pPr>
      <w:r w:rsidRPr="001273D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 </w:t>
      </w:r>
      <w:r w:rsidRPr="001273DD">
        <w:rPr>
          <w:color w:val="000000"/>
          <w:sz w:val="24"/>
          <w:szCs w:val="24"/>
          <w:lang w:val="en-US"/>
        </w:rPr>
        <w:t>factorial(integer, integer)</w:t>
      </w:r>
    </w:p>
    <w:p w14:paraId="6B8C67E0" w14:textId="36C89567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 xml:space="preserve">  f(integer, integer, integer, integer)</w:t>
      </w:r>
    </w:p>
    <w:p w14:paraId="0479E3DB" w14:textId="77777777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 xml:space="preserve">  fib(integer, integer)</w:t>
      </w:r>
    </w:p>
    <w:p w14:paraId="5326F630" w14:textId="77777777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 xml:space="preserve">  fib1(integer, integer, integer, integer)</w:t>
      </w:r>
    </w:p>
    <w:p w14:paraId="05C5D179" w14:textId="231054A9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 xml:space="preserve">  </w:t>
      </w:r>
    </w:p>
    <w:p w14:paraId="1101BFF7" w14:textId="77777777" w:rsidR="001273DD" w:rsidRPr="001273DD" w:rsidRDefault="001273DD" w:rsidP="001273DD">
      <w:pPr>
        <w:tabs>
          <w:tab w:val="left" w:pos="0"/>
        </w:tabs>
        <w:snapToGrid w:val="0"/>
        <w:spacing w:line="300" w:lineRule="atLeast"/>
        <w:ind w:firstLine="0"/>
        <w:rPr>
          <w:rFonts w:ascii="Calibri" w:hAnsi="Calibri"/>
          <w:sz w:val="22"/>
          <w:szCs w:val="22"/>
          <w:lang w:val="en-US"/>
        </w:rPr>
      </w:pPr>
      <w:r w:rsidRPr="001273DD">
        <w:rPr>
          <w:color w:val="000000"/>
          <w:sz w:val="24"/>
          <w:szCs w:val="24"/>
          <w:lang w:val="en-US"/>
        </w:rPr>
        <w:t>clauses</w:t>
      </w:r>
    </w:p>
    <w:p w14:paraId="0B2E1244" w14:textId="1D611538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>factorial(X, Res):- f(X, Res, 1, 1).</w:t>
      </w:r>
    </w:p>
    <w:p w14:paraId="017F82A3" w14:textId="3077D538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>f(X, Res, X, Res):- !.</w:t>
      </w:r>
    </w:p>
    <w:p w14:paraId="13C36914" w14:textId="003B90F3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 xml:space="preserve">f(X, Res, X1, Res1):- Tmp = X1+1, Res_tmp = Res1 * Tmp, f(X, Res, Tmp, Res_tmp). </w:t>
      </w:r>
    </w:p>
    <w:p w14:paraId="4AA2F125" w14:textId="77777777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ab/>
      </w:r>
    </w:p>
    <w:p w14:paraId="6809E55A" w14:textId="08347852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>fib(X, R):- fib1(X, R, 1, 0).                      %obertka</w:t>
      </w:r>
    </w:p>
    <w:p w14:paraId="5EB0AC2C" w14:textId="5FF8A48D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>fib1(1, R, R, _):- !.                                   % x=1 -&gt; exit</w:t>
      </w:r>
    </w:p>
    <w:p w14:paraId="3ACA0534" w14:textId="60CD975E" w:rsidR="001273DD" w:rsidRPr="001273DD" w:rsidRDefault="001273DD" w:rsidP="001273DD">
      <w:pPr>
        <w:pStyle w:val="a5"/>
        <w:tabs>
          <w:tab w:val="left" w:pos="0"/>
        </w:tabs>
        <w:snapToGrid w:val="0"/>
        <w:spacing w:line="300" w:lineRule="atLeast"/>
        <w:ind w:left="0"/>
        <w:rPr>
          <w:lang w:val="en-US"/>
        </w:rPr>
      </w:pPr>
      <w:r w:rsidRPr="001273DD">
        <w:rPr>
          <w:color w:val="000000"/>
          <w:sz w:val="24"/>
          <w:szCs w:val="24"/>
          <w:lang w:val="en-US"/>
        </w:rPr>
        <w:t>fib1(X, R, X1, X2):- R1 = X1 + X2, P = X - 1, fib1(P, R, R1, X1).</w:t>
      </w:r>
    </w:p>
    <w:p w14:paraId="733660F9" w14:textId="77777777" w:rsidR="001273DD" w:rsidRPr="001273DD" w:rsidRDefault="001273DD" w:rsidP="001273DD">
      <w:pPr>
        <w:tabs>
          <w:tab w:val="left" w:pos="0"/>
        </w:tabs>
        <w:snapToGrid w:val="0"/>
        <w:spacing w:line="300" w:lineRule="atLeast"/>
        <w:ind w:firstLine="0"/>
        <w:rPr>
          <w:color w:val="000000"/>
          <w:sz w:val="24"/>
          <w:szCs w:val="24"/>
          <w:lang w:val="en-US"/>
        </w:rPr>
      </w:pPr>
    </w:p>
    <w:p w14:paraId="08331C6F" w14:textId="77777777" w:rsidR="001273DD" w:rsidRPr="001273DD" w:rsidRDefault="001273DD" w:rsidP="001273DD">
      <w:pPr>
        <w:tabs>
          <w:tab w:val="left" w:pos="0"/>
        </w:tabs>
        <w:snapToGrid w:val="0"/>
        <w:spacing w:line="300" w:lineRule="atLeast"/>
        <w:ind w:firstLine="0"/>
        <w:rPr>
          <w:rFonts w:ascii="Calibri" w:hAnsi="Calibri"/>
          <w:sz w:val="22"/>
          <w:szCs w:val="22"/>
          <w:lang w:val="en-US"/>
        </w:rPr>
      </w:pPr>
      <w:r w:rsidRPr="001273DD">
        <w:rPr>
          <w:color w:val="000000"/>
          <w:sz w:val="24"/>
          <w:szCs w:val="24"/>
          <w:lang w:val="en-US"/>
        </w:rPr>
        <w:t>goal</w:t>
      </w:r>
    </w:p>
    <w:p w14:paraId="2BD67810" w14:textId="44B5B320" w:rsidR="001273DD" w:rsidRPr="001273DD" w:rsidRDefault="001273DD" w:rsidP="001273DD">
      <w:pPr>
        <w:tabs>
          <w:tab w:val="left" w:pos="0"/>
        </w:tabs>
        <w:snapToGrid w:val="0"/>
        <w:spacing w:line="300" w:lineRule="atLeast"/>
        <w:ind w:firstLine="0"/>
        <w:rPr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r w:rsidRPr="001273DD">
        <w:rPr>
          <w:color w:val="000000"/>
          <w:sz w:val="24"/>
          <w:szCs w:val="24"/>
          <w:lang w:val="en-US"/>
        </w:rPr>
        <w:t>%factorial(3, Res).</w:t>
      </w:r>
    </w:p>
    <w:p w14:paraId="71E9E608" w14:textId="32DB2C2A" w:rsidR="00665291" w:rsidRDefault="001273DD" w:rsidP="00B2440F">
      <w:pPr>
        <w:pStyle w:val="a5"/>
        <w:tabs>
          <w:tab w:val="left" w:pos="0"/>
        </w:tabs>
        <w:snapToGrid w:val="0"/>
        <w:spacing w:line="300" w:lineRule="atLeast"/>
        <w:ind w:left="0"/>
        <w:rPr>
          <w:color w:val="000000"/>
          <w:sz w:val="24"/>
          <w:szCs w:val="24"/>
          <w:lang w:val="en-US"/>
        </w:rPr>
      </w:pPr>
      <w:r w:rsidRPr="001273DD">
        <w:rPr>
          <w:color w:val="000000"/>
          <w:sz w:val="24"/>
          <w:szCs w:val="24"/>
          <w:lang w:val="en-US"/>
        </w:rPr>
        <w:t>fib(6, R).</w:t>
      </w:r>
    </w:p>
    <w:p w14:paraId="1D3A0E84" w14:textId="77777777" w:rsidR="00B2440F" w:rsidRPr="00B2440F" w:rsidRDefault="00B2440F" w:rsidP="00B2440F">
      <w:pPr>
        <w:tabs>
          <w:tab w:val="left" w:pos="0"/>
        </w:tabs>
        <w:snapToGrid w:val="0"/>
        <w:spacing w:line="300" w:lineRule="atLeast"/>
        <w:ind w:firstLine="0"/>
        <w:rPr>
          <w:lang w:val="en-US"/>
        </w:rPr>
      </w:pPr>
    </w:p>
    <w:p w14:paraId="01292A87" w14:textId="77777777" w:rsidR="001273DD" w:rsidRPr="001273DD" w:rsidRDefault="001273DD" w:rsidP="001273DD">
      <w:pPr>
        <w:pStyle w:val="af6"/>
        <w:ind w:left="1335" w:right="96"/>
        <w:rPr>
          <w:sz w:val="28"/>
          <w:szCs w:val="28"/>
        </w:rPr>
      </w:pPr>
      <w:r w:rsidRPr="001273DD">
        <w:rPr>
          <w:b/>
          <w:sz w:val="28"/>
          <w:szCs w:val="28"/>
        </w:rPr>
        <w:lastRenderedPageBreak/>
        <w:t xml:space="preserve">Вопрос: </w:t>
      </w:r>
      <w:r w:rsidRPr="001273DD">
        <w:rPr>
          <w:b/>
          <w:sz w:val="28"/>
          <w:szCs w:val="28"/>
          <w:lang w:val="en-US"/>
        </w:rPr>
        <w:t>factorial</w:t>
      </w:r>
      <w:r w:rsidRPr="001273DD">
        <w:rPr>
          <w:b/>
          <w:sz w:val="28"/>
          <w:szCs w:val="28"/>
        </w:rPr>
        <w:t xml:space="preserve">(3, </w:t>
      </w:r>
      <w:r w:rsidRPr="001273DD">
        <w:rPr>
          <w:b/>
          <w:sz w:val="28"/>
          <w:szCs w:val="28"/>
          <w:lang w:val="en-US"/>
        </w:rPr>
        <w:t>Res</w:t>
      </w:r>
      <w:r w:rsidRPr="001273DD">
        <w:rPr>
          <w:b/>
          <w:sz w:val="28"/>
          <w:szCs w:val="28"/>
        </w:rPr>
        <w:t>)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564"/>
        <w:gridCol w:w="2892"/>
        <w:gridCol w:w="3684"/>
        <w:gridCol w:w="2061"/>
      </w:tblGrid>
      <w:tr w:rsidR="001273DD" w14:paraId="187BACF5" w14:textId="77777777" w:rsidTr="001273DD">
        <w:trPr>
          <w:cantSplit/>
          <w:trHeight w:val="113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tbRl"/>
            <w:hideMark/>
          </w:tcPr>
          <w:p w14:paraId="23512236" w14:textId="3DDE0B95" w:rsidR="001273DD" w:rsidRDefault="001273DD" w:rsidP="001273DD">
            <w:pPr>
              <w:ind w:right="113"/>
            </w:pPr>
            <w:r>
              <w:t>№ шага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9A28B0" w14:textId="77777777" w:rsidR="001273DD" w:rsidRDefault="001273DD">
            <w:r>
              <w:t>Состояние резольвенты, и вывод: дальнейшие действия (почему?)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17E0B0" w14:textId="77777777" w:rsidR="001273DD" w:rsidRDefault="001273D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7BA8" w14:textId="77777777" w:rsidR="001273DD" w:rsidRDefault="001273DD">
            <w:r>
              <w:t>Дальнейшие действия: прямой ход или откат (почему и к чему приводит?)</w:t>
            </w:r>
          </w:p>
        </w:tc>
      </w:tr>
      <w:tr w:rsidR="001273DD" w:rsidRPr="001273DD" w14:paraId="0825D0FB" w14:textId="77777777" w:rsidTr="001273DD">
        <w:trPr>
          <w:trHeight w:val="144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A6ED12" w14:textId="78CB9ED5" w:rsidR="001273DD" w:rsidRPr="001273DD" w:rsidRDefault="00B2440F" w:rsidP="00B2440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1273DD" w:rsidRPr="001273DD">
              <w:rPr>
                <w:sz w:val="20"/>
                <w:szCs w:val="20"/>
              </w:rPr>
              <w:t>1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E1C2FA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</w:rPr>
              <w:t>factorial(3, Res)</w:t>
            </w:r>
          </w:p>
          <w:p w14:paraId="4901B8D4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</w:rPr>
              <w:t>В качестве первого состояния в резольвенту помещается вопрос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1C65D8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T1 = factorial(3, Res)</w:t>
            </w:r>
          </w:p>
          <w:p w14:paraId="767BFE96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T2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factorial(X, Res)</w:t>
            </w:r>
          </w:p>
          <w:p w14:paraId="0DE2A8A5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</w:t>
            </w:r>
          </w:p>
          <w:p w14:paraId="4B6C8800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Подстановка: </w:t>
            </w:r>
          </w:p>
          <w:p w14:paraId="1DAA3B79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{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Х=3,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Res=Res}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851C6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71268E72" w14:textId="77777777" w:rsidTr="001273DD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CEDB91" w14:textId="77777777" w:rsidR="001273DD" w:rsidRPr="001273DD" w:rsidRDefault="001273DD">
            <w:pPr>
              <w:pStyle w:val="af6"/>
              <w:ind w:right="99"/>
            </w:pPr>
            <w:r w:rsidRPr="001273DD">
              <w:rPr>
                <w:lang w:val="en-US"/>
              </w:rPr>
              <w:t>2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CA0DDC" w14:textId="7D609ACE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f(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>, Res, 1, 1)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829600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 1, 1)</w:t>
            </w:r>
          </w:p>
          <w:p w14:paraId="11C15931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T2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factorial(X, Res)</w:t>
            </w:r>
          </w:p>
          <w:p w14:paraId="41876273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Попытка унификации. Унификация не успешна. Разные функторы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B1B8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1ED8BCC8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33AADE" w14:textId="77777777" w:rsidR="001273DD" w:rsidRPr="001273DD" w:rsidRDefault="001273DD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2EF65E" w14:textId="3D326EA1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f(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>, Res, 1, 1)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AE4765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 1, 1)</w:t>
            </w:r>
          </w:p>
          <w:p w14:paraId="58F5BFF6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T2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f(X, Res, X, Res)</w:t>
            </w:r>
          </w:p>
          <w:p w14:paraId="66D22B23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не успешна.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3!= 1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DD7B3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230255D0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CEF475" w14:textId="77777777" w:rsidR="001273DD" w:rsidRPr="001273DD" w:rsidRDefault="001273DD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85285C" w14:textId="0A6F2E05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f(3, Res, 1, 1)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6A3501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 1, 1)</w:t>
            </w:r>
          </w:p>
          <w:p w14:paraId="6D802A32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T2 =f(X, Res, X1, Res1)</w:t>
            </w:r>
          </w:p>
          <w:p w14:paraId="68DFC143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</w:t>
            </w:r>
          </w:p>
          <w:p w14:paraId="6B062657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Подстановка: </w:t>
            </w:r>
          </w:p>
          <w:p w14:paraId="65F9D33C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{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>Х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=3, Res=Res, X1 = 1, Res1 = 1}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999E9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2EC18F4B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2E20F" w14:textId="77777777" w:rsidR="001273DD" w:rsidRPr="001273DD" w:rsidRDefault="001273DD">
            <w:pPr>
              <w:pStyle w:val="af6"/>
              <w:ind w:right="99"/>
            </w:pPr>
            <w:r w:rsidRPr="001273DD">
              <w:t>3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C71698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Tmp = 1+1</w:t>
            </w:r>
          </w:p>
          <w:p w14:paraId="4ABA8116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Res_tmp = 1 * Tmp</w:t>
            </w:r>
          </w:p>
          <w:p w14:paraId="6FF707D9" w14:textId="77777777" w:rsidR="001273DD" w:rsidRPr="001273DD" w:rsidRDefault="001273DD" w:rsidP="001273DD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f(3, Res, Tmp, Res_tmp)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F50E62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Tmp = 2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BDDD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57FB1F9C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2F913" w14:textId="77777777" w:rsidR="001273DD" w:rsidRPr="001273DD" w:rsidRDefault="001273DD">
            <w:pPr>
              <w:pStyle w:val="af6"/>
              <w:ind w:right="99"/>
            </w:pPr>
            <w:r w:rsidRPr="001273DD">
              <w:t>4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3A3D05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Res_tmp = 1 * 2</w:t>
            </w:r>
          </w:p>
          <w:p w14:paraId="4243D0F8" w14:textId="77777777" w:rsidR="001273DD" w:rsidRPr="001273DD" w:rsidRDefault="001273DD" w:rsidP="001273DD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f(3, Res, 2, Res_tmp)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B48001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Res_tmp = 2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F6BE6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 xml:space="preserve">Прямой ход </w:t>
            </w:r>
          </w:p>
        </w:tc>
      </w:tr>
      <w:tr w:rsidR="001273DD" w:rsidRPr="001273DD" w14:paraId="4748C1BB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F88155" w14:textId="77777777" w:rsidR="001273DD" w:rsidRPr="001273DD" w:rsidRDefault="001273DD">
            <w:pPr>
              <w:pStyle w:val="af6"/>
              <w:ind w:right="99"/>
            </w:pPr>
            <w:r w:rsidRPr="001273DD">
              <w:t xml:space="preserve">5 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8675AA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f(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>, Res,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2</w:t>
            </w:r>
            <w:r w:rsidRPr="001273DD">
              <w:rPr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2</w:t>
            </w:r>
            <w:r w:rsidRPr="001273D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5CE828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Res,2, 2)</w:t>
            </w:r>
          </w:p>
          <w:p w14:paraId="6F43017F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T2 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factorial(X, Res)</w:t>
            </w:r>
          </w:p>
          <w:p w14:paraId="789D6376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Попытка унификации. Унификация не успешна. Разные функторы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AFA9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3D73F8CA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3D0CE2" w14:textId="77777777" w:rsidR="001273DD" w:rsidRPr="001273DD" w:rsidRDefault="001273DD">
            <w:pPr>
              <w:pStyle w:val="af6"/>
              <w:ind w:right="99"/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240DCC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f(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>, Res,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2</w:t>
            </w:r>
            <w:r w:rsidRPr="001273DD">
              <w:rPr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2</w:t>
            </w:r>
            <w:r w:rsidRPr="001273D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3220D5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Res,2, 2)</w:t>
            </w:r>
          </w:p>
          <w:p w14:paraId="6222370F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T2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f(X, Res, X, Res)</w:t>
            </w:r>
          </w:p>
          <w:p w14:paraId="55A736AE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не успешна.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3!= 2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99133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71E73C9D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1C3E1E" w14:textId="77777777" w:rsidR="001273DD" w:rsidRPr="001273DD" w:rsidRDefault="001273DD">
            <w:pPr>
              <w:pStyle w:val="af6"/>
              <w:ind w:right="99"/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7CB7B" w14:textId="39C79BE0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 xml:space="preserve">f(3, Res,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2</w:t>
            </w:r>
            <w:r w:rsidRPr="001273DD">
              <w:rPr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2</w:t>
            </w:r>
            <w:r w:rsidRPr="001273D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960B92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 2, 2)</w:t>
            </w:r>
          </w:p>
          <w:p w14:paraId="7A46AA5D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T2 =f(X, Res, X1, Res1)</w:t>
            </w:r>
          </w:p>
          <w:p w14:paraId="0402B92F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</w:t>
            </w:r>
          </w:p>
          <w:p w14:paraId="7786FC3D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Подстановка: </w:t>
            </w:r>
          </w:p>
          <w:p w14:paraId="1087AAE5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{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>Х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=3, Res=Res, X1 = 2, Res1 = 2}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3DB0C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1F4869E3" w14:textId="77777777" w:rsidTr="001273DD">
        <w:trPr>
          <w:trHeight w:val="946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0D4A65" w14:textId="77777777" w:rsidR="001273DD" w:rsidRPr="001273DD" w:rsidRDefault="001273DD">
            <w:pPr>
              <w:pStyle w:val="af6"/>
              <w:ind w:right="99"/>
            </w:pPr>
            <w:r w:rsidRPr="001273DD">
              <w:rPr>
                <w:lang w:val="en-US"/>
              </w:rPr>
              <w:t>6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EBEC2B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Tmp = 2+1</w:t>
            </w:r>
          </w:p>
          <w:p w14:paraId="34D0018B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Res_tmp = 2 * Tmp</w:t>
            </w:r>
          </w:p>
          <w:p w14:paraId="2AD7F5C2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color w:val="000000"/>
                <w:sz w:val="20"/>
                <w:szCs w:val="20"/>
                <w:lang w:val="en-US"/>
              </w:rPr>
              <w:t>f(3, Res, Tmp, Res_tmp)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FBD929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Tmp = 3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6D0E4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2C42E4C0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12DFA4" w14:textId="77777777" w:rsidR="001273DD" w:rsidRPr="001273DD" w:rsidRDefault="001273DD">
            <w:pPr>
              <w:pStyle w:val="af6"/>
              <w:ind w:right="99"/>
            </w:pPr>
            <w:r w:rsidRPr="001273DD">
              <w:rPr>
                <w:lang w:val="en-US"/>
              </w:rPr>
              <w:t>7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1A5691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Res_tmp =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 xml:space="preserve"> 2 </w:t>
            </w:r>
            <w:r w:rsidRPr="001273DD">
              <w:rPr>
                <w:color w:val="000000"/>
                <w:sz w:val="20"/>
                <w:szCs w:val="20"/>
              </w:rPr>
              <w:t xml:space="preserve">*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</w:p>
          <w:p w14:paraId="5877D729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 xml:space="preserve">f(3, Res,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6</w:t>
            </w:r>
            <w:r w:rsidRPr="001273D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61B9C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Res_tmp = 6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DEFBD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 xml:space="preserve">Прямой ход </w:t>
            </w:r>
          </w:p>
        </w:tc>
      </w:tr>
      <w:tr w:rsidR="001273DD" w:rsidRPr="001273DD" w14:paraId="3B6B7D5C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4E7158" w14:textId="77777777" w:rsidR="001273DD" w:rsidRPr="001273DD" w:rsidRDefault="001273DD">
            <w:pPr>
              <w:pStyle w:val="af6"/>
              <w:ind w:right="99"/>
            </w:pPr>
            <w:r w:rsidRPr="001273DD">
              <w:rPr>
                <w:lang w:val="en-US"/>
              </w:rPr>
              <w:t>8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5EFD68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 xml:space="preserve">f(3, Res,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6</w:t>
            </w:r>
            <w:r w:rsidRPr="001273D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2C60B7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Res,3, 6)</w:t>
            </w:r>
          </w:p>
          <w:p w14:paraId="29870F78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T2 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factorial(X, Res)</w:t>
            </w:r>
          </w:p>
          <w:p w14:paraId="3D6930E8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Попытка унификации. Унификация не успешна. Разные функторы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049C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42803170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B4FE1A" w14:textId="77777777" w:rsidR="001273DD" w:rsidRPr="001273DD" w:rsidRDefault="001273DD">
            <w:pPr>
              <w:pStyle w:val="af6"/>
              <w:ind w:right="99"/>
            </w:pPr>
            <w:r w:rsidRPr="001273DD">
              <w:rPr>
                <w:lang w:val="en-US"/>
              </w:rPr>
              <w:t>9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84F075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f(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>, Res,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3</w:t>
            </w:r>
            <w:r w:rsidRPr="001273DD">
              <w:rPr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color w:val="000000"/>
                <w:sz w:val="20"/>
                <w:szCs w:val="20"/>
                <w:lang w:val="en-US"/>
              </w:rPr>
              <w:t>6</w:t>
            </w:r>
            <w:r w:rsidRPr="001273D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097725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f(3, Res,3, 6)</w:t>
            </w:r>
          </w:p>
          <w:p w14:paraId="542C9A96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T2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f(X, Res, X, Res)</w:t>
            </w:r>
          </w:p>
          <w:p w14:paraId="4E3345A8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Подстановка: </w:t>
            </w:r>
          </w:p>
          <w:p w14:paraId="20041DB8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  <w:lang w:val="en-US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{X=3, Res=Res, X=3, Res=6}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4CD98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 xml:space="preserve">Прямой ход </w:t>
            </w:r>
          </w:p>
        </w:tc>
      </w:tr>
      <w:tr w:rsidR="001273DD" w:rsidRPr="001273DD" w14:paraId="42EAA3B3" w14:textId="77777777" w:rsidTr="001273DD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F55AC5" w14:textId="77777777" w:rsidR="001273DD" w:rsidRPr="001273DD" w:rsidRDefault="001273DD">
            <w:pPr>
              <w:pStyle w:val="af6"/>
              <w:ind w:right="99"/>
            </w:pPr>
            <w:r w:rsidRPr="001273DD">
              <w:t>10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A8238A" w14:textId="77777777" w:rsidR="001273DD" w:rsidRPr="001273DD" w:rsidRDefault="001273DD" w:rsidP="001273DD">
            <w:pPr>
              <w:tabs>
                <w:tab w:val="left" w:pos="0"/>
              </w:tabs>
              <w:snapToGrid w:val="0"/>
              <w:spacing w:line="300" w:lineRule="atLeast"/>
              <w:ind w:firstLine="0"/>
              <w:rPr>
                <w:sz w:val="20"/>
                <w:szCs w:val="20"/>
              </w:rPr>
            </w:pPr>
            <w:r w:rsidRPr="001273DD">
              <w:rPr>
                <w:color w:val="000000"/>
                <w:sz w:val="20"/>
                <w:szCs w:val="20"/>
              </w:rPr>
              <w:t>!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683527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 xml:space="preserve">! - указывает прологу отменить поиск альтернатив для целей до него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C1912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 xml:space="preserve">Альтернатив не искать. Завершение работы. Вывод результата. </w:t>
            </w:r>
          </w:p>
        </w:tc>
      </w:tr>
    </w:tbl>
    <w:p w14:paraId="4017B1A5" w14:textId="77777777" w:rsidR="001273DD" w:rsidRPr="001273DD" w:rsidRDefault="001273DD" w:rsidP="001273DD">
      <w:pPr>
        <w:pStyle w:val="af6"/>
        <w:tabs>
          <w:tab w:val="left" w:pos="0"/>
        </w:tabs>
        <w:snapToGrid w:val="0"/>
        <w:spacing w:line="300" w:lineRule="atLeast"/>
        <w:ind w:left="0" w:right="99"/>
        <w:contextualSpacing/>
        <w:rPr>
          <w:rFonts w:eastAsia="Calibri"/>
          <w:b/>
          <w:bCs/>
          <w:color w:val="000000"/>
        </w:rPr>
      </w:pPr>
    </w:p>
    <w:p w14:paraId="6AEA2A53" w14:textId="2D810FD8" w:rsidR="001273DD" w:rsidRPr="001273DD" w:rsidRDefault="001273DD" w:rsidP="001273DD">
      <w:pPr>
        <w:pStyle w:val="af6"/>
        <w:tabs>
          <w:tab w:val="left" w:pos="0"/>
        </w:tabs>
        <w:snapToGrid w:val="0"/>
        <w:spacing w:line="300" w:lineRule="atLeast"/>
        <w:ind w:right="99" w:firstLine="567"/>
        <w:contextualSpacing/>
        <w:rPr>
          <w:rFonts w:ascii="Liberation Serif" w:eastAsia="Noto Sans CJK SC" w:hAnsi="Liberation Serif" w:cs="Lohit Devanagari"/>
          <w:sz w:val="26"/>
          <w:szCs w:val="26"/>
        </w:rPr>
      </w:pPr>
      <w:r w:rsidRPr="001273DD">
        <w:rPr>
          <w:rFonts w:eastAsia="Calibri"/>
          <w:b/>
          <w:bCs/>
          <w:color w:val="000000"/>
          <w:sz w:val="28"/>
          <w:szCs w:val="28"/>
        </w:rPr>
        <w:t xml:space="preserve">Вопрос: </w:t>
      </w:r>
      <w:r w:rsidRPr="001273DD">
        <w:rPr>
          <w:rFonts w:eastAsia="Calibri"/>
          <w:color w:val="000000"/>
          <w:sz w:val="28"/>
          <w:szCs w:val="28"/>
        </w:rPr>
        <w:t>fib(3, R)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564"/>
        <w:gridCol w:w="2892"/>
        <w:gridCol w:w="3353"/>
        <w:gridCol w:w="2392"/>
      </w:tblGrid>
      <w:tr w:rsidR="001273DD" w:rsidRPr="001273DD" w14:paraId="1655CBFC" w14:textId="77777777" w:rsidTr="001273DD">
        <w:trPr>
          <w:cantSplit/>
          <w:trHeight w:val="113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tbRl"/>
            <w:hideMark/>
          </w:tcPr>
          <w:p w14:paraId="3466B1E8" w14:textId="5387FE61" w:rsidR="001273DD" w:rsidRPr="001273DD" w:rsidRDefault="001273DD" w:rsidP="001273DD">
            <w:pPr>
              <w:ind w:right="113"/>
              <w:rPr>
                <w:rFonts w:ascii="Liberation Serif" w:eastAsia="Noto Sans CJK SC" w:hAnsi="Liberation Serif" w:cs="Lohit Devanagari"/>
              </w:rPr>
            </w:pPr>
            <w:r w:rsidRPr="001273DD">
              <w:t>№</w:t>
            </w:r>
            <w:r>
              <w:t xml:space="preserve"> </w:t>
            </w:r>
            <w:r w:rsidRPr="001273DD">
              <w:t>шага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C3DF94" w14:textId="77777777" w:rsidR="001273DD" w:rsidRPr="001273DD" w:rsidRDefault="001273DD" w:rsidP="001273DD">
            <w:pPr>
              <w:ind w:firstLine="0"/>
              <w:jc w:val="left"/>
            </w:pPr>
            <w:r w:rsidRPr="001273DD">
              <w:t>Состояние резольвенты, и вывод: дальнейшие действия (почему?)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6529DA" w14:textId="77777777" w:rsidR="001273DD" w:rsidRPr="001273DD" w:rsidRDefault="001273DD" w:rsidP="001273DD">
            <w:pPr>
              <w:ind w:firstLine="0"/>
              <w:jc w:val="left"/>
            </w:pPr>
            <w:r w:rsidRPr="001273DD"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3580D" w14:textId="77777777" w:rsidR="001273DD" w:rsidRPr="001273DD" w:rsidRDefault="001273DD" w:rsidP="001273DD">
            <w:pPr>
              <w:ind w:firstLine="0"/>
              <w:jc w:val="left"/>
            </w:pPr>
            <w:r w:rsidRPr="001273DD">
              <w:t>Дальнейшие действия: прямой ход или откат (почему и к чему приводит?)</w:t>
            </w:r>
          </w:p>
        </w:tc>
      </w:tr>
      <w:tr w:rsidR="001273DD" w:rsidRPr="001273DD" w14:paraId="413321D2" w14:textId="77777777" w:rsidTr="001273DD">
        <w:trPr>
          <w:trHeight w:val="144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7F2D2E" w14:textId="618AB6C3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273DD">
              <w:rPr>
                <w:sz w:val="20"/>
                <w:szCs w:val="20"/>
              </w:rPr>
              <w:t>1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5251D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fib(3, R)</w:t>
            </w:r>
          </w:p>
          <w:p w14:paraId="509D967C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</w:rPr>
              <w:t>В качестве первого состояния в резольвенту помещается вопрос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A301CA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fib(3, R)</w:t>
            </w:r>
          </w:p>
          <w:p w14:paraId="30888E0E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T2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fib(X, R)</w:t>
            </w:r>
          </w:p>
          <w:p w14:paraId="01BE899A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</w:t>
            </w:r>
          </w:p>
          <w:p w14:paraId="05B19C9C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Подстановка: </w:t>
            </w:r>
          </w:p>
          <w:p w14:paraId="09D1C0FA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lastRenderedPageBreak/>
              <w:t>{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Х=3,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R=R}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4F90C" w14:textId="77777777" w:rsidR="001273DD" w:rsidRPr="001273DD" w:rsidRDefault="001273DD">
            <w:pPr>
              <w:pStyle w:val="af6"/>
              <w:ind w:right="99"/>
            </w:pPr>
            <w:r w:rsidRPr="001273DD">
              <w:lastRenderedPageBreak/>
              <w:t>Прямой ход</w:t>
            </w:r>
          </w:p>
        </w:tc>
      </w:tr>
      <w:tr w:rsidR="001273DD" w:rsidRPr="001273DD" w14:paraId="2281C36B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A54DC7" w14:textId="219239F9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273DD">
              <w:rPr>
                <w:sz w:val="20"/>
                <w:szCs w:val="20"/>
              </w:rPr>
              <w:t>2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A5B8FE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fib1(3, R, 1, 0).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B698C0" w14:textId="77777777" w:rsidR="001273DD" w:rsidRPr="00B2440F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</w:t>
            </w:r>
            <w:r w:rsidRPr="00B2440F">
              <w:rPr>
                <w:sz w:val="20"/>
                <w:szCs w:val="20"/>
              </w:rPr>
              <w:t xml:space="preserve">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1(3,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, 1, 0).</w:t>
            </w:r>
          </w:p>
          <w:p w14:paraId="6D0EEB98" w14:textId="77777777" w:rsidR="001273DD" w:rsidRPr="00B2440F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</w:t>
            </w:r>
            <w:r w:rsidRPr="00B2440F">
              <w:rPr>
                <w:sz w:val="20"/>
                <w:szCs w:val="20"/>
              </w:rPr>
              <w:t>2 =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 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(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)</w:t>
            </w:r>
          </w:p>
          <w:p w14:paraId="70710B25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Попытка унификации. Унификация не успешна. Разные функторы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57E0E" w14:textId="77777777" w:rsidR="001273DD" w:rsidRPr="001273DD" w:rsidRDefault="001273DD">
            <w:pPr>
              <w:pStyle w:val="af6"/>
              <w:ind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2EB80D15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329BA9" w14:textId="23476D89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AA0A7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fib1(3, R, 1, 0).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41DC9E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fib1(3, R, 1, 0).</w:t>
            </w:r>
          </w:p>
          <w:p w14:paraId="69B96AD8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T2 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fib1(1, R, R, _)</w:t>
            </w:r>
          </w:p>
          <w:p w14:paraId="0944CB52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Попытка унификации. Унификация не успешна. 3!=1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8BD04" w14:textId="77777777" w:rsidR="001273DD" w:rsidRPr="001273DD" w:rsidRDefault="001273DD">
            <w:pPr>
              <w:pStyle w:val="af6"/>
              <w:ind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01FE88CB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DAB52B" w14:textId="0641D646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52AF6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fib1(3, R, 1, 0).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2DC7E7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fib1(3, R, 1, 0).</w:t>
            </w:r>
          </w:p>
          <w:p w14:paraId="4D5ACD06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T2 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fib1(X, R, X1, X2)</w:t>
            </w:r>
          </w:p>
          <w:p w14:paraId="2F782C6F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</w:t>
            </w:r>
          </w:p>
          <w:p w14:paraId="304D5C37" w14:textId="02E1975D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Подстановка </w:t>
            </w:r>
          </w:p>
          <w:p w14:paraId="22D7852C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{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=3,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>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1=1,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>2=0}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C9EA2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697B090D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D2825B" w14:textId="10A4E064" w:rsidR="001273DD" w:rsidRPr="00B2440F" w:rsidRDefault="001273D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  <w:r w:rsidR="00B2440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DF8FC9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R1 =</w:t>
            </w:r>
            <w:r w:rsidRPr="001273DD">
              <w:rPr>
                <w:rFonts w:eastAsia="Calibri"/>
                <w:color w:val="000000"/>
                <w:lang w:val="en-US"/>
              </w:rPr>
              <w:t xml:space="preserve"> 1 </w:t>
            </w:r>
            <w:r w:rsidRPr="001273DD">
              <w:rPr>
                <w:rFonts w:eastAsia="Calibri"/>
                <w:color w:val="000000"/>
              </w:rPr>
              <w:t xml:space="preserve">+ </w:t>
            </w:r>
            <w:r w:rsidRPr="001273DD">
              <w:rPr>
                <w:rFonts w:eastAsia="Calibri"/>
                <w:color w:val="000000"/>
                <w:lang w:val="en-US"/>
              </w:rPr>
              <w:t>0</w:t>
            </w:r>
          </w:p>
          <w:p w14:paraId="659C01BC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P =</w:t>
            </w:r>
            <w:r w:rsidRPr="001273DD">
              <w:rPr>
                <w:rFonts w:eastAsia="Calibri"/>
                <w:color w:val="000000"/>
                <w:lang w:val="en-US"/>
              </w:rPr>
              <w:t xml:space="preserve"> 3 </w:t>
            </w:r>
            <w:r w:rsidRPr="001273DD">
              <w:rPr>
                <w:rFonts w:eastAsia="Calibri"/>
                <w:color w:val="000000"/>
              </w:rPr>
              <w:t>— 1</w:t>
            </w:r>
          </w:p>
          <w:p w14:paraId="2CFB82D5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 xml:space="preserve">fib1(P, R, R1,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>)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D6F0AF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R1=1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321B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0FAA61DE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17305C" w14:textId="389F36A5" w:rsidR="001273DD" w:rsidRPr="00B2440F" w:rsidRDefault="001273DD" w:rsidP="001273D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 w:rsidR="00B2440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A6FDD6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P =</w:t>
            </w:r>
            <w:r w:rsidRPr="001273DD">
              <w:rPr>
                <w:rFonts w:eastAsia="Calibri"/>
                <w:color w:val="000000"/>
                <w:lang w:val="en-US"/>
              </w:rPr>
              <w:t xml:space="preserve"> 3 </w:t>
            </w:r>
            <w:r w:rsidRPr="001273DD">
              <w:rPr>
                <w:rFonts w:eastAsia="Calibri"/>
                <w:color w:val="000000"/>
              </w:rPr>
              <w:t>— 1</w:t>
            </w:r>
          </w:p>
          <w:p w14:paraId="1564A800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 xml:space="preserve">fib1(P, R,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 xml:space="preserve">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>)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8DD6C0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P=2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59EB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77E80C4B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93ECB" w14:textId="53800E7A" w:rsidR="001273DD" w:rsidRPr="00B2440F" w:rsidRDefault="001273D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B2440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6AAD9D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fib1(</w:t>
            </w:r>
            <w:r w:rsidRPr="001273DD">
              <w:rPr>
                <w:rFonts w:eastAsia="Calibri"/>
                <w:color w:val="000000"/>
                <w:lang w:val="en-US"/>
              </w:rPr>
              <w:t>2</w:t>
            </w:r>
            <w:r w:rsidRPr="001273DD">
              <w:rPr>
                <w:rFonts w:eastAsia="Calibri"/>
                <w:color w:val="000000"/>
              </w:rPr>
              <w:t xml:space="preserve">, R,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 xml:space="preserve">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>)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33EE5" w14:textId="77777777" w:rsidR="001273DD" w:rsidRPr="00B2440F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</w:t>
            </w:r>
            <w:r w:rsidRPr="00B2440F">
              <w:rPr>
                <w:sz w:val="20"/>
                <w:szCs w:val="20"/>
              </w:rPr>
              <w:t xml:space="preserve">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1(2,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, 1, 1).</w:t>
            </w:r>
          </w:p>
          <w:p w14:paraId="6AE0AF61" w14:textId="77777777" w:rsidR="001273DD" w:rsidRPr="00B2440F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</w:t>
            </w:r>
            <w:r w:rsidRPr="00B2440F">
              <w:rPr>
                <w:sz w:val="20"/>
                <w:szCs w:val="20"/>
              </w:rPr>
              <w:t>2 =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 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(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)</w:t>
            </w:r>
          </w:p>
          <w:p w14:paraId="48B5146C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Попытка унификации. Унификация не успешна. Разные функторы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D5A8F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27D985C8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2C8C1D" w14:textId="72B84079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07F98B" w14:textId="77777777" w:rsidR="001273DD" w:rsidRPr="001273DD" w:rsidRDefault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right="99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FD2E7F" w14:textId="77777777" w:rsidR="001273DD" w:rsidRPr="001273DD" w:rsidRDefault="001273DD" w:rsidP="001273DD">
            <w:pPr>
              <w:ind w:firstLine="0"/>
              <w:rPr>
                <w:rFonts w:ascii="Liberation Serif" w:eastAsia="Noto Sans CJK SC" w:hAnsi="Liberation Serif" w:cs="Lohit Devanagari"/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fib1(2, R, 1, 1).</w:t>
            </w:r>
          </w:p>
          <w:p w14:paraId="3BEDB8A5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T2 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fib1(1, R, R, _)</w:t>
            </w:r>
          </w:p>
          <w:p w14:paraId="29D16B2F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не успешна.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2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>!=1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9AA5C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3ED1C4D4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EE14E2" w14:textId="218E6037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A40A06" w14:textId="77777777" w:rsidR="001273DD" w:rsidRPr="001273DD" w:rsidRDefault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right="99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2185E9" w14:textId="77777777" w:rsidR="001273DD" w:rsidRPr="001273DD" w:rsidRDefault="001273DD" w:rsidP="001273DD">
            <w:pPr>
              <w:ind w:firstLine="0"/>
              <w:rPr>
                <w:rFonts w:ascii="Liberation Serif" w:eastAsia="Noto Sans CJK SC" w:hAnsi="Liberation Serif" w:cs="Lohit Devanagari"/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fib1(2, R, 1, 1).</w:t>
            </w:r>
          </w:p>
          <w:p w14:paraId="6F1B0DB0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T2 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fib1(X, R, X1, X2)</w:t>
            </w:r>
          </w:p>
          <w:p w14:paraId="7BE9152A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</w:t>
            </w:r>
          </w:p>
          <w:p w14:paraId="37DDF2C1" w14:textId="237884C8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Подстановка </w:t>
            </w:r>
          </w:p>
          <w:p w14:paraId="58B6B1C0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{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=2,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>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1=1,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1273DD">
              <w:rPr>
                <w:rFonts w:eastAsia="Calibri"/>
                <w:color w:val="000000"/>
                <w:sz w:val="20"/>
                <w:szCs w:val="20"/>
              </w:rPr>
              <w:t>2=1}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DF235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0683DE2A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78D04F" w14:textId="26F67306" w:rsidR="001273DD" w:rsidRPr="00B2440F" w:rsidRDefault="001273D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B2440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DC31A2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R1 =</w:t>
            </w:r>
            <w:r w:rsidRPr="001273DD">
              <w:rPr>
                <w:rFonts w:eastAsia="Calibri"/>
                <w:color w:val="000000"/>
                <w:lang w:val="en-US"/>
              </w:rPr>
              <w:t xml:space="preserve"> 1 </w:t>
            </w:r>
            <w:r w:rsidRPr="001273DD">
              <w:rPr>
                <w:rFonts w:eastAsia="Calibri"/>
                <w:color w:val="000000"/>
              </w:rPr>
              <w:t xml:space="preserve">+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</w:p>
          <w:p w14:paraId="6B68B98A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P =</w:t>
            </w:r>
            <w:r w:rsidRPr="001273DD">
              <w:rPr>
                <w:rFonts w:eastAsia="Calibri"/>
                <w:color w:val="000000"/>
                <w:lang w:val="en-US"/>
              </w:rPr>
              <w:t xml:space="preserve"> 2 </w:t>
            </w:r>
            <w:r w:rsidRPr="001273DD">
              <w:rPr>
                <w:rFonts w:eastAsia="Calibri"/>
                <w:color w:val="000000"/>
              </w:rPr>
              <w:t>— 1</w:t>
            </w:r>
          </w:p>
          <w:p w14:paraId="2BA2CAFC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 xml:space="preserve">fib1(P, R, R1,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>)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51F619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R1= 2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ADAAD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49839AC1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EEB765" w14:textId="1613AD25" w:rsidR="001273DD" w:rsidRPr="00B2440F" w:rsidRDefault="001273D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B2440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FE51C4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P =</w:t>
            </w:r>
            <w:r w:rsidRPr="001273DD">
              <w:rPr>
                <w:rFonts w:eastAsia="Calibri"/>
                <w:color w:val="000000"/>
                <w:lang w:val="en-US"/>
              </w:rPr>
              <w:t xml:space="preserve"> 2 </w:t>
            </w:r>
            <w:r w:rsidRPr="001273DD">
              <w:rPr>
                <w:rFonts w:eastAsia="Calibri"/>
                <w:color w:val="000000"/>
              </w:rPr>
              <w:t>— 1</w:t>
            </w:r>
          </w:p>
          <w:p w14:paraId="3A93AF42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 xml:space="preserve">fib1(P, R, </w:t>
            </w:r>
            <w:r w:rsidRPr="001273DD">
              <w:rPr>
                <w:rFonts w:eastAsia="Calibri"/>
                <w:color w:val="000000"/>
                <w:lang w:val="en-US"/>
              </w:rPr>
              <w:t>2</w:t>
            </w:r>
            <w:r w:rsidRPr="001273DD">
              <w:rPr>
                <w:rFonts w:eastAsia="Calibri"/>
                <w:color w:val="000000"/>
              </w:rPr>
              <w:t xml:space="preserve">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>)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B755C3" w14:textId="77777777" w:rsidR="001273DD" w:rsidRPr="001273DD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P= 1 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1EB0F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53029A1A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D4C510" w14:textId="144A6E64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98E6AD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fib1(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 xml:space="preserve">, R, </w:t>
            </w:r>
            <w:r w:rsidRPr="001273DD">
              <w:rPr>
                <w:rFonts w:eastAsia="Calibri"/>
                <w:color w:val="000000"/>
                <w:lang w:val="en-US"/>
              </w:rPr>
              <w:t>2</w:t>
            </w:r>
            <w:r w:rsidRPr="001273DD">
              <w:rPr>
                <w:rFonts w:eastAsia="Calibri"/>
                <w:color w:val="000000"/>
              </w:rPr>
              <w:t xml:space="preserve">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>)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D68252" w14:textId="77777777" w:rsidR="001273DD" w:rsidRPr="00B2440F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</w:t>
            </w:r>
            <w:r w:rsidRPr="00B2440F">
              <w:rPr>
                <w:sz w:val="20"/>
                <w:szCs w:val="20"/>
              </w:rPr>
              <w:t xml:space="preserve">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1(1,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, 2, 1).</w:t>
            </w:r>
          </w:p>
          <w:p w14:paraId="115246DA" w14:textId="77777777" w:rsidR="001273DD" w:rsidRPr="00B2440F" w:rsidRDefault="001273DD" w:rsidP="001273DD">
            <w:pPr>
              <w:ind w:firstLine="0"/>
              <w:rPr>
                <w:sz w:val="20"/>
                <w:szCs w:val="20"/>
              </w:rPr>
            </w:pPr>
            <w:r w:rsidRPr="001273DD">
              <w:rPr>
                <w:sz w:val="20"/>
                <w:szCs w:val="20"/>
                <w:lang w:val="en-US"/>
              </w:rPr>
              <w:t>T</w:t>
            </w:r>
            <w:r w:rsidRPr="00B2440F">
              <w:rPr>
                <w:sz w:val="20"/>
                <w:szCs w:val="20"/>
              </w:rPr>
              <w:t>2 =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 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(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X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 xml:space="preserve">,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R</w:t>
            </w:r>
            <w:r w:rsidRPr="00B2440F">
              <w:rPr>
                <w:rFonts w:eastAsia="Calibri"/>
                <w:color w:val="000000"/>
                <w:sz w:val="20"/>
                <w:szCs w:val="20"/>
              </w:rPr>
              <w:t>)</w:t>
            </w:r>
          </w:p>
          <w:p w14:paraId="1C74E27A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Попытка унификации. Унификация не успешна. Разные функторы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12E86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Переход к следующему предложению</w:t>
            </w:r>
          </w:p>
        </w:tc>
      </w:tr>
      <w:tr w:rsidR="001273DD" w:rsidRPr="001273DD" w14:paraId="18E62835" w14:textId="77777777" w:rsidTr="001273DD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DEC5F7" w14:textId="07333AF9" w:rsidR="001273DD" w:rsidRPr="001273DD" w:rsidRDefault="00127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5D6B7F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</w:rPr>
              <w:t>fib1(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 xml:space="preserve">, R, </w:t>
            </w:r>
            <w:r w:rsidRPr="001273DD">
              <w:rPr>
                <w:rFonts w:eastAsia="Calibri"/>
                <w:color w:val="000000"/>
                <w:lang w:val="en-US"/>
              </w:rPr>
              <w:t>2</w:t>
            </w:r>
            <w:r w:rsidRPr="001273DD">
              <w:rPr>
                <w:rFonts w:eastAsia="Calibri"/>
                <w:color w:val="000000"/>
              </w:rPr>
              <w:t xml:space="preserve">, </w:t>
            </w:r>
            <w:r w:rsidRPr="001273DD">
              <w:rPr>
                <w:rFonts w:eastAsia="Calibri"/>
                <w:color w:val="000000"/>
                <w:lang w:val="en-US"/>
              </w:rPr>
              <w:t>1</w:t>
            </w:r>
            <w:r w:rsidRPr="001273DD">
              <w:rPr>
                <w:rFonts w:eastAsia="Calibri"/>
                <w:color w:val="000000"/>
              </w:rPr>
              <w:t>)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F1CE04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 xml:space="preserve">T1 = 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fib1(1, R, 2, 1).</w:t>
            </w:r>
          </w:p>
          <w:p w14:paraId="27793211" w14:textId="77777777" w:rsidR="001273DD" w:rsidRPr="001273DD" w:rsidRDefault="001273DD" w:rsidP="001273DD">
            <w:pPr>
              <w:ind w:firstLine="0"/>
              <w:rPr>
                <w:sz w:val="20"/>
                <w:szCs w:val="20"/>
                <w:lang w:val="en-US"/>
              </w:rPr>
            </w:pPr>
            <w:r w:rsidRPr="001273DD">
              <w:rPr>
                <w:sz w:val="20"/>
                <w:szCs w:val="20"/>
                <w:lang w:val="en-US"/>
              </w:rPr>
              <w:t>T2 =</w:t>
            </w: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fib1(1, R, R, _)</w:t>
            </w:r>
          </w:p>
          <w:p w14:paraId="6F827C02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 xml:space="preserve">Попытка унификации. Унификация успешна. </w:t>
            </w:r>
          </w:p>
          <w:p w14:paraId="7BDC3DA7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</w:rPr>
              <w:t>Подстановка: {</w:t>
            </w:r>
          </w:p>
          <w:p w14:paraId="4B362348" w14:textId="77777777" w:rsidR="001273DD" w:rsidRPr="001273DD" w:rsidRDefault="001273DD" w:rsidP="001273DD">
            <w:pPr>
              <w:ind w:right="99" w:firstLine="0"/>
              <w:rPr>
                <w:sz w:val="20"/>
                <w:szCs w:val="20"/>
              </w:rPr>
            </w:pPr>
            <w:r w:rsidRPr="001273DD">
              <w:rPr>
                <w:rFonts w:eastAsia="Calibri"/>
                <w:color w:val="000000"/>
                <w:sz w:val="20"/>
                <w:szCs w:val="20"/>
                <w:lang w:val="en-US"/>
              </w:rPr>
              <w:t>1=1, R=R, R=2, _=1}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4657B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>Прямой ход</w:t>
            </w:r>
          </w:p>
        </w:tc>
      </w:tr>
      <w:tr w:rsidR="001273DD" w:rsidRPr="001273DD" w14:paraId="2AB4DF83" w14:textId="77777777" w:rsidTr="004504A4">
        <w:trPr>
          <w:trHeight w:val="896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A12AEE" w14:textId="035541D8" w:rsidR="001273DD" w:rsidRPr="00B2440F" w:rsidRDefault="001273D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B2440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F8D6B5" w14:textId="77777777" w:rsidR="001273DD" w:rsidRPr="001273DD" w:rsidRDefault="001273DD" w:rsidP="001273DD">
            <w:pPr>
              <w:pStyle w:val="af6"/>
              <w:tabs>
                <w:tab w:val="left" w:pos="0"/>
              </w:tabs>
              <w:snapToGrid w:val="0"/>
              <w:spacing w:line="300" w:lineRule="atLeast"/>
              <w:ind w:left="0" w:right="99"/>
              <w:contextualSpacing/>
            </w:pPr>
            <w:r w:rsidRPr="001273DD">
              <w:rPr>
                <w:rFonts w:eastAsia="Calibri"/>
                <w:color w:val="000000"/>
                <w:lang w:val="en-US"/>
              </w:rPr>
              <w:t>!</w:t>
            </w:r>
          </w:p>
        </w:tc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51CD52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 xml:space="preserve">! - указывает прологу отменить поиск альтернатив для целей до него 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EAE63" w14:textId="77777777" w:rsidR="001273DD" w:rsidRPr="001273DD" w:rsidRDefault="001273DD" w:rsidP="001273DD">
            <w:pPr>
              <w:pStyle w:val="af6"/>
              <w:ind w:left="0" w:right="99"/>
            </w:pPr>
            <w:r w:rsidRPr="001273DD">
              <w:t xml:space="preserve">Альтернатив не искать. Завершение работы. Вывод результата. </w:t>
            </w:r>
          </w:p>
        </w:tc>
      </w:tr>
    </w:tbl>
    <w:p w14:paraId="482DB421" w14:textId="77777777" w:rsidR="00665291" w:rsidRPr="00665291" w:rsidRDefault="00665291" w:rsidP="001273DD">
      <w:pPr>
        <w:ind w:firstLine="0"/>
        <w:rPr>
          <w:rFonts w:eastAsia="Noto Sans CJK SC"/>
          <w:kern w:val="2"/>
          <w:lang w:eastAsia="zh-CN" w:bidi="hi-IN"/>
        </w:rPr>
      </w:pPr>
    </w:p>
    <w:p w14:paraId="1C643E37" w14:textId="77777777" w:rsidR="00665291" w:rsidRPr="00665291" w:rsidRDefault="00665291" w:rsidP="00182C6D">
      <w:pPr>
        <w:ind w:firstLine="0"/>
      </w:pPr>
    </w:p>
    <w:p w14:paraId="71707DE7" w14:textId="0B74399D" w:rsidR="004504A4" w:rsidRPr="004504A4" w:rsidRDefault="004504A4" w:rsidP="004504A4">
      <w:pPr>
        <w:ind w:firstLine="0"/>
      </w:pPr>
      <w:r>
        <w:rPr>
          <w:b/>
          <w:bCs/>
        </w:rPr>
        <w:t>Выводы:</w:t>
      </w:r>
    </w:p>
    <w:p w14:paraId="039AFECF" w14:textId="77777777" w:rsidR="004504A4" w:rsidRDefault="004504A4" w:rsidP="004504A4">
      <w:r>
        <w:t xml:space="preserve">Эффективность системы достигнута за счет использования хвостовой рекурсии и отсечений. Необходимо обеспечить, чтобы после выхода из рекурсии программа не пыталась искать альтернативные ответы, для этого используется отсечение. Это позволяет сократить количество шагов, необходимых для получения результата. </w:t>
      </w:r>
    </w:p>
    <w:p w14:paraId="60F0681E" w14:textId="77777777" w:rsidR="005F3617" w:rsidRPr="005F3617" w:rsidRDefault="005F3617" w:rsidP="00530AF4">
      <w:pPr>
        <w:tabs>
          <w:tab w:val="num" w:pos="0"/>
        </w:tabs>
        <w:ind w:firstLine="0"/>
        <w:rPr>
          <w:b/>
          <w:bCs/>
        </w:rPr>
      </w:pPr>
    </w:p>
    <w:sectPr w:rsidR="005F3617" w:rsidRPr="005F3617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1D10" w14:textId="77777777" w:rsidR="0084460A" w:rsidRDefault="0084460A" w:rsidP="00677526">
      <w:pPr>
        <w:spacing w:line="240" w:lineRule="auto"/>
      </w:pPr>
      <w:r>
        <w:separator/>
      </w:r>
    </w:p>
  </w:endnote>
  <w:endnote w:type="continuationSeparator" w:id="0">
    <w:p w14:paraId="476C4C9C" w14:textId="77777777" w:rsidR="0084460A" w:rsidRDefault="0084460A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F84A08" w:rsidRDefault="00F84A0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F84A08" w:rsidRDefault="00F84A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3712" w14:textId="77777777" w:rsidR="0084460A" w:rsidRDefault="0084460A" w:rsidP="00677526">
      <w:pPr>
        <w:spacing w:line="240" w:lineRule="auto"/>
      </w:pPr>
      <w:r>
        <w:separator/>
      </w:r>
    </w:p>
  </w:footnote>
  <w:footnote w:type="continuationSeparator" w:id="0">
    <w:p w14:paraId="1B8C1606" w14:textId="77777777" w:rsidR="0084460A" w:rsidRDefault="0084460A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5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3C0946"/>
    <w:multiLevelType w:val="multilevel"/>
    <w:tmpl w:val="FB9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DA10627"/>
    <w:multiLevelType w:val="hybridMultilevel"/>
    <w:tmpl w:val="7E6EA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8"/>
  </w:num>
  <w:num w:numId="5">
    <w:abstractNumId w:val="22"/>
  </w:num>
  <w:num w:numId="6">
    <w:abstractNumId w:val="26"/>
  </w:num>
  <w:num w:numId="7">
    <w:abstractNumId w:val="5"/>
  </w:num>
  <w:num w:numId="8">
    <w:abstractNumId w:val="11"/>
  </w:num>
  <w:num w:numId="9">
    <w:abstractNumId w:val="15"/>
  </w:num>
  <w:num w:numId="10">
    <w:abstractNumId w:val="12"/>
  </w:num>
  <w:num w:numId="11">
    <w:abstractNumId w:val="28"/>
  </w:num>
  <w:num w:numId="12">
    <w:abstractNumId w:val="7"/>
  </w:num>
  <w:num w:numId="13">
    <w:abstractNumId w:val="25"/>
  </w:num>
  <w:num w:numId="14">
    <w:abstractNumId w:val="20"/>
  </w:num>
  <w:num w:numId="15">
    <w:abstractNumId w:val="27"/>
  </w:num>
  <w:num w:numId="16">
    <w:abstractNumId w:val="17"/>
  </w:num>
  <w:num w:numId="17">
    <w:abstractNumId w:val="18"/>
  </w:num>
  <w:num w:numId="18">
    <w:abstractNumId w:val="21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"/>
  </w:num>
  <w:num w:numId="33">
    <w:abstractNumId w:val="2"/>
    <w:lvlOverride w:ilvl="0">
      <w:startOverride w:val="1"/>
    </w:lvlOverride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273DD"/>
    <w:rsid w:val="00133AD5"/>
    <w:rsid w:val="00145CAC"/>
    <w:rsid w:val="00163A71"/>
    <w:rsid w:val="00166A29"/>
    <w:rsid w:val="00182C6D"/>
    <w:rsid w:val="00190DD4"/>
    <w:rsid w:val="001C40AA"/>
    <w:rsid w:val="00203141"/>
    <w:rsid w:val="002077B6"/>
    <w:rsid w:val="002603D4"/>
    <w:rsid w:val="0026609B"/>
    <w:rsid w:val="0028046B"/>
    <w:rsid w:val="002943FB"/>
    <w:rsid w:val="002A1777"/>
    <w:rsid w:val="0031324B"/>
    <w:rsid w:val="00326ECB"/>
    <w:rsid w:val="003526F9"/>
    <w:rsid w:val="00376B83"/>
    <w:rsid w:val="003923B9"/>
    <w:rsid w:val="003B0816"/>
    <w:rsid w:val="003D3727"/>
    <w:rsid w:val="003E13E3"/>
    <w:rsid w:val="00415CED"/>
    <w:rsid w:val="004408F1"/>
    <w:rsid w:val="00443432"/>
    <w:rsid w:val="004504A4"/>
    <w:rsid w:val="00474555"/>
    <w:rsid w:val="00474A3B"/>
    <w:rsid w:val="004806E0"/>
    <w:rsid w:val="004A0D58"/>
    <w:rsid w:val="004A1E97"/>
    <w:rsid w:val="004B6D40"/>
    <w:rsid w:val="004C47DE"/>
    <w:rsid w:val="004D1AC3"/>
    <w:rsid w:val="004E07FE"/>
    <w:rsid w:val="004F13F9"/>
    <w:rsid w:val="00503CCA"/>
    <w:rsid w:val="00530AF4"/>
    <w:rsid w:val="00542FB1"/>
    <w:rsid w:val="0055191D"/>
    <w:rsid w:val="005C1EC0"/>
    <w:rsid w:val="005D0AD2"/>
    <w:rsid w:val="005D4005"/>
    <w:rsid w:val="005E09F7"/>
    <w:rsid w:val="005E28E9"/>
    <w:rsid w:val="005F0E10"/>
    <w:rsid w:val="005F3617"/>
    <w:rsid w:val="0062478B"/>
    <w:rsid w:val="00630EA0"/>
    <w:rsid w:val="00665291"/>
    <w:rsid w:val="00677526"/>
    <w:rsid w:val="00684173"/>
    <w:rsid w:val="006A75FC"/>
    <w:rsid w:val="006B3A0B"/>
    <w:rsid w:val="006D42F7"/>
    <w:rsid w:val="006E4FBA"/>
    <w:rsid w:val="006F4DC4"/>
    <w:rsid w:val="006F5B1B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4460A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34B08"/>
    <w:rsid w:val="0094297F"/>
    <w:rsid w:val="00947E6B"/>
    <w:rsid w:val="00962826"/>
    <w:rsid w:val="009712AB"/>
    <w:rsid w:val="00987006"/>
    <w:rsid w:val="009C3D8E"/>
    <w:rsid w:val="009C5E42"/>
    <w:rsid w:val="009D54C8"/>
    <w:rsid w:val="00A20D15"/>
    <w:rsid w:val="00A43C48"/>
    <w:rsid w:val="00A470B6"/>
    <w:rsid w:val="00AA0557"/>
    <w:rsid w:val="00AA1586"/>
    <w:rsid w:val="00AA2D2C"/>
    <w:rsid w:val="00AC006C"/>
    <w:rsid w:val="00AC440A"/>
    <w:rsid w:val="00B2440F"/>
    <w:rsid w:val="00B3258C"/>
    <w:rsid w:val="00B32BD2"/>
    <w:rsid w:val="00B37B78"/>
    <w:rsid w:val="00BA0893"/>
    <w:rsid w:val="00BB4AA4"/>
    <w:rsid w:val="00C007E0"/>
    <w:rsid w:val="00C0261E"/>
    <w:rsid w:val="00C340E2"/>
    <w:rsid w:val="00C43A92"/>
    <w:rsid w:val="00C7177C"/>
    <w:rsid w:val="00C7698B"/>
    <w:rsid w:val="00C818DA"/>
    <w:rsid w:val="00CD508D"/>
    <w:rsid w:val="00D04956"/>
    <w:rsid w:val="00D21D65"/>
    <w:rsid w:val="00D360E0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84A08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rsid w:val="00A43C48"/>
    <w:pPr>
      <w:keepNext/>
      <w:keepLines/>
      <w:spacing w:before="320" w:after="80" w:line="276" w:lineRule="auto"/>
      <w:ind w:firstLine="0"/>
      <w:jc w:val="left"/>
      <w:outlineLvl w:val="2"/>
    </w:pPr>
    <w:rPr>
      <w:rFonts w:ascii="Arial" w:eastAsia="Arial" w:hAnsi="Arial" w:cs="Arial"/>
      <w:color w:val="434343"/>
      <w:lang w:val="ru" w:eastAsia="ru-RU"/>
    </w:rPr>
  </w:style>
  <w:style w:type="paragraph" w:styleId="4">
    <w:name w:val="heading 4"/>
    <w:basedOn w:val="a"/>
    <w:next w:val="a"/>
    <w:link w:val="40"/>
    <w:rsid w:val="00A43C48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43C48"/>
    <w:pPr>
      <w:keepNext/>
      <w:keepLines/>
      <w:spacing w:before="240" w:after="80" w:line="276" w:lineRule="auto"/>
      <w:ind w:firstLine="0"/>
      <w:jc w:val="left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rsid w:val="00A43C48"/>
    <w:pPr>
      <w:keepNext/>
      <w:keepLines/>
      <w:spacing w:before="240" w:after="80" w:line="276" w:lineRule="auto"/>
      <w:ind w:firstLine="0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FBA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AA0557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rsid w:val="00A43C48"/>
    <w:rPr>
      <w:rFonts w:ascii="Arial" w:eastAsia="Arial" w:hAnsi="Arial" w:cs="Arial"/>
      <w:color w:val="434343"/>
      <w:lang w:val="ru" w:eastAsia="ru-RU"/>
    </w:rPr>
  </w:style>
  <w:style w:type="character" w:customStyle="1" w:styleId="40">
    <w:name w:val="Заголовок 4 Знак"/>
    <w:basedOn w:val="a0"/>
    <w:link w:val="4"/>
    <w:rsid w:val="00A43C4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43C48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customStyle="1" w:styleId="60">
    <w:name w:val="Заголовок 6 Знак"/>
    <w:basedOn w:val="a0"/>
    <w:link w:val="6"/>
    <w:rsid w:val="00A43C48"/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paragraph" w:styleId="a3">
    <w:name w:val="Subtitle"/>
    <w:aliases w:val="Рисунок - таблицы"/>
    <w:basedOn w:val="a"/>
    <w:next w:val="a"/>
    <w:link w:val="a4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  <w:style w:type="paragraph" w:customStyle="1" w:styleId="LO-normal">
    <w:name w:val="LO-normal"/>
    <w:qFormat/>
    <w:rsid w:val="00A43C48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af4">
    <w:name w:val="Текст выноски Знак"/>
    <w:basedOn w:val="a0"/>
    <w:link w:val="af5"/>
    <w:uiPriority w:val="99"/>
    <w:semiHidden/>
    <w:rsid w:val="00A43C48"/>
    <w:rPr>
      <w:rFonts w:ascii="Tahoma" w:eastAsia="Arial" w:hAnsi="Tahoma" w:cs="Tahoma"/>
      <w:sz w:val="16"/>
      <w:szCs w:val="16"/>
      <w:lang w:val="ru" w:eastAsia="ru-RU"/>
    </w:rPr>
  </w:style>
  <w:style w:type="paragraph" w:styleId="af5">
    <w:name w:val="Balloon Text"/>
    <w:basedOn w:val="a"/>
    <w:link w:val="af4"/>
    <w:uiPriority w:val="99"/>
    <w:semiHidden/>
    <w:unhideWhenUsed/>
    <w:rsid w:val="00A43C48"/>
    <w:pPr>
      <w:spacing w:line="240" w:lineRule="auto"/>
      <w:ind w:firstLine="0"/>
      <w:jc w:val="left"/>
    </w:pPr>
    <w:rPr>
      <w:rFonts w:ascii="Tahoma" w:eastAsia="Arial" w:hAnsi="Tahoma" w:cs="Tahoma"/>
      <w:sz w:val="16"/>
      <w:szCs w:val="16"/>
      <w:lang w:val="ru" w:eastAsia="ru-RU"/>
    </w:rPr>
  </w:style>
  <w:style w:type="table" w:customStyle="1" w:styleId="TableNormal">
    <w:name w:val="Table Normal"/>
    <w:rsid w:val="00D360E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 Indent"/>
    <w:basedOn w:val="a"/>
    <w:link w:val="af7"/>
    <w:unhideWhenUsed/>
    <w:rsid w:val="00630EA0"/>
    <w:pPr>
      <w:suppressAutoHyphens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zh-CN"/>
    </w:rPr>
  </w:style>
  <w:style w:type="character" w:customStyle="1" w:styleId="af7">
    <w:name w:val="Основной текст с отступом Знак"/>
    <w:basedOn w:val="a0"/>
    <w:link w:val="af6"/>
    <w:rsid w:val="00630EA0"/>
    <w:rPr>
      <w:rFonts w:eastAsia="Times New Roman"/>
      <w:sz w:val="20"/>
      <w:szCs w:val="20"/>
      <w:lang w:eastAsia="zh-CN"/>
    </w:rPr>
  </w:style>
  <w:style w:type="paragraph" w:customStyle="1" w:styleId="im-mess">
    <w:name w:val="im-mess"/>
    <w:basedOn w:val="a"/>
    <w:qFormat/>
    <w:rsid w:val="00630EA0"/>
    <w:pPr>
      <w:suppressAutoHyphens/>
      <w:ind w:firstLine="0"/>
    </w:pPr>
    <w:rPr>
      <w:rFonts w:eastAsia="Times New Roman"/>
      <w:lang w:eastAsia="zh-CN"/>
    </w:rPr>
  </w:style>
  <w:style w:type="paragraph" w:customStyle="1" w:styleId="msonormal0">
    <w:name w:val="msonormal"/>
    <w:basedOn w:val="a"/>
    <w:rsid w:val="005F36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665291"/>
    <w:pPr>
      <w:suppressAutoHyphens/>
      <w:ind w:right="99" w:firstLine="539"/>
    </w:pPr>
    <w:rPr>
      <w:rFonts w:ascii="Liberation Serif" w:eastAsia="Noto Sans CJK SC" w:hAnsi="Liberation Serif" w:cs="Lohit Devanagari"/>
      <w:bCs/>
      <w:kern w:val="2"/>
      <w:sz w:val="24"/>
      <w:szCs w:val="24"/>
      <w:lang w:eastAsia="zh-CN" w:bidi="hi-IN"/>
    </w:rPr>
  </w:style>
  <w:style w:type="paragraph" w:styleId="af8">
    <w:name w:val="Body Text"/>
    <w:basedOn w:val="a"/>
    <w:link w:val="af9"/>
    <w:uiPriority w:val="99"/>
    <w:semiHidden/>
    <w:unhideWhenUsed/>
    <w:rsid w:val="00C7177C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C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8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39</cp:revision>
  <cp:lastPrinted>2021-03-10T20:24:00Z</cp:lastPrinted>
  <dcterms:created xsi:type="dcterms:W3CDTF">2021-02-13T15:06:00Z</dcterms:created>
  <dcterms:modified xsi:type="dcterms:W3CDTF">2021-04-28T19:52:00Z</dcterms:modified>
</cp:coreProperties>
</file>