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B67" w:rsidRPr="0064599C" w:rsidRDefault="00697C33">
      <w:pPr>
        <w:pStyle w:val="Heading1"/>
        <w:rPr>
          <w:rFonts w:ascii="Arial" w:hAnsi="Arial" w:cs="Arial"/>
          <w:sz w:val="22"/>
          <w:szCs w:val="22"/>
        </w:rPr>
      </w:pPr>
      <w:bookmarkStart w:id="0" w:name="_heading=h.gjdgxs" w:colFirst="0" w:colLast="0"/>
      <w:bookmarkEnd w:id="0"/>
      <w:r w:rsidRPr="0064599C">
        <w:rPr>
          <w:rFonts w:ascii="Arial" w:hAnsi="Arial" w:cs="Arial"/>
          <w:sz w:val="22"/>
          <w:szCs w:val="22"/>
        </w:rPr>
        <w:t>Зочид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bookmarkStart w:id="1" w:name="_GoBack"/>
      <w:r w:rsidRPr="0064599C">
        <w:rPr>
          <w:rFonts w:ascii="Arial" w:eastAsia="Times New Roman" w:hAnsi="Arial" w:cs="Arial"/>
        </w:rPr>
        <w:t xml:space="preserve">Ноён Жон ганцаараа амьдардаг ба өдөр бүр олон зочин хүлээн авдаг. Зочин ирэх бүрд Жон зочны өрөөний зуухаа шүдэнзээр асааж дулаацуулдаг ба бусад үед асаадаггүй байна. 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Нэг удаа гэрт нь T</w:t>
      </w:r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0"/>
          <w:id w:val="1470476834"/>
        </w:sdtPr>
        <w:sdtEndPr/>
        <w:sdtContent>
          <w:r w:rsidRPr="0064599C">
            <w:rPr>
              <w:rFonts w:ascii="Arial" w:eastAsia="Gungsuh" w:hAnsi="Arial" w:cs="Arial"/>
            </w:rPr>
            <w:t xml:space="preserve"> (1 ≤ i ≤ N) хугацаанд ирээд  T</w:t>
          </w:r>
        </w:sdtContent>
      </w:sdt>
      <w:r w:rsidRPr="0064599C">
        <w:rPr>
          <w:rFonts w:ascii="Arial" w:eastAsia="Times New Roman" w:hAnsi="Arial" w:cs="Arial"/>
          <w:vertAlign w:val="subscript"/>
        </w:rPr>
        <w:t>i</w:t>
      </w:r>
      <w:r w:rsidRPr="0064599C">
        <w:rPr>
          <w:rFonts w:ascii="Arial" w:eastAsia="Times New Roman" w:hAnsi="Arial" w:cs="Arial"/>
        </w:rPr>
        <w:t xml:space="preserve">+1 хугацаанд явахаар N ширхэг зочин айлчлахаар болсон ба зуух асаах шүдэнз (К ширхэг)  тун цөөхөн үлдсэн байв.  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Жонд шүдэнзны хэмжээндээ тохируулан зуухыг хамгийн багадаа хичнээн хугацаанд асаалттай байхыг тооцоолж тусална уу.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Оролт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Эхний мөрөнд N, K бүхэ</w:t>
      </w:r>
      <w:r w:rsidRPr="0064599C">
        <w:rPr>
          <w:rFonts w:ascii="Arial" w:eastAsia="Times New Roman" w:hAnsi="Arial" w:cs="Arial"/>
        </w:rPr>
        <w:t>л тоонууд, дараагийн N ширхэг мөр бүрд T</w:t>
      </w:r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1"/>
          <w:id w:val="588812354"/>
        </w:sdtPr>
        <w:sdtEndPr/>
        <w:sdtContent>
          <w:r w:rsidRPr="0064599C">
            <w:rPr>
              <w:rFonts w:ascii="Arial" w:eastAsia="Gungsuh" w:hAnsi="Arial" w:cs="Arial"/>
            </w:rPr>
            <w:t xml:space="preserve"> (1 ≤ i ≤ N) тоонууд өгөгдөнө. </w:t>
          </w:r>
        </w:sdtContent>
      </w:sdt>
    </w:p>
    <w:p w:rsidR="00AD5B67" w:rsidRPr="0064599C" w:rsidRDefault="00697C33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Гаралт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 xml:space="preserve">Хамгийн бага хугацааг илэрхийлсэн нэг бүхэл тоог гаргана.  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>Өгөгдлийн хязгаарлалт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2"/>
          <w:id w:val="-1845230957"/>
        </w:sdtPr>
        <w:sdtEndPr/>
        <w:sdtContent>
          <w:r w:rsidRPr="0064599C">
            <w:rPr>
              <w:rFonts w:ascii="Arial" w:eastAsia="Gungsuh" w:hAnsi="Arial" w:cs="Arial"/>
            </w:rPr>
            <w:t>1 ≤ N ≤ 10</w:t>
          </w:r>
        </w:sdtContent>
      </w:sdt>
      <w:r w:rsidRPr="0064599C">
        <w:rPr>
          <w:rFonts w:ascii="Arial" w:eastAsia="Times New Roman" w:hAnsi="Arial" w:cs="Arial"/>
          <w:vertAlign w:val="superscript"/>
        </w:rPr>
        <w:t>5</w:t>
      </w:r>
      <w:r w:rsidRPr="0064599C">
        <w:rPr>
          <w:rFonts w:ascii="Arial" w:eastAsia="Times New Roman" w:hAnsi="Arial" w:cs="Arial"/>
        </w:rPr>
        <w:t>.</w:t>
      </w:r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3"/>
          <w:id w:val="214088527"/>
        </w:sdtPr>
        <w:sdtEndPr/>
        <w:sdtContent>
          <w:r w:rsidRPr="0064599C">
            <w:rPr>
              <w:rFonts w:ascii="Arial" w:eastAsia="Gungsuh" w:hAnsi="Arial" w:cs="Arial"/>
            </w:rPr>
            <w:t>1 ≤ K ≤ N.</w:t>
          </w:r>
        </w:sdtContent>
      </w:sdt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sdt>
        <w:sdtPr>
          <w:rPr>
            <w:rFonts w:ascii="Arial" w:hAnsi="Arial" w:cs="Arial"/>
          </w:rPr>
          <w:tag w:val="goog_rdk_4"/>
          <w:id w:val="774217031"/>
        </w:sdtPr>
        <w:sdtEndPr/>
        <w:sdtContent>
          <w:r w:rsidRPr="0064599C">
            <w:rPr>
              <w:rFonts w:ascii="Arial" w:eastAsia="Gungsuh" w:hAnsi="Arial" w:cs="Arial"/>
            </w:rPr>
            <w:t>1 ≤ T</w:t>
          </w:r>
        </w:sdtContent>
      </w:sdt>
      <w:r w:rsidRPr="0064599C">
        <w:rPr>
          <w:rFonts w:ascii="Arial" w:eastAsia="Times New Roman" w:hAnsi="Arial" w:cs="Arial"/>
          <w:vertAlign w:val="subscript"/>
        </w:rPr>
        <w:t>i</w:t>
      </w:r>
      <w:sdt>
        <w:sdtPr>
          <w:rPr>
            <w:rFonts w:ascii="Arial" w:hAnsi="Arial" w:cs="Arial"/>
          </w:rPr>
          <w:tag w:val="goog_rdk_5"/>
          <w:id w:val="101377248"/>
        </w:sdtPr>
        <w:sdtEndPr/>
        <w:sdtContent>
          <w:r w:rsidRPr="0064599C">
            <w:rPr>
              <w:rFonts w:ascii="Arial" w:eastAsia="Gungsuh" w:hAnsi="Arial" w:cs="Arial"/>
            </w:rPr>
            <w:t xml:space="preserve"> ≤ 10</w:t>
          </w:r>
        </w:sdtContent>
      </w:sdt>
      <w:r w:rsidRPr="0064599C">
        <w:rPr>
          <w:rFonts w:ascii="Arial" w:eastAsia="Times New Roman" w:hAnsi="Arial" w:cs="Arial"/>
          <w:vertAlign w:val="superscript"/>
        </w:rPr>
        <w:t>9</w:t>
      </w:r>
      <w:sdt>
        <w:sdtPr>
          <w:rPr>
            <w:rFonts w:ascii="Arial" w:hAnsi="Arial" w:cs="Arial"/>
          </w:rPr>
          <w:tag w:val="goog_rdk_6"/>
          <w:id w:val="-950004657"/>
        </w:sdtPr>
        <w:sdtEndPr/>
        <w:sdtContent>
          <w:r w:rsidRPr="0064599C">
            <w:rPr>
              <w:rFonts w:ascii="Arial" w:eastAsia="Gungsuh" w:hAnsi="Arial" w:cs="Arial"/>
            </w:rPr>
            <w:t xml:space="preserve"> (1 ≤ i ≤ N).</w:t>
          </w:r>
        </w:sdtContent>
      </w:sdt>
    </w:p>
    <w:p w:rsidR="00AD5B67" w:rsidRPr="0064599C" w:rsidRDefault="00697C33">
      <w:pPr>
        <w:spacing w:line="360" w:lineRule="auto"/>
        <w:rPr>
          <w:rFonts w:ascii="Arial" w:eastAsia="Times New Roman" w:hAnsi="Arial" w:cs="Arial"/>
        </w:rPr>
      </w:pPr>
      <w:r w:rsidRPr="0064599C">
        <w:rPr>
          <w:rFonts w:ascii="Arial" w:eastAsia="Times New Roman" w:hAnsi="Arial" w:cs="Arial"/>
        </w:rPr>
        <w:t>T</w:t>
      </w:r>
      <w:r w:rsidRPr="0064599C">
        <w:rPr>
          <w:rFonts w:ascii="Arial" w:eastAsia="Times New Roman" w:hAnsi="Arial" w:cs="Arial"/>
          <w:vertAlign w:val="subscript"/>
        </w:rPr>
        <w:t>i</w:t>
      </w:r>
      <w:r w:rsidRPr="0064599C">
        <w:rPr>
          <w:rFonts w:ascii="Arial" w:eastAsia="Times New Roman" w:hAnsi="Arial" w:cs="Arial"/>
        </w:rPr>
        <w:t xml:space="preserve"> &lt; T</w:t>
      </w:r>
      <w:r w:rsidRPr="0064599C">
        <w:rPr>
          <w:rFonts w:ascii="Arial" w:eastAsia="Times New Roman" w:hAnsi="Arial" w:cs="Arial"/>
          <w:vertAlign w:val="subscript"/>
        </w:rPr>
        <w:t>i+1</w:t>
      </w:r>
      <w:sdt>
        <w:sdtPr>
          <w:rPr>
            <w:rFonts w:ascii="Arial" w:hAnsi="Arial" w:cs="Arial"/>
          </w:rPr>
          <w:tag w:val="goog_rdk_7"/>
          <w:id w:val="1835800860"/>
        </w:sdtPr>
        <w:sdtEndPr/>
        <w:sdtContent>
          <w:r w:rsidRPr="0064599C">
            <w:rPr>
              <w:rFonts w:ascii="Arial" w:eastAsia="Gungsuh" w:hAnsi="Arial" w:cs="Arial"/>
            </w:rPr>
            <w:t xml:space="preserve"> (1 ≤ i ≤ N − 1).</w:t>
          </w:r>
        </w:sdtContent>
      </w:sdt>
    </w:p>
    <w:p w:rsidR="00AD5B67" w:rsidRPr="0064599C" w:rsidRDefault="00697C33">
      <w:pPr>
        <w:spacing w:line="360" w:lineRule="auto"/>
        <w:rPr>
          <w:rFonts w:ascii="Arial" w:eastAsia="Times New Roman" w:hAnsi="Arial" w:cs="Arial"/>
          <w:b/>
          <w:color w:val="002060"/>
        </w:rPr>
      </w:pPr>
      <w:r w:rsidRPr="0064599C">
        <w:rPr>
          <w:rFonts w:ascii="Arial" w:eastAsia="Times New Roman" w:hAnsi="Arial" w:cs="Arial"/>
          <w:b/>
          <w:color w:val="002060"/>
        </w:rPr>
        <w:t xml:space="preserve">Жишээ </w:t>
      </w:r>
    </w:p>
    <w:tbl>
      <w:tblPr>
        <w:tblStyle w:val="a"/>
        <w:tblW w:w="8794" w:type="dxa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65"/>
        <w:gridCol w:w="1089"/>
        <w:gridCol w:w="1090"/>
        <w:gridCol w:w="1090"/>
        <w:gridCol w:w="1090"/>
        <w:gridCol w:w="1090"/>
        <w:gridCol w:w="1090"/>
        <w:gridCol w:w="1090"/>
      </w:tblGrid>
      <w:tr w:rsidR="00AD5B67" w:rsidRPr="0064599C">
        <w:tc>
          <w:tcPr>
            <w:tcW w:w="1165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Оролт1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Гаралт1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Оролт2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Гаралт2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Оролт3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Гаралт3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Оролт4</w:t>
            </w:r>
          </w:p>
        </w:tc>
        <w:tc>
          <w:tcPr>
            <w:tcW w:w="1089" w:type="dxa"/>
          </w:tcPr>
          <w:p w:rsidR="00AD5B67" w:rsidRPr="0064599C" w:rsidRDefault="00697C33">
            <w:pPr>
              <w:jc w:val="center"/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  <w:b/>
                <w:color w:val="002060"/>
              </w:rPr>
              <w:t>Гаралт4</w:t>
            </w:r>
          </w:p>
        </w:tc>
      </w:tr>
      <w:tr w:rsidR="00AD5B67" w:rsidRPr="0064599C">
        <w:trPr>
          <w:trHeight w:val="303"/>
        </w:trPr>
        <w:tc>
          <w:tcPr>
            <w:tcW w:w="1165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3 2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3 1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3 3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10 5</w:t>
            </w:r>
          </w:p>
        </w:tc>
        <w:tc>
          <w:tcPr>
            <w:tcW w:w="1089" w:type="dxa"/>
            <w:tcBorders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12</w:t>
            </w:r>
          </w:p>
        </w:tc>
      </w:tr>
      <w:tr w:rsidR="00AD5B67" w:rsidRPr="0064599C">
        <w:trPr>
          <w:trHeight w:val="308"/>
        </w:trPr>
        <w:tc>
          <w:tcPr>
            <w:tcW w:w="1165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08"/>
        </w:trPr>
        <w:tc>
          <w:tcPr>
            <w:tcW w:w="1165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  <w:bottom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tr w:rsidR="00AD5B67" w:rsidRPr="0064599C">
        <w:trPr>
          <w:trHeight w:val="314"/>
        </w:trPr>
        <w:tc>
          <w:tcPr>
            <w:tcW w:w="1165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697C33">
            <w:pPr>
              <w:rPr>
                <w:rFonts w:ascii="Arial" w:eastAsia="Times New Roman" w:hAnsi="Arial" w:cs="Arial"/>
              </w:rPr>
            </w:pPr>
            <w:r w:rsidRPr="0064599C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1089" w:type="dxa"/>
            <w:tcBorders>
              <w:top w:val="nil"/>
            </w:tcBorders>
          </w:tcPr>
          <w:p w:rsidR="00AD5B67" w:rsidRPr="0064599C" w:rsidRDefault="00AD5B67">
            <w:pPr>
              <w:rPr>
                <w:rFonts w:ascii="Arial" w:eastAsia="Times New Roman" w:hAnsi="Arial" w:cs="Arial"/>
              </w:rPr>
            </w:pPr>
          </w:p>
        </w:tc>
      </w:tr>
      <w:bookmarkEnd w:id="1"/>
    </w:tbl>
    <w:p w:rsidR="00AD5B67" w:rsidRPr="0064599C" w:rsidRDefault="00AD5B67">
      <w:pPr>
        <w:rPr>
          <w:rFonts w:ascii="Arial" w:hAnsi="Arial" w:cs="Arial"/>
        </w:rPr>
      </w:pPr>
    </w:p>
    <w:sectPr w:rsidR="00AD5B67" w:rsidRPr="0064599C">
      <w:footerReference w:type="default" r:id="rId7"/>
      <w:pgSz w:w="11910" w:h="16840"/>
      <w:pgMar w:top="142" w:right="1440" w:bottom="1440" w:left="1440" w:header="810" w:footer="8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7C33" w:rsidRDefault="00697C33">
      <w:r>
        <w:separator/>
      </w:r>
    </w:p>
  </w:endnote>
  <w:endnote w:type="continuationSeparator" w:id="0">
    <w:p w:rsidR="00697C33" w:rsidRDefault="0069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B67" w:rsidRDefault="00AD5B6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7C33" w:rsidRDefault="00697C33">
      <w:r>
        <w:separator/>
      </w:r>
    </w:p>
  </w:footnote>
  <w:footnote w:type="continuationSeparator" w:id="0">
    <w:p w:rsidR="00697C33" w:rsidRDefault="00697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B67"/>
    <w:rsid w:val="0064599C"/>
    <w:rsid w:val="00697C33"/>
    <w:rsid w:val="00AD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A076AF-8A6D-4927-AED5-CFD59A3F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mn-M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5EF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E605EF"/>
    <w:pPr>
      <w:spacing w:before="240" w:after="240"/>
      <w:ind w:right="115"/>
      <w:jc w:val="center"/>
      <w:outlineLvl w:val="0"/>
    </w:pPr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E605EF"/>
    <w:rPr>
      <w:rFonts w:ascii="Times New Roman" w:eastAsia="Times New Roman" w:hAnsi="Times New Roman" w:cs="Times New Roman"/>
      <w:b/>
      <w:bCs/>
      <w:sz w:val="31"/>
      <w:szCs w:val="31"/>
    </w:rPr>
  </w:style>
  <w:style w:type="paragraph" w:styleId="BodyText">
    <w:name w:val="Body Text"/>
    <w:basedOn w:val="Normal"/>
    <w:link w:val="BodyTextChar"/>
    <w:uiPriority w:val="1"/>
    <w:qFormat/>
    <w:rsid w:val="00E605EF"/>
  </w:style>
  <w:style w:type="character" w:customStyle="1" w:styleId="BodyTextChar">
    <w:name w:val="Body Text Char"/>
    <w:basedOn w:val="DefaultParagraphFont"/>
    <w:link w:val="BodyText"/>
    <w:uiPriority w:val="1"/>
    <w:rsid w:val="00E605EF"/>
    <w:rPr>
      <w:rFonts w:ascii="Georgia" w:eastAsia="Georgia" w:hAnsi="Georgia" w:cs="Georgia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85" w:type="dxa"/>
        <w:right w:w="8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zES3uM4DVxYVKwN3kVAQ4LiQ6Q==">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Ж.Дашдэмбэрэл</dc:creator>
  <cp:lastModifiedBy>user</cp:lastModifiedBy>
  <cp:revision>2</cp:revision>
  <dcterms:created xsi:type="dcterms:W3CDTF">2022-01-06T04:35:00Z</dcterms:created>
  <dcterms:modified xsi:type="dcterms:W3CDTF">2022-01-08T01:05:00Z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