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7446" w:rsidRPr="00E30378" w:rsidRDefault="00A26F84" w:rsidP="00192984">
      <w:pPr>
        <w:jc w:val="center"/>
        <w:rPr>
          <w:rFonts w:ascii="Arial" w:eastAsia="Arial" w:hAnsi="Arial" w:cs="Arial"/>
          <w:b/>
        </w:rPr>
      </w:pPr>
      <w:r>
        <w:rPr>
          <w:rFonts w:ascii="Arial" w:eastAsia="Arial" w:hAnsi="Arial" w:cs="Arial"/>
          <w:b/>
          <w:lang w:val="en-US"/>
        </w:rPr>
        <w:t>B</w:t>
      </w:r>
      <w:bookmarkStart w:id="0" w:name="_GoBack"/>
      <w:bookmarkEnd w:id="0"/>
      <w:r w:rsidR="0014487C" w:rsidRPr="00E30378">
        <w:rPr>
          <w:rFonts w:ascii="Arial" w:eastAsia="Arial" w:hAnsi="Arial" w:cs="Arial"/>
          <w:b/>
          <w:lang w:val="en-US"/>
        </w:rPr>
        <w:t xml:space="preserve">. </w:t>
      </w:r>
      <w:r w:rsidR="00937942" w:rsidRPr="00E30378">
        <w:rPr>
          <w:rFonts w:ascii="Arial" w:hAnsi="Arial" w:cs="Arial"/>
          <w:b/>
        </w:rPr>
        <w:t>Жагсаал</w:t>
      </w:r>
    </w:p>
    <w:p w:rsidR="00807446" w:rsidRPr="00E30378" w:rsidRDefault="00474566" w:rsidP="00192984">
      <w:pPr>
        <w:jc w:val="both"/>
        <w:rPr>
          <w:rFonts w:ascii="Arial" w:eastAsia="Arial" w:hAnsi="Arial" w:cs="Arial"/>
          <w:sz w:val="20"/>
          <w:szCs w:val="20"/>
        </w:rPr>
      </w:pPr>
      <w:r w:rsidRPr="00E30378">
        <w:rPr>
          <w:rFonts w:ascii="Arial" w:eastAsia="Arial" w:hAnsi="Arial" w:cs="Arial"/>
          <w:b/>
          <w:sz w:val="20"/>
          <w:szCs w:val="20"/>
        </w:rPr>
        <w:t xml:space="preserve">Хугацаа: </w:t>
      </w:r>
      <w:r w:rsidRPr="00E30378">
        <w:rPr>
          <w:rFonts w:ascii="Arial" w:eastAsia="Arial" w:hAnsi="Arial" w:cs="Arial"/>
          <w:sz w:val="20"/>
          <w:szCs w:val="20"/>
        </w:rPr>
        <w:t>1 сек</w:t>
      </w:r>
    </w:p>
    <w:p w:rsidR="00807446" w:rsidRPr="00E30378" w:rsidRDefault="00474566" w:rsidP="00192984">
      <w:pPr>
        <w:jc w:val="both"/>
        <w:rPr>
          <w:rFonts w:ascii="Arial" w:eastAsia="Arial" w:hAnsi="Arial" w:cs="Arial"/>
          <w:sz w:val="20"/>
          <w:szCs w:val="20"/>
        </w:rPr>
      </w:pPr>
      <w:r w:rsidRPr="00E30378">
        <w:rPr>
          <w:rFonts w:ascii="Arial" w:eastAsia="Arial" w:hAnsi="Arial" w:cs="Arial"/>
          <w:b/>
          <w:sz w:val="20"/>
          <w:szCs w:val="20"/>
        </w:rPr>
        <w:t>Санах ой:</w:t>
      </w:r>
      <w:r w:rsidRPr="00E30378">
        <w:rPr>
          <w:rFonts w:ascii="Arial" w:eastAsia="Arial" w:hAnsi="Arial" w:cs="Arial"/>
          <w:sz w:val="20"/>
          <w:szCs w:val="20"/>
        </w:rPr>
        <w:t xml:space="preserve"> </w:t>
      </w:r>
      <w:r w:rsidR="00937942" w:rsidRPr="00E30378">
        <w:rPr>
          <w:rFonts w:ascii="Arial" w:eastAsia="Arial" w:hAnsi="Arial" w:cs="Arial"/>
          <w:sz w:val="20"/>
          <w:szCs w:val="20"/>
        </w:rPr>
        <w:t>64</w:t>
      </w:r>
      <w:r w:rsidRPr="00E30378">
        <w:rPr>
          <w:rFonts w:ascii="Arial" w:eastAsia="Arial" w:hAnsi="Arial" w:cs="Arial"/>
          <w:sz w:val="20"/>
          <w:szCs w:val="20"/>
        </w:rPr>
        <w:t xml:space="preserve"> мб</w:t>
      </w:r>
    </w:p>
    <w:p w:rsidR="005B6644" w:rsidRPr="00E30378" w:rsidRDefault="005B6644" w:rsidP="005B6644">
      <w:pPr>
        <w:jc w:val="both"/>
        <w:rPr>
          <w:rFonts w:ascii="Arial" w:hAnsi="Arial" w:cs="Arial"/>
          <w:sz w:val="20"/>
          <w:szCs w:val="20"/>
        </w:rPr>
      </w:pPr>
      <w:r w:rsidRPr="00E30378">
        <w:rPr>
          <w:rFonts w:ascii="Arial" w:hAnsi="Arial" w:cs="Arial"/>
          <w:sz w:val="20"/>
          <w:szCs w:val="20"/>
        </w:rPr>
        <w:t xml:space="preserve">Генерал Г цэргүүдээ жагсаах дуртай. Даваа гаригт түүнийг цэргүүдээ жагсаахад </w:t>
      </w:r>
      <m:oMath>
        <m:r>
          <w:rPr>
            <w:rFonts w:ascii="Cambria Math" w:hAnsi="Cambria Math" w:cs="Arial"/>
            <w:sz w:val="20"/>
            <w:szCs w:val="20"/>
          </w:rPr>
          <m:t>n</m:t>
        </m:r>
      </m:oMath>
      <w:r w:rsidRPr="00E30378">
        <w:rPr>
          <w:rFonts w:ascii="Arial" w:hAnsi="Arial" w:cs="Arial"/>
          <w:sz w:val="20"/>
          <w:szCs w:val="20"/>
        </w:rPr>
        <w:t xml:space="preserve"> тооны цэрэг оролцжээ. Цэргүүдийг </w:t>
      </w:r>
      <m:oMath>
        <m:r>
          <w:rPr>
            <w:rFonts w:ascii="Cambria Math" w:hAnsi="Cambria Math" w:cs="Arial"/>
            <w:sz w:val="20"/>
            <w:szCs w:val="20"/>
          </w:rPr>
          <m:t>1</m:t>
        </m:r>
      </m:oMath>
      <w:r w:rsidRPr="00E30378">
        <w:rPr>
          <w:rFonts w:ascii="Arial" w:hAnsi="Arial" w:cs="Arial"/>
          <w:sz w:val="20"/>
          <w:szCs w:val="20"/>
        </w:rPr>
        <w:t xml:space="preserve">-ээс </w:t>
      </w:r>
      <m:oMath>
        <m:r>
          <w:rPr>
            <w:rFonts w:ascii="Cambria Math" w:hAnsi="Cambria Math" w:cs="Arial"/>
            <w:sz w:val="20"/>
            <w:szCs w:val="20"/>
          </w:rPr>
          <m:t>n</m:t>
        </m:r>
      </m:oMath>
      <w:r w:rsidRPr="00E30378">
        <w:rPr>
          <w:rFonts w:ascii="Arial" w:hAnsi="Arial" w:cs="Arial"/>
          <w:sz w:val="20"/>
          <w:szCs w:val="20"/>
        </w:rPr>
        <w:t xml:space="preserve"> хүртэлх тоонуудаар дугаарласан. Жагсаалын </w:t>
      </w:r>
      <m:oMath>
        <m:r>
          <w:rPr>
            <w:rFonts w:ascii="Cambria Math" w:hAnsi="Cambria Math" w:cs="Arial"/>
            <w:sz w:val="20"/>
            <w:szCs w:val="20"/>
          </w:rPr>
          <m:t>i</m:t>
        </m:r>
      </m:oMath>
      <w:r w:rsidRPr="00E30378">
        <w:rPr>
          <w:rFonts w:ascii="Arial" w:hAnsi="Arial" w:cs="Arial"/>
          <w:sz w:val="20"/>
          <w:szCs w:val="20"/>
        </w:rPr>
        <w:t xml:space="preserve">-р байрлалд </w:t>
      </w:r>
      <m:oMath>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i</m:t>
            </m:r>
          </m:sub>
        </m:sSub>
      </m:oMath>
      <w:r w:rsidRPr="00E30378">
        <w:rPr>
          <w:rFonts w:ascii="Arial" w:hAnsi="Arial" w:cs="Arial"/>
          <w:sz w:val="20"/>
          <w:szCs w:val="20"/>
        </w:rPr>
        <w:t xml:space="preserve"> дугаартай цэрэг зогссон. </w:t>
      </w:r>
    </w:p>
    <w:p w:rsidR="005B6644" w:rsidRPr="00E30378" w:rsidRDefault="005B6644" w:rsidP="005B6644">
      <w:pPr>
        <w:jc w:val="both"/>
        <w:rPr>
          <w:rFonts w:ascii="Arial" w:hAnsi="Arial" w:cs="Arial"/>
          <w:sz w:val="20"/>
          <w:szCs w:val="20"/>
        </w:rPr>
      </w:pPr>
      <w:r w:rsidRPr="00E30378">
        <w:rPr>
          <w:rFonts w:ascii="Arial" w:hAnsi="Arial" w:cs="Arial"/>
          <w:sz w:val="20"/>
          <w:szCs w:val="20"/>
        </w:rPr>
        <w:t xml:space="preserve">Мягмар гаригт генерал цэргүүдийг яг даваа гаригт жагсаасан дарааллаар жагсаахыг хүссэн. Гэтэл тэр даваа гаригт цэргүүдээ ямар дарааллаар жагсааснаа мартжээ. Харин генералын туслах Т нь ой сайтай хүн байсан бөгөөд тэрээр </w:t>
      </w:r>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i</m:t>
            </m:r>
          </m:sub>
        </m:sSub>
        <m:r>
          <w:rPr>
            <w:rFonts w:ascii="Cambria Math" w:hAnsi="Cambria Math" w:cs="Arial"/>
            <w:sz w:val="20"/>
            <w:szCs w:val="20"/>
          </w:rPr>
          <m:t xml:space="preserve">, </m:t>
        </m:r>
        <m:sSub>
          <m:sSubPr>
            <m:ctrlPr>
              <w:rPr>
                <w:rFonts w:ascii="Cambria Math" w:hAnsi="Cambria Math" w:cs="Arial"/>
                <w:i/>
                <w:sz w:val="20"/>
                <w:szCs w:val="20"/>
              </w:rPr>
            </m:ctrlPr>
          </m:sSubPr>
          <m:e>
            <m:r>
              <w:rPr>
                <w:rFonts w:ascii="Cambria Math" w:hAnsi="Cambria Math" w:cs="Arial"/>
                <w:sz w:val="20"/>
                <w:szCs w:val="20"/>
              </w:rPr>
              <m:t>y</m:t>
            </m:r>
          </m:e>
          <m:sub>
            <m:r>
              <w:rPr>
                <w:rFonts w:ascii="Cambria Math" w:hAnsi="Cambria Math" w:cs="Arial"/>
                <w:sz w:val="20"/>
                <w:szCs w:val="20"/>
              </w:rPr>
              <m:t>i</m:t>
            </m:r>
          </m:sub>
        </m:sSub>
      </m:oMath>
      <w:r w:rsidRPr="00E30378">
        <w:rPr>
          <w:rFonts w:ascii="Arial" w:hAnsi="Arial" w:cs="Arial"/>
          <w:sz w:val="20"/>
          <w:szCs w:val="20"/>
        </w:rPr>
        <w:t xml:space="preserve"> гэсэн m ширхэг хос байрлалын хувьд </w:t>
      </w:r>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i</m:t>
            </m:r>
          </m:sub>
        </m:sSub>
      </m:oMath>
      <w:r w:rsidRPr="00E30378">
        <w:rPr>
          <w:rFonts w:ascii="Arial" w:hAnsi="Arial" w:cs="Arial"/>
          <w:sz w:val="20"/>
          <w:szCs w:val="20"/>
        </w:rPr>
        <w:t xml:space="preserve"> байрлалд зогсож байсан цэргийн дугаар нь </w:t>
      </w:r>
      <m:oMath>
        <m:sSub>
          <m:sSubPr>
            <m:ctrlPr>
              <w:rPr>
                <w:rFonts w:ascii="Cambria Math" w:hAnsi="Cambria Math" w:cs="Arial"/>
                <w:i/>
                <w:sz w:val="20"/>
                <w:szCs w:val="20"/>
              </w:rPr>
            </m:ctrlPr>
          </m:sSubPr>
          <m:e>
            <m:r>
              <w:rPr>
                <w:rFonts w:ascii="Cambria Math" w:hAnsi="Cambria Math" w:cs="Arial"/>
                <w:sz w:val="20"/>
                <w:szCs w:val="20"/>
              </w:rPr>
              <m:t>y</m:t>
            </m:r>
          </m:e>
          <m:sub>
            <m:r>
              <w:rPr>
                <w:rFonts w:ascii="Cambria Math" w:hAnsi="Cambria Math" w:cs="Arial"/>
                <w:sz w:val="20"/>
                <w:szCs w:val="20"/>
              </w:rPr>
              <m:t>i</m:t>
            </m:r>
          </m:sub>
        </m:sSub>
      </m:oMath>
      <w:r w:rsidRPr="00E30378">
        <w:rPr>
          <w:rFonts w:ascii="Arial" w:hAnsi="Arial" w:cs="Arial"/>
          <w:sz w:val="20"/>
          <w:szCs w:val="20"/>
        </w:rPr>
        <w:t xml:space="preserve"> байрлалд зогсч байсан цэргийн дугаараас бага байсныг санаж байв.</w:t>
      </w:r>
    </w:p>
    <w:p w:rsidR="005B6644" w:rsidRPr="00E30378" w:rsidRDefault="005B6644" w:rsidP="005B6644">
      <w:pPr>
        <w:jc w:val="both"/>
        <w:rPr>
          <w:rFonts w:ascii="Arial" w:hAnsi="Arial" w:cs="Arial"/>
          <w:sz w:val="20"/>
          <w:szCs w:val="20"/>
        </w:rPr>
      </w:pPr>
      <w:r w:rsidRPr="00E30378">
        <w:rPr>
          <w:rFonts w:ascii="Arial" w:hAnsi="Arial" w:cs="Arial"/>
          <w:sz w:val="20"/>
          <w:szCs w:val="20"/>
        </w:rPr>
        <w:t xml:space="preserve">Туслах Т нь </w:t>
      </w:r>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i</m:t>
            </m:r>
          </m:sub>
        </m:sSub>
        <m:r>
          <w:rPr>
            <w:rFonts w:ascii="Cambria Math" w:hAnsi="Cambria Math" w:cs="Arial"/>
            <w:sz w:val="20"/>
            <w:szCs w:val="20"/>
          </w:rPr>
          <m:t xml:space="preserve">, </m:t>
        </m:r>
        <m:sSub>
          <m:sSubPr>
            <m:ctrlPr>
              <w:rPr>
                <w:rFonts w:ascii="Cambria Math" w:hAnsi="Cambria Math" w:cs="Arial"/>
                <w:i/>
                <w:sz w:val="20"/>
                <w:szCs w:val="20"/>
              </w:rPr>
            </m:ctrlPr>
          </m:sSubPr>
          <m:e>
            <m:r>
              <w:rPr>
                <w:rFonts w:ascii="Cambria Math" w:hAnsi="Cambria Math" w:cs="Arial"/>
                <w:sz w:val="20"/>
                <w:szCs w:val="20"/>
              </w:rPr>
              <m:t>y</m:t>
            </m:r>
          </m:e>
          <m:sub>
            <m:r>
              <w:rPr>
                <w:rFonts w:ascii="Cambria Math" w:hAnsi="Cambria Math" w:cs="Arial"/>
                <w:sz w:val="20"/>
                <w:szCs w:val="20"/>
              </w:rPr>
              <m:t>i</m:t>
            </m:r>
          </m:sub>
        </m:sSub>
      </m:oMath>
      <w:r w:rsidRPr="00E30378">
        <w:rPr>
          <w:rFonts w:ascii="Arial" w:eastAsiaTheme="minorEastAsia" w:hAnsi="Arial" w:cs="Arial"/>
          <w:sz w:val="20"/>
          <w:szCs w:val="20"/>
        </w:rPr>
        <w:t xml:space="preserve"> </w:t>
      </w:r>
      <w:r w:rsidRPr="00E30378">
        <w:rPr>
          <w:rFonts w:ascii="Arial" w:hAnsi="Arial" w:cs="Arial"/>
          <w:sz w:val="20"/>
          <w:szCs w:val="20"/>
        </w:rPr>
        <w:t xml:space="preserve">хосуудыг генералд дэс дарааллаар нь хэлж эхэлсэн. Гэвч генерал цэргүүдээ хурдан жагсаахыг хүсч байгаа. Туслах нь генералд эхний </w:t>
      </w:r>
      <m:oMath>
        <m:r>
          <w:rPr>
            <w:rFonts w:ascii="Cambria Math" w:hAnsi="Cambria Math" w:cs="Arial"/>
            <w:sz w:val="20"/>
            <w:szCs w:val="20"/>
          </w:rPr>
          <m:t>k</m:t>
        </m:r>
      </m:oMath>
      <w:r w:rsidRPr="00E30378">
        <w:rPr>
          <w:rFonts w:ascii="Arial" w:hAnsi="Arial" w:cs="Arial"/>
          <w:sz w:val="20"/>
          <w:szCs w:val="20"/>
        </w:rPr>
        <w:t xml:space="preserve"> ширхэг хос байрлалыг хэлэхэд даваа гаригийн жагсаал нэг утгатай тодорхойлогддог байх тийм хамгийн бага </w:t>
      </w:r>
      <m:oMath>
        <m:r>
          <w:rPr>
            <w:rFonts w:ascii="Cambria Math" w:hAnsi="Cambria Math" w:cs="Arial"/>
            <w:sz w:val="20"/>
            <w:szCs w:val="20"/>
          </w:rPr>
          <m:t>k</m:t>
        </m:r>
      </m:oMath>
      <w:r w:rsidRPr="00E30378">
        <w:rPr>
          <w:rFonts w:ascii="Arial" w:hAnsi="Arial" w:cs="Arial"/>
          <w:sz w:val="20"/>
          <w:szCs w:val="20"/>
        </w:rPr>
        <w:t xml:space="preserve"> тоог олох программ бич.</w:t>
      </w:r>
    </w:p>
    <w:p w:rsidR="005B6644" w:rsidRPr="00E30378" w:rsidRDefault="005B6644" w:rsidP="005B6644">
      <w:pPr>
        <w:jc w:val="both"/>
        <w:rPr>
          <w:rFonts w:ascii="Arial" w:hAnsi="Arial" w:cs="Arial"/>
          <w:b/>
          <w:bCs/>
          <w:sz w:val="20"/>
          <w:szCs w:val="20"/>
        </w:rPr>
      </w:pPr>
      <w:r w:rsidRPr="00E30378">
        <w:rPr>
          <w:rFonts w:ascii="Arial" w:hAnsi="Arial" w:cs="Arial"/>
          <w:b/>
          <w:bCs/>
          <w:sz w:val="20"/>
          <w:szCs w:val="20"/>
        </w:rPr>
        <w:t>Оролт</w:t>
      </w:r>
    </w:p>
    <w:p w:rsidR="005B6644" w:rsidRPr="00E30378" w:rsidRDefault="005B6644" w:rsidP="005B6644">
      <w:pPr>
        <w:jc w:val="both"/>
        <w:rPr>
          <w:rFonts w:ascii="Arial" w:hAnsi="Arial" w:cs="Arial"/>
          <w:sz w:val="20"/>
          <w:szCs w:val="20"/>
        </w:rPr>
      </w:pPr>
      <w:r w:rsidRPr="00E30378">
        <w:rPr>
          <w:rFonts w:ascii="Arial" w:hAnsi="Arial" w:cs="Arial"/>
          <w:sz w:val="20"/>
          <w:szCs w:val="20"/>
        </w:rPr>
        <w:t xml:space="preserve">Эхний мөрөнд жагсаалд оролцсон цэргийн тоо болон туслахын тогтоосон хос байрлалын тоо болон </w:t>
      </w:r>
      <m:oMath>
        <m:r>
          <w:rPr>
            <w:rFonts w:ascii="Cambria Math" w:hAnsi="Cambria Math" w:cs="Arial"/>
            <w:sz w:val="20"/>
            <w:szCs w:val="20"/>
          </w:rPr>
          <m:t>n, m</m:t>
        </m:r>
      </m:oMath>
      <w:r w:rsidRPr="00E30378">
        <w:rPr>
          <w:rFonts w:ascii="Arial" w:hAnsi="Arial" w:cs="Arial"/>
          <w:sz w:val="20"/>
          <w:szCs w:val="20"/>
        </w:rPr>
        <w:t xml:space="preserve"> тоонууд байрлана </w:t>
      </w:r>
      <m:oMath>
        <m:r>
          <w:rPr>
            <w:rFonts w:ascii="Cambria Math" w:hAnsi="Cambria Math" w:cs="Arial"/>
            <w:sz w:val="20"/>
            <w:szCs w:val="20"/>
          </w:rPr>
          <m:t>(2≤n≤</m:t>
        </m:r>
        <m:sSup>
          <m:sSupPr>
            <m:ctrlPr>
              <w:rPr>
                <w:rFonts w:ascii="Cambria Math" w:hAnsi="Cambria Math" w:cs="Arial"/>
                <w:i/>
                <w:sz w:val="20"/>
                <w:szCs w:val="20"/>
              </w:rPr>
            </m:ctrlPr>
          </m:sSupPr>
          <m:e>
            <m:r>
              <w:rPr>
                <w:rFonts w:ascii="Cambria Math" w:hAnsi="Cambria Math" w:cs="Arial"/>
                <w:sz w:val="20"/>
                <w:szCs w:val="20"/>
              </w:rPr>
              <m:t>10</m:t>
            </m:r>
          </m:e>
          <m:sup>
            <m:r>
              <w:rPr>
                <w:rFonts w:ascii="Cambria Math" w:hAnsi="Cambria Math" w:cs="Arial"/>
                <w:sz w:val="20"/>
                <w:szCs w:val="20"/>
              </w:rPr>
              <m:t>5</m:t>
            </m:r>
          </m:sup>
        </m:sSup>
        <m:r>
          <w:rPr>
            <w:rFonts w:ascii="Cambria Math" w:hAnsi="Cambria Math" w:cs="Arial"/>
            <w:sz w:val="20"/>
            <w:szCs w:val="20"/>
          </w:rPr>
          <m:t>, 1≤m≤</m:t>
        </m:r>
        <m:sSup>
          <m:sSupPr>
            <m:ctrlPr>
              <w:rPr>
                <w:rFonts w:ascii="Cambria Math" w:hAnsi="Cambria Math" w:cs="Arial"/>
                <w:i/>
                <w:sz w:val="20"/>
                <w:szCs w:val="20"/>
              </w:rPr>
            </m:ctrlPr>
          </m:sSupPr>
          <m:e>
            <m:r>
              <w:rPr>
                <w:rFonts w:ascii="Cambria Math" w:hAnsi="Cambria Math" w:cs="Arial"/>
                <w:sz w:val="20"/>
                <w:szCs w:val="20"/>
              </w:rPr>
              <m:t>10</m:t>
            </m:r>
          </m:e>
          <m:sup>
            <m:r>
              <w:rPr>
                <w:rFonts w:ascii="Cambria Math" w:hAnsi="Cambria Math" w:cs="Arial"/>
                <w:sz w:val="20"/>
                <w:szCs w:val="20"/>
              </w:rPr>
              <m:t>5</m:t>
            </m:r>
          </m:sup>
        </m:sSup>
        <m:r>
          <w:rPr>
            <w:rFonts w:ascii="Cambria Math" w:hAnsi="Cambria Math" w:cs="Arial"/>
            <w:sz w:val="20"/>
            <w:szCs w:val="20"/>
          </w:rPr>
          <m:t>)</m:t>
        </m:r>
      </m:oMath>
      <w:r w:rsidRPr="00E30378">
        <w:rPr>
          <w:rFonts w:ascii="Arial" w:hAnsi="Arial" w:cs="Arial"/>
          <w:sz w:val="20"/>
          <w:szCs w:val="20"/>
        </w:rPr>
        <w:t>.</w:t>
      </w:r>
    </w:p>
    <w:p w:rsidR="005B6644" w:rsidRPr="00E30378" w:rsidRDefault="005B6644" w:rsidP="005B6644">
      <w:pPr>
        <w:jc w:val="both"/>
        <w:rPr>
          <w:rFonts w:ascii="Arial" w:hAnsi="Arial" w:cs="Arial"/>
          <w:sz w:val="20"/>
          <w:szCs w:val="20"/>
        </w:rPr>
      </w:pPr>
      <w:r w:rsidRPr="00E30378">
        <w:rPr>
          <w:rFonts w:ascii="Arial" w:hAnsi="Arial" w:cs="Arial"/>
          <w:sz w:val="20"/>
          <w:szCs w:val="20"/>
        </w:rPr>
        <w:t xml:space="preserve">Дараагийн </w:t>
      </w:r>
      <m:oMath>
        <m:r>
          <w:rPr>
            <w:rFonts w:ascii="Cambria Math" w:hAnsi="Cambria Math" w:cs="Arial"/>
            <w:sz w:val="20"/>
            <w:szCs w:val="20"/>
          </w:rPr>
          <m:t>m</m:t>
        </m:r>
      </m:oMath>
      <w:r w:rsidRPr="00E30378">
        <w:rPr>
          <w:rFonts w:ascii="Arial" w:hAnsi="Arial" w:cs="Arial"/>
          <w:sz w:val="20"/>
          <w:szCs w:val="20"/>
        </w:rPr>
        <w:t xml:space="preserve"> ширхэг мөрөнд туслахын санаж байгаа хос байрлалууд, түүний генералд хэлж байгаа дарааллаар байрлана.  Мөр бүрд </w:t>
      </w:r>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i</m:t>
            </m:r>
          </m:sub>
        </m:sSub>
        <m:r>
          <w:rPr>
            <w:rFonts w:ascii="Cambria Math" w:hAnsi="Cambria Math" w:cs="Arial"/>
            <w:sz w:val="20"/>
            <w:szCs w:val="20"/>
          </w:rPr>
          <m:t xml:space="preserve">, </m:t>
        </m:r>
        <m:sSub>
          <m:sSubPr>
            <m:ctrlPr>
              <w:rPr>
                <w:rFonts w:ascii="Cambria Math" w:hAnsi="Cambria Math" w:cs="Arial"/>
                <w:i/>
                <w:sz w:val="20"/>
                <w:szCs w:val="20"/>
              </w:rPr>
            </m:ctrlPr>
          </m:sSubPr>
          <m:e>
            <m:r>
              <w:rPr>
                <w:rFonts w:ascii="Cambria Math" w:hAnsi="Cambria Math" w:cs="Arial"/>
                <w:sz w:val="20"/>
                <w:szCs w:val="20"/>
              </w:rPr>
              <m:t>y</m:t>
            </m:r>
          </m:e>
          <m:sub>
            <m:r>
              <w:rPr>
                <w:rFonts w:ascii="Cambria Math" w:hAnsi="Cambria Math" w:cs="Arial"/>
                <w:sz w:val="20"/>
                <w:szCs w:val="20"/>
              </w:rPr>
              <m:t>i</m:t>
            </m:r>
          </m:sub>
        </m:sSub>
      </m:oMath>
      <w:r w:rsidRPr="00E30378">
        <w:rPr>
          <w:rFonts w:ascii="Arial" w:eastAsiaTheme="minorEastAsia" w:hAnsi="Arial" w:cs="Arial"/>
          <w:sz w:val="20"/>
          <w:szCs w:val="20"/>
        </w:rPr>
        <w:t xml:space="preserve"> гэсэн хоёр тоо байрлах ба даваа гаригт </w:t>
      </w:r>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i</m:t>
            </m:r>
          </m:sub>
        </m:sSub>
      </m:oMath>
      <w:r w:rsidRPr="00E30378">
        <w:rPr>
          <w:rFonts w:ascii="Arial" w:hAnsi="Arial" w:cs="Arial"/>
          <w:sz w:val="20"/>
          <w:szCs w:val="20"/>
        </w:rPr>
        <w:t xml:space="preserve"> байрлалд зогсож байсан цэргийн дугаар нь </w:t>
      </w:r>
      <m:oMath>
        <m:sSub>
          <m:sSubPr>
            <m:ctrlPr>
              <w:rPr>
                <w:rFonts w:ascii="Cambria Math" w:hAnsi="Cambria Math" w:cs="Arial"/>
                <w:i/>
                <w:sz w:val="20"/>
                <w:szCs w:val="20"/>
              </w:rPr>
            </m:ctrlPr>
          </m:sSubPr>
          <m:e>
            <m:r>
              <w:rPr>
                <w:rFonts w:ascii="Cambria Math" w:hAnsi="Cambria Math" w:cs="Arial"/>
                <w:sz w:val="20"/>
                <w:szCs w:val="20"/>
              </w:rPr>
              <m:t>y</m:t>
            </m:r>
          </m:e>
          <m:sub>
            <m:r>
              <w:rPr>
                <w:rFonts w:ascii="Cambria Math" w:hAnsi="Cambria Math" w:cs="Arial"/>
                <w:sz w:val="20"/>
                <w:szCs w:val="20"/>
              </w:rPr>
              <m:t>i</m:t>
            </m:r>
          </m:sub>
        </m:sSub>
      </m:oMath>
      <w:r w:rsidRPr="00E30378">
        <w:rPr>
          <w:rFonts w:ascii="Arial" w:hAnsi="Arial" w:cs="Arial"/>
          <w:sz w:val="20"/>
          <w:szCs w:val="20"/>
        </w:rPr>
        <w:t xml:space="preserve"> байрлалд зогсож байсан цэргийн дугаараас бага байсныг илэрхийлнэ </w:t>
      </w:r>
      <m:oMath>
        <m:r>
          <w:rPr>
            <w:rFonts w:ascii="Cambria Math" w:hAnsi="Cambria Math" w:cs="Arial"/>
            <w:sz w:val="20"/>
            <w:szCs w:val="20"/>
          </w:rPr>
          <m:t>(1≤</m:t>
        </m:r>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i</m:t>
            </m:r>
          </m:sub>
        </m:sSub>
        <m:r>
          <w:rPr>
            <w:rFonts w:ascii="Cambria Math" w:hAnsi="Cambria Math" w:cs="Arial"/>
            <w:sz w:val="20"/>
            <w:szCs w:val="20"/>
          </w:rPr>
          <m:t xml:space="preserve">, </m:t>
        </m:r>
        <m:sSub>
          <m:sSubPr>
            <m:ctrlPr>
              <w:rPr>
                <w:rFonts w:ascii="Cambria Math" w:hAnsi="Cambria Math" w:cs="Arial"/>
                <w:i/>
                <w:sz w:val="20"/>
                <w:szCs w:val="20"/>
              </w:rPr>
            </m:ctrlPr>
          </m:sSubPr>
          <m:e>
            <m:r>
              <w:rPr>
                <w:rFonts w:ascii="Cambria Math" w:hAnsi="Cambria Math" w:cs="Arial"/>
                <w:sz w:val="20"/>
                <w:szCs w:val="20"/>
              </w:rPr>
              <m:t>y</m:t>
            </m:r>
          </m:e>
          <m:sub>
            <m:r>
              <w:rPr>
                <w:rFonts w:ascii="Cambria Math" w:hAnsi="Cambria Math" w:cs="Arial"/>
                <w:sz w:val="20"/>
                <w:szCs w:val="20"/>
              </w:rPr>
              <m:t>i</m:t>
            </m:r>
          </m:sub>
        </m:sSub>
        <m:r>
          <w:rPr>
            <w:rFonts w:ascii="Cambria Math" w:hAnsi="Cambria Math" w:cs="Arial"/>
            <w:sz w:val="20"/>
            <w:szCs w:val="20"/>
          </w:rPr>
          <m:t>≤n;</m:t>
        </m:r>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i</m:t>
            </m:r>
          </m:sub>
        </m:sSub>
        <m:r>
          <w:rPr>
            <w:rFonts w:ascii="Cambria Math" w:hAnsi="Cambria Math" w:cs="Arial"/>
            <w:sz w:val="20"/>
            <w:szCs w:val="20"/>
          </w:rPr>
          <m:t xml:space="preserve">≠ </m:t>
        </m:r>
        <m:sSub>
          <m:sSubPr>
            <m:ctrlPr>
              <w:rPr>
                <w:rFonts w:ascii="Cambria Math" w:hAnsi="Cambria Math" w:cs="Arial"/>
                <w:i/>
                <w:sz w:val="20"/>
                <w:szCs w:val="20"/>
              </w:rPr>
            </m:ctrlPr>
          </m:sSubPr>
          <m:e>
            <m:r>
              <w:rPr>
                <w:rFonts w:ascii="Cambria Math" w:hAnsi="Cambria Math" w:cs="Arial"/>
                <w:sz w:val="20"/>
                <w:szCs w:val="20"/>
              </w:rPr>
              <m:t>y</m:t>
            </m:r>
          </m:e>
          <m:sub>
            <m:r>
              <w:rPr>
                <w:rFonts w:ascii="Cambria Math" w:hAnsi="Cambria Math" w:cs="Arial"/>
                <w:sz w:val="20"/>
                <w:szCs w:val="20"/>
              </w:rPr>
              <m:t>i</m:t>
            </m:r>
          </m:sub>
        </m:sSub>
        <m:r>
          <w:rPr>
            <w:rFonts w:ascii="Cambria Math" w:hAnsi="Cambria Math" w:cs="Arial"/>
            <w:sz w:val="20"/>
            <w:szCs w:val="20"/>
          </w:rPr>
          <m:t>)</m:t>
        </m:r>
      </m:oMath>
      <w:r w:rsidRPr="00E30378">
        <w:rPr>
          <w:rFonts w:ascii="Arial" w:hAnsi="Arial" w:cs="Arial"/>
          <w:sz w:val="20"/>
          <w:szCs w:val="20"/>
        </w:rPr>
        <w:t xml:space="preserve">. </w:t>
      </w:r>
    </w:p>
    <w:p w:rsidR="005B6644" w:rsidRPr="00E30378" w:rsidRDefault="005B6644" w:rsidP="005B6644">
      <w:pPr>
        <w:jc w:val="both"/>
        <w:rPr>
          <w:rFonts w:ascii="Arial" w:hAnsi="Arial" w:cs="Arial"/>
          <w:sz w:val="20"/>
          <w:szCs w:val="20"/>
        </w:rPr>
      </w:pPr>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i</m:t>
            </m:r>
          </m:sub>
        </m:sSub>
        <m:r>
          <w:rPr>
            <w:rFonts w:ascii="Cambria Math" w:hAnsi="Cambria Math" w:cs="Arial"/>
            <w:sz w:val="20"/>
            <w:szCs w:val="20"/>
          </w:rPr>
          <m:t xml:space="preserve">, </m:t>
        </m:r>
        <m:sSub>
          <m:sSubPr>
            <m:ctrlPr>
              <w:rPr>
                <w:rFonts w:ascii="Cambria Math" w:hAnsi="Cambria Math" w:cs="Arial"/>
                <w:i/>
                <w:sz w:val="20"/>
                <w:szCs w:val="20"/>
              </w:rPr>
            </m:ctrlPr>
          </m:sSubPr>
          <m:e>
            <m:r>
              <w:rPr>
                <w:rFonts w:ascii="Cambria Math" w:hAnsi="Cambria Math" w:cs="Arial"/>
                <w:sz w:val="20"/>
                <w:szCs w:val="20"/>
              </w:rPr>
              <m:t>y</m:t>
            </m:r>
          </m:e>
          <m:sub>
            <m:r>
              <w:rPr>
                <w:rFonts w:ascii="Cambria Math" w:hAnsi="Cambria Math" w:cs="Arial"/>
                <w:sz w:val="20"/>
                <w:szCs w:val="20"/>
              </w:rPr>
              <m:t>i</m:t>
            </m:r>
          </m:sub>
        </m:sSub>
      </m:oMath>
      <w:r w:rsidRPr="00E30378">
        <w:rPr>
          <w:rFonts w:ascii="Arial" w:eastAsiaTheme="minorEastAsia" w:hAnsi="Arial" w:cs="Arial"/>
          <w:sz w:val="20"/>
          <w:szCs w:val="20"/>
        </w:rPr>
        <w:t xml:space="preserve"> хос бүр оролтонд нэгээс олонгүй удаа байна гэдэг нь баталгаатай байна. Мөн оролтын өгөгдөл зөв гэдэг нь баталгаатай ба өөрөөр хэлбэл туслахын санаж байгаа нөхцөлүүдийг хангах сэлгэмэл дор хаяж нэг оршин байна.</w:t>
      </w:r>
    </w:p>
    <w:p w:rsidR="005B6644" w:rsidRPr="00E30378" w:rsidRDefault="005B6644" w:rsidP="005B6644">
      <w:pPr>
        <w:jc w:val="both"/>
        <w:rPr>
          <w:rFonts w:ascii="Arial" w:hAnsi="Arial" w:cs="Arial"/>
          <w:b/>
          <w:bCs/>
          <w:sz w:val="20"/>
          <w:szCs w:val="20"/>
        </w:rPr>
      </w:pPr>
      <w:r w:rsidRPr="00E30378">
        <w:rPr>
          <w:rFonts w:ascii="Arial" w:hAnsi="Arial" w:cs="Arial"/>
          <w:b/>
          <w:bCs/>
          <w:sz w:val="20"/>
          <w:szCs w:val="20"/>
        </w:rPr>
        <w:t>Гаралт</w:t>
      </w:r>
    </w:p>
    <w:p w:rsidR="005B6644" w:rsidRPr="00E30378" w:rsidRDefault="005B6644" w:rsidP="005B6644">
      <w:pPr>
        <w:jc w:val="both"/>
        <w:rPr>
          <w:rFonts w:ascii="Arial" w:hAnsi="Arial" w:cs="Arial"/>
          <w:sz w:val="20"/>
          <w:szCs w:val="20"/>
        </w:rPr>
      </w:pPr>
      <w:r w:rsidRPr="00E30378">
        <w:rPr>
          <w:rFonts w:ascii="Arial" w:hAnsi="Arial" w:cs="Arial"/>
          <w:sz w:val="20"/>
          <w:szCs w:val="20"/>
        </w:rPr>
        <w:t xml:space="preserve">Туслах хамгийн багадаа хэд дэх хос байрлалыг хэлсний дараа сэлгэмлийг сэргээж болохыг илэрхийлэх </w:t>
      </w:r>
      <m:oMath>
        <m:r>
          <w:rPr>
            <w:rFonts w:ascii="Cambria Math" w:hAnsi="Cambria Math" w:cs="Arial"/>
            <w:sz w:val="20"/>
            <w:szCs w:val="20"/>
          </w:rPr>
          <m:t>k</m:t>
        </m:r>
      </m:oMath>
      <w:r w:rsidRPr="00E30378">
        <w:rPr>
          <w:rFonts w:ascii="Arial" w:hAnsi="Arial" w:cs="Arial"/>
          <w:sz w:val="20"/>
          <w:szCs w:val="20"/>
        </w:rPr>
        <w:t xml:space="preserve"> тоог гаргана. Хэрэв өгөгдлийг ашиглан сэлгэмлийг нэг утгатайгаар сэргээх боломжгүй бол </w:t>
      </w:r>
      <m:oMath>
        <m:r>
          <w:rPr>
            <w:rFonts w:ascii="Cambria Math" w:hAnsi="Cambria Math" w:cs="Arial"/>
            <w:sz w:val="20"/>
            <w:szCs w:val="20"/>
          </w:rPr>
          <m:t>-1</m:t>
        </m:r>
      </m:oMath>
      <w:r w:rsidRPr="00E30378">
        <w:rPr>
          <w:rFonts w:ascii="Arial" w:hAnsi="Arial" w:cs="Arial"/>
          <w:sz w:val="20"/>
          <w:szCs w:val="20"/>
        </w:rPr>
        <w:t xml:space="preserve"> гэсэн утгыг гаргана. </w:t>
      </w:r>
    </w:p>
    <w:p w:rsidR="005B6644" w:rsidRPr="00E30378" w:rsidRDefault="005B6644" w:rsidP="005B6644">
      <w:pPr>
        <w:jc w:val="both"/>
        <w:rPr>
          <w:rFonts w:ascii="Arial" w:hAnsi="Arial" w:cs="Arial"/>
          <w:b/>
          <w:bCs/>
          <w:sz w:val="20"/>
          <w:szCs w:val="20"/>
        </w:rPr>
      </w:pPr>
      <w:r w:rsidRPr="00E30378">
        <w:rPr>
          <w:rFonts w:ascii="Arial" w:hAnsi="Arial" w:cs="Arial"/>
          <w:b/>
          <w:bCs/>
          <w:sz w:val="20"/>
          <w:szCs w:val="20"/>
        </w:rPr>
        <w:t>Жишээ</w:t>
      </w:r>
    </w:p>
    <w:tbl>
      <w:tblPr>
        <w:tblStyle w:val="TableGrid"/>
        <w:tblW w:w="9351" w:type="dxa"/>
        <w:tblLook w:val="04A0" w:firstRow="1" w:lastRow="0" w:firstColumn="1" w:lastColumn="0" w:noHBand="0" w:noVBand="1"/>
      </w:tblPr>
      <w:tblGrid>
        <w:gridCol w:w="1271"/>
        <w:gridCol w:w="1559"/>
        <w:gridCol w:w="6521"/>
      </w:tblGrid>
      <w:tr w:rsidR="005B6644" w:rsidRPr="00E30378" w:rsidTr="00853768">
        <w:tc>
          <w:tcPr>
            <w:tcW w:w="1271" w:type="dxa"/>
          </w:tcPr>
          <w:p w:rsidR="005B6644" w:rsidRPr="00E30378" w:rsidRDefault="005B6644" w:rsidP="00853768">
            <w:pPr>
              <w:jc w:val="both"/>
              <w:rPr>
                <w:rFonts w:ascii="Arial" w:hAnsi="Arial" w:cs="Arial"/>
                <w:sz w:val="20"/>
                <w:szCs w:val="20"/>
              </w:rPr>
            </w:pPr>
            <w:r w:rsidRPr="00E30378">
              <w:rPr>
                <w:rFonts w:ascii="Arial" w:hAnsi="Arial" w:cs="Arial"/>
                <w:sz w:val="20"/>
                <w:szCs w:val="20"/>
              </w:rPr>
              <w:t>оролт</w:t>
            </w:r>
          </w:p>
        </w:tc>
        <w:tc>
          <w:tcPr>
            <w:tcW w:w="1559" w:type="dxa"/>
          </w:tcPr>
          <w:p w:rsidR="005B6644" w:rsidRPr="00E30378" w:rsidRDefault="005B6644" w:rsidP="00853768">
            <w:pPr>
              <w:jc w:val="both"/>
              <w:rPr>
                <w:rFonts w:ascii="Arial" w:hAnsi="Arial" w:cs="Arial"/>
                <w:sz w:val="20"/>
                <w:szCs w:val="20"/>
              </w:rPr>
            </w:pPr>
            <w:r w:rsidRPr="00E30378">
              <w:rPr>
                <w:rFonts w:ascii="Arial" w:hAnsi="Arial" w:cs="Arial"/>
                <w:sz w:val="20"/>
                <w:szCs w:val="20"/>
              </w:rPr>
              <w:t>гаралт</w:t>
            </w:r>
          </w:p>
        </w:tc>
        <w:tc>
          <w:tcPr>
            <w:tcW w:w="6521" w:type="dxa"/>
          </w:tcPr>
          <w:p w:rsidR="005B6644" w:rsidRPr="00E30378" w:rsidRDefault="005B6644" w:rsidP="00853768">
            <w:pPr>
              <w:jc w:val="both"/>
              <w:rPr>
                <w:rFonts w:ascii="Arial" w:hAnsi="Arial" w:cs="Arial"/>
                <w:sz w:val="20"/>
                <w:szCs w:val="20"/>
              </w:rPr>
            </w:pPr>
            <w:r w:rsidRPr="00E30378">
              <w:rPr>
                <w:rFonts w:ascii="Arial" w:hAnsi="Arial" w:cs="Arial"/>
                <w:sz w:val="20"/>
                <w:szCs w:val="20"/>
              </w:rPr>
              <w:t>Тайлбар</w:t>
            </w:r>
          </w:p>
        </w:tc>
      </w:tr>
      <w:tr w:rsidR="005B6644" w:rsidRPr="00E30378" w:rsidTr="00E30378">
        <w:trPr>
          <w:trHeight w:val="822"/>
        </w:trPr>
        <w:tc>
          <w:tcPr>
            <w:tcW w:w="1271" w:type="dxa"/>
          </w:tcPr>
          <w:p w:rsidR="005B6644" w:rsidRPr="00E30378" w:rsidRDefault="005B6644" w:rsidP="00853768">
            <w:pPr>
              <w:jc w:val="both"/>
              <w:rPr>
                <w:rFonts w:ascii="Arial" w:hAnsi="Arial" w:cs="Arial"/>
                <w:sz w:val="20"/>
                <w:szCs w:val="20"/>
              </w:rPr>
            </w:pPr>
            <w:r w:rsidRPr="00E30378">
              <w:rPr>
                <w:rFonts w:ascii="Arial" w:hAnsi="Arial" w:cs="Arial"/>
                <w:sz w:val="20"/>
                <w:szCs w:val="20"/>
              </w:rPr>
              <w:t>5 5</w:t>
            </w:r>
          </w:p>
          <w:p w:rsidR="005B6644" w:rsidRPr="00E30378" w:rsidRDefault="005B6644" w:rsidP="00853768">
            <w:pPr>
              <w:jc w:val="both"/>
              <w:rPr>
                <w:rFonts w:ascii="Arial" w:hAnsi="Arial" w:cs="Arial"/>
                <w:sz w:val="20"/>
                <w:szCs w:val="20"/>
              </w:rPr>
            </w:pPr>
            <w:r w:rsidRPr="00E30378">
              <w:rPr>
                <w:rFonts w:ascii="Arial" w:hAnsi="Arial" w:cs="Arial"/>
                <w:sz w:val="20"/>
                <w:szCs w:val="20"/>
              </w:rPr>
              <w:t>5 1</w:t>
            </w:r>
          </w:p>
          <w:p w:rsidR="005B6644" w:rsidRPr="00E30378" w:rsidRDefault="005B6644" w:rsidP="00853768">
            <w:pPr>
              <w:jc w:val="both"/>
              <w:rPr>
                <w:rFonts w:ascii="Arial" w:hAnsi="Arial" w:cs="Arial"/>
                <w:sz w:val="20"/>
                <w:szCs w:val="20"/>
              </w:rPr>
            </w:pPr>
            <w:r w:rsidRPr="00E30378">
              <w:rPr>
                <w:rFonts w:ascii="Arial" w:hAnsi="Arial" w:cs="Arial"/>
                <w:sz w:val="20"/>
                <w:szCs w:val="20"/>
              </w:rPr>
              <w:t>3 2</w:t>
            </w:r>
          </w:p>
          <w:p w:rsidR="005B6644" w:rsidRPr="00E30378" w:rsidRDefault="005B6644" w:rsidP="00853768">
            <w:pPr>
              <w:jc w:val="both"/>
              <w:rPr>
                <w:rFonts w:ascii="Arial" w:hAnsi="Arial" w:cs="Arial"/>
                <w:sz w:val="20"/>
                <w:szCs w:val="20"/>
              </w:rPr>
            </w:pPr>
            <w:r w:rsidRPr="00E30378">
              <w:rPr>
                <w:rFonts w:ascii="Arial" w:hAnsi="Arial" w:cs="Arial"/>
                <w:sz w:val="20"/>
                <w:szCs w:val="20"/>
              </w:rPr>
              <w:t>2 4</w:t>
            </w:r>
          </w:p>
          <w:p w:rsidR="005B6644" w:rsidRPr="00E30378" w:rsidRDefault="005B6644" w:rsidP="00853768">
            <w:pPr>
              <w:jc w:val="both"/>
              <w:rPr>
                <w:rFonts w:ascii="Arial" w:hAnsi="Arial" w:cs="Arial"/>
                <w:sz w:val="20"/>
                <w:szCs w:val="20"/>
              </w:rPr>
            </w:pPr>
            <w:r w:rsidRPr="00E30378">
              <w:rPr>
                <w:rFonts w:ascii="Arial" w:hAnsi="Arial" w:cs="Arial"/>
                <w:sz w:val="20"/>
                <w:szCs w:val="20"/>
              </w:rPr>
              <w:t>4 5</w:t>
            </w:r>
          </w:p>
          <w:p w:rsidR="005B6644" w:rsidRPr="00E30378" w:rsidRDefault="005B6644" w:rsidP="00853768">
            <w:pPr>
              <w:jc w:val="both"/>
              <w:rPr>
                <w:rFonts w:ascii="Arial" w:hAnsi="Arial" w:cs="Arial"/>
                <w:sz w:val="20"/>
                <w:szCs w:val="20"/>
              </w:rPr>
            </w:pPr>
            <w:r w:rsidRPr="00E30378">
              <w:rPr>
                <w:rFonts w:ascii="Arial" w:hAnsi="Arial" w:cs="Arial"/>
                <w:sz w:val="20"/>
                <w:szCs w:val="20"/>
              </w:rPr>
              <w:t>2 5</w:t>
            </w:r>
          </w:p>
        </w:tc>
        <w:tc>
          <w:tcPr>
            <w:tcW w:w="1559" w:type="dxa"/>
          </w:tcPr>
          <w:p w:rsidR="005B6644" w:rsidRPr="00E30378" w:rsidRDefault="005B6644" w:rsidP="00853768">
            <w:pPr>
              <w:jc w:val="both"/>
              <w:rPr>
                <w:rFonts w:ascii="Arial" w:hAnsi="Arial" w:cs="Arial"/>
                <w:sz w:val="20"/>
                <w:szCs w:val="20"/>
              </w:rPr>
            </w:pPr>
            <w:r w:rsidRPr="00E30378">
              <w:rPr>
                <w:rFonts w:ascii="Arial" w:hAnsi="Arial" w:cs="Arial"/>
                <w:sz w:val="20"/>
                <w:szCs w:val="20"/>
              </w:rPr>
              <w:t>4</w:t>
            </w:r>
          </w:p>
        </w:tc>
        <w:tc>
          <w:tcPr>
            <w:tcW w:w="6521" w:type="dxa"/>
          </w:tcPr>
          <w:p w:rsidR="005B6644" w:rsidRPr="00E30378" w:rsidRDefault="005B6644" w:rsidP="00853768">
            <w:pPr>
              <w:jc w:val="both"/>
              <w:rPr>
                <w:rFonts w:ascii="Arial" w:hAnsi="Arial" w:cs="Arial"/>
                <w:sz w:val="20"/>
                <w:szCs w:val="20"/>
              </w:rPr>
            </w:pPr>
            <w:r w:rsidRPr="00E30378">
              <w:rPr>
                <w:rFonts w:ascii="Arial" w:hAnsi="Arial" w:cs="Arial"/>
                <w:sz w:val="20"/>
                <w:szCs w:val="20"/>
              </w:rPr>
              <w:t xml:space="preserve">Энэ жишээн дээр цэргүүд </w:t>
            </w:r>
            <m:oMath>
              <m:r>
                <w:rPr>
                  <w:rFonts w:ascii="Cambria Math" w:hAnsi="Cambria Math" w:cs="Arial"/>
                  <w:sz w:val="20"/>
                  <w:szCs w:val="20"/>
                </w:rPr>
                <m:t>(5,2,1,3,4)</m:t>
              </m:r>
            </m:oMath>
            <w:r w:rsidRPr="00E30378">
              <w:rPr>
                <w:rFonts w:ascii="Arial" w:hAnsi="Arial" w:cs="Arial"/>
                <w:sz w:val="20"/>
                <w:szCs w:val="20"/>
              </w:rPr>
              <w:t xml:space="preserve"> дарааллаар жагссан байсан. Туслахын тогтоосон 4 дэх хос байрлалыг хэлсний дараа энэ дарааллыг сэргээх боломжтой.</w:t>
            </w:r>
          </w:p>
        </w:tc>
      </w:tr>
      <w:tr w:rsidR="005B6644" w:rsidRPr="00E30378" w:rsidTr="00853768">
        <w:tc>
          <w:tcPr>
            <w:tcW w:w="1271" w:type="dxa"/>
          </w:tcPr>
          <w:p w:rsidR="005B6644" w:rsidRPr="00E30378" w:rsidRDefault="005B6644" w:rsidP="00853768">
            <w:pPr>
              <w:jc w:val="both"/>
              <w:rPr>
                <w:rFonts w:ascii="Arial" w:hAnsi="Arial" w:cs="Arial"/>
                <w:sz w:val="20"/>
                <w:szCs w:val="20"/>
              </w:rPr>
            </w:pPr>
            <w:r w:rsidRPr="00E30378">
              <w:rPr>
                <w:rFonts w:ascii="Arial" w:hAnsi="Arial" w:cs="Arial"/>
                <w:sz w:val="20"/>
                <w:szCs w:val="20"/>
              </w:rPr>
              <w:t>4 2</w:t>
            </w:r>
          </w:p>
          <w:p w:rsidR="005B6644" w:rsidRPr="00E30378" w:rsidRDefault="005B6644" w:rsidP="00853768">
            <w:pPr>
              <w:jc w:val="both"/>
              <w:rPr>
                <w:rFonts w:ascii="Arial" w:hAnsi="Arial" w:cs="Arial"/>
                <w:sz w:val="20"/>
                <w:szCs w:val="20"/>
              </w:rPr>
            </w:pPr>
            <w:r w:rsidRPr="00E30378">
              <w:rPr>
                <w:rFonts w:ascii="Arial" w:hAnsi="Arial" w:cs="Arial"/>
                <w:sz w:val="20"/>
                <w:szCs w:val="20"/>
              </w:rPr>
              <w:t>4 1</w:t>
            </w:r>
          </w:p>
          <w:p w:rsidR="005B6644" w:rsidRPr="00E30378" w:rsidRDefault="005B6644" w:rsidP="00853768">
            <w:pPr>
              <w:jc w:val="both"/>
              <w:rPr>
                <w:rFonts w:ascii="Arial" w:hAnsi="Arial" w:cs="Arial"/>
                <w:sz w:val="20"/>
                <w:szCs w:val="20"/>
              </w:rPr>
            </w:pPr>
            <w:r w:rsidRPr="00E30378">
              <w:rPr>
                <w:rFonts w:ascii="Arial" w:hAnsi="Arial" w:cs="Arial"/>
                <w:sz w:val="20"/>
                <w:szCs w:val="20"/>
              </w:rPr>
              <w:t>1 2</w:t>
            </w:r>
          </w:p>
        </w:tc>
        <w:tc>
          <w:tcPr>
            <w:tcW w:w="1559" w:type="dxa"/>
          </w:tcPr>
          <w:p w:rsidR="005B6644" w:rsidRPr="00E30378" w:rsidRDefault="005B6644" w:rsidP="00853768">
            <w:pPr>
              <w:jc w:val="both"/>
              <w:rPr>
                <w:rFonts w:ascii="Arial" w:hAnsi="Arial" w:cs="Arial"/>
                <w:sz w:val="20"/>
                <w:szCs w:val="20"/>
              </w:rPr>
            </w:pPr>
            <w:r w:rsidRPr="00E30378">
              <w:rPr>
                <w:rFonts w:ascii="Arial" w:hAnsi="Arial" w:cs="Arial"/>
                <w:sz w:val="20"/>
                <w:szCs w:val="20"/>
              </w:rPr>
              <w:t>-1</w:t>
            </w:r>
          </w:p>
        </w:tc>
        <w:tc>
          <w:tcPr>
            <w:tcW w:w="6521" w:type="dxa"/>
          </w:tcPr>
          <w:p w:rsidR="005B6644" w:rsidRPr="00E30378" w:rsidRDefault="005B6644" w:rsidP="00853768">
            <w:pPr>
              <w:jc w:val="both"/>
              <w:rPr>
                <w:rFonts w:ascii="Arial" w:hAnsi="Arial" w:cs="Arial"/>
                <w:sz w:val="20"/>
                <w:szCs w:val="20"/>
              </w:rPr>
            </w:pPr>
            <w:r w:rsidRPr="00E30378">
              <w:rPr>
                <w:rFonts w:ascii="Arial" w:hAnsi="Arial" w:cs="Arial"/>
                <w:sz w:val="20"/>
                <w:szCs w:val="20"/>
              </w:rPr>
              <w:t xml:space="preserve">Энэ жишээн дээр оролтын нөхцөлийг хангах жагсаалын дөрвөн хувилбар байна: </w:t>
            </w:r>
            <m:oMath>
              <m:r>
                <w:rPr>
                  <w:rFonts w:ascii="Cambria Math" w:hAnsi="Cambria Math" w:cs="Arial"/>
                  <w:sz w:val="20"/>
                  <w:szCs w:val="20"/>
                </w:rPr>
                <m:t>(2,3,4,1), (2,4,3,1), (3,4,2,1), (3,4,1,2)</m:t>
              </m:r>
            </m:oMath>
            <w:r w:rsidRPr="00E30378">
              <w:rPr>
                <w:rFonts w:ascii="Arial" w:hAnsi="Arial" w:cs="Arial"/>
                <w:sz w:val="20"/>
                <w:szCs w:val="20"/>
              </w:rPr>
              <w:t>.</w:t>
            </w:r>
          </w:p>
        </w:tc>
      </w:tr>
    </w:tbl>
    <w:p w:rsidR="00F80AE2" w:rsidRPr="00E30378" w:rsidRDefault="00F80AE2" w:rsidP="00E30378">
      <w:pPr>
        <w:jc w:val="both"/>
        <w:rPr>
          <w:rFonts w:ascii="Arial" w:eastAsia="Arial" w:hAnsi="Arial" w:cs="Arial"/>
          <w:sz w:val="20"/>
          <w:szCs w:val="20"/>
        </w:rPr>
      </w:pPr>
    </w:p>
    <w:sectPr w:rsidR="00F80AE2" w:rsidRPr="00E30378">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3240" w:rsidRDefault="00263240">
      <w:pPr>
        <w:spacing w:after="0" w:line="240" w:lineRule="auto"/>
      </w:pPr>
      <w:r>
        <w:separator/>
      </w:r>
    </w:p>
  </w:endnote>
  <w:endnote w:type="continuationSeparator" w:id="0">
    <w:p w:rsidR="00263240" w:rsidRDefault="00263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3240" w:rsidRDefault="00263240">
      <w:pPr>
        <w:spacing w:after="0" w:line="240" w:lineRule="auto"/>
      </w:pPr>
      <w:r>
        <w:separator/>
      </w:r>
    </w:p>
  </w:footnote>
  <w:footnote w:type="continuationSeparator" w:id="0">
    <w:p w:rsidR="00263240" w:rsidRDefault="002632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7446" w:rsidRDefault="00474566">
    <w:pPr>
      <w:pBdr>
        <w:top w:val="nil"/>
        <w:left w:val="nil"/>
        <w:bottom w:val="nil"/>
        <w:right w:val="nil"/>
        <w:between w:val="nil"/>
      </w:pBdr>
      <w:tabs>
        <w:tab w:val="center" w:pos="4680"/>
        <w:tab w:val="right" w:pos="9360"/>
      </w:tabs>
      <w:spacing w:after="0" w:line="240" w:lineRule="auto"/>
      <w:rPr>
        <w:color w:val="000000"/>
      </w:rPr>
    </w:pPr>
    <w:r>
      <w:rPr>
        <w:noProof/>
        <w:color w:val="000000"/>
        <w:lang w:val="en-US"/>
      </w:rPr>
      <mc:AlternateContent>
        <mc:Choice Requires="wps">
          <w:drawing>
            <wp:anchor distT="0" distB="0" distL="118745" distR="118745" simplePos="0" relativeHeight="251658240" behindDoc="0" locked="0" layoutInCell="1" hidden="0" allowOverlap="1">
              <wp:simplePos x="0" y="0"/>
              <wp:positionH relativeFrom="margin">
                <wp:align>center</wp:align>
              </wp:positionH>
              <wp:positionV relativeFrom="page">
                <wp:posOffset>447357</wp:posOffset>
              </wp:positionV>
              <wp:extent cx="5959564" cy="279982"/>
              <wp:effectExtent l="0" t="0" r="0" b="0"/>
              <wp:wrapSquare wrapText="bothSides" distT="0" distB="0" distL="118745" distR="118745"/>
              <wp:docPr id="198" name="Rectangle 198"/>
              <wp:cNvGraphicFramePr/>
              <a:graphic xmlns:a="http://schemas.openxmlformats.org/drawingml/2006/main">
                <a:graphicData uri="http://schemas.microsoft.com/office/word/2010/wordprocessingShape">
                  <wps:wsp>
                    <wps:cNvSpPr/>
                    <wps:spPr>
                      <a:xfrm>
                        <a:off x="2370981" y="3644772"/>
                        <a:ext cx="5950039" cy="270457"/>
                      </a:xfrm>
                      <a:prstGeom prst="rect">
                        <a:avLst/>
                      </a:prstGeom>
                      <a:solidFill>
                        <a:schemeClr val="accent1"/>
                      </a:solidFill>
                      <a:ln>
                        <a:noFill/>
                      </a:ln>
                    </wps:spPr>
                    <wps:txbx>
                      <w:txbxContent>
                        <w:p w:rsidR="00807446" w:rsidRDefault="00474566">
                          <w:pPr>
                            <w:spacing w:after="0" w:line="240" w:lineRule="auto"/>
                            <w:jc w:val="center"/>
                            <w:textDirection w:val="btLr"/>
                          </w:pPr>
                          <w:r>
                            <w:rPr>
                              <w:rFonts w:ascii="Arial" w:eastAsia="Arial" w:hAnsi="Arial" w:cs="Arial"/>
                              <w:smallCaps/>
                              <w:color w:val="FFFFFF"/>
                              <w:sz w:val="28"/>
                            </w:rPr>
                            <w:t>ОНЛАЙН ОЛИМПИАД-</w:t>
                          </w:r>
                          <w:r w:rsidR="002A4AAA">
                            <w:rPr>
                              <w:rFonts w:ascii="Arial" w:eastAsia="Arial" w:hAnsi="Arial" w:cs="Arial"/>
                              <w:smallCaps/>
                              <w:color w:val="FFFFFF"/>
                              <w:sz w:val="28"/>
                              <w:lang w:val="en-US"/>
                            </w:rPr>
                            <w:t>5</w:t>
                          </w:r>
                          <w:r>
                            <w:rPr>
                              <w:rFonts w:ascii="Arial" w:eastAsia="Arial" w:hAnsi="Arial" w:cs="Arial"/>
                              <w:smallCaps/>
                              <w:color w:val="FFFFFF"/>
                              <w:sz w:val="28"/>
                            </w:rPr>
                            <w:t>. 202</w:t>
                          </w:r>
                          <w:r w:rsidR="002A4AAA">
                            <w:rPr>
                              <w:rFonts w:ascii="Arial" w:eastAsia="Arial" w:hAnsi="Arial" w:cs="Arial"/>
                              <w:smallCaps/>
                              <w:color w:val="FFFFFF"/>
                              <w:sz w:val="28"/>
                              <w:lang w:val="en-US"/>
                            </w:rPr>
                            <w:t>2</w:t>
                          </w:r>
                          <w:r>
                            <w:rPr>
                              <w:rFonts w:ascii="Arial" w:eastAsia="Arial" w:hAnsi="Arial" w:cs="Arial"/>
                              <w:smallCaps/>
                              <w:color w:val="FFFFFF"/>
                              <w:sz w:val="28"/>
                            </w:rPr>
                            <w:t>-</w:t>
                          </w:r>
                          <w:r w:rsidR="002A4AAA">
                            <w:rPr>
                              <w:rFonts w:ascii="Arial" w:eastAsia="Arial" w:hAnsi="Arial" w:cs="Arial"/>
                              <w:smallCaps/>
                              <w:color w:val="FFFFFF"/>
                              <w:sz w:val="28"/>
                              <w:lang w:val="en-US"/>
                            </w:rPr>
                            <w:t>01</w:t>
                          </w:r>
                          <w:r>
                            <w:rPr>
                              <w:rFonts w:ascii="Arial" w:eastAsia="Arial" w:hAnsi="Arial" w:cs="Arial"/>
                              <w:smallCaps/>
                              <w:color w:val="FFFFFF"/>
                              <w:sz w:val="28"/>
                            </w:rPr>
                            <w:t>-</w:t>
                          </w:r>
                          <w:r w:rsidR="002A4AAA">
                            <w:rPr>
                              <w:rFonts w:ascii="Arial" w:eastAsia="Arial" w:hAnsi="Arial" w:cs="Arial"/>
                              <w:smallCaps/>
                              <w:color w:val="FFFFFF"/>
                              <w:sz w:val="28"/>
                              <w:lang w:val="en-US"/>
                            </w:rPr>
                            <w:t>08</w:t>
                          </w:r>
                          <w:r>
                            <w:rPr>
                              <w:rFonts w:ascii="Arial" w:eastAsia="Arial" w:hAnsi="Arial" w:cs="Arial"/>
                              <w:smallCaps/>
                              <w:color w:val="FFFFFF"/>
                              <w:sz w:val="28"/>
                            </w:rPr>
                            <w:t xml:space="preserve">. </w:t>
                          </w:r>
                          <w:r w:rsidR="00A26F84">
                            <w:rPr>
                              <w:rFonts w:ascii="Arial" w:eastAsia="Arial" w:hAnsi="Arial" w:cs="Arial"/>
                              <w:smallCaps/>
                              <w:color w:val="FFFFFF"/>
                              <w:sz w:val="28"/>
                            </w:rPr>
                            <w:t>СУРАГЧ</w:t>
                          </w:r>
                        </w:p>
                      </w:txbxContent>
                    </wps:txbx>
                    <wps:bodyPr spcFirstLastPara="1" wrap="square" lIns="91425" tIns="45700" rIns="91425" bIns="45700" anchor="ctr" anchorCtr="0">
                      <a:noAutofit/>
                    </wps:bodyPr>
                  </wps:wsp>
                </a:graphicData>
              </a:graphic>
            </wp:anchor>
          </w:drawing>
        </mc:Choice>
        <mc:Fallback>
          <w:pict>
            <v:rect id="Rectangle 198" o:spid="_x0000_s1026" style="position:absolute;margin-left:0;margin-top:35.2pt;width:469.25pt;height:22.05pt;z-index:251658240;visibility:visible;mso-wrap-style:square;mso-wrap-distance-left:9.35pt;mso-wrap-distance-top:0;mso-wrap-distance-right:9.35pt;mso-wrap-distance-bottom:0;mso-position-horizontal:center;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" fillcolor="#5b9bd5 [3204]" stroked="f">
              <v:textbox inset="2.53958mm,1.2694mm,2.53958mm,1.2694mm">
                <w:txbxContent>
                  <w:p w:rsidR="00807446" w:rsidRDefault="00474566">
                    <w:pPr>
                      <w:spacing w:after="0" w:line="240" w:lineRule="auto"/>
                      <w:jc w:val="center"/>
                      <w:textDirection w:val="btLr"/>
                    </w:pPr>
                    <w:r>
                      <w:rPr>
                        <w:rFonts w:ascii="Arial" w:eastAsia="Arial" w:hAnsi="Arial" w:cs="Arial"/>
                        <w:smallCaps/>
                        <w:color w:val="FFFFFF"/>
                        <w:sz w:val="28"/>
                      </w:rPr>
                      <w:t>ОНЛАЙН ОЛИМПИАД-</w:t>
                    </w:r>
                    <w:r w:rsidR="002A4AAA">
                      <w:rPr>
                        <w:rFonts w:ascii="Arial" w:eastAsia="Arial" w:hAnsi="Arial" w:cs="Arial"/>
                        <w:smallCaps/>
                        <w:color w:val="FFFFFF"/>
                        <w:sz w:val="28"/>
                        <w:lang w:val="en-US"/>
                      </w:rPr>
                      <w:t>5</w:t>
                    </w:r>
                    <w:r>
                      <w:rPr>
                        <w:rFonts w:ascii="Arial" w:eastAsia="Arial" w:hAnsi="Arial" w:cs="Arial"/>
                        <w:smallCaps/>
                        <w:color w:val="FFFFFF"/>
                        <w:sz w:val="28"/>
                      </w:rPr>
                      <w:t>. 202</w:t>
                    </w:r>
                    <w:r w:rsidR="002A4AAA">
                      <w:rPr>
                        <w:rFonts w:ascii="Arial" w:eastAsia="Arial" w:hAnsi="Arial" w:cs="Arial"/>
                        <w:smallCaps/>
                        <w:color w:val="FFFFFF"/>
                        <w:sz w:val="28"/>
                        <w:lang w:val="en-US"/>
                      </w:rPr>
                      <w:t>2</w:t>
                    </w:r>
                    <w:r>
                      <w:rPr>
                        <w:rFonts w:ascii="Arial" w:eastAsia="Arial" w:hAnsi="Arial" w:cs="Arial"/>
                        <w:smallCaps/>
                        <w:color w:val="FFFFFF"/>
                        <w:sz w:val="28"/>
                      </w:rPr>
                      <w:t>-</w:t>
                    </w:r>
                    <w:r w:rsidR="002A4AAA">
                      <w:rPr>
                        <w:rFonts w:ascii="Arial" w:eastAsia="Arial" w:hAnsi="Arial" w:cs="Arial"/>
                        <w:smallCaps/>
                        <w:color w:val="FFFFFF"/>
                        <w:sz w:val="28"/>
                        <w:lang w:val="en-US"/>
                      </w:rPr>
                      <w:t>01</w:t>
                    </w:r>
                    <w:r>
                      <w:rPr>
                        <w:rFonts w:ascii="Arial" w:eastAsia="Arial" w:hAnsi="Arial" w:cs="Arial"/>
                        <w:smallCaps/>
                        <w:color w:val="FFFFFF"/>
                        <w:sz w:val="28"/>
                      </w:rPr>
                      <w:t>-</w:t>
                    </w:r>
                    <w:r w:rsidR="002A4AAA">
                      <w:rPr>
                        <w:rFonts w:ascii="Arial" w:eastAsia="Arial" w:hAnsi="Arial" w:cs="Arial"/>
                        <w:smallCaps/>
                        <w:color w:val="FFFFFF"/>
                        <w:sz w:val="28"/>
                        <w:lang w:val="en-US"/>
                      </w:rPr>
                      <w:t>08</w:t>
                    </w:r>
                    <w:r>
                      <w:rPr>
                        <w:rFonts w:ascii="Arial" w:eastAsia="Arial" w:hAnsi="Arial" w:cs="Arial"/>
                        <w:smallCaps/>
                        <w:color w:val="FFFFFF"/>
                        <w:sz w:val="28"/>
                      </w:rPr>
                      <w:t xml:space="preserve">. </w:t>
                    </w:r>
                    <w:r w:rsidR="00A26F84">
                      <w:rPr>
                        <w:rFonts w:ascii="Arial" w:eastAsia="Arial" w:hAnsi="Arial" w:cs="Arial"/>
                        <w:smallCaps/>
                        <w:color w:val="FFFFFF"/>
                        <w:sz w:val="28"/>
                      </w:rPr>
                      <w:t>СУРАГЧ</w:t>
                    </w:r>
                  </w:p>
                </w:txbxContent>
              </v:textbox>
              <w10:wrap type="square" anchorx="margin"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7446"/>
    <w:rsid w:val="00043394"/>
    <w:rsid w:val="000605C7"/>
    <w:rsid w:val="001124D0"/>
    <w:rsid w:val="0014487C"/>
    <w:rsid w:val="00192984"/>
    <w:rsid w:val="001D2DB1"/>
    <w:rsid w:val="00263240"/>
    <w:rsid w:val="002A4AAA"/>
    <w:rsid w:val="002C504F"/>
    <w:rsid w:val="00322185"/>
    <w:rsid w:val="004209FD"/>
    <w:rsid w:val="004376BF"/>
    <w:rsid w:val="00474566"/>
    <w:rsid w:val="00575065"/>
    <w:rsid w:val="005B6644"/>
    <w:rsid w:val="005D3B91"/>
    <w:rsid w:val="0075516D"/>
    <w:rsid w:val="007B0CBA"/>
    <w:rsid w:val="007C6DF9"/>
    <w:rsid w:val="007F0CD5"/>
    <w:rsid w:val="00807446"/>
    <w:rsid w:val="00937942"/>
    <w:rsid w:val="00A26F84"/>
    <w:rsid w:val="00AB2CFA"/>
    <w:rsid w:val="00B07199"/>
    <w:rsid w:val="00B318BB"/>
    <w:rsid w:val="00B91DB4"/>
    <w:rsid w:val="00BA3661"/>
    <w:rsid w:val="00D01E85"/>
    <w:rsid w:val="00D4560C"/>
    <w:rsid w:val="00D70639"/>
    <w:rsid w:val="00E30378"/>
    <w:rsid w:val="00F244FD"/>
    <w:rsid w:val="00F80AE2"/>
    <w:rsid w:val="00FC5F78"/>
    <w:rsid w:val="00FD4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9A74B2"/>
  <w15:docId w15:val="{D6AB0806-24C9-41FC-88E1-494DA2178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mn-M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4D5318"/>
    <w:pPr>
      <w:ind w:left="720"/>
      <w:contextualSpacing/>
    </w:pPr>
  </w:style>
  <w:style w:type="table" w:styleId="TableGrid">
    <w:name w:val="Table Grid"/>
    <w:basedOn w:val="TableNormal"/>
    <w:uiPriority w:val="39"/>
    <w:rsid w:val="003F68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E0C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0C0C"/>
  </w:style>
  <w:style w:type="paragraph" w:styleId="Footer">
    <w:name w:val="footer"/>
    <w:basedOn w:val="Normal"/>
    <w:link w:val="FooterChar"/>
    <w:uiPriority w:val="99"/>
    <w:unhideWhenUsed/>
    <w:rsid w:val="00FE0C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0C0C"/>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bnWubHYEiTARbznlkV/XWHBo5Kg==">AMUW2mUHpUPPiagMRNxR18wYfHcZK6N5oAffAMeL2i1oAuOso3Ox/24vuiyJiM7u4yKBDHQNAV69zhr85NjDgnWWmG2nAfqimaLD432lXcwrdy00MssLOgZ3TtzBJ5QwSJ/ojl/VSsRFguWk4Rx4zJfR6mu+2fM5J+exL+YlxX1Rz6nsSMD21Ro=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331</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cp:lastPrinted>2022-01-08T01:09:00Z</cp:lastPrinted>
  <dcterms:created xsi:type="dcterms:W3CDTF">2022-01-08T01:04:00Z</dcterms:created>
  <dcterms:modified xsi:type="dcterms:W3CDTF">2022-01-08T01:10:00Z</dcterms:modified>
</cp:coreProperties>
</file>