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D7A86" w14:textId="77777777" w:rsidR="00CF46F4" w:rsidRDefault="00CF46F4" w:rsidP="00CF46F4">
      <w:pPr>
        <w:spacing w:line="276" w:lineRule="auto"/>
        <w:jc w:val="center"/>
      </w:pPr>
      <w:r w:rsidRPr="00177CCC">
        <w:rPr>
          <w:noProof/>
        </w:rPr>
        <w:drawing>
          <wp:inline distT="0" distB="0" distL="0" distR="0" wp14:anchorId="6DB66A73" wp14:editId="0A1EBA16">
            <wp:extent cx="2049864" cy="2049864"/>
            <wp:effectExtent l="0" t="0" r="0" b="0"/>
            <wp:docPr id="43184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43046" name="Picture 4318430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251" cy="207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3714" w14:textId="77777777" w:rsidR="00CF46F4" w:rsidRDefault="00CF46F4" w:rsidP="00CF46F4">
      <w:pPr>
        <w:spacing w:line="276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INTERNATIONAL CYBERSECURITY AND DIGITAL FORENSICS ACADEMY</w:t>
      </w:r>
    </w:p>
    <w:p w14:paraId="4017E749" w14:textId="77777777" w:rsidR="00CF46F4" w:rsidRDefault="00CF46F4" w:rsidP="00CF46F4">
      <w:pPr>
        <w:spacing w:line="276" w:lineRule="auto"/>
        <w:jc w:val="both"/>
        <w:rPr>
          <w:b/>
          <w:bCs/>
          <w:sz w:val="32"/>
          <w:szCs w:val="32"/>
        </w:rPr>
      </w:pPr>
    </w:p>
    <w:p w14:paraId="7010C072" w14:textId="77777777" w:rsidR="00CF46F4" w:rsidRPr="00177CCC" w:rsidRDefault="00CF46F4" w:rsidP="00CF46F4">
      <w:pPr>
        <w:spacing w:line="276" w:lineRule="auto"/>
        <w:jc w:val="both"/>
        <w:rPr>
          <w:b/>
          <w:bCs/>
          <w:sz w:val="32"/>
          <w:szCs w:val="32"/>
        </w:rPr>
      </w:pPr>
    </w:p>
    <w:p w14:paraId="4DB3C8F4" w14:textId="77777777" w:rsidR="00CF46F4" w:rsidRDefault="00CF46F4" w:rsidP="00CF46F4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  <w:r w:rsidRPr="00177CCC">
        <w:rPr>
          <w:rFonts w:asciiTheme="minorHAnsi" w:hAnsiTheme="minorHAnsi"/>
          <w:b/>
          <w:bCs/>
          <w:sz w:val="32"/>
          <w:szCs w:val="32"/>
        </w:rPr>
        <w:t>ASSIGNMENT</w:t>
      </w:r>
    </w:p>
    <w:p w14:paraId="05311615" w14:textId="77777777" w:rsidR="00CF46F4" w:rsidRDefault="00CF46F4" w:rsidP="00CF46F4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4728C426" w14:textId="77777777" w:rsidR="00CF46F4" w:rsidRDefault="00CF46F4" w:rsidP="00CF46F4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01F9B934" w14:textId="77777777" w:rsidR="00CF46F4" w:rsidRDefault="00CF46F4" w:rsidP="00CF46F4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6442B9BC" w14:textId="77777777" w:rsidR="00CF46F4" w:rsidRDefault="00CF46F4" w:rsidP="00CF46F4">
      <w:pPr>
        <w:pStyle w:val="p1"/>
        <w:spacing w:line="276" w:lineRule="auto"/>
        <w:jc w:val="center"/>
        <w:rPr>
          <w:rFonts w:asciiTheme="minorHAnsi" w:hAnsiTheme="minorHAnsi"/>
          <w:b/>
          <w:bCs/>
          <w:sz w:val="32"/>
          <w:szCs w:val="32"/>
        </w:rPr>
      </w:pPr>
    </w:p>
    <w:p w14:paraId="6EDC43D4" w14:textId="6035347B" w:rsidR="00CF46F4" w:rsidRPr="00A235F3" w:rsidRDefault="00CF46F4" w:rsidP="00CF46F4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Assignment Title: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 w:rsidR="006A5390">
        <w:rPr>
          <w:rFonts w:asciiTheme="minorHAnsi" w:hAnsiTheme="minorHAnsi"/>
          <w:sz w:val="28"/>
          <w:szCs w:val="28"/>
        </w:rPr>
        <w:t>Insecure Direct Object References (IDOR)</w:t>
      </w:r>
    </w:p>
    <w:p w14:paraId="13230764" w14:textId="77777777" w:rsidR="00CF46F4" w:rsidRPr="00177CCC" w:rsidRDefault="00CF46F4" w:rsidP="00CF46F4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 xml:space="preserve">Student Name: </w:t>
      </w:r>
      <w:r w:rsidRPr="00177CCC">
        <w:rPr>
          <w:rFonts w:asciiTheme="minorHAnsi" w:hAnsiTheme="minorHAnsi"/>
          <w:sz w:val="28"/>
          <w:szCs w:val="28"/>
        </w:rPr>
        <w:t>Ahmad Zubairu Garba</w:t>
      </w:r>
    </w:p>
    <w:p w14:paraId="41DF460B" w14:textId="77777777" w:rsidR="00CF46F4" w:rsidRPr="00177CCC" w:rsidRDefault="00CF46F4" w:rsidP="00CF46F4">
      <w:pPr>
        <w:pStyle w:val="p1"/>
        <w:spacing w:line="276" w:lineRule="auto"/>
        <w:jc w:val="both"/>
        <w:rPr>
          <w:rFonts w:asciiTheme="minorHAnsi" w:hAnsiTheme="minorHAnsi" w:cs="Arial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 xml:space="preserve">Student ID: </w:t>
      </w:r>
      <w:r w:rsidRPr="00177CCC">
        <w:rPr>
          <w:rFonts w:asciiTheme="minorHAnsi" w:hAnsiTheme="minorHAnsi" w:cs="Arial"/>
          <w:sz w:val="28"/>
          <w:szCs w:val="28"/>
        </w:rPr>
        <w:t>2025/FWSD/11463</w:t>
      </w:r>
    </w:p>
    <w:p w14:paraId="2D8EEF1C" w14:textId="77777777" w:rsidR="00CF46F4" w:rsidRPr="00021AC0" w:rsidRDefault="00CF46F4" w:rsidP="00CF46F4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Course: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OWASP TOP 10 VULNERABILITIES</w:t>
      </w:r>
    </w:p>
    <w:p w14:paraId="5F77DA37" w14:textId="77777777" w:rsidR="00CF46F4" w:rsidRPr="00021AC0" w:rsidRDefault="00CF46F4" w:rsidP="00CF46F4">
      <w:pPr>
        <w:pStyle w:val="p1"/>
        <w:spacing w:line="276" w:lineRule="auto"/>
        <w:jc w:val="both"/>
        <w:rPr>
          <w:rFonts w:asciiTheme="minorHAnsi" w:hAnsiTheme="minorHAnsi" w:cs="Arial"/>
          <w:b/>
          <w:bCs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Course Code: BVWS10</w:t>
      </w:r>
      <w:r>
        <w:rPr>
          <w:rFonts w:asciiTheme="minorHAnsi" w:hAnsiTheme="minorHAnsi"/>
          <w:b/>
          <w:bCs/>
          <w:sz w:val="28"/>
          <w:szCs w:val="28"/>
        </w:rPr>
        <w:t>3</w:t>
      </w:r>
    </w:p>
    <w:p w14:paraId="13FB500B" w14:textId="77777777" w:rsidR="00CF46F4" w:rsidRPr="00021AC0" w:rsidRDefault="00CF46F4" w:rsidP="00CF46F4">
      <w:pPr>
        <w:pStyle w:val="p1"/>
        <w:spacing w:line="276" w:lineRule="auto"/>
        <w:jc w:val="both"/>
        <w:rPr>
          <w:rFonts w:asciiTheme="minorHAnsi" w:hAnsiTheme="minorHAnsi"/>
          <w:sz w:val="28"/>
          <w:szCs w:val="28"/>
        </w:rPr>
      </w:pPr>
      <w:r w:rsidRPr="00177CCC">
        <w:rPr>
          <w:rFonts w:asciiTheme="minorHAnsi" w:hAnsiTheme="minorHAnsi"/>
          <w:b/>
          <w:bCs/>
          <w:sz w:val="28"/>
          <w:szCs w:val="28"/>
        </w:rPr>
        <w:t>Instructor:</w:t>
      </w:r>
      <w:r w:rsidRPr="00177CCC">
        <w:rPr>
          <w:rFonts w:asciiTheme="minorHAnsi" w:hAnsiTheme="minorHAnsi"/>
          <w:sz w:val="28"/>
          <w:szCs w:val="28"/>
        </w:rPr>
        <w:t xml:space="preserve"> </w:t>
      </w:r>
      <w:r>
        <w:rPr>
          <w:rFonts w:asciiTheme="minorHAnsi" w:hAnsiTheme="minorHAnsi"/>
          <w:sz w:val="28"/>
          <w:szCs w:val="28"/>
        </w:rPr>
        <w:t>Aminu Idris</w:t>
      </w:r>
    </w:p>
    <w:p w14:paraId="2B3A643A" w14:textId="77777777" w:rsidR="00CF46F4" w:rsidRDefault="00CF46F4" w:rsidP="00CF46F4">
      <w:pPr>
        <w:spacing w:line="276" w:lineRule="auto"/>
        <w:jc w:val="both"/>
      </w:pPr>
    </w:p>
    <w:p w14:paraId="7A23E1AE" w14:textId="77777777" w:rsidR="00CF46F4" w:rsidRDefault="00CF46F4" w:rsidP="00CF46F4">
      <w:pPr>
        <w:spacing w:line="276" w:lineRule="auto"/>
        <w:jc w:val="both"/>
      </w:pPr>
    </w:p>
    <w:p w14:paraId="4D95BD88" w14:textId="77777777" w:rsidR="00CF46F4" w:rsidRDefault="00CF46F4" w:rsidP="00CF46F4">
      <w:pPr>
        <w:spacing w:line="276" w:lineRule="auto"/>
        <w:jc w:val="both"/>
      </w:pPr>
    </w:p>
    <w:p w14:paraId="0494E4D9" w14:textId="77777777" w:rsidR="00CF46F4" w:rsidRDefault="00CF46F4" w:rsidP="00CF46F4">
      <w:pPr>
        <w:spacing w:line="276" w:lineRule="auto"/>
        <w:jc w:val="both"/>
      </w:pPr>
    </w:p>
    <w:p w14:paraId="109DAF5A" w14:textId="77777777" w:rsidR="00CF46F4" w:rsidRDefault="00CF46F4" w:rsidP="00CF46F4">
      <w:pPr>
        <w:spacing w:line="276" w:lineRule="auto"/>
        <w:jc w:val="both"/>
      </w:pPr>
    </w:p>
    <w:p w14:paraId="53729477" w14:textId="1FA2D05A" w:rsidR="00CF46F4" w:rsidRDefault="00CF46F4" w:rsidP="00CF46F4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</w:t>
      </w:r>
      <w:r>
        <w:rPr>
          <w:rFonts w:ascii="Arial" w:hAnsi="Arial" w:cs="Arial"/>
          <w:b/>
          <w:bCs/>
          <w:sz w:val="28"/>
          <w:szCs w:val="28"/>
        </w:rPr>
        <w:t>5</w:t>
      </w:r>
      <w:r>
        <w:rPr>
          <w:rFonts w:ascii="Arial" w:hAnsi="Arial" w:cs="Arial"/>
          <w:b/>
          <w:bCs/>
          <w:sz w:val="28"/>
          <w:szCs w:val="28"/>
        </w:rPr>
        <w:t>/FEB/</w:t>
      </w:r>
      <w:r w:rsidRPr="00177CCC">
        <w:rPr>
          <w:rFonts w:ascii="Arial" w:hAnsi="Arial" w:cs="Arial"/>
          <w:b/>
          <w:bCs/>
          <w:sz w:val="28"/>
          <w:szCs w:val="28"/>
        </w:rPr>
        <w:t>2025</w:t>
      </w:r>
    </w:p>
    <w:p w14:paraId="3DDC3311" w14:textId="77777777" w:rsidR="006A5390" w:rsidRPr="006A5390" w:rsidRDefault="006A5390" w:rsidP="006A5390">
      <w:pPr>
        <w:jc w:val="both"/>
        <w:rPr>
          <w:b/>
          <w:bCs/>
        </w:rPr>
      </w:pPr>
      <w:r w:rsidRPr="006A5390">
        <w:rPr>
          <w:b/>
          <w:bCs/>
        </w:rPr>
        <w:lastRenderedPageBreak/>
        <w:t>Project Overview</w:t>
      </w:r>
    </w:p>
    <w:p w14:paraId="439FEFF0" w14:textId="77777777" w:rsidR="006A5390" w:rsidRPr="006A5390" w:rsidRDefault="006A5390" w:rsidP="006A5390">
      <w:pPr>
        <w:jc w:val="both"/>
      </w:pPr>
      <w:r w:rsidRPr="006A5390">
        <w:t xml:space="preserve">In this lab, I studied a common security flaw called </w:t>
      </w:r>
      <w:r w:rsidRPr="006A5390">
        <w:rPr>
          <w:b/>
          <w:bCs/>
        </w:rPr>
        <w:t>IDOR (Insecure Direct Object Reference)</w:t>
      </w:r>
      <w:r w:rsidRPr="006A5390">
        <w:t>. This happens when a website trusts the user too much and lets them access private data just by changing a number in the website link (URL). Using the code provided by my instructor, I built a profile page that was initially broken, allowing me to see other people's private emails. I then fixed the code by adding a "security check" to ensure users can only see their own data.</w:t>
      </w:r>
    </w:p>
    <w:p w14:paraId="3717BAC0" w14:textId="77777777" w:rsidR="006A5390" w:rsidRPr="006A5390" w:rsidRDefault="006A5390" w:rsidP="006A5390">
      <w:pPr>
        <w:jc w:val="both"/>
        <w:rPr>
          <w:b/>
          <w:bCs/>
        </w:rPr>
      </w:pPr>
      <w:r w:rsidRPr="006A5390">
        <w:rPr>
          <w:b/>
          <w:bCs/>
        </w:rPr>
        <w:t>Environment Setup</w:t>
      </w:r>
    </w:p>
    <w:p w14:paraId="395BFB54" w14:textId="75D4DBA9" w:rsidR="006A5390" w:rsidRDefault="006A5390" w:rsidP="006A5390">
      <w:r w:rsidRPr="006A5390">
        <w:t xml:space="preserve">I completed this lab on </w:t>
      </w:r>
      <w:r w:rsidRPr="006A5390">
        <w:rPr>
          <w:b/>
          <w:bCs/>
        </w:rPr>
        <w:t>Kali Linux</w:t>
      </w:r>
      <w:r w:rsidRPr="006A5390">
        <w:t xml:space="preserve"> using the </w:t>
      </w:r>
      <w:r w:rsidRPr="006A5390">
        <w:rPr>
          <w:b/>
          <w:bCs/>
        </w:rPr>
        <w:t>XAMPP</w:t>
      </w:r>
      <w:r w:rsidRPr="006A5390">
        <w:t xml:space="preserve"> stack. I created a folder named Lab15_IDOR. </w:t>
      </w:r>
      <w:r w:rsidRPr="006A5390">
        <w:drawing>
          <wp:inline distT="0" distB="0" distL="0" distR="0" wp14:anchorId="66F6368D" wp14:editId="1F3B496D">
            <wp:extent cx="5943600" cy="1786467"/>
            <wp:effectExtent l="0" t="0" r="0" b="4445"/>
            <wp:docPr id="1839143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998" cy="1789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5390">
        <w:t xml:space="preserve"> </w:t>
      </w:r>
    </w:p>
    <w:p w14:paraId="712F610D" w14:textId="0793C75C" w:rsidR="006A5390" w:rsidRDefault="006A5390" w:rsidP="006A5390">
      <w:pPr>
        <w:jc w:val="both"/>
      </w:pPr>
      <w:r w:rsidRPr="006A5390">
        <w:t>Inside this folder</w:t>
      </w:r>
      <w:r>
        <w:t xml:space="preserve">, </w:t>
      </w:r>
      <w:r w:rsidRPr="006A5390">
        <w:t>I used the instructor's PHP code to create a system with three simulated users: John, Jane, and Bob.</w:t>
      </w:r>
    </w:p>
    <w:p w14:paraId="6864F182" w14:textId="6F6655BE" w:rsidR="006A5390" w:rsidRPr="006A5390" w:rsidRDefault="006A5390" w:rsidP="006A5390">
      <w:pPr>
        <w:jc w:val="both"/>
      </w:pPr>
      <w:r>
        <w:rPr>
          <w:noProof/>
        </w:rPr>
        <w:drawing>
          <wp:inline distT="0" distB="0" distL="0" distR="0" wp14:anchorId="6019B638" wp14:editId="4203C48A">
            <wp:extent cx="5943600" cy="2599266"/>
            <wp:effectExtent l="0" t="0" r="0" b="0"/>
            <wp:docPr id="438837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255" cy="2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23A5B" w14:textId="77777777" w:rsidR="006A5390" w:rsidRPr="006A5390" w:rsidRDefault="006A5390" w:rsidP="006A5390">
      <w:pPr>
        <w:jc w:val="both"/>
        <w:rPr>
          <w:b/>
          <w:bCs/>
        </w:rPr>
      </w:pPr>
      <w:r w:rsidRPr="006A5390">
        <w:rPr>
          <w:b/>
          <w:bCs/>
        </w:rPr>
        <w:t>Exploiting the IDOR Vulnerability</w:t>
      </w:r>
    </w:p>
    <w:p w14:paraId="5D1167CE" w14:textId="77777777" w:rsidR="006A5390" w:rsidRDefault="006A5390" w:rsidP="006A5390">
      <w:pPr>
        <w:jc w:val="both"/>
      </w:pPr>
      <w:r w:rsidRPr="006A5390">
        <w:t>To test the weakness, I logged in as John (User ID 1). I noticed that the website address ended in user_id=1.</w:t>
      </w:r>
    </w:p>
    <w:p w14:paraId="72C24BC6" w14:textId="01286112" w:rsidR="006A5390" w:rsidRDefault="006A5390" w:rsidP="006A5390">
      <w:pPr>
        <w:jc w:val="both"/>
      </w:pPr>
      <w:r>
        <w:rPr>
          <w:noProof/>
        </w:rPr>
        <w:lastRenderedPageBreak/>
        <w:drawing>
          <wp:inline distT="0" distB="0" distL="0" distR="0" wp14:anchorId="5D3ACF4E" wp14:editId="7DFD5CE2">
            <wp:extent cx="5943600" cy="2023533"/>
            <wp:effectExtent l="0" t="0" r="0" b="0"/>
            <wp:docPr id="14926545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574" cy="2026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5390">
        <w:t xml:space="preserve"> </w:t>
      </w:r>
    </w:p>
    <w:p w14:paraId="0A34C362" w14:textId="25384086" w:rsidR="006A5390" w:rsidRDefault="006A5390" w:rsidP="006A5390">
      <w:pPr>
        <w:jc w:val="both"/>
      </w:pPr>
      <w:r w:rsidRPr="006A5390">
        <w:t>I then manually changed the number in the browser search bar to user_id=2. Because the initial code did not check if I was allowed to see that page, the website immediately showed me Jane's private email address.</w:t>
      </w:r>
    </w:p>
    <w:p w14:paraId="566E7D2C" w14:textId="612229EC" w:rsidR="006A5390" w:rsidRDefault="006A5390" w:rsidP="006A5390">
      <w:pPr>
        <w:jc w:val="both"/>
      </w:pPr>
      <w:r w:rsidRPr="006A5390">
        <w:drawing>
          <wp:inline distT="0" distB="0" distL="0" distR="0" wp14:anchorId="48109804" wp14:editId="6480E825">
            <wp:extent cx="5943600" cy="2273300"/>
            <wp:effectExtent l="0" t="0" r="0" b="0"/>
            <wp:docPr id="12430351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8310" w14:textId="7BE1382B" w:rsidR="006A5390" w:rsidRDefault="006A5390" w:rsidP="006A5390">
      <w:pPr>
        <w:jc w:val="both"/>
      </w:pPr>
      <w:r w:rsidRPr="006A5390">
        <w:t>I did the same for user_id=3 and was able to see Bob's data. This showed how a hacker could steal information from thousands of users just by changing a number.</w:t>
      </w:r>
    </w:p>
    <w:p w14:paraId="38FEAD05" w14:textId="0027AA0A" w:rsidR="006A5390" w:rsidRPr="006A5390" w:rsidRDefault="00022ED6" w:rsidP="006A5390">
      <w:pPr>
        <w:jc w:val="both"/>
      </w:pPr>
      <w:r>
        <w:rPr>
          <w:noProof/>
        </w:rPr>
        <w:drawing>
          <wp:inline distT="0" distB="0" distL="0" distR="0" wp14:anchorId="092B07CA" wp14:editId="19BE35FC">
            <wp:extent cx="5943600" cy="1859280"/>
            <wp:effectExtent l="0" t="0" r="0" b="7620"/>
            <wp:docPr id="17606245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8F681" w14:textId="77777777" w:rsidR="00022ED6" w:rsidRDefault="00022ED6" w:rsidP="006A5390">
      <w:pPr>
        <w:jc w:val="both"/>
        <w:rPr>
          <w:b/>
          <w:bCs/>
        </w:rPr>
      </w:pPr>
    </w:p>
    <w:p w14:paraId="559632BC" w14:textId="3129C6B6" w:rsidR="006A5390" w:rsidRPr="006A5390" w:rsidRDefault="006A5390" w:rsidP="006A5390">
      <w:pPr>
        <w:jc w:val="both"/>
        <w:rPr>
          <w:b/>
          <w:bCs/>
        </w:rPr>
      </w:pPr>
      <w:r w:rsidRPr="006A5390">
        <w:rPr>
          <w:b/>
          <w:bCs/>
        </w:rPr>
        <w:lastRenderedPageBreak/>
        <w:t>Fixing the Vulnerability</w:t>
      </w:r>
    </w:p>
    <w:p w14:paraId="5F21EB75" w14:textId="77777777" w:rsidR="00022ED6" w:rsidRDefault="006A5390" w:rsidP="006A5390">
      <w:pPr>
        <w:jc w:val="both"/>
      </w:pPr>
      <w:r w:rsidRPr="006A5390">
        <w:t>To fix this, I updated the profile.php file using the instructor's secure code.</w:t>
      </w:r>
    </w:p>
    <w:p w14:paraId="7D6BFF1A" w14:textId="10631535" w:rsidR="00022ED6" w:rsidRPr="00022ED6" w:rsidRDefault="00022ED6" w:rsidP="006A5390">
      <w:pPr>
        <w:jc w:val="both"/>
      </w:pPr>
      <w:r w:rsidRPr="00022ED6">
        <w:drawing>
          <wp:inline distT="0" distB="0" distL="0" distR="0" wp14:anchorId="50D86E45" wp14:editId="4A8B9581">
            <wp:extent cx="5943600" cy="2252133"/>
            <wp:effectExtent l="0" t="0" r="0" b="0"/>
            <wp:docPr id="18545088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063" cy="2263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5360D" w14:textId="3352D9EC" w:rsidR="006A5390" w:rsidRPr="006A5390" w:rsidRDefault="006A5390" w:rsidP="006A5390">
      <w:pPr>
        <w:jc w:val="both"/>
      </w:pPr>
      <w:r w:rsidRPr="006A5390">
        <w:t>I added an Access Control check. Now, before the website shows any information, it compares the ID in the URL with the ID of the person who is actually logged in.</w:t>
      </w:r>
    </w:p>
    <w:p w14:paraId="7497962B" w14:textId="77777777" w:rsidR="006A5390" w:rsidRDefault="006A5390" w:rsidP="006A5390">
      <w:pPr>
        <w:numPr>
          <w:ilvl w:val="0"/>
          <w:numId w:val="1"/>
        </w:numPr>
        <w:jc w:val="both"/>
      </w:pPr>
      <w:r w:rsidRPr="006A5390">
        <w:t>If the numbers match, the page opens.</w:t>
      </w:r>
    </w:p>
    <w:p w14:paraId="7D1D145C" w14:textId="33189D25" w:rsidR="00022ED6" w:rsidRPr="006A5390" w:rsidRDefault="00022ED6" w:rsidP="00022ED6">
      <w:pPr>
        <w:ind w:left="720"/>
        <w:jc w:val="both"/>
      </w:pPr>
      <w:r>
        <w:rPr>
          <w:noProof/>
        </w:rPr>
        <w:drawing>
          <wp:inline distT="0" distB="0" distL="0" distR="0" wp14:anchorId="04A8E554" wp14:editId="35320360">
            <wp:extent cx="5943600" cy="1608666"/>
            <wp:effectExtent l="0" t="0" r="0" b="0"/>
            <wp:docPr id="583519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864" cy="1615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DCCA" w14:textId="77777777" w:rsidR="006A5390" w:rsidRPr="00022ED6" w:rsidRDefault="006A5390" w:rsidP="006A5390">
      <w:pPr>
        <w:numPr>
          <w:ilvl w:val="0"/>
          <w:numId w:val="1"/>
        </w:numPr>
        <w:jc w:val="both"/>
      </w:pPr>
      <w:r w:rsidRPr="006A5390">
        <w:t xml:space="preserve">If the numbers do not match, the website stops the user and shows an error message: </w:t>
      </w:r>
      <w:r w:rsidRPr="006A5390">
        <w:rPr>
          <w:i/>
          <w:iCs/>
        </w:rPr>
        <w:t>"Access Denied: You can only view your own profile."</w:t>
      </w:r>
    </w:p>
    <w:p w14:paraId="3786CBC5" w14:textId="40C7F1D7" w:rsidR="00022ED6" w:rsidRPr="00022ED6" w:rsidRDefault="00022ED6" w:rsidP="00022ED6">
      <w:pPr>
        <w:ind w:left="720"/>
        <w:jc w:val="both"/>
      </w:pPr>
      <w:r>
        <w:rPr>
          <w:noProof/>
        </w:rPr>
        <w:drawing>
          <wp:inline distT="0" distB="0" distL="0" distR="0" wp14:anchorId="3E1948C3" wp14:editId="67345EFE">
            <wp:extent cx="5943600" cy="1828800"/>
            <wp:effectExtent l="0" t="0" r="0" b="0"/>
            <wp:docPr id="468358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039" cy="1840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A7042" w14:textId="77777777" w:rsidR="006A5390" w:rsidRPr="006A5390" w:rsidRDefault="006A5390" w:rsidP="006A5390">
      <w:pPr>
        <w:jc w:val="both"/>
        <w:rPr>
          <w:b/>
          <w:bCs/>
        </w:rPr>
      </w:pPr>
      <w:r w:rsidRPr="006A5390">
        <w:rPr>
          <w:b/>
          <w:bCs/>
        </w:rPr>
        <w:lastRenderedPageBreak/>
        <w:t>Conclusion and Reflection</w:t>
      </w:r>
    </w:p>
    <w:p w14:paraId="4B7C8DEC" w14:textId="0008DDF6" w:rsidR="00B4681F" w:rsidRDefault="006A5390" w:rsidP="00CF46F4">
      <w:pPr>
        <w:jc w:val="both"/>
      </w:pPr>
      <w:r w:rsidRPr="006A5390">
        <w:t>This lab taught me that a website must always double-check who is asking for data. Just because a user is logged in doesn't mean they should be allowed to see everything. By adding a simple check to the provided code and testing it in my Kali environment, I was able to block unauthorized access. I learned that proper access control is the best way to keep private user data safe from hackers.</w:t>
      </w:r>
    </w:p>
    <w:sectPr w:rsidR="00B46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62356"/>
    <w:multiLevelType w:val="multilevel"/>
    <w:tmpl w:val="AE48A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94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6F4"/>
    <w:rsid w:val="00022ED6"/>
    <w:rsid w:val="001965A1"/>
    <w:rsid w:val="00616275"/>
    <w:rsid w:val="006553C3"/>
    <w:rsid w:val="006A5390"/>
    <w:rsid w:val="00994F16"/>
    <w:rsid w:val="00B05C09"/>
    <w:rsid w:val="00B4681F"/>
    <w:rsid w:val="00CF46F4"/>
    <w:rsid w:val="00F4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F16A4"/>
  <w15:chartTrackingRefBased/>
  <w15:docId w15:val="{6BE24985-9CC5-4545-8594-0373DF4ED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6F4"/>
  </w:style>
  <w:style w:type="paragraph" w:styleId="Heading1">
    <w:name w:val="heading 1"/>
    <w:basedOn w:val="Normal"/>
    <w:next w:val="Normal"/>
    <w:link w:val="Heading1Char"/>
    <w:uiPriority w:val="9"/>
    <w:qFormat/>
    <w:rsid w:val="00CF4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6F4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F46F4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Garba</dc:creator>
  <cp:keywords/>
  <dc:description/>
  <cp:lastModifiedBy>Ahmed Garba</cp:lastModifiedBy>
  <cp:revision>2</cp:revision>
  <dcterms:created xsi:type="dcterms:W3CDTF">2026-02-15T14:38:00Z</dcterms:created>
  <dcterms:modified xsi:type="dcterms:W3CDTF">2026-02-15T15:03:00Z</dcterms:modified>
</cp:coreProperties>
</file>