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BD5D8" w14:textId="77777777" w:rsidR="00C408C5" w:rsidRDefault="00C408C5" w:rsidP="00C408C5">
      <w:pPr>
        <w:spacing w:line="276" w:lineRule="auto"/>
        <w:jc w:val="center"/>
      </w:pPr>
      <w:r w:rsidRPr="00177CCC">
        <w:rPr>
          <w:noProof/>
        </w:rPr>
        <w:drawing>
          <wp:inline distT="0" distB="0" distL="0" distR="0" wp14:anchorId="18E0FED6" wp14:editId="0A9D2765">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5">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10F79FE8" w14:textId="77777777" w:rsidR="00C408C5" w:rsidRDefault="00C408C5" w:rsidP="00C408C5">
      <w:pPr>
        <w:spacing w:line="276" w:lineRule="auto"/>
        <w:jc w:val="both"/>
        <w:rPr>
          <w:b/>
          <w:bCs/>
          <w:sz w:val="32"/>
          <w:szCs w:val="32"/>
        </w:rPr>
      </w:pPr>
      <w:r>
        <w:rPr>
          <w:b/>
          <w:bCs/>
          <w:sz w:val="32"/>
          <w:szCs w:val="32"/>
        </w:rPr>
        <w:t>INTERNATIONAL CYBERSECURITY AND DIGITAL FORENSICS ACADEMY</w:t>
      </w:r>
    </w:p>
    <w:p w14:paraId="06BE31FF" w14:textId="77777777" w:rsidR="00C408C5" w:rsidRDefault="00C408C5" w:rsidP="00C408C5">
      <w:pPr>
        <w:spacing w:line="276" w:lineRule="auto"/>
        <w:jc w:val="both"/>
        <w:rPr>
          <w:b/>
          <w:bCs/>
          <w:sz w:val="32"/>
          <w:szCs w:val="32"/>
        </w:rPr>
      </w:pPr>
    </w:p>
    <w:p w14:paraId="4990A547" w14:textId="77777777" w:rsidR="00C408C5" w:rsidRPr="00177CCC" w:rsidRDefault="00C408C5" w:rsidP="00C408C5">
      <w:pPr>
        <w:spacing w:line="276" w:lineRule="auto"/>
        <w:jc w:val="both"/>
        <w:rPr>
          <w:b/>
          <w:bCs/>
          <w:sz w:val="32"/>
          <w:szCs w:val="32"/>
        </w:rPr>
      </w:pPr>
    </w:p>
    <w:p w14:paraId="4D2183FC" w14:textId="77777777" w:rsidR="00C408C5" w:rsidRDefault="00C408C5" w:rsidP="00C408C5">
      <w:pPr>
        <w:pStyle w:val="p1"/>
        <w:spacing w:line="276" w:lineRule="auto"/>
        <w:jc w:val="center"/>
        <w:rPr>
          <w:rFonts w:asciiTheme="minorHAnsi" w:hAnsiTheme="minorHAnsi"/>
          <w:b/>
          <w:bCs/>
          <w:sz w:val="32"/>
          <w:szCs w:val="32"/>
        </w:rPr>
      </w:pPr>
      <w:r w:rsidRPr="00177CCC">
        <w:rPr>
          <w:rFonts w:asciiTheme="minorHAnsi" w:hAnsiTheme="minorHAnsi"/>
          <w:b/>
          <w:bCs/>
          <w:sz w:val="32"/>
          <w:szCs w:val="32"/>
        </w:rPr>
        <w:t>ASSIGNMENT</w:t>
      </w:r>
    </w:p>
    <w:p w14:paraId="19D149AB" w14:textId="77777777" w:rsidR="00C408C5" w:rsidRDefault="00C408C5" w:rsidP="00C408C5">
      <w:pPr>
        <w:pStyle w:val="p1"/>
        <w:spacing w:line="276" w:lineRule="auto"/>
        <w:jc w:val="center"/>
        <w:rPr>
          <w:rFonts w:asciiTheme="minorHAnsi" w:hAnsiTheme="minorHAnsi"/>
          <w:b/>
          <w:bCs/>
          <w:sz w:val="32"/>
          <w:szCs w:val="32"/>
        </w:rPr>
      </w:pPr>
    </w:p>
    <w:p w14:paraId="0D03E6E9" w14:textId="77777777" w:rsidR="00C408C5" w:rsidRDefault="00C408C5" w:rsidP="00C408C5">
      <w:pPr>
        <w:pStyle w:val="p1"/>
        <w:spacing w:line="276" w:lineRule="auto"/>
        <w:jc w:val="center"/>
        <w:rPr>
          <w:rFonts w:asciiTheme="minorHAnsi" w:hAnsiTheme="minorHAnsi"/>
          <w:b/>
          <w:bCs/>
          <w:sz w:val="32"/>
          <w:szCs w:val="32"/>
        </w:rPr>
      </w:pPr>
    </w:p>
    <w:p w14:paraId="69BE3E8D" w14:textId="77777777" w:rsidR="00C408C5" w:rsidRDefault="00C408C5" w:rsidP="00C408C5">
      <w:pPr>
        <w:pStyle w:val="p1"/>
        <w:spacing w:line="276" w:lineRule="auto"/>
        <w:jc w:val="center"/>
        <w:rPr>
          <w:rFonts w:asciiTheme="minorHAnsi" w:hAnsiTheme="minorHAnsi"/>
          <w:b/>
          <w:bCs/>
          <w:sz w:val="32"/>
          <w:szCs w:val="32"/>
        </w:rPr>
      </w:pPr>
    </w:p>
    <w:p w14:paraId="4272931F" w14:textId="77777777" w:rsidR="00C408C5" w:rsidRDefault="00C408C5" w:rsidP="00C408C5">
      <w:pPr>
        <w:pStyle w:val="p1"/>
        <w:spacing w:line="276" w:lineRule="auto"/>
        <w:jc w:val="center"/>
        <w:rPr>
          <w:rFonts w:asciiTheme="minorHAnsi" w:hAnsiTheme="minorHAnsi"/>
          <w:b/>
          <w:bCs/>
          <w:sz w:val="32"/>
          <w:szCs w:val="32"/>
        </w:rPr>
      </w:pPr>
    </w:p>
    <w:p w14:paraId="763E6215" w14:textId="7C3DCC48" w:rsidR="00C408C5" w:rsidRPr="00C408C5" w:rsidRDefault="00C408C5" w:rsidP="00C408C5">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Broken Access Control</w:t>
      </w:r>
    </w:p>
    <w:p w14:paraId="5245C1C7" w14:textId="77777777" w:rsidR="00C408C5" w:rsidRPr="00177CCC" w:rsidRDefault="00C408C5" w:rsidP="00C408C5">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5927DCC3" w14:textId="77777777" w:rsidR="00C408C5" w:rsidRPr="00177CCC" w:rsidRDefault="00C408C5" w:rsidP="00C408C5">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694D0D23" w14:textId="77777777" w:rsidR="00C408C5" w:rsidRPr="00021AC0" w:rsidRDefault="00C408C5" w:rsidP="00C408C5">
      <w:pPr>
        <w:pStyle w:val="p1"/>
        <w:spacing w:line="276" w:lineRule="auto"/>
        <w:jc w:val="both"/>
        <w:rPr>
          <w:rFonts w:asciiTheme="minorHAnsi" w:hAnsiTheme="minorHAnsi"/>
          <w:sz w:val="28"/>
          <w:szCs w:val="28"/>
        </w:rPr>
      </w:pPr>
      <w:r w:rsidRPr="00177CCC">
        <w:rPr>
          <w:rFonts w:asciiTheme="minorHAnsi" w:hAnsiTheme="minorHAnsi"/>
          <w:b/>
          <w:bCs/>
          <w:sz w:val="28"/>
          <w:szCs w:val="28"/>
        </w:rPr>
        <w:t>Course:</w:t>
      </w:r>
      <w:r w:rsidRPr="00177CCC">
        <w:rPr>
          <w:rFonts w:asciiTheme="minorHAnsi" w:hAnsiTheme="minorHAnsi"/>
          <w:sz w:val="28"/>
          <w:szCs w:val="28"/>
        </w:rPr>
        <w:t xml:space="preserve"> </w:t>
      </w:r>
      <w:r>
        <w:rPr>
          <w:rFonts w:asciiTheme="minorHAnsi" w:hAnsiTheme="minorHAnsi"/>
          <w:sz w:val="28"/>
          <w:szCs w:val="28"/>
        </w:rPr>
        <w:t>OWASP TOP 10 VULNERABILITIES</w:t>
      </w:r>
    </w:p>
    <w:p w14:paraId="4BFDF1EC" w14:textId="77777777" w:rsidR="00C408C5" w:rsidRPr="00021AC0" w:rsidRDefault="00C408C5" w:rsidP="00C408C5">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Course Code: BVWS10</w:t>
      </w:r>
      <w:r>
        <w:rPr>
          <w:rFonts w:asciiTheme="minorHAnsi" w:hAnsiTheme="minorHAnsi"/>
          <w:b/>
          <w:bCs/>
          <w:sz w:val="28"/>
          <w:szCs w:val="28"/>
        </w:rPr>
        <w:t>3</w:t>
      </w:r>
    </w:p>
    <w:p w14:paraId="6836CE63" w14:textId="77777777" w:rsidR="00C408C5" w:rsidRPr="00021AC0" w:rsidRDefault="00C408C5" w:rsidP="00C408C5">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19989C23" w14:textId="77777777" w:rsidR="00C408C5" w:rsidRDefault="00C408C5" w:rsidP="00C408C5">
      <w:pPr>
        <w:spacing w:line="276" w:lineRule="auto"/>
        <w:jc w:val="both"/>
      </w:pPr>
    </w:p>
    <w:p w14:paraId="0EAA9AF9" w14:textId="77777777" w:rsidR="00C408C5" w:rsidRDefault="00C408C5" w:rsidP="00C408C5">
      <w:pPr>
        <w:spacing w:line="276" w:lineRule="auto"/>
        <w:jc w:val="both"/>
      </w:pPr>
    </w:p>
    <w:p w14:paraId="4207F509" w14:textId="77777777" w:rsidR="00C408C5" w:rsidRDefault="00C408C5" w:rsidP="00C408C5">
      <w:pPr>
        <w:spacing w:line="276" w:lineRule="auto"/>
        <w:jc w:val="both"/>
      </w:pPr>
    </w:p>
    <w:p w14:paraId="58276869" w14:textId="77777777" w:rsidR="00C408C5" w:rsidRDefault="00C408C5" w:rsidP="00C408C5">
      <w:pPr>
        <w:spacing w:line="276" w:lineRule="auto"/>
        <w:jc w:val="both"/>
      </w:pPr>
    </w:p>
    <w:p w14:paraId="4650250C" w14:textId="77777777" w:rsidR="00C408C5" w:rsidRDefault="00C408C5" w:rsidP="00C408C5">
      <w:pPr>
        <w:spacing w:line="276" w:lineRule="auto"/>
        <w:jc w:val="both"/>
      </w:pPr>
    </w:p>
    <w:p w14:paraId="0BAA21D7" w14:textId="77777777" w:rsidR="00C408C5" w:rsidRDefault="00C408C5" w:rsidP="00C408C5">
      <w:pPr>
        <w:spacing w:line="276" w:lineRule="auto"/>
        <w:jc w:val="center"/>
        <w:rPr>
          <w:rFonts w:ascii="Arial" w:hAnsi="Arial" w:cs="Arial"/>
          <w:b/>
          <w:bCs/>
          <w:sz w:val="28"/>
          <w:szCs w:val="28"/>
        </w:rPr>
      </w:pPr>
      <w:r>
        <w:rPr>
          <w:rFonts w:ascii="Arial" w:hAnsi="Arial" w:cs="Arial"/>
          <w:b/>
          <w:bCs/>
          <w:sz w:val="28"/>
          <w:szCs w:val="28"/>
        </w:rPr>
        <w:t>31/JAN/</w:t>
      </w:r>
      <w:r w:rsidRPr="00177CCC">
        <w:rPr>
          <w:rFonts w:ascii="Arial" w:hAnsi="Arial" w:cs="Arial"/>
          <w:b/>
          <w:bCs/>
          <w:sz w:val="28"/>
          <w:szCs w:val="28"/>
        </w:rPr>
        <w:t>2025</w:t>
      </w:r>
    </w:p>
    <w:p w14:paraId="67326A57" w14:textId="77777777" w:rsidR="00C408C5" w:rsidRPr="004510FB" w:rsidRDefault="00C408C5" w:rsidP="004510FB">
      <w:pPr>
        <w:spacing w:line="276" w:lineRule="auto"/>
        <w:rPr>
          <w:b/>
          <w:bCs/>
          <w:sz w:val="22"/>
          <w:szCs w:val="22"/>
        </w:rPr>
      </w:pPr>
      <w:r w:rsidRPr="004510FB">
        <w:rPr>
          <w:b/>
          <w:bCs/>
          <w:sz w:val="22"/>
          <w:szCs w:val="22"/>
        </w:rPr>
        <w:lastRenderedPageBreak/>
        <w:t>Phase 1: Setup and Instructions</w:t>
      </w:r>
      <w:r w:rsidRPr="004510FB">
        <w:rPr>
          <w:b/>
          <w:bCs/>
          <w:sz w:val="22"/>
          <w:szCs w:val="22"/>
        </w:rPr>
        <w:t xml:space="preserve"> </w:t>
      </w:r>
    </w:p>
    <w:p w14:paraId="5D1D5FA8" w14:textId="21284B6A" w:rsidR="00C408C5" w:rsidRPr="004510FB" w:rsidRDefault="00C408C5" w:rsidP="004510FB">
      <w:pPr>
        <w:spacing w:line="276" w:lineRule="auto"/>
        <w:rPr>
          <w:b/>
          <w:bCs/>
          <w:sz w:val="22"/>
          <w:szCs w:val="22"/>
        </w:rPr>
      </w:pPr>
      <w:r w:rsidRPr="004510FB">
        <w:rPr>
          <w:sz w:val="22"/>
          <w:szCs w:val="22"/>
        </w:rPr>
        <w:t xml:space="preserve">The objective of this lab was to simulate a multi-user web environment to test for authorization flaws. I established a new project directory titled </w:t>
      </w:r>
      <w:r w:rsidRPr="004510FB">
        <w:rPr>
          <w:sz w:val="22"/>
          <w:szCs w:val="22"/>
        </w:rPr>
        <w:t>l</w:t>
      </w:r>
      <w:r w:rsidRPr="004510FB">
        <w:rPr>
          <w:sz w:val="22"/>
          <w:szCs w:val="22"/>
        </w:rPr>
        <w:t>ab8_</w:t>
      </w:r>
      <w:r w:rsidRPr="004510FB">
        <w:rPr>
          <w:sz w:val="22"/>
          <w:szCs w:val="22"/>
        </w:rPr>
        <w:t>b</w:t>
      </w:r>
      <w:r w:rsidRPr="004510FB">
        <w:rPr>
          <w:sz w:val="22"/>
          <w:szCs w:val="22"/>
        </w:rPr>
        <w:t>roken</w:t>
      </w:r>
      <w:r w:rsidRPr="004510FB">
        <w:rPr>
          <w:sz w:val="22"/>
          <w:szCs w:val="22"/>
        </w:rPr>
        <w:t>a</w:t>
      </w:r>
      <w:r w:rsidRPr="004510FB">
        <w:rPr>
          <w:sz w:val="22"/>
          <w:szCs w:val="22"/>
        </w:rPr>
        <w:t>ccess</w:t>
      </w:r>
      <w:r w:rsidRPr="004510FB">
        <w:rPr>
          <w:sz w:val="22"/>
          <w:szCs w:val="22"/>
        </w:rPr>
        <w:t>c</w:t>
      </w:r>
      <w:r w:rsidRPr="004510FB">
        <w:rPr>
          <w:sz w:val="22"/>
          <w:szCs w:val="22"/>
        </w:rPr>
        <w:t xml:space="preserve">ontrol within the XAMPP </w:t>
      </w:r>
      <w:proofErr w:type="spellStart"/>
      <w:r w:rsidRPr="004510FB">
        <w:rPr>
          <w:sz w:val="22"/>
          <w:szCs w:val="22"/>
        </w:rPr>
        <w:t>htdocs</w:t>
      </w:r>
      <w:proofErr w:type="spellEnd"/>
      <w:r w:rsidRPr="004510FB">
        <w:rPr>
          <w:sz w:val="22"/>
          <w:szCs w:val="22"/>
        </w:rPr>
        <w:t xml:space="preserve"> folder. I developed three core files: </w:t>
      </w:r>
      <w:proofErr w:type="spellStart"/>
      <w:r w:rsidRPr="004510FB">
        <w:rPr>
          <w:sz w:val="22"/>
          <w:szCs w:val="22"/>
        </w:rPr>
        <w:t>login.php</w:t>
      </w:r>
      <w:proofErr w:type="spellEnd"/>
      <w:r w:rsidRPr="004510FB">
        <w:rPr>
          <w:sz w:val="22"/>
          <w:szCs w:val="22"/>
        </w:rPr>
        <w:t xml:space="preserve"> for authentication, </w:t>
      </w:r>
      <w:proofErr w:type="spellStart"/>
      <w:r w:rsidRPr="004510FB">
        <w:rPr>
          <w:sz w:val="22"/>
          <w:szCs w:val="22"/>
        </w:rPr>
        <w:t>user_dashboard.php</w:t>
      </w:r>
      <w:proofErr w:type="spellEnd"/>
      <w:r w:rsidRPr="004510FB">
        <w:rPr>
          <w:sz w:val="22"/>
          <w:szCs w:val="22"/>
        </w:rPr>
        <w:t xml:space="preserve"> for standard users, and </w:t>
      </w:r>
      <w:proofErr w:type="spellStart"/>
      <w:r w:rsidRPr="004510FB">
        <w:rPr>
          <w:sz w:val="22"/>
          <w:szCs w:val="22"/>
        </w:rPr>
        <w:t>admin_dashboard.php</w:t>
      </w:r>
      <w:proofErr w:type="spellEnd"/>
      <w:r w:rsidRPr="004510FB">
        <w:rPr>
          <w:sz w:val="22"/>
          <w:szCs w:val="22"/>
        </w:rPr>
        <w:t xml:space="preserve"> for restricted administrative content.</w:t>
      </w:r>
    </w:p>
    <w:p w14:paraId="1FEEB2D5" w14:textId="403D83C4" w:rsidR="00C408C5" w:rsidRPr="004510FB" w:rsidRDefault="00C408C5" w:rsidP="004510FB">
      <w:pPr>
        <w:spacing w:line="276" w:lineRule="auto"/>
        <w:jc w:val="both"/>
        <w:rPr>
          <w:sz w:val="22"/>
          <w:szCs w:val="22"/>
        </w:rPr>
      </w:pPr>
      <w:r w:rsidRPr="004510FB">
        <w:rPr>
          <w:sz w:val="22"/>
          <w:szCs w:val="22"/>
        </w:rPr>
        <w:drawing>
          <wp:inline distT="0" distB="0" distL="0" distR="0" wp14:anchorId="2F1530AB" wp14:editId="5A864A61">
            <wp:extent cx="5888906" cy="1441939"/>
            <wp:effectExtent l="0" t="0" r="0" b="6350"/>
            <wp:docPr id="814110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27472" cy="1451382"/>
                    </a:xfrm>
                    <a:prstGeom prst="rect">
                      <a:avLst/>
                    </a:prstGeom>
                    <a:noFill/>
                    <a:ln>
                      <a:noFill/>
                    </a:ln>
                  </pic:spPr>
                </pic:pic>
              </a:graphicData>
            </a:graphic>
          </wp:inline>
        </w:drawing>
      </w:r>
    </w:p>
    <w:p w14:paraId="64F84285" w14:textId="77777777" w:rsidR="00C408C5" w:rsidRPr="004510FB" w:rsidRDefault="00C408C5" w:rsidP="004510FB">
      <w:pPr>
        <w:spacing w:line="276" w:lineRule="auto"/>
        <w:rPr>
          <w:b/>
          <w:bCs/>
          <w:sz w:val="22"/>
          <w:szCs w:val="22"/>
        </w:rPr>
      </w:pPr>
      <w:r w:rsidRPr="004510FB">
        <w:rPr>
          <w:b/>
          <w:bCs/>
          <w:sz w:val="22"/>
          <w:szCs w:val="22"/>
        </w:rPr>
        <w:t>Phase 2: The Attack and Findings</w:t>
      </w:r>
    </w:p>
    <w:p w14:paraId="231CC7DA" w14:textId="77777777" w:rsidR="00C408C5" w:rsidRPr="004510FB" w:rsidRDefault="00C408C5" w:rsidP="004510FB">
      <w:pPr>
        <w:spacing w:line="276" w:lineRule="auto"/>
        <w:rPr>
          <w:sz w:val="22"/>
          <w:szCs w:val="22"/>
        </w:rPr>
      </w:pPr>
      <w:r w:rsidRPr="004510FB">
        <w:rPr>
          <w:sz w:val="22"/>
          <w:szCs w:val="22"/>
        </w:rPr>
        <w:t>I proceeded to test the application by acting as a standard user attempting to escalate my access. After logging in with the standard credentials (user / user123), I was directed to the user dashboard. I then performed a "Forced Browsing" attack by manually editing the URL in the browser's address bar.</w:t>
      </w:r>
    </w:p>
    <w:p w14:paraId="222BC060" w14:textId="77777777" w:rsidR="00C408C5" w:rsidRPr="004510FB" w:rsidRDefault="00C408C5" w:rsidP="004510FB">
      <w:pPr>
        <w:spacing w:line="276" w:lineRule="auto"/>
        <w:rPr>
          <w:sz w:val="22"/>
          <w:szCs w:val="22"/>
        </w:rPr>
      </w:pPr>
      <w:r w:rsidRPr="004510FB">
        <w:rPr>
          <w:b/>
          <w:bCs/>
          <w:sz w:val="22"/>
          <w:szCs w:val="22"/>
        </w:rPr>
        <w:t>The Attack Method:</w:t>
      </w:r>
    </w:p>
    <w:p w14:paraId="037FF5F9" w14:textId="06EBCFC5" w:rsidR="00C408C5" w:rsidRPr="004510FB" w:rsidRDefault="00C408C5" w:rsidP="004510FB">
      <w:pPr>
        <w:numPr>
          <w:ilvl w:val="0"/>
          <w:numId w:val="1"/>
        </w:numPr>
        <w:spacing w:line="276" w:lineRule="auto"/>
        <w:rPr>
          <w:sz w:val="22"/>
          <w:szCs w:val="22"/>
        </w:rPr>
      </w:pPr>
      <w:r w:rsidRPr="004510FB">
        <w:rPr>
          <w:sz w:val="22"/>
          <w:szCs w:val="22"/>
        </w:rPr>
        <w:t>Logged in as: user</w:t>
      </w:r>
    </w:p>
    <w:p w14:paraId="5F0C15CA" w14:textId="77777777" w:rsidR="00C408C5" w:rsidRPr="004510FB" w:rsidRDefault="00C408C5" w:rsidP="004510FB">
      <w:pPr>
        <w:numPr>
          <w:ilvl w:val="0"/>
          <w:numId w:val="1"/>
        </w:numPr>
        <w:spacing w:line="276" w:lineRule="auto"/>
        <w:rPr>
          <w:sz w:val="22"/>
          <w:szCs w:val="22"/>
        </w:rPr>
      </w:pPr>
      <w:r w:rsidRPr="004510FB">
        <w:rPr>
          <w:sz w:val="22"/>
          <w:szCs w:val="22"/>
        </w:rPr>
        <w:t xml:space="preserve">Manually changed URL from </w:t>
      </w:r>
      <w:proofErr w:type="spellStart"/>
      <w:r w:rsidRPr="004510FB">
        <w:rPr>
          <w:sz w:val="22"/>
          <w:szCs w:val="22"/>
        </w:rPr>
        <w:t>user_dashboard.php</w:t>
      </w:r>
      <w:proofErr w:type="spellEnd"/>
      <w:r w:rsidRPr="004510FB">
        <w:rPr>
          <w:sz w:val="22"/>
          <w:szCs w:val="22"/>
        </w:rPr>
        <w:t xml:space="preserve"> to </w:t>
      </w:r>
      <w:proofErr w:type="spellStart"/>
      <w:r w:rsidRPr="004510FB">
        <w:rPr>
          <w:sz w:val="22"/>
          <w:szCs w:val="22"/>
        </w:rPr>
        <w:t>admin_dashboard.php</w:t>
      </w:r>
      <w:proofErr w:type="spellEnd"/>
      <w:r w:rsidRPr="004510FB">
        <w:rPr>
          <w:sz w:val="22"/>
          <w:szCs w:val="22"/>
        </w:rPr>
        <w:t>.</w:t>
      </w:r>
    </w:p>
    <w:p w14:paraId="40538A0A" w14:textId="173C48E2" w:rsidR="00C408C5" w:rsidRPr="004510FB" w:rsidRDefault="00C408C5" w:rsidP="004510FB">
      <w:pPr>
        <w:spacing w:line="276" w:lineRule="auto"/>
        <w:rPr>
          <w:sz w:val="22"/>
          <w:szCs w:val="22"/>
        </w:rPr>
      </w:pPr>
      <w:r w:rsidRPr="004510FB">
        <w:rPr>
          <w:sz w:val="22"/>
          <w:szCs w:val="22"/>
        </w:rPr>
        <w:t>The system allowed me to view the secret admin content despite being logged in as a regular user. This confirmed a Broken Access Control vulnerability. In a real-world scenario, this flaw would allow any registered user to access sensitive databases, delete records, or change system settings that should be reserved for administrators.</w:t>
      </w:r>
    </w:p>
    <w:p w14:paraId="73C33A9C" w14:textId="00B1B4BD" w:rsidR="00C408C5" w:rsidRPr="004510FB" w:rsidRDefault="00C408C5" w:rsidP="004510FB">
      <w:pPr>
        <w:spacing w:line="276" w:lineRule="auto"/>
        <w:rPr>
          <w:sz w:val="22"/>
          <w:szCs w:val="22"/>
        </w:rPr>
      </w:pPr>
      <w:r w:rsidRPr="004510FB">
        <w:rPr>
          <w:noProof/>
          <w:sz w:val="22"/>
          <w:szCs w:val="22"/>
        </w:rPr>
        <w:drawing>
          <wp:inline distT="0" distB="0" distL="0" distR="0" wp14:anchorId="524CCD17" wp14:editId="15961824">
            <wp:extent cx="5943600" cy="1547495"/>
            <wp:effectExtent l="0" t="0" r="0" b="0"/>
            <wp:docPr id="754356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547495"/>
                    </a:xfrm>
                    <a:prstGeom prst="rect">
                      <a:avLst/>
                    </a:prstGeom>
                    <a:noFill/>
                    <a:ln>
                      <a:noFill/>
                    </a:ln>
                  </pic:spPr>
                </pic:pic>
              </a:graphicData>
            </a:graphic>
          </wp:inline>
        </w:drawing>
      </w:r>
    </w:p>
    <w:p w14:paraId="4E7EBF19" w14:textId="584099C8" w:rsidR="00C408C5" w:rsidRPr="004510FB" w:rsidRDefault="00C408C5" w:rsidP="004510FB">
      <w:pPr>
        <w:spacing w:line="276" w:lineRule="auto"/>
        <w:rPr>
          <w:sz w:val="22"/>
          <w:szCs w:val="22"/>
        </w:rPr>
      </w:pPr>
      <w:r w:rsidRPr="004510FB">
        <w:rPr>
          <w:noProof/>
          <w:sz w:val="22"/>
          <w:szCs w:val="22"/>
        </w:rPr>
        <w:lastRenderedPageBreak/>
        <w:drawing>
          <wp:inline distT="0" distB="0" distL="0" distR="0" wp14:anchorId="2F1043B5" wp14:editId="3472765B">
            <wp:extent cx="5943600" cy="1485900"/>
            <wp:effectExtent l="0" t="0" r="0" b="0"/>
            <wp:docPr id="5936296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0885" cy="1487721"/>
                    </a:xfrm>
                    <a:prstGeom prst="rect">
                      <a:avLst/>
                    </a:prstGeom>
                    <a:noFill/>
                    <a:ln>
                      <a:noFill/>
                    </a:ln>
                  </pic:spPr>
                </pic:pic>
              </a:graphicData>
            </a:graphic>
          </wp:inline>
        </w:drawing>
      </w:r>
    </w:p>
    <w:p w14:paraId="1FFB0073" w14:textId="3AF77C5B" w:rsidR="00C408C5" w:rsidRPr="004510FB" w:rsidRDefault="00C408C5" w:rsidP="004510FB">
      <w:pPr>
        <w:spacing w:line="276" w:lineRule="auto"/>
        <w:rPr>
          <w:sz w:val="22"/>
          <w:szCs w:val="22"/>
        </w:rPr>
      </w:pPr>
      <w:r w:rsidRPr="004510FB">
        <w:rPr>
          <w:sz w:val="22"/>
          <w:szCs w:val="22"/>
        </w:rPr>
        <w:t xml:space="preserve">To secure the application, I implemented a Role-Based Access Control (RBAC) check. I refactored the </w:t>
      </w:r>
      <w:proofErr w:type="spellStart"/>
      <w:r w:rsidRPr="004510FB">
        <w:rPr>
          <w:sz w:val="22"/>
          <w:szCs w:val="22"/>
        </w:rPr>
        <w:t>admin_dashboard.php</w:t>
      </w:r>
      <w:proofErr w:type="spellEnd"/>
      <w:r w:rsidRPr="004510FB">
        <w:rPr>
          <w:sz w:val="22"/>
          <w:szCs w:val="22"/>
        </w:rPr>
        <w:t xml:space="preserve"> file to include a conditional. If the value is not exactly 'admin', the script terminates and</w:t>
      </w:r>
      <w:r w:rsidR="004510FB" w:rsidRPr="004510FB">
        <w:rPr>
          <w:sz w:val="22"/>
          <w:szCs w:val="22"/>
        </w:rPr>
        <w:t xml:space="preserve"> blocks from accessing the admin page.</w:t>
      </w:r>
      <w:r w:rsidRPr="004510FB">
        <w:rPr>
          <w:sz w:val="22"/>
          <w:szCs w:val="22"/>
        </w:rPr>
        <w:t xml:space="preserve"> This ensures that authentication is followed by proper authorization.</w:t>
      </w:r>
    </w:p>
    <w:p w14:paraId="7B4D0521" w14:textId="77777777" w:rsidR="00C408C5" w:rsidRPr="004510FB" w:rsidRDefault="00C408C5" w:rsidP="004510FB">
      <w:pPr>
        <w:spacing w:line="276" w:lineRule="auto"/>
        <w:rPr>
          <w:b/>
          <w:bCs/>
          <w:sz w:val="22"/>
          <w:szCs w:val="22"/>
        </w:rPr>
      </w:pPr>
      <w:r w:rsidRPr="004510FB">
        <w:rPr>
          <w:b/>
          <w:bCs/>
          <w:sz w:val="22"/>
          <w:szCs w:val="22"/>
        </w:rPr>
        <w:t>Phase 4: Final Test and Conclusion</w:t>
      </w:r>
    </w:p>
    <w:p w14:paraId="54CABC85" w14:textId="71CF69B0" w:rsidR="00C408C5" w:rsidRPr="004510FB" w:rsidRDefault="00C408C5" w:rsidP="004510FB">
      <w:pPr>
        <w:spacing w:line="276" w:lineRule="auto"/>
        <w:rPr>
          <w:sz w:val="22"/>
          <w:szCs w:val="22"/>
        </w:rPr>
      </w:pPr>
      <w:r w:rsidRPr="004510FB">
        <w:rPr>
          <w:sz w:val="22"/>
          <w:szCs w:val="22"/>
        </w:rPr>
        <w:t>To verify the remediation, I</w:t>
      </w:r>
      <w:r w:rsidR="004510FB" w:rsidRPr="004510FB">
        <w:rPr>
          <w:sz w:val="22"/>
          <w:szCs w:val="22"/>
        </w:rPr>
        <w:t xml:space="preserve"> refreshed the page and</w:t>
      </w:r>
    </w:p>
    <w:p w14:paraId="5B3CEAD1" w14:textId="0F0B4FCC" w:rsidR="00C408C5" w:rsidRPr="004510FB" w:rsidRDefault="00C408C5" w:rsidP="004510FB">
      <w:pPr>
        <w:numPr>
          <w:ilvl w:val="0"/>
          <w:numId w:val="2"/>
        </w:numPr>
        <w:spacing w:line="276" w:lineRule="auto"/>
        <w:rPr>
          <w:sz w:val="22"/>
          <w:szCs w:val="22"/>
        </w:rPr>
      </w:pPr>
      <w:r w:rsidRPr="004510FB">
        <w:rPr>
          <w:b/>
          <w:bCs/>
          <w:sz w:val="22"/>
          <w:szCs w:val="22"/>
        </w:rPr>
        <w:t>User Test:</w:t>
      </w:r>
      <w:r w:rsidRPr="004510FB">
        <w:rPr>
          <w:sz w:val="22"/>
          <w:szCs w:val="22"/>
        </w:rPr>
        <w:t xml:space="preserve"> Logged in as user and attempted to browse to the admin page</w:t>
      </w:r>
      <w:r w:rsidR="004510FB" w:rsidRPr="004510FB">
        <w:rPr>
          <w:sz w:val="22"/>
          <w:szCs w:val="22"/>
        </w:rPr>
        <w:t>, t</w:t>
      </w:r>
      <w:r w:rsidRPr="004510FB">
        <w:rPr>
          <w:sz w:val="22"/>
          <w:szCs w:val="22"/>
        </w:rPr>
        <w:t xml:space="preserve">he server blocked the request and displayed </w:t>
      </w:r>
      <w:r w:rsidR="004510FB" w:rsidRPr="004510FB">
        <w:rPr>
          <w:sz w:val="22"/>
          <w:szCs w:val="22"/>
        </w:rPr>
        <w:t>a</w:t>
      </w:r>
      <w:r w:rsidRPr="004510FB">
        <w:rPr>
          <w:sz w:val="22"/>
          <w:szCs w:val="22"/>
        </w:rPr>
        <w:t>ccess denied. You are not authorized to view this page.</w:t>
      </w:r>
    </w:p>
    <w:p w14:paraId="3DB42CBB" w14:textId="00B6477C" w:rsidR="00C408C5" w:rsidRPr="004510FB" w:rsidRDefault="00C408C5" w:rsidP="004510FB">
      <w:pPr>
        <w:numPr>
          <w:ilvl w:val="0"/>
          <w:numId w:val="2"/>
        </w:numPr>
        <w:spacing w:line="276" w:lineRule="auto"/>
        <w:rPr>
          <w:sz w:val="22"/>
          <w:szCs w:val="22"/>
        </w:rPr>
      </w:pPr>
      <w:r w:rsidRPr="004510FB">
        <w:rPr>
          <w:b/>
          <w:bCs/>
          <w:sz w:val="22"/>
          <w:szCs w:val="22"/>
        </w:rPr>
        <w:t>Admin Test:</w:t>
      </w:r>
      <w:r w:rsidRPr="004510FB">
        <w:rPr>
          <w:sz w:val="22"/>
          <w:szCs w:val="22"/>
        </w:rPr>
        <w:t xml:space="preserve"> Logged in as admin and accessed the same page.</w:t>
      </w:r>
      <w:r w:rsidR="004510FB" w:rsidRPr="004510FB">
        <w:rPr>
          <w:sz w:val="22"/>
          <w:szCs w:val="22"/>
        </w:rPr>
        <w:t xml:space="preserve"> </w:t>
      </w:r>
      <w:r w:rsidRPr="004510FB">
        <w:rPr>
          <w:sz w:val="22"/>
          <w:szCs w:val="22"/>
        </w:rPr>
        <w:t>Full access was granted.</w:t>
      </w:r>
    </w:p>
    <w:p w14:paraId="22B3F6A0" w14:textId="0A4036BA" w:rsidR="004510FB" w:rsidRPr="004510FB" w:rsidRDefault="004510FB" w:rsidP="004510FB">
      <w:pPr>
        <w:spacing w:line="276" w:lineRule="auto"/>
        <w:rPr>
          <w:sz w:val="22"/>
          <w:szCs w:val="22"/>
        </w:rPr>
      </w:pPr>
      <w:r w:rsidRPr="004510FB">
        <w:rPr>
          <w:noProof/>
          <w:sz w:val="22"/>
          <w:szCs w:val="22"/>
        </w:rPr>
        <w:drawing>
          <wp:inline distT="0" distB="0" distL="0" distR="0" wp14:anchorId="118678F7" wp14:editId="7C3394D5">
            <wp:extent cx="5943600" cy="1242060"/>
            <wp:effectExtent l="0" t="0" r="0" b="0"/>
            <wp:docPr id="19029327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242060"/>
                    </a:xfrm>
                    <a:prstGeom prst="rect">
                      <a:avLst/>
                    </a:prstGeom>
                    <a:noFill/>
                    <a:ln>
                      <a:noFill/>
                    </a:ln>
                  </pic:spPr>
                </pic:pic>
              </a:graphicData>
            </a:graphic>
          </wp:inline>
        </w:drawing>
      </w:r>
    </w:p>
    <w:p w14:paraId="278A565D" w14:textId="71A8E3C7" w:rsidR="004510FB" w:rsidRPr="004510FB" w:rsidRDefault="004510FB" w:rsidP="004510FB">
      <w:pPr>
        <w:spacing w:line="276" w:lineRule="auto"/>
        <w:rPr>
          <w:sz w:val="22"/>
          <w:szCs w:val="22"/>
        </w:rPr>
      </w:pPr>
      <w:r w:rsidRPr="004510FB">
        <w:rPr>
          <w:noProof/>
          <w:sz w:val="22"/>
          <w:szCs w:val="22"/>
        </w:rPr>
        <w:drawing>
          <wp:inline distT="0" distB="0" distL="0" distR="0" wp14:anchorId="70103A1C" wp14:editId="36003B68">
            <wp:extent cx="5943600" cy="1057275"/>
            <wp:effectExtent l="0" t="0" r="0" b="9525"/>
            <wp:docPr id="6856972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057275"/>
                    </a:xfrm>
                    <a:prstGeom prst="rect">
                      <a:avLst/>
                    </a:prstGeom>
                    <a:noFill/>
                    <a:ln>
                      <a:noFill/>
                    </a:ln>
                  </pic:spPr>
                </pic:pic>
              </a:graphicData>
            </a:graphic>
          </wp:inline>
        </w:drawing>
      </w:r>
    </w:p>
    <w:p w14:paraId="5557E95E" w14:textId="506F7D8F" w:rsidR="00C408C5" w:rsidRPr="004510FB" w:rsidRDefault="00C408C5" w:rsidP="004510FB">
      <w:pPr>
        <w:spacing w:line="276" w:lineRule="auto"/>
        <w:rPr>
          <w:sz w:val="22"/>
          <w:szCs w:val="22"/>
        </w:rPr>
      </w:pPr>
      <w:r w:rsidRPr="004510FB">
        <w:rPr>
          <w:sz w:val="22"/>
          <w:szCs w:val="22"/>
        </w:rPr>
        <w:t>The fix was effective. This lab highlights that simply having a login page is not enough for security. Applications must verify the user's role on every single sensitive page. This Deny by Default approach is critical for preventing unauthorized access to protected resources.</w:t>
      </w:r>
    </w:p>
    <w:p w14:paraId="192888C9" w14:textId="77777777" w:rsidR="00B4681F" w:rsidRPr="004510FB" w:rsidRDefault="00B4681F" w:rsidP="004510FB">
      <w:pPr>
        <w:spacing w:line="276" w:lineRule="auto"/>
        <w:rPr>
          <w:sz w:val="22"/>
          <w:szCs w:val="22"/>
        </w:rPr>
      </w:pPr>
    </w:p>
    <w:sectPr w:rsidR="00B4681F" w:rsidRPr="004510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711C6"/>
    <w:multiLevelType w:val="multilevel"/>
    <w:tmpl w:val="F6B4F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BE16FC"/>
    <w:multiLevelType w:val="multilevel"/>
    <w:tmpl w:val="DE063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754102">
    <w:abstractNumId w:val="0"/>
  </w:num>
  <w:num w:numId="2" w16cid:durableId="7086520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8C5"/>
    <w:rsid w:val="001965A1"/>
    <w:rsid w:val="004510FB"/>
    <w:rsid w:val="006553C3"/>
    <w:rsid w:val="00933F35"/>
    <w:rsid w:val="00994F16"/>
    <w:rsid w:val="00B4681F"/>
    <w:rsid w:val="00C408C5"/>
    <w:rsid w:val="00F45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D5901"/>
  <w15:chartTrackingRefBased/>
  <w15:docId w15:val="{9D2B035D-6004-4DD8-9F20-0648888E9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8C5"/>
  </w:style>
  <w:style w:type="paragraph" w:styleId="Heading1">
    <w:name w:val="heading 1"/>
    <w:basedOn w:val="Normal"/>
    <w:next w:val="Normal"/>
    <w:link w:val="Heading1Char"/>
    <w:uiPriority w:val="9"/>
    <w:qFormat/>
    <w:rsid w:val="00C40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0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0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0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0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0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0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0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0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0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0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8C5"/>
    <w:rPr>
      <w:rFonts w:eastAsiaTheme="majorEastAsia" w:cstheme="majorBidi"/>
      <w:color w:val="272727" w:themeColor="text1" w:themeTint="D8"/>
    </w:rPr>
  </w:style>
  <w:style w:type="paragraph" w:styleId="Title">
    <w:name w:val="Title"/>
    <w:basedOn w:val="Normal"/>
    <w:next w:val="Normal"/>
    <w:link w:val="TitleChar"/>
    <w:uiPriority w:val="10"/>
    <w:qFormat/>
    <w:rsid w:val="00C40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8C5"/>
    <w:pPr>
      <w:spacing w:before="160"/>
      <w:jc w:val="center"/>
    </w:pPr>
    <w:rPr>
      <w:i/>
      <w:iCs/>
      <w:color w:val="404040" w:themeColor="text1" w:themeTint="BF"/>
    </w:rPr>
  </w:style>
  <w:style w:type="character" w:customStyle="1" w:styleId="QuoteChar">
    <w:name w:val="Quote Char"/>
    <w:basedOn w:val="DefaultParagraphFont"/>
    <w:link w:val="Quote"/>
    <w:uiPriority w:val="29"/>
    <w:rsid w:val="00C408C5"/>
    <w:rPr>
      <w:i/>
      <w:iCs/>
      <w:color w:val="404040" w:themeColor="text1" w:themeTint="BF"/>
    </w:rPr>
  </w:style>
  <w:style w:type="paragraph" w:styleId="ListParagraph">
    <w:name w:val="List Paragraph"/>
    <w:basedOn w:val="Normal"/>
    <w:uiPriority w:val="34"/>
    <w:qFormat/>
    <w:rsid w:val="00C408C5"/>
    <w:pPr>
      <w:ind w:left="720"/>
      <w:contextualSpacing/>
    </w:pPr>
  </w:style>
  <w:style w:type="character" w:styleId="IntenseEmphasis">
    <w:name w:val="Intense Emphasis"/>
    <w:basedOn w:val="DefaultParagraphFont"/>
    <w:uiPriority w:val="21"/>
    <w:qFormat/>
    <w:rsid w:val="00C408C5"/>
    <w:rPr>
      <w:i/>
      <w:iCs/>
      <w:color w:val="2F5496" w:themeColor="accent1" w:themeShade="BF"/>
    </w:rPr>
  </w:style>
  <w:style w:type="paragraph" w:styleId="IntenseQuote">
    <w:name w:val="Intense Quote"/>
    <w:basedOn w:val="Normal"/>
    <w:next w:val="Normal"/>
    <w:link w:val="IntenseQuoteChar"/>
    <w:uiPriority w:val="30"/>
    <w:qFormat/>
    <w:rsid w:val="00C40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08C5"/>
    <w:rPr>
      <w:i/>
      <w:iCs/>
      <w:color w:val="2F5496" w:themeColor="accent1" w:themeShade="BF"/>
    </w:rPr>
  </w:style>
  <w:style w:type="character" w:styleId="IntenseReference">
    <w:name w:val="Intense Reference"/>
    <w:basedOn w:val="DefaultParagraphFont"/>
    <w:uiPriority w:val="32"/>
    <w:qFormat/>
    <w:rsid w:val="00C408C5"/>
    <w:rPr>
      <w:b/>
      <w:bCs/>
      <w:smallCaps/>
      <w:color w:val="2F5496" w:themeColor="accent1" w:themeShade="BF"/>
      <w:spacing w:val="5"/>
    </w:rPr>
  </w:style>
  <w:style w:type="paragraph" w:customStyle="1" w:styleId="p1">
    <w:name w:val="p1"/>
    <w:basedOn w:val="Normal"/>
    <w:rsid w:val="00C408C5"/>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Garba</dc:creator>
  <cp:keywords/>
  <dc:description/>
  <cp:lastModifiedBy>Ahmed Garba</cp:lastModifiedBy>
  <cp:revision>1</cp:revision>
  <dcterms:created xsi:type="dcterms:W3CDTF">2026-01-31T10:05:00Z</dcterms:created>
  <dcterms:modified xsi:type="dcterms:W3CDTF">2026-01-31T10:24:00Z</dcterms:modified>
</cp:coreProperties>
</file>