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5FC2B" w14:textId="77777777" w:rsidR="00D078BF" w:rsidRDefault="00D078BF" w:rsidP="00D078BF">
      <w:pPr>
        <w:spacing w:line="276" w:lineRule="auto"/>
        <w:jc w:val="center"/>
      </w:pPr>
      <w:r w:rsidRPr="00177CCC">
        <w:rPr>
          <w:noProof/>
        </w:rPr>
        <w:drawing>
          <wp:inline distT="0" distB="0" distL="0" distR="0" wp14:anchorId="5D8CB2A8" wp14:editId="79AEB091">
            <wp:extent cx="2049864" cy="2049864"/>
            <wp:effectExtent l="0" t="0" r="0" b="0"/>
            <wp:docPr id="43184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43046" name="Picture 4318430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251" cy="207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AE19" w14:textId="77777777" w:rsidR="00D078BF" w:rsidRDefault="00D078BF" w:rsidP="00D078BF">
      <w:pPr>
        <w:spacing w:line="276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INTERNATIONAL CYBERSECURITY AND DIGITAL FORENSICS ACADEMY</w:t>
      </w:r>
    </w:p>
    <w:p w14:paraId="40BEE2ED" w14:textId="77777777" w:rsidR="00D078BF" w:rsidRDefault="00D078BF" w:rsidP="00D078BF">
      <w:pPr>
        <w:spacing w:line="276" w:lineRule="auto"/>
        <w:jc w:val="both"/>
        <w:rPr>
          <w:b/>
          <w:bCs/>
          <w:sz w:val="32"/>
          <w:szCs w:val="32"/>
        </w:rPr>
      </w:pPr>
    </w:p>
    <w:p w14:paraId="761482E0" w14:textId="77777777" w:rsidR="00D078BF" w:rsidRPr="00177CCC" w:rsidRDefault="00D078BF" w:rsidP="00D078BF">
      <w:pPr>
        <w:spacing w:line="276" w:lineRule="auto"/>
        <w:jc w:val="both"/>
        <w:rPr>
          <w:b/>
          <w:bCs/>
          <w:sz w:val="32"/>
          <w:szCs w:val="32"/>
        </w:rPr>
      </w:pPr>
    </w:p>
    <w:p w14:paraId="0BEDB0FB" w14:textId="77777777" w:rsidR="00D078BF" w:rsidRDefault="00D078BF" w:rsidP="00D078BF">
      <w:pPr>
        <w:pStyle w:val="p1"/>
        <w:spacing w:line="276" w:lineRule="auto"/>
        <w:jc w:val="center"/>
        <w:rPr>
          <w:rFonts w:asciiTheme="minorHAnsi" w:hAnsiTheme="minorHAnsi"/>
          <w:b/>
          <w:bCs/>
          <w:sz w:val="32"/>
          <w:szCs w:val="32"/>
        </w:rPr>
      </w:pPr>
      <w:r w:rsidRPr="00177CCC">
        <w:rPr>
          <w:rFonts w:asciiTheme="minorHAnsi" w:hAnsiTheme="minorHAnsi"/>
          <w:b/>
          <w:bCs/>
          <w:sz w:val="32"/>
          <w:szCs w:val="32"/>
        </w:rPr>
        <w:t>ASSIGNMENT</w:t>
      </w:r>
    </w:p>
    <w:p w14:paraId="38AB4C59" w14:textId="77777777" w:rsidR="00D078BF" w:rsidRDefault="00D078BF" w:rsidP="00D078BF">
      <w:pPr>
        <w:pStyle w:val="p1"/>
        <w:spacing w:line="276" w:lineRule="auto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1E9CD0E5" w14:textId="77777777" w:rsidR="00D078BF" w:rsidRDefault="00D078BF" w:rsidP="00D078BF">
      <w:pPr>
        <w:pStyle w:val="p1"/>
        <w:spacing w:line="276" w:lineRule="auto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01069D83" w14:textId="77777777" w:rsidR="00D078BF" w:rsidRDefault="00D078BF" w:rsidP="00D078BF">
      <w:pPr>
        <w:pStyle w:val="p1"/>
        <w:spacing w:line="276" w:lineRule="auto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75D56688" w14:textId="77777777" w:rsidR="00D078BF" w:rsidRDefault="00D078BF" w:rsidP="00D078BF">
      <w:pPr>
        <w:pStyle w:val="p1"/>
        <w:spacing w:line="276" w:lineRule="auto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16CB553D" w14:textId="1ADDFDF7" w:rsidR="00D078BF" w:rsidRPr="00177CCC" w:rsidRDefault="00D078BF" w:rsidP="00D078BF">
      <w:pPr>
        <w:pStyle w:val="p1"/>
        <w:spacing w:line="276" w:lineRule="auto"/>
        <w:jc w:val="both"/>
        <w:rPr>
          <w:rFonts w:asciiTheme="minorHAnsi" w:hAnsiTheme="minorHAnsi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>Assignment Title:</w:t>
      </w:r>
      <w:r w:rsidRPr="00177CCC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Insecure Deserializa</w:t>
      </w:r>
      <w:r>
        <w:rPr>
          <w:rFonts w:asciiTheme="minorHAnsi" w:hAnsiTheme="minorHAnsi"/>
          <w:sz w:val="28"/>
          <w:szCs w:val="28"/>
        </w:rPr>
        <w:t>tion – Exploitation and Remediation</w:t>
      </w:r>
    </w:p>
    <w:p w14:paraId="1191BE7C" w14:textId="77777777" w:rsidR="00D078BF" w:rsidRPr="00177CCC" w:rsidRDefault="00D078BF" w:rsidP="00D078BF">
      <w:pPr>
        <w:pStyle w:val="p1"/>
        <w:spacing w:line="276" w:lineRule="auto"/>
        <w:jc w:val="both"/>
        <w:rPr>
          <w:rFonts w:asciiTheme="minorHAnsi" w:hAnsiTheme="minorHAnsi"/>
          <w:b/>
          <w:bCs/>
          <w:sz w:val="28"/>
          <w:szCs w:val="28"/>
        </w:rPr>
      </w:pPr>
    </w:p>
    <w:p w14:paraId="1F454CCD" w14:textId="77777777" w:rsidR="00D078BF" w:rsidRPr="00177CCC" w:rsidRDefault="00D078BF" w:rsidP="00D078BF">
      <w:pPr>
        <w:pStyle w:val="p1"/>
        <w:spacing w:line="276" w:lineRule="auto"/>
        <w:jc w:val="both"/>
        <w:rPr>
          <w:rFonts w:asciiTheme="minorHAnsi" w:hAnsiTheme="minorHAnsi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 xml:space="preserve">Student Name: </w:t>
      </w:r>
      <w:r w:rsidRPr="00177CCC">
        <w:rPr>
          <w:rFonts w:asciiTheme="minorHAnsi" w:hAnsiTheme="minorHAnsi"/>
          <w:sz w:val="28"/>
          <w:szCs w:val="28"/>
        </w:rPr>
        <w:t>Ahmad Zubairu Garba</w:t>
      </w:r>
    </w:p>
    <w:p w14:paraId="40A01F54" w14:textId="77777777" w:rsidR="00D078BF" w:rsidRPr="00177CCC" w:rsidRDefault="00D078BF" w:rsidP="00D078BF">
      <w:pPr>
        <w:pStyle w:val="p1"/>
        <w:spacing w:line="276" w:lineRule="auto"/>
        <w:jc w:val="both"/>
        <w:rPr>
          <w:rFonts w:asciiTheme="minorHAnsi" w:hAnsiTheme="minorHAnsi" w:cs="Arial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 xml:space="preserve">Student ID: </w:t>
      </w:r>
      <w:r w:rsidRPr="00177CCC">
        <w:rPr>
          <w:rFonts w:asciiTheme="minorHAnsi" w:hAnsiTheme="minorHAnsi" w:cs="Arial"/>
          <w:sz w:val="28"/>
          <w:szCs w:val="28"/>
        </w:rPr>
        <w:t>2025/FWSD/11463</w:t>
      </w:r>
    </w:p>
    <w:p w14:paraId="59DE9E99" w14:textId="77777777" w:rsidR="00D078BF" w:rsidRPr="00021AC0" w:rsidRDefault="00D078BF" w:rsidP="00D078BF">
      <w:pPr>
        <w:pStyle w:val="p1"/>
        <w:spacing w:line="276" w:lineRule="auto"/>
        <w:jc w:val="both"/>
        <w:rPr>
          <w:rFonts w:asciiTheme="minorHAnsi" w:hAnsiTheme="minorHAnsi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>Course:</w:t>
      </w:r>
      <w:r w:rsidRPr="00177CCC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OWASP TOP 10 VULNERABILITIES</w:t>
      </w:r>
    </w:p>
    <w:p w14:paraId="4C773F8E" w14:textId="77777777" w:rsidR="00D078BF" w:rsidRPr="00021AC0" w:rsidRDefault="00D078BF" w:rsidP="00D078BF">
      <w:pPr>
        <w:pStyle w:val="p1"/>
        <w:spacing w:line="276" w:lineRule="auto"/>
        <w:jc w:val="both"/>
        <w:rPr>
          <w:rFonts w:asciiTheme="minorHAnsi" w:hAnsiTheme="minorHAnsi" w:cs="Arial"/>
          <w:b/>
          <w:bCs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>Course Code: BVWS10</w:t>
      </w:r>
      <w:r>
        <w:rPr>
          <w:rFonts w:asciiTheme="minorHAnsi" w:hAnsiTheme="minorHAnsi"/>
          <w:b/>
          <w:bCs/>
          <w:sz w:val="28"/>
          <w:szCs w:val="28"/>
        </w:rPr>
        <w:t>3</w:t>
      </w:r>
    </w:p>
    <w:p w14:paraId="15CDFA9D" w14:textId="77777777" w:rsidR="00D078BF" w:rsidRPr="00021AC0" w:rsidRDefault="00D078BF" w:rsidP="00D078BF">
      <w:pPr>
        <w:pStyle w:val="p1"/>
        <w:spacing w:line="276" w:lineRule="auto"/>
        <w:jc w:val="both"/>
        <w:rPr>
          <w:rFonts w:asciiTheme="minorHAnsi" w:hAnsiTheme="minorHAnsi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>Instructor:</w:t>
      </w:r>
      <w:r w:rsidRPr="00177CCC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Aminu Idris</w:t>
      </w:r>
    </w:p>
    <w:p w14:paraId="1A140C37" w14:textId="77777777" w:rsidR="00D078BF" w:rsidRDefault="00D078BF" w:rsidP="00D078BF">
      <w:pPr>
        <w:spacing w:line="276" w:lineRule="auto"/>
        <w:jc w:val="both"/>
      </w:pPr>
    </w:p>
    <w:p w14:paraId="0E254FC8" w14:textId="77777777" w:rsidR="00D078BF" w:rsidRDefault="00D078BF" w:rsidP="00D078BF">
      <w:pPr>
        <w:spacing w:line="276" w:lineRule="auto"/>
        <w:jc w:val="both"/>
      </w:pPr>
    </w:p>
    <w:p w14:paraId="48726F2B" w14:textId="77777777" w:rsidR="00D078BF" w:rsidRDefault="00D078BF" w:rsidP="00D078BF">
      <w:pPr>
        <w:spacing w:line="276" w:lineRule="auto"/>
        <w:jc w:val="both"/>
      </w:pPr>
    </w:p>
    <w:p w14:paraId="691F9158" w14:textId="77777777" w:rsidR="00D078BF" w:rsidRDefault="00D078BF" w:rsidP="00D078BF">
      <w:pPr>
        <w:spacing w:line="276" w:lineRule="auto"/>
        <w:jc w:val="both"/>
      </w:pPr>
    </w:p>
    <w:p w14:paraId="7C46CBF9" w14:textId="77777777" w:rsidR="00D078BF" w:rsidRDefault="00D078BF" w:rsidP="00D078BF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31/</w:t>
      </w:r>
      <w:r>
        <w:rPr>
          <w:rFonts w:ascii="Arial" w:hAnsi="Arial" w:cs="Arial"/>
          <w:b/>
          <w:bCs/>
          <w:sz w:val="28"/>
          <w:szCs w:val="28"/>
        </w:rPr>
        <w:t>JAN/</w:t>
      </w:r>
      <w:r w:rsidRPr="00177CCC">
        <w:rPr>
          <w:rFonts w:ascii="Arial" w:hAnsi="Arial" w:cs="Arial"/>
          <w:b/>
          <w:bCs/>
          <w:sz w:val="28"/>
          <w:szCs w:val="28"/>
        </w:rPr>
        <w:t>2025</w:t>
      </w:r>
    </w:p>
    <w:p w14:paraId="51FB03C9" w14:textId="6ED32243" w:rsidR="00D078BF" w:rsidRDefault="00D078BF" w:rsidP="003355AE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lastRenderedPageBreak/>
        <w:t xml:space="preserve">The goal of this lab was to understand how insecure deserialization can be exploited to manipulate application logic. I created a folder called </w:t>
      </w:r>
      <w:r>
        <w:t>‘</w:t>
      </w:r>
      <w:r>
        <w:t>Lab17_Insecure_Deserialization</w:t>
      </w:r>
      <w:r>
        <w:t>’</w:t>
      </w:r>
      <w:r>
        <w:t xml:space="preserve"> inside the </w:t>
      </w:r>
      <w:proofErr w:type="spellStart"/>
      <w:r>
        <w:t>htdocs</w:t>
      </w:r>
      <w:proofErr w:type="spellEnd"/>
      <w:r>
        <w:t xml:space="preserve"> directory to host the simulation. I wrote a file called `</w:t>
      </w:r>
      <w:proofErr w:type="spellStart"/>
      <w:r>
        <w:t>vulnerable.php</w:t>
      </w:r>
      <w:proofErr w:type="spellEnd"/>
      <w:r>
        <w:t xml:space="preserve">` that simulates a user login system. This file uses the </w:t>
      </w:r>
      <w:r>
        <w:t>‘</w:t>
      </w:r>
      <w:proofErr w:type="spellStart"/>
      <w:proofErr w:type="gramStart"/>
      <w:r>
        <w:t>unserialize</w:t>
      </w:r>
      <w:proofErr w:type="spellEnd"/>
      <w:r>
        <w:t>(</w:t>
      </w:r>
      <w:proofErr w:type="gramEnd"/>
      <w:r>
        <w:t>)</w:t>
      </w:r>
      <w:r>
        <w:t>’</w:t>
      </w:r>
      <w:r>
        <w:t xml:space="preserve"> function to take data from a form and turn it back into a "User" object. My finding was that the initial code was</w:t>
      </w:r>
      <w:r>
        <w:t xml:space="preserve"> </w:t>
      </w:r>
      <w:r>
        <w:t>naked because it trusted the input without checking if the serialized string had been tampered with.</w:t>
      </w:r>
    </w:p>
    <w:p w14:paraId="25CD20DF" w14:textId="5F9DA7ED" w:rsidR="00D078BF" w:rsidRPr="00D078BF" w:rsidRDefault="00D078BF" w:rsidP="003355AE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9F18F19" wp14:editId="1EF2928C">
            <wp:extent cx="5943600" cy="2095500"/>
            <wp:effectExtent l="0" t="0" r="0" b="0"/>
            <wp:docPr id="165785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159" cy="2103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2BF3D" w14:textId="77777777" w:rsidR="00D078BF" w:rsidRDefault="00D078BF" w:rsidP="003355AE">
      <w:pPr>
        <w:jc w:val="both"/>
      </w:pPr>
    </w:p>
    <w:p w14:paraId="3D55F2B9" w14:textId="254D6BAA" w:rsidR="0028398A" w:rsidRDefault="00D078BF" w:rsidP="003355AE">
      <w:pPr>
        <w:jc w:val="both"/>
      </w:pPr>
      <w:r>
        <w:t xml:space="preserve">I was instructed to see if I could force the server to grant me "Administrator" privileges without a valid login process. </w:t>
      </w:r>
    </w:p>
    <w:p w14:paraId="6D21A0A9" w14:textId="19B558EB" w:rsidR="0028398A" w:rsidRDefault="0028398A" w:rsidP="003355AE">
      <w:pPr>
        <w:jc w:val="both"/>
      </w:pPr>
      <w:r w:rsidRPr="0028398A">
        <w:drawing>
          <wp:inline distT="0" distB="0" distL="0" distR="0" wp14:anchorId="4209EAA6" wp14:editId="540688A7">
            <wp:extent cx="5943600" cy="1518557"/>
            <wp:effectExtent l="0" t="0" r="0" b="5715"/>
            <wp:docPr id="12782531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248" cy="1526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F21E3" w14:textId="45BFB8E9" w:rsidR="00D078BF" w:rsidRDefault="00D078BF" w:rsidP="003355AE">
      <w:pPr>
        <w:jc w:val="both"/>
      </w:pPr>
      <w:r>
        <w:t>I crafted a malicious serialized payload that redefined my role within the object</w:t>
      </w:r>
      <w:r w:rsidR="0028398A">
        <w:t xml:space="preserve"> using this payload ‘</w:t>
      </w:r>
      <w:r>
        <w:t>O:4:"User":</w:t>
      </w:r>
      <w:proofErr w:type="gramStart"/>
      <w:r>
        <w:t>2:{</w:t>
      </w:r>
      <w:proofErr w:type="gramEnd"/>
      <w:r>
        <w:t>s:8:"username</w:t>
      </w:r>
      <w:proofErr w:type="gramStart"/>
      <w:r>
        <w:t>";s</w:t>
      </w:r>
      <w:proofErr w:type="gramEnd"/>
      <w:r>
        <w:t>:13:"Cyber_Student</w:t>
      </w:r>
      <w:proofErr w:type="gramStart"/>
      <w:r>
        <w:t>";s</w:t>
      </w:r>
      <w:proofErr w:type="gramEnd"/>
      <w:r>
        <w:t>:4:"role</w:t>
      </w:r>
      <w:proofErr w:type="gramStart"/>
      <w:r>
        <w:t>";s</w:t>
      </w:r>
      <w:proofErr w:type="gramEnd"/>
      <w:r>
        <w:t>:13:</w:t>
      </w:r>
      <w:r w:rsidR="0028398A">
        <w:t xml:space="preserve"> </w:t>
      </w:r>
      <w:r>
        <w:t>"Administrator";}</w:t>
      </w:r>
      <w:r w:rsidR="0028398A">
        <w:t>’</w:t>
      </w:r>
    </w:p>
    <w:p w14:paraId="4004032B" w14:textId="77777777" w:rsidR="00D078BF" w:rsidRDefault="00D078BF" w:rsidP="003355AE">
      <w:pPr>
        <w:jc w:val="both"/>
      </w:pPr>
      <w:r>
        <w:t>My finding was that when I submitted this payload, the server immediately processed the "Administrator" role and welcomed me with elevated privileges. This proved that a hacker could bypass security logic by simply editing the text string before it is processed by the server.</w:t>
      </w:r>
    </w:p>
    <w:p w14:paraId="74D806C9" w14:textId="2A55025D" w:rsidR="00D078BF" w:rsidRDefault="0028398A" w:rsidP="003355AE">
      <w:pPr>
        <w:jc w:val="both"/>
      </w:pPr>
      <w:r w:rsidRPr="0028398A">
        <w:lastRenderedPageBreak/>
        <w:drawing>
          <wp:inline distT="0" distB="0" distL="0" distR="0" wp14:anchorId="2A9A685B" wp14:editId="6B43FD30">
            <wp:extent cx="5554523" cy="1730829"/>
            <wp:effectExtent l="0" t="0" r="0" b="3175"/>
            <wp:docPr id="1101518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470" cy="1735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07D6F" w14:textId="7D922C86" w:rsidR="003355AE" w:rsidRPr="003355AE" w:rsidRDefault="00D078BF" w:rsidP="003355AE">
      <w:pPr>
        <w:jc w:val="both"/>
      </w:pPr>
      <w:r>
        <w:t xml:space="preserve">Next, I had to fix the security hole. I updated the code to use JSON instead of PHP's native serialization. My finding was that JSON is safer because </w:t>
      </w:r>
      <w:r w:rsidR="003355AE">
        <w:t>‘</w:t>
      </w:r>
      <w:proofErr w:type="spellStart"/>
      <w:r>
        <w:t>json_</w:t>
      </w:r>
      <w:proofErr w:type="gramStart"/>
      <w:r>
        <w:t>decode</w:t>
      </w:r>
      <w:proofErr w:type="spellEnd"/>
      <w:r>
        <w:t>(</w:t>
      </w:r>
      <w:proofErr w:type="gramEnd"/>
      <w:r>
        <w:t>)</w:t>
      </w:r>
      <w:r w:rsidR="003355AE">
        <w:t>’</w:t>
      </w:r>
      <w:r>
        <w:t xml:space="preserve"> treats input as simple data rather than a live object that can execute hidden logic. I also added validation to ensure the data structure was correct before use.</w:t>
      </w:r>
      <w:r w:rsidR="003355AE" w:rsidRPr="003355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355AE" w:rsidRPr="003355AE">
        <w:drawing>
          <wp:inline distT="0" distB="0" distL="0" distR="0" wp14:anchorId="29420116" wp14:editId="3C7341E3">
            <wp:extent cx="5941348" cy="2160815"/>
            <wp:effectExtent l="0" t="0" r="2540" b="0"/>
            <wp:docPr id="7737166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078" cy="217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8A783" w14:textId="77777777" w:rsidR="00D078BF" w:rsidRDefault="00D078BF" w:rsidP="003355AE">
      <w:pPr>
        <w:jc w:val="both"/>
      </w:pPr>
    </w:p>
    <w:p w14:paraId="1E6F2515" w14:textId="77777777" w:rsidR="00D078BF" w:rsidRDefault="00D078BF" w:rsidP="003355AE">
      <w:pPr>
        <w:jc w:val="both"/>
      </w:pPr>
      <w:r>
        <w:t>For the last step, I tried the attack again using the same malicious string to see if the fix worked.</w:t>
      </w:r>
    </w:p>
    <w:p w14:paraId="28EE5DF6" w14:textId="461CA414" w:rsidR="00D078BF" w:rsidRDefault="003355AE" w:rsidP="003355AE">
      <w:pPr>
        <w:jc w:val="both"/>
      </w:pPr>
      <w:r>
        <w:rPr>
          <w:noProof/>
        </w:rPr>
        <w:drawing>
          <wp:inline distT="0" distB="0" distL="0" distR="0" wp14:anchorId="3C80C5B8" wp14:editId="57C04B0B">
            <wp:extent cx="5622290" cy="1730829"/>
            <wp:effectExtent l="0" t="0" r="0" b="3175"/>
            <wp:docPr id="19852658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023" cy="1735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49764" w14:textId="749057E9" w:rsidR="00D078BF" w:rsidRDefault="00D078BF" w:rsidP="003355AE">
      <w:pPr>
        <w:jc w:val="both"/>
      </w:pPr>
      <w:r>
        <w:t>The Attack Payload</w:t>
      </w:r>
      <w:r w:rsidR="003355AE" w:rsidRPr="003355AE">
        <w:t xml:space="preserve"> </w:t>
      </w:r>
      <w:r w:rsidR="003355AE">
        <w:t>‘</w:t>
      </w:r>
      <w:r w:rsidR="003355AE">
        <w:t>O:4:"User":</w:t>
      </w:r>
      <w:proofErr w:type="gramStart"/>
      <w:r w:rsidR="003355AE">
        <w:t>2:{</w:t>
      </w:r>
      <w:proofErr w:type="gramEnd"/>
      <w:r w:rsidR="003355AE">
        <w:t>s:8:"username</w:t>
      </w:r>
      <w:proofErr w:type="gramStart"/>
      <w:r w:rsidR="003355AE">
        <w:t>";s</w:t>
      </w:r>
      <w:proofErr w:type="gramEnd"/>
      <w:r w:rsidR="003355AE">
        <w:t>:13:"Cyber_Student</w:t>
      </w:r>
      <w:proofErr w:type="gramStart"/>
      <w:r w:rsidR="003355AE">
        <w:t>";s</w:t>
      </w:r>
      <w:proofErr w:type="gramEnd"/>
      <w:r w:rsidR="003355AE">
        <w:t>:4:"role</w:t>
      </w:r>
      <w:proofErr w:type="gramStart"/>
      <w:r w:rsidR="003355AE">
        <w:t>";s</w:t>
      </w:r>
      <w:proofErr w:type="gramEnd"/>
      <w:r w:rsidR="003355AE">
        <w:t>:13:"</w:t>
      </w:r>
      <w:r w:rsidR="003355AE">
        <w:t xml:space="preserve"> </w:t>
      </w:r>
      <w:r w:rsidR="003355AE">
        <w:t>Admin</w:t>
      </w:r>
      <w:r w:rsidR="003355AE">
        <w:t>-</w:t>
      </w:r>
      <w:proofErr w:type="spellStart"/>
      <w:r w:rsidR="003355AE">
        <w:t>istrator</w:t>
      </w:r>
      <w:proofErr w:type="spellEnd"/>
      <w:r w:rsidR="003355AE">
        <w:t>";}’</w:t>
      </w:r>
      <w:r w:rsidR="003355AE">
        <w:t xml:space="preserve"> </w:t>
      </w:r>
      <w:r>
        <w:t>Failed</w:t>
      </w:r>
      <w:r w:rsidR="003355AE">
        <w:t>, t</w:t>
      </w:r>
      <w:r>
        <w:t>he server displayed an error or "Invalid Data" because it no longer accepts the PHP object format.</w:t>
      </w:r>
    </w:p>
    <w:p w14:paraId="128559C3" w14:textId="50F911EF" w:rsidR="003355AE" w:rsidRDefault="003355AE" w:rsidP="003355AE">
      <w:pPr>
        <w:jc w:val="both"/>
      </w:pPr>
      <w:r w:rsidRPr="003355AE">
        <w:rPr>
          <w:noProof/>
        </w:rPr>
        <w:lastRenderedPageBreak/>
        <w:drawing>
          <wp:inline distT="0" distB="0" distL="0" distR="0" wp14:anchorId="3C9AC8E4" wp14:editId="2C0B84F9">
            <wp:extent cx="5132705" cy="1943100"/>
            <wp:effectExtent l="0" t="0" r="0" b="0"/>
            <wp:docPr id="5224358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70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FC5FA" w14:textId="3D2C1172" w:rsidR="00B4681F" w:rsidRDefault="00D078BF" w:rsidP="003355AE">
      <w:pPr>
        <w:jc w:val="both"/>
      </w:pPr>
      <w:r>
        <w:t>This proved the fix worked. I learned that you should never let a user type anything directly into a function that reconstructs objects without cleaning and validating it first.</w:t>
      </w:r>
    </w:p>
    <w:sectPr w:rsidR="00B46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8BF"/>
    <w:rsid w:val="001965A1"/>
    <w:rsid w:val="0028398A"/>
    <w:rsid w:val="003355AE"/>
    <w:rsid w:val="00417552"/>
    <w:rsid w:val="006553C3"/>
    <w:rsid w:val="00994F16"/>
    <w:rsid w:val="00B4681F"/>
    <w:rsid w:val="00D078BF"/>
    <w:rsid w:val="00F4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7687C"/>
  <w15:chartTrackingRefBased/>
  <w15:docId w15:val="{B8BD73D1-FD9B-495D-9E74-75A94A15C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8BF"/>
  </w:style>
  <w:style w:type="paragraph" w:styleId="Heading1">
    <w:name w:val="heading 1"/>
    <w:basedOn w:val="Normal"/>
    <w:next w:val="Normal"/>
    <w:link w:val="Heading1Char"/>
    <w:uiPriority w:val="9"/>
    <w:qFormat/>
    <w:rsid w:val="00D07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8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8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8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8B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D078BF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55A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Garba</dc:creator>
  <cp:keywords/>
  <dc:description/>
  <cp:lastModifiedBy>Ahmed Garba</cp:lastModifiedBy>
  <cp:revision>1</cp:revision>
  <dcterms:created xsi:type="dcterms:W3CDTF">2026-01-31T06:28:00Z</dcterms:created>
  <dcterms:modified xsi:type="dcterms:W3CDTF">2026-01-31T06:58:00Z</dcterms:modified>
</cp:coreProperties>
</file>