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BFD" w:rsidRPr="00BC3FC9" w:rsidRDefault="00E24BFD" w:rsidP="00E24BFD">
      <w:pPr>
        <w:rPr>
          <w:b/>
        </w:rPr>
      </w:pPr>
      <w:r w:rsidRPr="00BC3FC9">
        <w:rPr>
          <w:b/>
        </w:rPr>
        <w:t xml:space="preserve">Homework Assignment </w:t>
      </w:r>
      <w:r>
        <w:rPr>
          <w:b/>
        </w:rPr>
        <w:t>5</w:t>
      </w:r>
    </w:p>
    <w:p w:rsidR="00E24BFD" w:rsidRPr="00BC3FC9" w:rsidRDefault="00E24BFD" w:rsidP="00E24BFD">
      <w:pPr>
        <w:jc w:val="both"/>
        <w:rPr>
          <w:i/>
        </w:rPr>
      </w:pPr>
      <w:r w:rsidRPr="00BC3FC9">
        <w:rPr>
          <w:i/>
        </w:rPr>
        <w:t xml:space="preserve">Due date and time: </w:t>
      </w:r>
      <w:r>
        <w:rPr>
          <w:i/>
        </w:rPr>
        <w:t>11 AM, Wednesday</w:t>
      </w:r>
      <w:r w:rsidRPr="00BC3FC9">
        <w:rPr>
          <w:i/>
        </w:rPr>
        <w:t xml:space="preserve">, </w:t>
      </w:r>
      <w:r>
        <w:rPr>
          <w:i/>
        </w:rPr>
        <w:t>February 10</w:t>
      </w:r>
      <w:r w:rsidRPr="00E24BFD">
        <w:rPr>
          <w:i/>
          <w:vertAlign w:val="superscript"/>
        </w:rPr>
        <w:t>th</w:t>
      </w:r>
      <w:r>
        <w:rPr>
          <w:i/>
        </w:rPr>
        <w:t>, 2016</w:t>
      </w:r>
    </w:p>
    <w:p w:rsidR="00E24BFD" w:rsidRDefault="00E24BFD" w:rsidP="00E24BFD">
      <w:pPr>
        <w:spacing w:after="120"/>
        <w:jc w:val="both"/>
        <w:rPr>
          <w:i/>
        </w:rPr>
      </w:pPr>
      <w:r w:rsidRPr="001239ED">
        <w:rPr>
          <w:i/>
        </w:rPr>
        <w:t xml:space="preserve">You </w:t>
      </w:r>
      <w:r>
        <w:rPr>
          <w:i/>
        </w:rPr>
        <w:t>may</w:t>
      </w:r>
      <w:r w:rsidRPr="001239ED">
        <w:rPr>
          <w:i/>
        </w:rPr>
        <w:t xml:space="preserve"> work with other members of your group on homework assignments but what you write-up and turn in must be solely your individual intellectual contribution.</w:t>
      </w:r>
      <w:r>
        <w:rPr>
          <w:i/>
        </w:rPr>
        <w:t xml:space="preserve">  </w:t>
      </w:r>
    </w:p>
    <w:p w:rsidR="00E24BFD" w:rsidRDefault="00E24BFD" w:rsidP="00E24BFD">
      <w:pPr>
        <w:spacing w:after="360"/>
        <w:jc w:val="both"/>
        <w:rPr>
          <w:i/>
        </w:rPr>
      </w:pPr>
      <w:r>
        <w:rPr>
          <w:i/>
        </w:rPr>
        <w:t>Please submit homework assignments in hard copy and electronic formats.  Python scripts must be uploaded as *.py files, so they could be tested.  Please also submit your python scripts in hard copy format.</w:t>
      </w:r>
    </w:p>
    <w:p w:rsidR="006868C5" w:rsidRDefault="00E24BFD" w:rsidP="00E24BFD">
      <w:pPr>
        <w:jc w:val="both"/>
      </w:pPr>
      <w:r w:rsidRPr="00E24BFD">
        <w:rPr>
          <w:b/>
        </w:rPr>
        <w:t>TASK 1</w:t>
      </w:r>
      <w:r>
        <w:t xml:space="preserve">: Compile </w:t>
      </w:r>
      <w:r w:rsidRPr="00E24BFD">
        <w:rPr>
          <w:u w:val="single"/>
        </w:rPr>
        <w:t>orthologous</w:t>
      </w:r>
      <w:r>
        <w:t xml:space="preserve"> CRTC2 sequences from the following species: </w:t>
      </w:r>
      <w:r w:rsidRPr="00661C58">
        <w:rPr>
          <w:i/>
        </w:rPr>
        <w:t>Mus musculus</w:t>
      </w:r>
      <w:r>
        <w:t xml:space="preserve">, </w:t>
      </w:r>
      <w:r w:rsidRPr="00661C58">
        <w:rPr>
          <w:i/>
        </w:rPr>
        <w:t>Rattus norvegicus</w:t>
      </w:r>
      <w:r>
        <w:t xml:space="preserve">, </w:t>
      </w:r>
      <w:r w:rsidRPr="00661C58">
        <w:rPr>
          <w:i/>
        </w:rPr>
        <w:t>Homo sapiens</w:t>
      </w:r>
      <w:r>
        <w:t xml:space="preserve">, </w:t>
      </w:r>
      <w:r w:rsidRPr="003C2DCB">
        <w:rPr>
          <w:i/>
        </w:rPr>
        <w:t>Gallus gallus</w:t>
      </w:r>
      <w:r>
        <w:t xml:space="preserve">, </w:t>
      </w:r>
      <w:r w:rsidRPr="003C2DCB">
        <w:rPr>
          <w:i/>
        </w:rPr>
        <w:t xml:space="preserve">Canis </w:t>
      </w:r>
      <w:r>
        <w:rPr>
          <w:i/>
        </w:rPr>
        <w:t xml:space="preserve">lupus </w:t>
      </w:r>
      <w:r w:rsidRPr="003C2DCB">
        <w:rPr>
          <w:i/>
        </w:rPr>
        <w:t>familiaris</w:t>
      </w:r>
      <w:r>
        <w:t xml:space="preserve">, </w:t>
      </w:r>
      <w:r w:rsidRPr="00661C58">
        <w:rPr>
          <w:i/>
        </w:rPr>
        <w:t>Bos taurus</w:t>
      </w:r>
      <w:r>
        <w:t xml:space="preserve">, </w:t>
      </w:r>
      <w:r w:rsidRPr="00661C58">
        <w:rPr>
          <w:i/>
        </w:rPr>
        <w:t>Danio rerio</w:t>
      </w:r>
      <w:r>
        <w:t xml:space="preserve">, </w:t>
      </w:r>
      <w:r w:rsidRPr="00661C58">
        <w:rPr>
          <w:i/>
        </w:rPr>
        <w:t xml:space="preserve">Xenopus </w:t>
      </w:r>
      <w:r>
        <w:rPr>
          <w:i/>
        </w:rPr>
        <w:t>(Silurana) tropicalis</w:t>
      </w:r>
      <w:r>
        <w:t xml:space="preserve">, and </w:t>
      </w:r>
      <w:r>
        <w:rPr>
          <w:i/>
        </w:rPr>
        <w:t>Apis mellifera.</w:t>
      </w:r>
      <w:r>
        <w:t xml:space="preserve">  </w:t>
      </w:r>
      <w:r w:rsidR="006868C5">
        <w:t xml:space="preserve">Use the CRTC2 sequence with Uniprot accession </w:t>
      </w:r>
      <w:r w:rsidR="006868C5" w:rsidRPr="006868C5">
        <w:t>Q53ET0</w:t>
      </w:r>
      <w:r w:rsidR="006868C5">
        <w:t xml:space="preserve">.  </w:t>
      </w:r>
      <w:r>
        <w:t xml:space="preserve">Assume that the </w:t>
      </w:r>
      <w:r w:rsidR="006868C5">
        <w:t xml:space="preserve">sequence with the </w:t>
      </w:r>
      <w:r>
        <w:t xml:space="preserve">highest </w:t>
      </w:r>
      <w:r w:rsidR="006868C5">
        <w:t xml:space="preserve">score </w:t>
      </w:r>
      <w:r>
        <w:t xml:space="preserve">from each species </w:t>
      </w:r>
      <w:r w:rsidR="006868C5">
        <w:t xml:space="preserve">in your BLAST searches </w:t>
      </w:r>
      <w:r>
        <w:t xml:space="preserve">corresponds to the CRTC2 ortholog.  </w:t>
      </w:r>
    </w:p>
    <w:p w:rsidR="006868C5" w:rsidRDefault="00E24BFD" w:rsidP="00B913BD">
      <w:pPr>
        <w:pStyle w:val="ListParagraph"/>
        <w:numPr>
          <w:ilvl w:val="0"/>
          <w:numId w:val="1"/>
        </w:numPr>
        <w:jc w:val="both"/>
      </w:pPr>
      <w:r>
        <w:t xml:space="preserve">Now perform a multiple sequence alignment of the respective full-length proteins using (a) </w:t>
      </w:r>
      <w:hyperlink r:id="rId5" w:history="1">
        <w:r w:rsidRPr="003F7D51">
          <w:rPr>
            <w:rStyle w:val="Hyperlink"/>
          </w:rPr>
          <w:t xml:space="preserve">CLUSTAL </w:t>
        </w:r>
        <w:r>
          <w:rPr>
            <w:rStyle w:val="Hyperlink"/>
          </w:rPr>
          <w:t>Omega</w:t>
        </w:r>
      </w:hyperlink>
      <w:r>
        <w:t xml:space="preserve"> </w:t>
      </w:r>
      <w:r w:rsidR="006868C5">
        <w:t>(it i</w:t>
      </w:r>
      <w:r>
        <w:t xml:space="preserve">s a newer version of CLUSTAL W) and (b) </w:t>
      </w:r>
      <w:hyperlink r:id="rId6" w:history="1">
        <w:r w:rsidRPr="003F7D51">
          <w:rPr>
            <w:rStyle w:val="Hyperlink"/>
          </w:rPr>
          <w:t>MUSCLE</w:t>
        </w:r>
      </w:hyperlink>
      <w:r>
        <w:t xml:space="preserve"> (use default parameters for both).   Compare and contrast the results produced by the two programs.  Which MSA is better in your opinion and why?  Relative to the </w:t>
      </w:r>
      <w:r w:rsidR="00592DBC">
        <w:t>human</w:t>
      </w:r>
      <w:r>
        <w:t xml:space="preserve"> sequence, how are the </w:t>
      </w:r>
      <w:r w:rsidR="00592DBC">
        <w:t>mouse</w:t>
      </w:r>
      <w:bookmarkStart w:id="0" w:name="_GoBack"/>
      <w:bookmarkEnd w:id="0"/>
      <w:r>
        <w:t>, rat, and cow sequences contributing to the delineation of structurally/functionally important regions of the protein.  Compare and contrast the CRTC2 MSA with that of hemoglobin that we discussed in class (</w:t>
      </w:r>
      <w:r w:rsidR="006868C5">
        <w:t>Topic 6: Multiple Sequence Alignments</w:t>
      </w:r>
      <w:r>
        <w:t>).  In what way(s) do the conservation patterns for the two proteins differ?</w:t>
      </w:r>
      <w:r w:rsidR="00476A16">
        <w:t xml:space="preserve">  (</w:t>
      </w:r>
      <w:r w:rsidR="00476A16" w:rsidRPr="00476A16">
        <w:rPr>
          <w:b/>
        </w:rPr>
        <w:t>4 points</w:t>
      </w:r>
      <w:r w:rsidR="00476A16">
        <w:t>)</w:t>
      </w:r>
    </w:p>
    <w:p w:rsidR="006868C5" w:rsidRDefault="006868C5" w:rsidP="00B913BD">
      <w:pPr>
        <w:pStyle w:val="ListParagraph"/>
        <w:numPr>
          <w:ilvl w:val="0"/>
          <w:numId w:val="1"/>
        </w:numPr>
        <w:jc w:val="both"/>
      </w:pPr>
      <w:r>
        <w:t xml:space="preserve">Now use the </w:t>
      </w:r>
      <w:hyperlink r:id="rId7" w:history="1">
        <w:r w:rsidRPr="003F7D51">
          <w:rPr>
            <w:rStyle w:val="Hyperlink"/>
          </w:rPr>
          <w:t>MEME</w:t>
        </w:r>
      </w:hyperlink>
      <w:r>
        <w:t xml:space="preserve"> web server to look for motifs in the aforementioned CRTC2 orthologs. Use default parameters but </w:t>
      </w:r>
      <w:r w:rsidR="00DC2B95">
        <w:t xml:space="preserve">set the maximum number of motifs to find to 8 and </w:t>
      </w:r>
      <w:r>
        <w:t xml:space="preserve">under the </w:t>
      </w:r>
      <w:r w:rsidRPr="006868C5">
        <w:rPr>
          <w:i/>
        </w:rPr>
        <w:t>Advanced options</w:t>
      </w:r>
      <w:r>
        <w:t xml:space="preserve"> section change </w:t>
      </w:r>
      <w:r w:rsidR="00DC2B95">
        <w:t xml:space="preserve">the </w:t>
      </w:r>
      <w:r>
        <w:t xml:space="preserve">maximum width to 75.  Compare and contrast the results you obtained from MUSCLE/CLUSTAL </w:t>
      </w:r>
      <w:r w:rsidRPr="006868C5">
        <w:rPr>
          <w:rFonts w:ascii="Symbol" w:hAnsi="Symbol"/>
        </w:rPr>
        <w:t></w:t>
      </w:r>
      <w:r>
        <w:t xml:space="preserve"> and MEME.  Do you think MEME provides any new insight over and above what MUSCLE or CLUSTAL </w:t>
      </w:r>
      <w:r w:rsidRPr="006868C5">
        <w:rPr>
          <w:rFonts w:ascii="Symbol" w:hAnsi="Symbol"/>
        </w:rPr>
        <w:t></w:t>
      </w:r>
      <w:r>
        <w:t xml:space="preserve"> did?  If so, how; if not, why not?</w:t>
      </w:r>
      <w:r w:rsidR="00DC2B95">
        <w:t xml:space="preserve">  In what way does the alignment provided by MEME differ from those returned by MUSCLE and CLUSTAL </w:t>
      </w:r>
      <w:r w:rsidR="00DC2B95" w:rsidRPr="006868C5">
        <w:rPr>
          <w:rFonts w:ascii="Symbol" w:hAnsi="Symbol"/>
        </w:rPr>
        <w:t></w:t>
      </w:r>
      <w:r w:rsidR="00DC2B95">
        <w:t>.</w:t>
      </w:r>
      <w:r w:rsidR="00476A16">
        <w:t xml:space="preserve">  (</w:t>
      </w:r>
      <w:r w:rsidR="00476A16" w:rsidRPr="00476A16">
        <w:rPr>
          <w:b/>
        </w:rPr>
        <w:t>4 points</w:t>
      </w:r>
      <w:r w:rsidR="00476A16">
        <w:t>)</w:t>
      </w:r>
    </w:p>
    <w:p w:rsidR="006868C5" w:rsidRDefault="006868C5" w:rsidP="006868C5">
      <w:pPr>
        <w:jc w:val="both"/>
        <w:rPr>
          <w:rFonts w:eastAsia="Times New Roman"/>
          <w:bCs/>
          <w:iCs/>
        </w:rPr>
      </w:pPr>
      <w:r w:rsidRPr="006868C5">
        <w:rPr>
          <w:b/>
        </w:rPr>
        <w:t>TASK 2</w:t>
      </w:r>
      <w:r>
        <w:t xml:space="preserve">: </w:t>
      </w:r>
      <w:r>
        <w:rPr>
          <w:rFonts w:eastAsia="Times New Roman"/>
          <w:bCs/>
          <w:iCs/>
        </w:rPr>
        <w:t xml:space="preserve"> In this task, you will need to write a series of python scripts</w:t>
      </w:r>
      <w:r w:rsidR="00476A16">
        <w:rPr>
          <w:rFonts w:eastAsia="Times New Roman"/>
          <w:bCs/>
          <w:iCs/>
        </w:rPr>
        <w:t xml:space="preserve"> or regular expressions as indicated</w:t>
      </w:r>
      <w:r>
        <w:rPr>
          <w:rFonts w:eastAsia="Times New Roman"/>
          <w:bCs/>
          <w:iCs/>
        </w:rPr>
        <w:t xml:space="preserve">.  </w:t>
      </w:r>
    </w:p>
    <w:p w:rsidR="00476A16" w:rsidRDefault="00476A16" w:rsidP="00476A16">
      <w:pPr>
        <w:numPr>
          <w:ilvl w:val="0"/>
          <w:numId w:val="3"/>
        </w:numPr>
        <w:spacing w:after="60"/>
        <w:ind w:left="360" w:hanging="360"/>
        <w:jc w:val="both"/>
      </w:pPr>
      <w:r>
        <w:t xml:space="preserve">Construct regular expressions to test for the presence of the following patterns in an input sequence (see Chapter 7 of the text or lecture slides in Python Topic 4).  </w:t>
      </w:r>
      <w:r w:rsidRPr="00125BF1">
        <w:rPr>
          <w:b/>
        </w:rPr>
        <w:t xml:space="preserve">There is no need to </w:t>
      </w:r>
      <w:r>
        <w:rPr>
          <w:b/>
        </w:rPr>
        <w:t>provide</w:t>
      </w:r>
      <w:r w:rsidRPr="00125BF1">
        <w:rPr>
          <w:b/>
        </w:rPr>
        <w:t xml:space="preserve"> the entire script</w:t>
      </w:r>
      <w:r>
        <w:t>, although you should write it to test if your expression works as desired:</w:t>
      </w:r>
    </w:p>
    <w:p w:rsidR="00476A16" w:rsidRDefault="00476A16" w:rsidP="00476A16">
      <w:pPr>
        <w:numPr>
          <w:ilvl w:val="0"/>
          <w:numId w:val="4"/>
        </w:numPr>
        <w:spacing w:after="60"/>
        <w:jc w:val="both"/>
      </w:pPr>
      <w:r>
        <w:t>Presence of CCG or CCC</w:t>
      </w:r>
    </w:p>
    <w:p w:rsidR="00476A16" w:rsidRDefault="00476A16" w:rsidP="00476A16">
      <w:pPr>
        <w:numPr>
          <w:ilvl w:val="0"/>
          <w:numId w:val="4"/>
        </w:numPr>
        <w:spacing w:after="60"/>
        <w:jc w:val="both"/>
      </w:pPr>
      <w:r>
        <w:t>Presence of GGX (where X is any nucleotide)</w:t>
      </w:r>
      <w:r w:rsidRPr="00FE3532">
        <w:t xml:space="preserve"> </w:t>
      </w:r>
    </w:p>
    <w:p w:rsidR="00476A16" w:rsidRDefault="00476A16" w:rsidP="00476A16">
      <w:pPr>
        <w:numPr>
          <w:ilvl w:val="0"/>
          <w:numId w:val="4"/>
        </w:numPr>
        <w:spacing w:after="60"/>
        <w:jc w:val="both"/>
      </w:pPr>
      <w:r>
        <w:t>One or more occurrences of G or C following TT</w:t>
      </w:r>
    </w:p>
    <w:p w:rsidR="006868C5" w:rsidRDefault="00476A16" w:rsidP="00476A16">
      <w:pPr>
        <w:numPr>
          <w:ilvl w:val="0"/>
          <w:numId w:val="4"/>
        </w:numPr>
        <w:jc w:val="both"/>
      </w:pPr>
      <w:r>
        <w:t>See the last slide in Topic 5 (BLAST) for the syntax for Prosite patterns and construct an expression for the patterns: A-x-[ST](2)-x(0,1)-V&gt; and &lt;[AC]-x-V-x(4)-{ED}.</w:t>
      </w:r>
      <w:r w:rsidR="004B19C9">
        <w:t xml:space="preserve">  (</w:t>
      </w:r>
      <w:r w:rsidR="004B19C9" w:rsidRPr="008A181E">
        <w:rPr>
          <w:b/>
        </w:rPr>
        <w:t>4 points</w:t>
      </w:r>
      <w:r w:rsidR="004B19C9">
        <w:t>)</w:t>
      </w:r>
    </w:p>
    <w:p w:rsidR="00476A16" w:rsidRDefault="004B19C9" w:rsidP="004B19C9">
      <w:pPr>
        <w:pStyle w:val="ListParagraph"/>
        <w:numPr>
          <w:ilvl w:val="0"/>
          <w:numId w:val="3"/>
        </w:numPr>
        <w:ind w:left="360" w:hanging="360"/>
        <w:contextualSpacing w:val="0"/>
        <w:jc w:val="both"/>
      </w:pPr>
      <w:r>
        <w:lastRenderedPageBreak/>
        <w:t xml:space="preserve">Your studies have shown that CRTC2 shuttles between the nucleus and the cytoplasm upon receipt of appropriate stimuli.  </w:t>
      </w:r>
      <w:r w:rsidR="00476A16">
        <w:t>Write a</w:t>
      </w:r>
      <w:r>
        <w:t xml:space="preserve"> python</w:t>
      </w:r>
      <w:r w:rsidR="00476A16">
        <w:t xml:space="preserve"> script to test the existence of a nuclear export signal</w:t>
      </w:r>
      <w:r>
        <w:t xml:space="preserve"> (NES)</w:t>
      </w:r>
      <w:r w:rsidR="00476A16">
        <w:t xml:space="preserve"> in the human CRTC2 protein above.  </w:t>
      </w:r>
      <w:r>
        <w:t xml:space="preserve">Capture the salient features of two distinct NES sequence motifs to construct regular expressions based on this </w:t>
      </w:r>
      <w:hyperlink r:id="rId8" w:history="1">
        <w:r w:rsidRPr="004B19C9">
          <w:rPr>
            <w:rStyle w:val="Hyperlink"/>
          </w:rPr>
          <w:t>figure</w:t>
        </w:r>
      </w:hyperlink>
      <w:r>
        <w:t xml:space="preserve"> from a paper</w:t>
      </w:r>
      <w:r w:rsidR="00CF5584">
        <w:t xml:space="preserve"> (</w:t>
      </w:r>
      <w:r w:rsidR="00CF5584" w:rsidRPr="004C02EA">
        <w:rPr>
          <w:b/>
        </w:rPr>
        <w:t xml:space="preserve">note that prolines are not allowed </w:t>
      </w:r>
      <w:r w:rsidR="00AA58D3" w:rsidRPr="004C02EA">
        <w:rPr>
          <w:b/>
        </w:rPr>
        <w:t>between conserved residues within</w:t>
      </w:r>
      <w:r w:rsidR="00CF5584" w:rsidRPr="004C02EA">
        <w:rPr>
          <w:b/>
        </w:rPr>
        <w:t xml:space="preserve"> the motif</w:t>
      </w:r>
      <w:r w:rsidR="00CF5584">
        <w:t>)</w:t>
      </w:r>
      <w:r>
        <w:t>.  Your script should return the location(s) (i.e. start and end points) of the NES as well as the actual sequence corresponding to the motif(s).  (</w:t>
      </w:r>
      <w:r w:rsidR="00C06AC9">
        <w:rPr>
          <w:b/>
        </w:rPr>
        <w:t>2</w:t>
      </w:r>
      <w:r w:rsidR="00312831" w:rsidRPr="00312831">
        <w:rPr>
          <w:b/>
        </w:rPr>
        <w:t xml:space="preserve"> points</w:t>
      </w:r>
      <w:r>
        <w:t>)</w:t>
      </w:r>
    </w:p>
    <w:p w:rsidR="004B19C9" w:rsidRDefault="00312831" w:rsidP="00312831">
      <w:pPr>
        <w:pStyle w:val="ListParagraph"/>
        <w:numPr>
          <w:ilvl w:val="0"/>
          <w:numId w:val="3"/>
        </w:numPr>
        <w:ind w:left="360" w:hanging="360"/>
        <w:contextualSpacing w:val="0"/>
        <w:jc w:val="both"/>
      </w:pPr>
      <w:r>
        <w:t>Taking inspiration from the function described in page 202 of the python textbook, write a script that would translate DNA in all six reading frames (just like</w:t>
      </w:r>
      <w:r w:rsidR="00496B19">
        <w:t xml:space="preserve"> the </w:t>
      </w:r>
      <w:hyperlink r:id="rId9" w:history="1">
        <w:r w:rsidR="00806E9D" w:rsidRPr="00DA201B">
          <w:rPr>
            <w:rStyle w:val="Hyperlink"/>
            <w:rFonts w:eastAsia="Times New Roman"/>
            <w:bCs/>
            <w:iCs/>
          </w:rPr>
          <w:t>ExPaSy Translate</w:t>
        </w:r>
      </w:hyperlink>
      <w:r w:rsidR="00496B19">
        <w:t xml:space="preserve"> tool) and output the results to a file.  </w:t>
      </w:r>
      <w:r>
        <w:t>(</w:t>
      </w:r>
      <w:r w:rsidR="00C06AC9">
        <w:rPr>
          <w:b/>
        </w:rPr>
        <w:t>4</w:t>
      </w:r>
      <w:r w:rsidRPr="00312831">
        <w:rPr>
          <w:b/>
        </w:rPr>
        <w:t xml:space="preserve"> points</w:t>
      </w:r>
      <w:r>
        <w:t>)</w:t>
      </w:r>
    </w:p>
    <w:p w:rsidR="00312831" w:rsidRDefault="00312831" w:rsidP="00476A16">
      <w:pPr>
        <w:pStyle w:val="ListParagraph"/>
        <w:numPr>
          <w:ilvl w:val="0"/>
          <w:numId w:val="3"/>
        </w:numPr>
        <w:ind w:left="360" w:hanging="360"/>
        <w:jc w:val="both"/>
      </w:pPr>
      <w:r>
        <w:t xml:space="preserve">Using the same dictionary for the genetic code as in T2iii above, write a python script to calculate the number of codons that code for each of the 20 amino acids.  </w:t>
      </w:r>
      <w:r w:rsidR="00496B19">
        <w:t xml:space="preserve">Output the results to standard output.  </w:t>
      </w:r>
      <w:r>
        <w:t>(</w:t>
      </w:r>
      <w:r w:rsidRPr="00312831">
        <w:rPr>
          <w:b/>
        </w:rPr>
        <w:t>2 points</w:t>
      </w:r>
      <w:r>
        <w:t>)</w:t>
      </w:r>
    </w:p>
    <w:sectPr w:rsidR="0031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20919"/>
    <w:multiLevelType w:val="hybridMultilevel"/>
    <w:tmpl w:val="6974EAF2"/>
    <w:lvl w:ilvl="0" w:tplc="4E5200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A69D2"/>
    <w:multiLevelType w:val="hybridMultilevel"/>
    <w:tmpl w:val="0472FA1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67539"/>
    <w:multiLevelType w:val="hybridMultilevel"/>
    <w:tmpl w:val="01E8A2C8"/>
    <w:lvl w:ilvl="0" w:tplc="7C1808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40A2A"/>
    <w:multiLevelType w:val="hybridMultilevel"/>
    <w:tmpl w:val="53EE68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FD"/>
    <w:rsid w:val="00312831"/>
    <w:rsid w:val="00476A16"/>
    <w:rsid w:val="00496B19"/>
    <w:rsid w:val="004B19C9"/>
    <w:rsid w:val="004C02EA"/>
    <w:rsid w:val="00592DBC"/>
    <w:rsid w:val="006868C5"/>
    <w:rsid w:val="00806E9D"/>
    <w:rsid w:val="008A181E"/>
    <w:rsid w:val="009E7D43"/>
    <w:rsid w:val="00AA58D3"/>
    <w:rsid w:val="00C06AC9"/>
    <w:rsid w:val="00C440E6"/>
    <w:rsid w:val="00CF5584"/>
    <w:rsid w:val="00DC2B95"/>
    <w:rsid w:val="00E2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6F64"/>
  <w15:chartTrackingRefBased/>
  <w15:docId w15:val="{F997E16A-1877-486E-BFBE-080F31BE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BF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B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68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68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r.oxfordjournals.org/content/early/2012/10/22/nar.gks936/F2.large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me.sdsc.edu/meme/cgi-bin/meme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bi.ac.uk/Tools/msa/musc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bi.ac.uk/Tools/msa/clustal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expasy.org/trans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</dc:creator>
  <cp:keywords/>
  <dc:description/>
  <cp:lastModifiedBy>ishwar</cp:lastModifiedBy>
  <cp:revision>12</cp:revision>
  <dcterms:created xsi:type="dcterms:W3CDTF">2016-02-03T23:41:00Z</dcterms:created>
  <dcterms:modified xsi:type="dcterms:W3CDTF">2016-02-09T20:03:00Z</dcterms:modified>
</cp:coreProperties>
</file>