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color w:val="000000"/>
                <w:sz w:val="22"/>
                <w:szCs w:val="22"/>
              </w:rPr>
            </w:pPr>
            <w:r w:rsidDel="00000000" w:rsidR="00000000" w:rsidRPr="00000000">
              <w:rPr>
                <w:rFonts w:ascii="Calibri" w:cs="Calibri" w:eastAsia="Calibri" w:hAnsi="Calibri"/>
                <w:b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 (</w:t>
            </w:r>
            <w:r w:rsidDel="00000000" w:rsidR="00000000" w:rsidRPr="00000000">
              <w:rPr>
                <w:rFonts w:ascii="Calibri" w:cs="Calibri" w:eastAsia="Calibri" w:hAnsi="Calibri"/>
                <w:b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C5">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El texto cumple con las reglas ortografía y de redacción en todos sus apartados.</w:t>
            </w:r>
            <w:r w:rsidDel="00000000" w:rsidR="00000000" w:rsidRPr="00000000">
              <w:rPr>
                <w:shd w:fill="fff2cc" w:val="clear"/>
                <w:rtl w:val="0"/>
              </w:rPr>
              <w:br w:type="textWrapping"/>
            </w:r>
            <w:r w:rsidDel="00000000" w:rsidR="00000000" w:rsidRPr="00000000">
              <w:rPr>
                <w:rFonts w:ascii="Calibri" w:cs="Calibri" w:eastAsia="Calibri" w:hAnsi="Calibri"/>
                <w:color w:val="000000"/>
                <w:shd w:fill="fff2cc" w:val="clear"/>
                <w:rtl w:val="0"/>
              </w:rPr>
              <w:t xml:space="preserve">Y</w:t>
            </w:r>
            <w:r w:rsidDel="00000000" w:rsidR="00000000" w:rsidRPr="00000000">
              <w:rPr>
                <w:shd w:fill="fff2cc" w:val="clear"/>
                <w:rtl w:val="0"/>
              </w:rPr>
              <w:br w:type="textWrapping"/>
            </w:r>
            <w:r w:rsidDel="00000000" w:rsidR="00000000" w:rsidRPr="00000000">
              <w:rPr>
                <w:rFonts w:ascii="Calibri" w:cs="Calibri" w:eastAsia="Calibri" w:hAnsi="Calibri"/>
                <w:color w:val="000000"/>
                <w:shd w:fill="fff2cc" w:val="clear"/>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shd w:fill="fff2cc" w:val="clear"/>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Fonts w:ascii="Calibri" w:cs="Calibri" w:eastAsia="Calibri" w:hAnsi="Calibri"/>
                <w:shd w:fill="fff2cc" w:val="clear"/>
                <w:rtl w:val="0"/>
              </w:rPr>
              <w:t xml:space="preserve">.</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shd w:fill="fff2cc" w:val="clear"/>
              </w:rPr>
            </w:pPr>
            <w:r w:rsidDel="00000000" w:rsidR="00000000" w:rsidRPr="00000000">
              <w:rPr>
                <w:rFonts w:ascii="Calibri" w:cs="Calibri" w:eastAsia="Calibri" w:hAnsi="Calibri"/>
                <w:shd w:fill="fff2cc" w:val="clear"/>
                <w:rtl w:val="0"/>
              </w:rPr>
              <w:t xml:space="preserve">No produce texto en inglés</w:t>
            </w:r>
          </w:p>
          <w:p w:rsidR="00000000" w:rsidDel="00000000" w:rsidP="00000000" w:rsidRDefault="00000000" w:rsidRPr="00000000" w14:paraId="00000113">
            <w:pPr>
              <w:rPr>
                <w:rFonts w:ascii="Calibri" w:cs="Calibri" w:eastAsia="Calibri" w:hAnsi="Calibri"/>
                <w:shd w:fill="fff2cc" w:val="clear"/>
              </w:rPr>
            </w:pPr>
            <w:r w:rsidDel="00000000" w:rsidR="00000000" w:rsidRPr="00000000">
              <w:rPr>
                <w:rFonts w:ascii="Calibri" w:cs="Calibri" w:eastAsia="Calibri" w:hAnsi="Calibri"/>
                <w:shd w:fill="fff2cc" w:val="clear"/>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shd w:fill="fff2cc" w:val="clear"/>
              </w:rPr>
            </w:pPr>
            <w:r w:rsidDel="00000000" w:rsidR="00000000" w:rsidRPr="00000000">
              <w:rPr>
                <w:rFonts w:ascii="Calibri" w:cs="Calibri" w:eastAsia="Calibri" w:hAnsi="Calibri"/>
                <w:shd w:fill="fff2cc" w:val="clear"/>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UAtVmhz/97eVFezx9TQ2YS29mQ==">CgMxLjA4AHIhMVVBQkRmRDdZb00tNVpYbG51dWFqQ3VSQ0l2cmdMTjNs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