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Centro Terapéutico Dentro de Psyché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 de ambientes, servicios de aplicaciones y bases de datos para asegurar la continuidad de sistemas.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Propuestas de solución informática, analizando procesos conforme a los requerimientos organizacionales.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soluciones de software sistemáticas, asegurando el cumplimiento de objetivos.</w:t>
            </w:r>
          </w:p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Construcción de modelos de datos escalables que apoyen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Creación, consulta y programación de BBDD.</w:t>
            </w:r>
          </w:p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Backend</w:t>
            </w:r>
          </w:p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FrontEnd</w:t>
            </w:r>
          </w:p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Rest</w:t>
            </w:r>
          </w:p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Metodología Ágil (SCRUM)</w:t>
            </w:r>
          </w:p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7"/>
              </w:numPr>
              <w:spacing w:after="240" w:before="240" w:line="240" w:lineRule="auto"/>
              <w:ind w:left="720" w:hanging="36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Este proyecto fue seleccionado porque coincide con los intereses del equipo y permite aplicar conocimientos tanto de desarrollo backend como frontend. Está diseñado para el contexto chileno, considerando normativas de privacidad y regulaciones propias del país. El sistema se implementa en un centro terapéutico ficticio que atiende de forma presencial.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7"/>
              </w:numPr>
              <w:spacing w:after="240" w:before="240" w:line="240" w:lineRule="auto"/>
              <w:ind w:left="720" w:hanging="36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problemática afecta principalmente a los pacientes, ya que dificulta la continuidad y calidad de sus tratamientos; también impacta a los psicólogos, quienes deben invertir tiempo en tareas administrativas y no cuentan con herramientas de análisis adecuadas; y finalmente afecta a los centros terapéuticos, cuyos procesos de gestión suelen ser fragmentados e ineficientes. De manera indirecta, repercute en el entorno cercano de los pacientes, dado que la adherencia al tratamiento influye en su bienestar general.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7"/>
              </w:numPr>
              <w:spacing w:after="240" w:before="240" w:line="240" w:lineRule="auto"/>
              <w:ind w:left="720" w:hanging="36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proyecto genera valor al centralizar la gestión psicológica en una plataforma segura, reduciendo la carga administrativa de los profesionales, mejorando la adherencia de los pacientes y fortaleciendo la confidencialidad. Esto permite optimizar la calidad del tratamiento, profesionalizar los procesos internos del centro y ofrecer un acceso más eficiente y confiable a la atención en salud mental.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objetivos se mantienen conforme a la planificación original: 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plataforma web integral para la gestión clínica y administrativa de un centro terapéutico, que optimice la adherencia y continuidad del tratamiento psicológico mediante soluciones seguras, escalables y confiables.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proyecto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Dentro de Psyché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se desarrollará utilizando la metodología ágil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SCRUM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, debido a su capacidad para organizar el trabajo en ciclos cortos, priorizar funcionalidades y entregar avances incrementales. Esta metodología facilita la adaptación continua y la validación frecuente de cada módulo del sistema.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trabajo se dividirá 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sprints de dos semanas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, donde se planificará, desarrollará y evaluará un conjunto específico de funcionalidades. Cada sprint culminará con un incremento funcional que aporte al producto final.</w:t>
            </w:r>
          </w:p>
          <w:p w:rsidR="00000000" w:rsidDel="00000000" w:rsidP="00000000" w:rsidRDefault="00000000" w:rsidRPr="00000000" w14:paraId="0000002E">
            <w:pPr>
              <w:numPr>
                <w:ilvl w:val="1"/>
                <w:numId w:val="6"/>
              </w:numPr>
              <w:spacing w:after="0" w:afterAutospacing="0" w:before="24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1"/>
                <w:numId w:val="6"/>
              </w:numPr>
              <w:spacing w:after="0" w:afterAutospacing="0" w:before="0" w:beforeAutospacing="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Base de datos: Diseño y consultas.</w:t>
              <w:br w:type="textWrapping"/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6"/>
              </w:numPr>
              <w:spacing w:after="0" w:afterAutospacing="0" w:before="0" w:beforeAutospacing="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Seguridad: Control de accesos y mitigación de vulnerabilidades.</w:t>
              <w:br w:type="textWrapping"/>
            </w:r>
          </w:p>
          <w:p w:rsidR="00000000" w:rsidDel="00000000" w:rsidP="00000000" w:rsidRDefault="00000000" w:rsidRPr="00000000" w14:paraId="00000031">
            <w:pPr>
              <w:numPr>
                <w:ilvl w:val="1"/>
                <w:numId w:val="6"/>
              </w:numPr>
              <w:spacing w:after="240" w:before="0" w:beforeAutospacing="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Ciencia de datos: Análisis, dashboards y futuros modelos de machine learning.</w:t>
              <w:br w:type="textWrapping"/>
            </w:r>
          </w:p>
          <w:p w:rsidR="00000000" w:rsidDel="00000000" w:rsidP="00000000" w:rsidRDefault="00000000" w:rsidRPr="00000000" w14:paraId="00000032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pStyle w:val="Heading3"/>
              <w:keepNext w:val="0"/>
              <w:keepLines w:val="0"/>
              <w:spacing w:after="80" w:before="280" w:lineRule="auto"/>
              <w:ind w:left="720" w:firstLine="0"/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</w:rPr>
            </w:pPr>
            <w:bookmarkStart w:colFirst="0" w:colLast="0" w:name="_heading=h.hwwggnkpntzo" w:id="0"/>
            <w:bookmarkEnd w:id="0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Etapas del trabajo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1. Planificación inicial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Definición del alcance y priorización de las funciones esenciales.</w:t>
              <w:br w:type="textWrapping"/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Creación del backlog ordenado según relevancia.</w:t>
              <w:br w:type="textWrapping"/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2. Diseño de la solución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Elaboración de diagramas (arquitectura, entidad–relación, flujos).</w:t>
              <w:br w:type="textWrapping"/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Diseño de mockups e interfaz de usuario.</w:t>
              <w:br w:type="textWrapping"/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3. Desarrollo incremental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Implementación del backend en Node.js y del frontend en React.</w:t>
              <w:br w:type="textWrapping"/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Integración de la base de datos y desarrollo de APIs.</w:t>
              <w:br w:type="textWrapping"/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Construcción de módulos principales: fichas clínicas, recordatorios y mensajería segura.</w:t>
              <w:br w:type="textWrapping"/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4. Pruebas y validación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Pruebas unitarias, funcionales e integración.</w:t>
              <w:br w:type="textWrapping"/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Validación de seguridad, confidencialidad y roles de acceso.</w:t>
              <w:br w:type="textWrapping"/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Corrección de errores y optimización del sistema.</w:t>
              <w:br w:type="textWrapping"/>
            </w:r>
          </w:p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5. Entrega y documentación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Desarrollo del MVP con funcionalidades clave.</w:t>
              <w:br w:type="textWrapping"/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Documentación técnica y manual de usuario.</w:t>
              <w:br w:type="textWrapping"/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6. Proyección futura (Data Science y Machine Learning)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Implementación de módulos analíticos.</w:t>
              <w:br w:type="textWrapping"/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Aplicación de modelos de machine learning para detectar patrones y predecir comportamientos terapéuticos.</w:t>
              <w:br w:type="textWrapping"/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Construcción de dashboards en tiempo real e informes automáticos para apoyar decisiones clínicas y administrativas.</w:t>
              <w:br w:type="textWrapping"/>
            </w:r>
          </w:p>
          <w:p w:rsidR="00000000" w:rsidDel="00000000" w:rsidP="00000000" w:rsidRDefault="00000000" w:rsidRPr="00000000" w14:paraId="0000004A">
            <w:pPr>
              <w:pStyle w:val="Heading3"/>
              <w:keepNext w:val="0"/>
              <w:keepLines w:val="0"/>
              <w:spacing w:after="80" w:before="280" w:lineRule="auto"/>
              <w:ind w:left="720" w:firstLine="0"/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</w:rPr>
            </w:pPr>
            <w:bookmarkStart w:colFirst="0" w:colLast="0" w:name="_heading=h.t2wc2f8vss1m" w:id="1"/>
            <w:bookmarkEnd w:id="1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Roles del equipo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Scrum Master: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Coordinación de la metodología y cumplimiento de tiempos.</w:t>
              <w:br w:type="textWrapping"/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Product Owner: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Definición de la visión, priorización del backlog y validación de entregas.</w:t>
              <w:br w:type="textWrapping"/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Equipo de desarrollo:</w:t>
              <w:br w:type="textWrapping"/>
            </w:r>
          </w:p>
          <w:p w:rsidR="00000000" w:rsidDel="00000000" w:rsidP="00000000" w:rsidRDefault="00000000" w:rsidRPr="00000000" w14:paraId="0000004E">
            <w:pPr>
              <w:numPr>
                <w:ilvl w:val="1"/>
                <w:numId w:val="6"/>
              </w:numPr>
              <w:spacing w:after="0" w:afterAutospacing="0" w:before="0" w:beforeAutospacing="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Backend: APIs y lógica de negocio.</w:t>
              <w:br w:type="textWrapping"/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6"/>
              </w:numPr>
              <w:spacing w:after="240" w:before="0" w:beforeAutospacing="0" w:lineRule="auto"/>
              <w:ind w:left="144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Frontend: Interfaz y experiencia de usuario.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4171950" cy="1587500"/>
                  <wp:effectExtent b="0" l="0" r="0" t="0"/>
                  <wp:docPr id="5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158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4171950" cy="2057400"/>
                  <wp:effectExtent b="0" l="0" r="0" t="0"/>
                  <wp:docPr id="5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Evidencias presentadas en el git dedicado a la documentación del proyecto al que tiene acceso el docente, con sus procesos y HU terminados / en proceso.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proyecto Dentro de Psyché está directamente alineado con mis intereses profesionales, especialmente en el desarrollo de software y la programación enfocada en entornos web. Participar en este proyecto me brinda la oportunidad de aplicar y profundizar mis conocimientos en tecnologías actuales como Node.js y React, además de enfrentar retos concretos relacionados con seguridad, escalabilidad y experiencia de usuario. Esta experiencia no solo fortalece mis habilidades técnicas, sino que también me permite trabajar en una solución con impacto social, aportando de forma importante a mi crecimiento y proyección profesional.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C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5D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u+6zfvCnHgnmyhBja6BOi672Yg==">CgMxLjAyDmguaHd3Z2dua3BudHpvMg5oLnQyd2MyZjh2c3MxbTgAciExekVucFFpX2VMTldrWkZVOXZnUXNneXdoUEhISXpaejU=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