
<file path=[Content_Types].xml><?xml version="1.0" encoding="utf-8"?>
<Types xmlns="http://schemas.openxmlformats.org/package/2006/content-types">
  <Default Extension="odttf" ContentType="application/vnd.openxmlformats-officedocument.obfuscatedFon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Bren Sarkori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Pilote / franc-tireur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Nar Shaddaa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Humain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M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Son vaisseau, son équipage, sa liberté.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5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« Montez, je garde les moteurs chauds. On ne traîne pas. »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Blaster lourd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Veste de vol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Comlink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Les clés du Murmure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1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2D+2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5D+2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7D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  <w:embedRegular r:id="rId1" w:fontKey="{61E17D67-ADE6-4391-B1FE-ACE607CE45D9}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