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E7C86"/>
          <w:sz w:val="40"/>
          <w:szCs w:val="40"/>
        </w:rPr>
        <w:t xml:space="preserve">VIRTUS STEAM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Currículo de 10mo Año de Educación General Básica (Subnivel Superior)</w:t>
      </w:r>
    </w:p>
    <w:p>
      <w:pPr>
        <w:pStyle w:val="Heading1"/>
        <w:spacing w:after="150" w:before="300"/>
      </w:pPr>
      <w:r>
        <w:rPr>
          <w:b/>
          <w:bCs/>
          <w:color w:val="0E7C86"/>
        </w:rPr>
        <w:t xml:space="preserve">1. Marco general</w:t>
      </w:r>
    </w:p>
    <w:p>
      <w:pPr>
        <w:spacing w:after="120"/>
      </w:pPr>
      <w:r>
        <w:t xml:space="preserve">10mo cierra el subnivel Superior (8vo-9no-10mo) y la EGB Virtus completa (2do a 10mo, 9 años de programa). Se construye un robot móvil real: chasis con ruedas, 2 motores DC controlados por un driver (puente H), sensores de distancia y línea/luz, programado en Arduino IDE (C/C++) con funciones, arreglos y una máquina de estados simple.</w:t>
      </w:r>
    </w:p>
    <w:p>
      <w:pPr>
        <w:spacing w:after="120"/>
      </w:pPr>
      <w:r>
        <w:t xml:space="preserve">Se introduce brevemente Python (fuera del Arduino) como adelanto de lo que viene en Bachillerato, comparándolo con C para mostrar que las mismas ideas (variables, condicionales, bucles) se expresan con sintaxis distinta según el lenguaje.</w:t>
      </w:r>
    </w:p>
    <w:p>
      <w:pPr>
        <w:spacing w:after="120"/>
      </w:pPr>
      <w:r>
        <w:t xml:space="preserve">Virtud propuesta (cierre del ciclo vocacional 8vo Excelencia / 9no Servicio / 10mo Integridad, aún pendiente de tu confirmación): Integridad — hacer las cosas bien aunque nadie esté viendo, y documentar con honestidad qué funcionó y qué no en el proyecto final.</w:t>
      </w:r>
    </w:p>
    <w:p>
      <w:pPr>
        <w:spacing w:after="120"/>
      </w:pPr>
      <w:r>
        <w:t xml:space="preserve">Alineación curricular: se profundiza el bloque de Física del subnivel Superior (movimiento, fuerza, transferencia y transformación de energía, electromagnetismo), aplicado ahora al funcionamiento real de un motor DC; se recomienda verificar el código oficial exacto con el currículo institucional al formalizar la planificación completa.</w:t>
      </w:r>
    </w:p>
    <w:p>
      <w:pPr>
        <w:spacing w:after="120"/>
      </w:pPr>
      <w:r>
        <w:t xml:space="preserve">Cada unidad cierra con una clase de evaluación (clases 15, 30 y 45), igual que en años anteriores.</w:t>
      </w:r>
    </w:p>
    <w:p>
      <w:pPr>
        <w:pStyle w:val="Heading1"/>
        <w:spacing w:after="150" w:before="300"/>
      </w:pPr>
      <w:r>
        <w:rPr>
          <w:b/>
          <w:bCs/>
          <w:color w:val="0E7C86"/>
        </w:rPr>
        <w:t xml:space="preserve">2. Unidad 1 — El robot móvil (Clases 1 a 15)</w:t>
      </w:r>
    </w:p>
    <w:p>
      <w:pPr>
        <w:spacing w:after="120"/>
      </w:pPr>
      <w:r>
        <w:rPr>
          <w:i/>
          <w:iCs/>
        </w:rPr>
        <w:t xml:space="preserve">Driver de motores, chasis con ruedas y primer sensor de obstáculos: el robot que se mueve de verdad.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Área curricular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Ciencias Naturales / Física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Eje curricular integrador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Comprender los fenómenos naturales del entorno a través del movimiento, la fuerza y la transferencia de energía.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Destreza con criterio de desempeño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Explicar el funcionamiento de un motor de corriente continua a partir del electromagnetismo, aplicado al control de un robot móvil.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evidencia al construir y programar un robot con 2 motores, driver y sensor de obstáculo, explicando el rol del electromagnetismo.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900"/>
        <w:gridCol w:w="3160"/>
      </w:tblGrid>
      <w:tr>
        <w:trPr>
          <w:tblHeader/>
        </w:trPr>
        <w:tc>
          <w:tcPr>
            <w:tcW w:type="dxa" w:w="7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Título de la clase</w:t>
            </w:r>
          </w:p>
        </w:tc>
        <w:tc>
          <w:tcPr>
            <w:tcW w:type="dxa" w:w="29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Materiales / herramientas</w:t>
            </w:r>
          </w:p>
        </w:tc>
        <w:tc>
          <w:tcPr>
            <w:tcW w:type="dxa" w:w="316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 breve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Bienvenida a 10mo: último año de la EGB Virtus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del año de cierre y de la virtud final: la Integridad.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 un motor a dos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Motor DC, transistor (repaso)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Repaso del control de un motor con transistor (9no) y la pregunta: ¿cómo controlo 2 motores independientes?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módulo driver de motores (puente H)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Driver de motores (ej. L298N), Arduino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 qué se necesita un driver para controlar dirección y velocidad de 2 motores.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Conectar el driver y 2 motores DC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Arduino, driver, 2 motores DC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Cableado correcto del driver entre el Arduino y los dos motores.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 adelante/atrás con el driver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Primer programa en C que mueve un motor hacia adelante y hacia atrás usando el driver.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 los 2 motores juntos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Adelante, atrás, giro a la izquierda y a la derecha combinando ambos motores.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LEGO: chasis con ruedas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LEGO, ruedas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Construir la estructura del chasis del robot móvil.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Montar motores y driver en el chasis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LEGO, motores, driver, Arduino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Integrar la electrónica dentro de la estructura física construida.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Tinkercad: pieza del chasis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Tinkercad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Diseñar un soporte de rueda o base de sensor para el chasis.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Secuencia de movimientos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 una ruta simple (ej. un cuadrado) con el robot ya armado.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Electromagnetismo: cómo funciona un motor DC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Ninguno / motor DC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Relación entre electricidad y movimiento en el motor (Física del subnivel Superior).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Sensor ultrasónico en el robot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Sensor ultrasónico, Arduino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Agregar un sensor de distancia para detectar obstáculos.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Detenerse o girar al detectar un obstáculo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IDE, sensor ultrasónico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 una reacción automática ante un obstáculo detectado.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 integrador Unidad 1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robot recorre una ruta simple evitando un obstáculo fijo.</w:t>
            </w:r>
          </w:p>
        </w:tc>
      </w:tr>
      <w:tr>
        <w:tc>
          <w:tcPr>
            <w:tcW w:type="dxa" w:w="7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EVALUACIÓN — Unidad 1: el robot móvil</w:t>
            </w:r>
          </w:p>
        </w:tc>
        <w:tc>
          <w:tcPr>
            <w:tcW w:type="dxa" w:w="29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funcionando con 2 motores, driver y sensor de obstáculo + explicación del electromagnetismo del motor.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E7C86"/>
        </w:rPr>
        <w:t xml:space="preserve">3. Unidad 2 — Comportamiento más inteligente (Clases 16 a 30)</w:t>
      </w:r>
    </w:p>
    <w:p>
      <w:pPr>
        <w:spacing w:after="120"/>
      </w:pPr>
      <w:r>
        <w:rPr>
          <w:i/>
          <w:iCs/>
        </w:rPr>
        <w:t xml:space="preserve">Arreglos, máquina de estados, un segundo sensor, y primer vistazo a Python.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Área curricular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Robótica y Computación + Ciencias Naturales/Física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Eje curricular integrador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Aplicar estructuras de programación más avanzadas a un sistema robótico real.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Destreza con criterio de desempeño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arreglos y máquinas de estado simples en C/C++ para coordinar múltiples sensores y comportamientos.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evidencia en el robot cambiando de comportamiento según el sensor activo, y en la documentación honesta del proceso.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900"/>
        <w:gridCol w:w="3160"/>
      </w:tblGrid>
      <w:tr>
        <w:trPr>
          <w:tblHeader/>
        </w:trPr>
        <w:tc>
          <w:tcPr>
            <w:tcW w:type="dxa" w:w="7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Título de la clase</w:t>
            </w:r>
          </w:p>
        </w:tc>
        <w:tc>
          <w:tcPr>
            <w:tcW w:type="dxa" w:w="29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Materiales / herramientas</w:t>
            </w:r>
          </w:p>
        </w:tc>
        <w:tc>
          <w:tcPr>
            <w:tcW w:type="dxa" w:w="316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 breve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Arreglos (arrays) en C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 varias lecturas de un sensor en una sola variable de tipo arreglo.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 segundo sensor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Arduino, sensor adicional (luz o línea)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Agregar un segundo tipo de sensor al robot móvil.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Máquina de estados simple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robot se comporta distinto según su "estado": buscar, evitar, detenerse.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 la transición entre estados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Definir cuándo el robot pasa de un estado a otro según los sensores.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Comportamiento con el segundo sensor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Reto de seguimiento simple (línea o luz) usando el sensor adicional.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Ajustar el comportamiento con pruebas reales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Calibrar el comportamiento según lo observado al probar el robot.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Tinkercad: rediseñar una pieza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Tinkercad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Mejorar el soporte del sensor o de una rueda según lo aprendido en las pruebas.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Introducción breve a Python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Computador con Python (fuera de Arduino)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Sintaxis básica, print() y variables: un vistazo a lo que viene en Bachillerato.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Comparar Python y C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Mismas ideas (variables, condicionales, bucles) expresadas con sintaxis distinta.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Documentar el proyecto con honestidad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Cuaderno o documento de proyecto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qué funciona, qué no, y por qué — la Integridad aplicada al trabajo técnico.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Depurar comportamientos inesperados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móvil, Arduino IDE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Diagnosticar por qué el robot actúa distinto a lo esperado.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 en equipos: 2 o más estados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Construir un comportamiento con al menos 2 estados distintos.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en un recorrido con varios eventos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Probar el robot en un recorrido con más de un obstáculo o evento.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Ajustar según resultados reales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Corregir el proyecto según lo que realmente pasó, sin maquillar los resultados.</w:t>
            </w:r>
          </w:p>
        </w:tc>
      </w:tr>
      <w:tr>
        <w:tc>
          <w:tcPr>
            <w:tcW w:type="dxa" w:w="7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EVALUACIÓN — Unidad 2: comportamiento inteligente</w:t>
            </w:r>
          </w:p>
        </w:tc>
        <w:tc>
          <w:tcPr>
            <w:tcW w:type="dxa" w:w="29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con máquina de estados funcionando + documentación honesta del proceso.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E7C86"/>
        </w:rPr>
        <w:t xml:space="preserve">4. Unidad 3 — Proyecto final de la EGB Virtus (Clases 31 a 45)</w:t>
      </w:r>
    </w:p>
    <w:p>
      <w:pPr>
        <w:spacing w:after="120"/>
      </w:pPr>
      <w:r>
        <w:rPr>
          <w:i/>
          <w:iCs/>
        </w:rPr>
        <w:t xml:space="preserve">Proyecto capstone: un robot móvil completo que resuelve un problema real, cerrando los 9 años del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Área curricular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 integradora (Robótica y Computación + Ciencias Naturales/Física + Matemática)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Eje curricular integrador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Integrar mecánica, electrónica y programación en un proyecto propio, documentado con integridad.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Destreza con criterio de desempeño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 conjunta de todas las destrezas técnicas desarrolladas en la EGB Virtus (2do a 10mo).</w:t>
            </w:r>
          </w:p>
        </w:tc>
      </w:tr>
      <w:tr>
        <w:tc>
          <w:tcPr>
            <w:tcW w:type="dxa" w:w="22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evidencia en la presentación final del robot y en la honestidad de la documentación de resultados (logros y limitaciones).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900"/>
        <w:gridCol w:w="3160"/>
      </w:tblGrid>
      <w:tr>
        <w:trPr>
          <w:tblHeader/>
        </w:trPr>
        <w:tc>
          <w:tcPr>
            <w:tcW w:type="dxa" w:w="7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Título de la clase</w:t>
            </w:r>
          </w:p>
        </w:tc>
        <w:tc>
          <w:tcPr>
            <w:tcW w:type="dxa" w:w="290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Materiales / herramientas</w:t>
            </w:r>
          </w:p>
        </w:tc>
        <w:tc>
          <w:tcPr>
            <w:tcW w:type="dxa" w:w="3160"/>
            <w:shd w:fill="D9F0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 breve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proyecto que cierra 9 años de Virtus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del proyecto final: un problema real resuelto con el robot móvil.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Planificar el proyecto final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Papel para planificar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Elegir un problema real y definir cómo el robot lo resolverá.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LEGO + Tinkercad: chasis final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LEGO, Tinkercad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Diseñar y construir la versión final del chasis del robot.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Circuito completo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Arduino, driver, motores, sensores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Ensamblar el circuito completo del proyecto final.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 la lógica completa en C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Escribir el programa completo usando funciones, estados y arreglos.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Primeras pruebas del proyecto completo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Probar el proyecto de principio a fin.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Ajustar la mecánica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LEGO, robot de cada equipo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Corregir la estructura física según las pruebas.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Ajustar la electrónica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Arduino, driver, sensores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Corregir conexiones y componentes según las pruebas.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Depurar el código completo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y corregir el programa completo.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Documentar honestamente el resultado final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 de proyecto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se logró, qué no, y qué se aprendió — cierre de la Integridad trabajada este año.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Ensayo de la presentación técnica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Practicar cómo explicar mecánica, electrónica y programación del proyecto.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Retroalimentación entre equipos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Recibir sugerencias finales antes de la presentación.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 final — parte 1: ajustes de las 3 bases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Últimos ajustes en mecánica, electrónica y programación.</w:t>
            </w:r>
          </w:p>
        </w:tc>
      </w:tr>
      <w:tr>
        <w:tc>
          <w:tcPr>
            <w:tcW w:type="dxa" w:w="7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 final — parte 2: ensayo general</w:t>
            </w:r>
          </w:p>
        </w:tc>
        <w:tc>
          <w:tcPr>
            <w:tcW w:type="dxa" w:w="290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EA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Ensayo completo antes de la presentación final.</w:t>
            </w:r>
          </w:p>
        </w:tc>
      </w:tr>
      <w:tr>
        <w:tc>
          <w:tcPr>
            <w:tcW w:type="dxa" w:w="7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EVALUACIÓN FINAL — cierre de la EGB Virtus</w:t>
            </w:r>
          </w:p>
        </w:tc>
        <w:tc>
          <w:tcPr>
            <w:tcW w:type="dxa" w:w="290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móvil de cada equipo</w:t>
            </w:r>
          </w:p>
        </w:tc>
        <w:tc>
          <w:tcPr>
            <w:tcW w:type="dxa" w:w="3160"/>
            <w:shd w:fill="FFE9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del proyecto final + repaso de las 10 virtudes trabajadas a lo largo de los 9 años (Prudencia, Fortaleza, Templanza, Justicia, Fe, Esperanza, Caridad, Excelencia, Servicio, Integridad).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E7C86"/>
        </w:rPr>
        <w:t xml:space="preserve">5. Cierre de la EGB Virtus (2do a 10mo)</w:t>
      </w:r>
    </w:p>
    <w:p>
      <w:pPr>
        <w:spacing w:after="120"/>
      </w:pPr>
      <w:r>
        <w:t xml:space="preserve">Con 10mo se completa el recorrido completo de Virtus STEAM en la Educación General Básica: 4 virtudes cardinales (Elemental), 3 virtudes teologales (Media) y 3 virtudes vocacionales (Superior), sobre una progresión técnica que va de Bee-Bot y LEGO sin electrónica, pasando por Scratch, ELECFREAKS/MakeCode, hasta Arduino real con C/C++ y un robot móvil completo. El siguiente paso, si se decide continuar el diseño, sería Bachillerato (1ro-3ro BGU), con robótica avanzada, Python más completo y posibles herramientas como Unity o Godot.</w:t>
      </w:r>
    </w:p>
    <w:p>
      <w:pPr>
        <w:pStyle w:val="Heading1"/>
        <w:spacing w:after="150" w:before="300"/>
      </w:pPr>
      <w:r>
        <w:rPr>
          <w:b/>
          <w:bCs/>
          <w:color w:val="0E7C86"/>
        </w:rPr>
        <w:t xml:space="preserve">6. Próximos pasos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este esquema de 45 clases antes de desarrollar el detalle completo de cada una (objetivos, destrezas, indicadores, tiempo estimado, recursos, materiales, kits, software, actividades, proyecto, evaluación, tarea y los 17 pasos metodológicos).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disponibilidad de un módulo driver de motores (ej. L298N), 2 motores DC y ruedas compatibles con LEGO para las clases 2 a 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o ajustar la propuesta final de virtud (Integridad) para 10mo.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Decidir si se continúa el diseño hacia Bachillerato (1ro-3ro BGU) como siguiente fase del programa.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2026-07-21T21:50:56.262Z</dcterms:created>
  <dcterms:modified xsi:type="dcterms:W3CDTF">2026-07-21T21:50:56.262Z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