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C2D84" w14:textId="33B4FA0D" w:rsidR="00CD1688" w:rsidRPr="00642456" w:rsidRDefault="00642456" w:rsidP="00642456">
      <w:pPr>
        <w:pBdr>
          <w:top w:val="nil"/>
          <w:left w:val="nil"/>
          <w:bottom w:val="nil"/>
          <w:right w:val="nil"/>
          <w:between w:val="nil"/>
        </w:pBdr>
        <w:spacing w:after="0" w:line="240" w:lineRule="auto"/>
        <w:ind w:firstLine="0"/>
      </w:pPr>
      <w:r>
        <w:rPr>
          <w:noProof/>
        </w:rPr>
        <w:drawing>
          <wp:anchor distT="0" distB="0" distL="114300" distR="114300" simplePos="0" relativeHeight="251659264" behindDoc="0" locked="0" layoutInCell="1" allowOverlap="1" wp14:anchorId="6952BF75" wp14:editId="5CE7625A">
            <wp:simplePos x="0" y="0"/>
            <wp:positionH relativeFrom="column">
              <wp:posOffset>1459441</wp:posOffset>
            </wp:positionH>
            <wp:positionV relativeFrom="paragraph">
              <wp:posOffset>0</wp:posOffset>
            </wp:positionV>
            <wp:extent cx="2468245" cy="814705"/>
            <wp:effectExtent l="0" t="0" r="8255" b="4445"/>
            <wp:wrapTopAndBottom/>
            <wp:docPr id="21123667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2468245" cy="814705"/>
                    </a:xfrm>
                    <a:prstGeom prst="rect">
                      <a:avLst/>
                    </a:prstGeom>
                    <a:ln/>
                  </pic:spPr>
                </pic:pic>
              </a:graphicData>
            </a:graphic>
          </wp:anchor>
        </w:drawing>
      </w:r>
    </w:p>
    <w:p w14:paraId="7D2B29D8" w14:textId="77777777" w:rsidR="00CD1688" w:rsidRDefault="00125B57">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FACULTAD DE CIENCIAS E INGENIERÍA</w:t>
      </w:r>
    </w:p>
    <w:p w14:paraId="7BF13E46" w14:textId="77777777" w:rsidR="00CD1688" w:rsidRDefault="00125B57">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CARRERA DE INGENIERÍA DE SOFTWARE</w:t>
      </w:r>
    </w:p>
    <w:p w14:paraId="70EEF88A" w14:textId="77777777" w:rsidR="00CD1688" w:rsidRDefault="00125B57">
      <w:pPr>
        <w:widowControl w:val="0"/>
        <w:pBdr>
          <w:top w:val="nil"/>
          <w:left w:val="nil"/>
          <w:bottom w:val="nil"/>
          <w:right w:val="nil"/>
          <w:between w:val="nil"/>
        </w:pBdr>
        <w:spacing w:after="0"/>
        <w:ind w:firstLine="0"/>
        <w:jc w:val="center"/>
        <w:rPr>
          <w:rFonts w:ascii="Arial" w:eastAsia="Arial" w:hAnsi="Arial" w:cs="Arial"/>
          <w:b/>
          <w:color w:val="1B3247"/>
          <w:sz w:val="28"/>
          <w:szCs w:val="28"/>
        </w:rPr>
      </w:pPr>
      <w:r>
        <w:rPr>
          <w:rFonts w:ascii="Arial" w:eastAsia="Arial" w:hAnsi="Arial" w:cs="Arial"/>
          <w:b/>
          <w:color w:val="1B3247"/>
          <w:sz w:val="28"/>
          <w:szCs w:val="28"/>
        </w:rPr>
        <w:tab/>
        <w:t xml:space="preserve"> </w:t>
      </w:r>
    </w:p>
    <w:p w14:paraId="1AC1C2BE" w14:textId="0090F7AC" w:rsidR="00CD1688" w:rsidRDefault="00125B57">
      <w:pPr>
        <w:ind w:firstLine="0"/>
        <w:jc w:val="center"/>
        <w:rPr>
          <w:rFonts w:ascii="Arial" w:eastAsia="Arial" w:hAnsi="Arial" w:cs="Arial"/>
          <w:color w:val="1B3247"/>
          <w:sz w:val="28"/>
          <w:szCs w:val="28"/>
        </w:rPr>
      </w:pPr>
      <w:r>
        <w:rPr>
          <w:rFonts w:ascii="Arial" w:eastAsia="Arial" w:hAnsi="Arial" w:cs="Arial"/>
          <w:b/>
          <w:color w:val="1B3247"/>
          <w:sz w:val="30"/>
          <w:szCs w:val="30"/>
        </w:rPr>
        <w:t>TEMA:</w:t>
      </w:r>
      <w:r>
        <w:rPr>
          <w:rFonts w:ascii="Arial" w:eastAsia="Arial" w:hAnsi="Arial" w:cs="Arial"/>
          <w:b/>
          <w:color w:val="1B3247"/>
          <w:sz w:val="30"/>
          <w:szCs w:val="30"/>
        </w:rPr>
        <w:br/>
      </w:r>
      <w:r w:rsidR="00626A74" w:rsidRPr="007D4DDE">
        <w:rPr>
          <w:rFonts w:ascii="Arial" w:eastAsia="Arial" w:hAnsi="Arial" w:cs="Arial"/>
          <w:color w:val="002060"/>
          <w:sz w:val="28"/>
          <w:szCs w:val="28"/>
        </w:rPr>
        <w:t>Informe Técnico - Sistema de Gestión de Biblioteca</w:t>
      </w:r>
    </w:p>
    <w:p w14:paraId="5140A721" w14:textId="0EB0A557" w:rsidR="00AD60A1" w:rsidRDefault="00125B57" w:rsidP="00983078">
      <w:pPr>
        <w:ind w:firstLine="0"/>
        <w:jc w:val="center"/>
        <w:rPr>
          <w:rFonts w:ascii="Arial" w:eastAsia="Arial" w:hAnsi="Arial" w:cs="Arial"/>
          <w:b/>
          <w:color w:val="1B3247"/>
          <w:sz w:val="30"/>
          <w:szCs w:val="30"/>
        </w:rPr>
      </w:pPr>
      <w:r>
        <w:rPr>
          <w:rFonts w:ascii="Arial" w:eastAsia="Arial" w:hAnsi="Arial" w:cs="Arial"/>
          <w:b/>
          <w:color w:val="1B3247"/>
          <w:sz w:val="30"/>
          <w:szCs w:val="30"/>
        </w:rPr>
        <w:t>AUTORES:</w:t>
      </w:r>
    </w:p>
    <w:p w14:paraId="29C3A517" w14:textId="1F53FA78" w:rsidR="00983078" w:rsidRPr="007D4DDE" w:rsidRDefault="00626A74" w:rsidP="00642456">
      <w:pPr>
        <w:spacing w:line="276" w:lineRule="auto"/>
        <w:ind w:firstLine="0"/>
        <w:jc w:val="center"/>
        <w:rPr>
          <w:rFonts w:ascii="Arial" w:eastAsia="Arial" w:hAnsi="Arial" w:cs="Arial"/>
          <w:color w:val="002060"/>
          <w:sz w:val="28"/>
          <w:szCs w:val="28"/>
        </w:rPr>
      </w:pPr>
      <w:r w:rsidRPr="007D4DDE">
        <w:rPr>
          <w:rFonts w:ascii="Arial" w:eastAsia="Arial" w:hAnsi="Arial" w:cs="Arial"/>
          <w:color w:val="002060"/>
          <w:sz w:val="28"/>
          <w:szCs w:val="28"/>
        </w:rPr>
        <w:t>Andino Anhyé</w:t>
      </w:r>
    </w:p>
    <w:p w14:paraId="73BC8CFB" w14:textId="7F5E6DC1" w:rsidR="00626A74" w:rsidRPr="007D4DDE" w:rsidRDefault="00626A74" w:rsidP="00642456">
      <w:pPr>
        <w:spacing w:line="276" w:lineRule="auto"/>
        <w:ind w:firstLine="0"/>
        <w:jc w:val="center"/>
        <w:rPr>
          <w:rFonts w:ascii="Arial" w:eastAsia="Arial" w:hAnsi="Arial" w:cs="Arial"/>
          <w:color w:val="002060"/>
          <w:sz w:val="28"/>
          <w:szCs w:val="28"/>
        </w:rPr>
      </w:pPr>
      <w:r w:rsidRPr="007D4DDE">
        <w:rPr>
          <w:rFonts w:ascii="Arial" w:eastAsia="Arial" w:hAnsi="Arial" w:cs="Arial"/>
          <w:color w:val="002060"/>
          <w:sz w:val="28"/>
          <w:szCs w:val="28"/>
        </w:rPr>
        <w:t xml:space="preserve">Barahona </w:t>
      </w:r>
      <w:proofErr w:type="spellStart"/>
      <w:r w:rsidRPr="007D4DDE">
        <w:rPr>
          <w:rFonts w:ascii="Arial" w:eastAsia="Arial" w:hAnsi="Arial" w:cs="Arial"/>
          <w:color w:val="002060"/>
          <w:sz w:val="28"/>
          <w:szCs w:val="28"/>
        </w:rPr>
        <w:t>Edwadr</w:t>
      </w:r>
      <w:proofErr w:type="spellEnd"/>
      <w:r w:rsidRPr="007D4DDE">
        <w:rPr>
          <w:rFonts w:ascii="Arial" w:eastAsia="Arial" w:hAnsi="Arial" w:cs="Arial"/>
          <w:color w:val="002060"/>
          <w:sz w:val="28"/>
          <w:szCs w:val="28"/>
        </w:rPr>
        <w:t xml:space="preserve"> </w:t>
      </w:r>
    </w:p>
    <w:p w14:paraId="2C21E507" w14:textId="13D946C9" w:rsidR="00626A74" w:rsidRPr="007D4DDE" w:rsidRDefault="00626A74" w:rsidP="00642456">
      <w:pPr>
        <w:spacing w:line="276" w:lineRule="auto"/>
        <w:ind w:firstLine="0"/>
        <w:jc w:val="center"/>
        <w:rPr>
          <w:rFonts w:ascii="Arial" w:eastAsia="Arial" w:hAnsi="Arial" w:cs="Arial"/>
          <w:color w:val="002060"/>
          <w:sz w:val="28"/>
          <w:szCs w:val="28"/>
        </w:rPr>
      </w:pPr>
      <w:r w:rsidRPr="007D4DDE">
        <w:rPr>
          <w:rFonts w:ascii="Arial" w:eastAsia="Arial" w:hAnsi="Arial" w:cs="Arial"/>
          <w:color w:val="002060"/>
          <w:sz w:val="28"/>
          <w:szCs w:val="28"/>
        </w:rPr>
        <w:t>Coronel Karla</w:t>
      </w:r>
    </w:p>
    <w:p w14:paraId="117D3DBA" w14:textId="13CF6508" w:rsidR="00626A74" w:rsidRPr="007D4DDE" w:rsidRDefault="00626A74" w:rsidP="00642456">
      <w:pPr>
        <w:spacing w:line="276" w:lineRule="auto"/>
        <w:ind w:firstLine="0"/>
        <w:jc w:val="center"/>
        <w:rPr>
          <w:rFonts w:ascii="Arial" w:eastAsia="Arial" w:hAnsi="Arial" w:cs="Arial"/>
          <w:color w:val="002060"/>
          <w:sz w:val="28"/>
          <w:szCs w:val="28"/>
        </w:rPr>
      </w:pPr>
      <w:r w:rsidRPr="007D4DDE">
        <w:rPr>
          <w:rFonts w:ascii="Arial" w:eastAsia="Arial" w:hAnsi="Arial" w:cs="Arial"/>
          <w:color w:val="002060"/>
          <w:sz w:val="28"/>
          <w:szCs w:val="28"/>
        </w:rPr>
        <w:t>García Gilmar</w:t>
      </w:r>
    </w:p>
    <w:p w14:paraId="166394D6" w14:textId="16986C2C" w:rsidR="00626A74" w:rsidRPr="007D4DDE" w:rsidRDefault="00626A74" w:rsidP="00642456">
      <w:pPr>
        <w:spacing w:line="276" w:lineRule="auto"/>
        <w:ind w:firstLine="0"/>
        <w:jc w:val="center"/>
        <w:rPr>
          <w:rFonts w:ascii="Arial" w:eastAsia="Arial" w:hAnsi="Arial" w:cs="Arial"/>
          <w:color w:val="002060"/>
          <w:sz w:val="28"/>
          <w:szCs w:val="28"/>
        </w:rPr>
      </w:pPr>
      <w:r w:rsidRPr="007D4DDE">
        <w:rPr>
          <w:rFonts w:ascii="Arial" w:eastAsia="Arial" w:hAnsi="Arial" w:cs="Arial"/>
          <w:color w:val="002060"/>
          <w:sz w:val="28"/>
          <w:szCs w:val="28"/>
        </w:rPr>
        <w:t>Morán Maykel</w:t>
      </w:r>
    </w:p>
    <w:p w14:paraId="3EC5F756" w14:textId="36D13AF4" w:rsidR="00626A74" w:rsidRPr="007D4DDE" w:rsidRDefault="00626A74" w:rsidP="00642456">
      <w:pPr>
        <w:spacing w:line="276" w:lineRule="auto"/>
        <w:ind w:firstLine="0"/>
        <w:jc w:val="center"/>
        <w:rPr>
          <w:rFonts w:ascii="Arial" w:eastAsia="Arial" w:hAnsi="Arial" w:cs="Arial"/>
          <w:color w:val="002060"/>
          <w:sz w:val="28"/>
          <w:szCs w:val="28"/>
        </w:rPr>
      </w:pPr>
      <w:r w:rsidRPr="007D4DDE">
        <w:rPr>
          <w:rFonts w:ascii="Arial" w:eastAsia="Arial" w:hAnsi="Arial" w:cs="Arial"/>
          <w:color w:val="002060"/>
          <w:sz w:val="28"/>
          <w:szCs w:val="28"/>
        </w:rPr>
        <w:t>Vasco Diego</w:t>
      </w:r>
    </w:p>
    <w:p w14:paraId="625FC984" w14:textId="2F195100" w:rsidR="00CD1688" w:rsidRPr="007D4DDE" w:rsidRDefault="00125B57">
      <w:pPr>
        <w:ind w:firstLine="0"/>
        <w:jc w:val="center"/>
        <w:rPr>
          <w:rFonts w:ascii="Arial" w:eastAsia="Arial" w:hAnsi="Arial" w:cs="Arial"/>
          <w:color w:val="002060"/>
          <w:sz w:val="28"/>
          <w:szCs w:val="28"/>
        </w:rPr>
      </w:pPr>
      <w:r>
        <w:rPr>
          <w:rFonts w:ascii="Arial" w:eastAsia="Arial" w:hAnsi="Arial" w:cs="Arial"/>
          <w:b/>
          <w:color w:val="1B3247"/>
          <w:sz w:val="30"/>
          <w:szCs w:val="30"/>
        </w:rPr>
        <w:t>ASIGNATURA:</w:t>
      </w:r>
      <w:r>
        <w:rPr>
          <w:rFonts w:ascii="Arial" w:eastAsia="Arial" w:hAnsi="Arial" w:cs="Arial"/>
          <w:b/>
          <w:color w:val="1B3247"/>
          <w:sz w:val="30"/>
          <w:szCs w:val="30"/>
        </w:rPr>
        <w:br/>
      </w:r>
      <w:r w:rsidR="00626A74" w:rsidRPr="007D4DDE">
        <w:rPr>
          <w:rFonts w:ascii="Arial" w:hAnsi="Arial" w:cs="Arial"/>
          <w:color w:val="002060"/>
          <w:sz w:val="28"/>
          <w:szCs w:val="28"/>
        </w:rPr>
        <w:t>Introducción a la Ingeniería de Software</w:t>
      </w:r>
    </w:p>
    <w:p w14:paraId="0FC2AB71" w14:textId="774966E8" w:rsidR="00CD1688" w:rsidRDefault="00125B57">
      <w:pPr>
        <w:ind w:firstLine="0"/>
        <w:jc w:val="center"/>
        <w:rPr>
          <w:rFonts w:ascii="Arial" w:eastAsia="Arial" w:hAnsi="Arial" w:cs="Arial"/>
          <w:b/>
          <w:color w:val="1B3247"/>
          <w:sz w:val="30"/>
          <w:szCs w:val="30"/>
        </w:rPr>
      </w:pPr>
      <w:r>
        <w:rPr>
          <w:rFonts w:ascii="Arial" w:eastAsia="Arial" w:hAnsi="Arial" w:cs="Arial"/>
          <w:b/>
          <w:color w:val="1B3247"/>
          <w:sz w:val="30"/>
          <w:szCs w:val="30"/>
        </w:rPr>
        <w:t>DOCENTE:</w:t>
      </w:r>
      <w:r>
        <w:rPr>
          <w:rFonts w:ascii="Arial" w:eastAsia="Arial" w:hAnsi="Arial" w:cs="Arial"/>
          <w:b/>
          <w:color w:val="1B3247"/>
          <w:sz w:val="30"/>
          <w:szCs w:val="30"/>
        </w:rPr>
        <w:br/>
      </w:r>
      <w:r w:rsidR="00626A74" w:rsidRPr="007D4DDE">
        <w:rPr>
          <w:rFonts w:ascii="Arial" w:hAnsi="Arial" w:cs="Arial"/>
          <w:color w:val="002060"/>
          <w:sz w:val="28"/>
          <w:szCs w:val="28"/>
        </w:rPr>
        <w:t>Ing. Jorge Dumar Guevara Serrano</w:t>
      </w:r>
    </w:p>
    <w:p w14:paraId="3A37C367" w14:textId="0EE0D3D9" w:rsidR="00CD1688" w:rsidRDefault="00125B57">
      <w:pPr>
        <w:ind w:firstLine="0"/>
        <w:jc w:val="center"/>
        <w:rPr>
          <w:rFonts w:ascii="Arial" w:eastAsia="Arial" w:hAnsi="Arial" w:cs="Arial"/>
          <w:color w:val="1B3247"/>
          <w:sz w:val="28"/>
          <w:szCs w:val="28"/>
        </w:rPr>
      </w:pPr>
      <w:r>
        <w:rPr>
          <w:rFonts w:ascii="Arial" w:eastAsia="Arial" w:hAnsi="Arial" w:cs="Arial"/>
          <w:b/>
          <w:color w:val="1B3247"/>
          <w:sz w:val="30"/>
          <w:szCs w:val="30"/>
        </w:rPr>
        <w:t>FECHA DE ENTREGA:</w:t>
      </w:r>
      <w:r>
        <w:rPr>
          <w:rFonts w:ascii="Arial" w:eastAsia="Arial" w:hAnsi="Arial" w:cs="Arial"/>
          <w:b/>
          <w:color w:val="1B3247"/>
          <w:sz w:val="30"/>
          <w:szCs w:val="30"/>
        </w:rPr>
        <w:br/>
      </w:r>
      <w:r w:rsidR="00626A74" w:rsidRPr="007D4DDE">
        <w:rPr>
          <w:rFonts w:ascii="Arial" w:eastAsia="Arial" w:hAnsi="Arial" w:cs="Arial"/>
          <w:color w:val="002060"/>
          <w:sz w:val="28"/>
          <w:szCs w:val="28"/>
        </w:rPr>
        <w:t>05/10</w:t>
      </w:r>
    </w:p>
    <w:p w14:paraId="0850067C" w14:textId="77777777" w:rsidR="00CD1688" w:rsidRDefault="00125B57">
      <w:pPr>
        <w:ind w:firstLine="0"/>
        <w:jc w:val="center"/>
        <w:rPr>
          <w:rFonts w:ascii="Arial" w:eastAsia="Arial" w:hAnsi="Arial" w:cs="Arial"/>
          <w:color w:val="1B3247"/>
          <w:sz w:val="28"/>
          <w:szCs w:val="28"/>
        </w:rPr>
      </w:pPr>
      <w:r>
        <w:rPr>
          <w:rFonts w:ascii="Arial" w:eastAsia="Arial" w:hAnsi="Arial" w:cs="Arial"/>
          <w:b/>
          <w:color w:val="1B3247"/>
          <w:sz w:val="30"/>
          <w:szCs w:val="30"/>
        </w:rPr>
        <w:t>PERIODO:</w:t>
      </w:r>
      <w:r>
        <w:rPr>
          <w:rFonts w:ascii="Arial" w:eastAsia="Arial" w:hAnsi="Arial" w:cs="Arial"/>
          <w:b/>
          <w:color w:val="1B3247"/>
          <w:sz w:val="30"/>
          <w:szCs w:val="30"/>
        </w:rPr>
        <w:br/>
      </w:r>
      <w:r>
        <w:rPr>
          <w:rFonts w:ascii="Arial" w:eastAsia="Arial" w:hAnsi="Arial" w:cs="Arial"/>
          <w:color w:val="1B3247"/>
          <w:sz w:val="28"/>
          <w:szCs w:val="28"/>
        </w:rPr>
        <w:t>Abril 2024 a Agosto 2025</w:t>
      </w:r>
    </w:p>
    <w:p w14:paraId="01158224" w14:textId="77777777" w:rsidR="00CD1688" w:rsidRDefault="00CD1688">
      <w:pPr>
        <w:ind w:firstLine="0"/>
        <w:jc w:val="center"/>
        <w:rPr>
          <w:rFonts w:ascii="Arial" w:eastAsia="Arial" w:hAnsi="Arial" w:cs="Arial"/>
          <w:color w:val="1B3247"/>
          <w:sz w:val="28"/>
          <w:szCs w:val="28"/>
        </w:rPr>
      </w:pPr>
    </w:p>
    <w:p w14:paraId="312E504F" w14:textId="22BD37E3" w:rsidR="00CD1688" w:rsidRDefault="00125B57">
      <w:pPr>
        <w:widowControl w:val="0"/>
        <w:pBdr>
          <w:top w:val="nil"/>
          <w:left w:val="nil"/>
          <w:bottom w:val="nil"/>
          <w:right w:val="nil"/>
          <w:between w:val="nil"/>
        </w:pBdr>
        <w:spacing w:after="0"/>
        <w:ind w:firstLine="0"/>
        <w:jc w:val="center"/>
        <w:rPr>
          <w:rFonts w:ascii="Arial" w:eastAsia="Arial" w:hAnsi="Arial" w:cs="Arial"/>
          <w:b/>
          <w:color w:val="1B3247"/>
          <w:sz w:val="28"/>
          <w:szCs w:val="28"/>
        </w:rPr>
        <w:sectPr w:rsidR="00CD1688">
          <w:headerReference w:type="default" r:id="rId9"/>
          <w:footerReference w:type="default" r:id="rId10"/>
          <w:headerReference w:type="first" r:id="rId11"/>
          <w:footerReference w:type="first" r:id="rId12"/>
          <w:pgSz w:w="11906" w:h="16838"/>
          <w:pgMar w:top="1417" w:right="1701" w:bottom="1417" w:left="1701" w:header="708" w:footer="708" w:gutter="0"/>
          <w:pgNumType w:start="1"/>
          <w:cols w:space="720"/>
          <w:titlePg/>
        </w:sectPr>
      </w:pPr>
      <w:r>
        <w:rPr>
          <w:rFonts w:ascii="Arial" w:eastAsia="Arial" w:hAnsi="Arial" w:cs="Arial"/>
          <w:b/>
          <w:color w:val="1B3247"/>
          <w:sz w:val="28"/>
          <w:szCs w:val="28"/>
        </w:rPr>
        <w:t>MILAGRO-ECUADO</w:t>
      </w:r>
      <w:r w:rsidR="00983078">
        <w:rPr>
          <w:rFonts w:ascii="Arial" w:eastAsia="Arial" w:hAnsi="Arial" w:cs="Arial"/>
          <w:b/>
          <w:color w:val="1B3247"/>
          <w:sz w:val="28"/>
          <w:szCs w:val="28"/>
        </w:rPr>
        <w:t>R</w:t>
      </w:r>
    </w:p>
    <w:p w14:paraId="6CCF440D" w14:textId="77777777" w:rsidR="00642456" w:rsidRPr="00642456" w:rsidRDefault="00642456" w:rsidP="00642456">
      <w:pPr>
        <w:pStyle w:val="NormalWeb"/>
        <w:rPr>
          <w:rFonts w:ascii="Arial" w:hAnsi="Arial" w:cs="Arial"/>
          <w:b/>
          <w:bCs/>
          <w:i/>
          <w:iCs/>
          <w:sz w:val="32"/>
          <w:szCs w:val="32"/>
        </w:rPr>
      </w:pPr>
      <w:r w:rsidRPr="00642456">
        <w:rPr>
          <w:rFonts w:ascii="Arial" w:hAnsi="Arial" w:cs="Arial"/>
          <w:b/>
          <w:bCs/>
          <w:i/>
          <w:iCs/>
          <w:sz w:val="32"/>
          <w:szCs w:val="32"/>
        </w:rPr>
        <w:lastRenderedPageBreak/>
        <w:t>Introducción</w:t>
      </w:r>
    </w:p>
    <w:p w14:paraId="33660206" w14:textId="49F76277" w:rsidR="00FB1F7D" w:rsidRPr="00C36E5D" w:rsidRDefault="00642456" w:rsidP="00C36E5D">
      <w:pPr>
        <w:pStyle w:val="NormalWeb"/>
        <w:rPr>
          <w:rFonts w:ascii="Arial" w:hAnsi="Arial" w:cs="Arial"/>
        </w:rPr>
      </w:pPr>
      <w:r w:rsidRPr="00642456">
        <w:rPr>
          <w:rFonts w:ascii="Arial" w:hAnsi="Arial" w:cs="Arial"/>
        </w:rPr>
        <w:t xml:space="preserve">Este informe técnico documenta el análisis y aplicación del mantenimiento de software en un sistema de gestión bibliotecaria. A partir de problemas reales detectados en el funcionamiento del sistema, se identificaron los tipos de mantenimiento necesarios </w:t>
      </w:r>
      <w:r>
        <w:rPr>
          <w:rFonts w:ascii="Arial" w:hAnsi="Arial" w:cs="Arial"/>
        </w:rPr>
        <w:t>(</w:t>
      </w:r>
      <w:r w:rsidRPr="00642456">
        <w:rPr>
          <w:rFonts w:ascii="Arial" w:hAnsi="Arial" w:cs="Arial"/>
        </w:rPr>
        <w:t>correctivo, adaptativo, perfectivo y preventivo</w:t>
      </w:r>
      <w:r>
        <w:rPr>
          <w:rFonts w:ascii="Arial" w:hAnsi="Arial" w:cs="Arial"/>
        </w:rPr>
        <w:t>)</w:t>
      </w:r>
      <w:r w:rsidRPr="00642456">
        <w:rPr>
          <w:rFonts w:ascii="Arial" w:hAnsi="Arial" w:cs="Arial"/>
        </w:rPr>
        <w:t xml:space="preserve"> y se justificó su implementación con base en autores como Sommerville y Pressman. El trabajo incluye requerimientos, pruebas técnicas, propuestas de mejora funcional y evidencia de validación, demostrando cómo el mantenimiento bien planificado garantiza la calidad, seguridad y evolución del sistema.</w:t>
      </w:r>
    </w:p>
    <w:p w14:paraId="2EDE017A" w14:textId="6B687AD7" w:rsidR="00DC0178" w:rsidRPr="00DC0178" w:rsidRDefault="00DC0178" w:rsidP="00DC0178">
      <w:pPr>
        <w:spacing w:before="100" w:beforeAutospacing="1" w:after="100" w:afterAutospacing="1" w:line="240" w:lineRule="auto"/>
        <w:ind w:firstLine="0"/>
        <w:rPr>
          <w:rFonts w:ascii="Arial" w:hAnsi="Arial" w:cs="Arial"/>
          <w:b/>
          <w:bCs/>
          <w:i/>
          <w:iCs/>
          <w:sz w:val="32"/>
          <w:szCs w:val="32"/>
        </w:rPr>
      </w:pPr>
      <w:r>
        <w:rPr>
          <w:rFonts w:ascii="Arial" w:hAnsi="Arial" w:cs="Arial"/>
          <w:b/>
          <w:bCs/>
          <w:i/>
          <w:iCs/>
          <w:sz w:val="32"/>
          <w:szCs w:val="32"/>
        </w:rPr>
        <w:t>Descripción del Sistema (Gestión de Biblioteca)</w:t>
      </w:r>
    </w:p>
    <w:p w14:paraId="0A3E0F59" w14:textId="685C0FFB" w:rsidR="00DC0178" w:rsidRPr="001F452E" w:rsidRDefault="00DC0178" w:rsidP="00DC0178">
      <w:pPr>
        <w:spacing w:before="100" w:beforeAutospacing="1" w:after="100" w:afterAutospacing="1" w:line="240" w:lineRule="auto"/>
        <w:ind w:firstLine="0"/>
        <w:rPr>
          <w:rFonts w:ascii="Arial" w:hAnsi="Arial" w:cs="Arial"/>
        </w:rPr>
      </w:pPr>
      <w:r w:rsidRPr="001F452E">
        <w:rPr>
          <w:rFonts w:ascii="Arial" w:hAnsi="Arial" w:cs="Arial"/>
        </w:rPr>
        <w:t>El sistema de gestión bibliotecaria es una aplicación web diseñada para facilitar el registro, préstamo y devolución de libros en una biblioteca pequeña o mediana. Su propósito principal es optimizar el control del inventario bibliográfico, mejorar la experiencia del usuario y reducir errores en los procesos administrativos.</w:t>
      </w:r>
    </w:p>
    <w:p w14:paraId="09DF8CEC" w14:textId="77777777" w:rsidR="00DC0178" w:rsidRPr="001F452E" w:rsidRDefault="00DC0178" w:rsidP="00DC0178">
      <w:pPr>
        <w:spacing w:before="100" w:beforeAutospacing="1" w:after="100" w:afterAutospacing="1" w:line="240" w:lineRule="auto"/>
        <w:rPr>
          <w:rFonts w:ascii="Arial" w:hAnsi="Arial" w:cs="Arial"/>
          <w:b/>
          <w:bCs/>
        </w:rPr>
      </w:pPr>
      <w:r w:rsidRPr="001F452E">
        <w:rPr>
          <w:rFonts w:ascii="Arial" w:hAnsi="Arial" w:cs="Arial"/>
          <w:b/>
          <w:bCs/>
        </w:rPr>
        <w:t>El sistema permite:</w:t>
      </w:r>
    </w:p>
    <w:p w14:paraId="602DE710" w14:textId="77777777" w:rsidR="00DC0178" w:rsidRPr="001F452E" w:rsidRDefault="00DC0178" w:rsidP="00DC0178">
      <w:pPr>
        <w:numPr>
          <w:ilvl w:val="0"/>
          <w:numId w:val="6"/>
        </w:numPr>
        <w:spacing w:before="100" w:beforeAutospacing="1" w:after="100" w:afterAutospacing="1" w:line="240" w:lineRule="auto"/>
        <w:jc w:val="left"/>
        <w:rPr>
          <w:rFonts w:ascii="Arial" w:hAnsi="Arial" w:cs="Arial"/>
        </w:rPr>
      </w:pPr>
      <w:r w:rsidRPr="001F452E">
        <w:rPr>
          <w:rFonts w:ascii="Arial" w:hAnsi="Arial" w:cs="Arial"/>
        </w:rPr>
        <w:t>Registrar libros con metadatos como título, autor, año y código único.</w:t>
      </w:r>
    </w:p>
    <w:p w14:paraId="5C064CE4" w14:textId="77777777" w:rsidR="00DC0178" w:rsidRPr="001F452E" w:rsidRDefault="00DC0178" w:rsidP="00DC0178">
      <w:pPr>
        <w:numPr>
          <w:ilvl w:val="0"/>
          <w:numId w:val="6"/>
        </w:numPr>
        <w:spacing w:before="100" w:beforeAutospacing="1" w:after="100" w:afterAutospacing="1" w:line="240" w:lineRule="auto"/>
        <w:jc w:val="left"/>
        <w:rPr>
          <w:rFonts w:ascii="Arial" w:hAnsi="Arial" w:cs="Arial"/>
        </w:rPr>
      </w:pPr>
      <w:r w:rsidRPr="001F452E">
        <w:rPr>
          <w:rFonts w:ascii="Arial" w:hAnsi="Arial" w:cs="Arial"/>
        </w:rPr>
        <w:t>Registrar usuarios y asociarlos a préstamos activos.</w:t>
      </w:r>
    </w:p>
    <w:p w14:paraId="78C0BF3C" w14:textId="77777777" w:rsidR="00DC0178" w:rsidRPr="001F452E" w:rsidRDefault="00DC0178" w:rsidP="00DC0178">
      <w:pPr>
        <w:numPr>
          <w:ilvl w:val="0"/>
          <w:numId w:val="6"/>
        </w:numPr>
        <w:spacing w:before="100" w:beforeAutospacing="1" w:after="100" w:afterAutospacing="1" w:line="240" w:lineRule="auto"/>
        <w:jc w:val="left"/>
        <w:rPr>
          <w:rFonts w:ascii="Arial" w:hAnsi="Arial" w:cs="Arial"/>
        </w:rPr>
      </w:pPr>
      <w:r w:rsidRPr="001F452E">
        <w:rPr>
          <w:rFonts w:ascii="Arial" w:hAnsi="Arial" w:cs="Arial"/>
        </w:rPr>
        <w:t>Controlar el estado de los libros (disponible, prestado, devuelto).</w:t>
      </w:r>
    </w:p>
    <w:p w14:paraId="15755D08" w14:textId="77777777" w:rsidR="00DC0178" w:rsidRPr="001F452E" w:rsidRDefault="00DC0178" w:rsidP="00DC0178">
      <w:pPr>
        <w:numPr>
          <w:ilvl w:val="0"/>
          <w:numId w:val="6"/>
        </w:numPr>
        <w:spacing w:before="100" w:beforeAutospacing="1" w:after="100" w:afterAutospacing="1" w:line="240" w:lineRule="auto"/>
        <w:jc w:val="left"/>
        <w:rPr>
          <w:rFonts w:ascii="Arial" w:hAnsi="Arial" w:cs="Arial"/>
        </w:rPr>
      </w:pPr>
      <w:r w:rsidRPr="001F452E">
        <w:rPr>
          <w:rFonts w:ascii="Arial" w:hAnsi="Arial" w:cs="Arial"/>
        </w:rPr>
        <w:t>Consultar el historial de préstamos por usuario.</w:t>
      </w:r>
    </w:p>
    <w:p w14:paraId="527EB5AD" w14:textId="77777777" w:rsidR="00DC0178" w:rsidRPr="001F452E" w:rsidRDefault="00DC0178" w:rsidP="00DC0178">
      <w:pPr>
        <w:numPr>
          <w:ilvl w:val="0"/>
          <w:numId w:val="6"/>
        </w:numPr>
        <w:spacing w:before="100" w:beforeAutospacing="1" w:after="100" w:afterAutospacing="1" w:line="240" w:lineRule="auto"/>
        <w:jc w:val="left"/>
        <w:rPr>
          <w:rFonts w:ascii="Arial" w:hAnsi="Arial" w:cs="Arial"/>
        </w:rPr>
      </w:pPr>
      <w:r w:rsidRPr="001F452E">
        <w:rPr>
          <w:rFonts w:ascii="Arial" w:hAnsi="Arial" w:cs="Arial"/>
        </w:rPr>
        <w:t>Garantizar la seguridad mediante autenticación y respaldo automático de datos.</w:t>
      </w:r>
    </w:p>
    <w:p w14:paraId="620C8969" w14:textId="77777777" w:rsidR="00DC0178" w:rsidRPr="001F452E" w:rsidRDefault="00DC0178" w:rsidP="00DC0178">
      <w:pPr>
        <w:spacing w:before="100" w:beforeAutospacing="1" w:after="100" w:afterAutospacing="1" w:line="240" w:lineRule="auto"/>
        <w:rPr>
          <w:rFonts w:ascii="Arial" w:hAnsi="Arial" w:cs="Arial"/>
          <w:b/>
          <w:bCs/>
        </w:rPr>
      </w:pPr>
      <w:r w:rsidRPr="001F452E">
        <w:rPr>
          <w:rFonts w:ascii="Arial" w:hAnsi="Arial" w:cs="Arial"/>
          <w:b/>
          <w:bCs/>
        </w:rPr>
        <w:t>Los usuarios del sistema se dividen en dos perfiles:</w:t>
      </w:r>
    </w:p>
    <w:p w14:paraId="160059A3" w14:textId="77777777" w:rsidR="00DC0178" w:rsidRPr="001F452E" w:rsidRDefault="00DC0178" w:rsidP="00DC0178">
      <w:pPr>
        <w:numPr>
          <w:ilvl w:val="0"/>
          <w:numId w:val="7"/>
        </w:numPr>
        <w:spacing w:before="100" w:beforeAutospacing="1" w:after="100" w:afterAutospacing="1" w:line="240" w:lineRule="auto"/>
        <w:jc w:val="left"/>
        <w:rPr>
          <w:rFonts w:ascii="Arial" w:hAnsi="Arial" w:cs="Arial"/>
        </w:rPr>
      </w:pPr>
      <w:r w:rsidRPr="001F452E">
        <w:rPr>
          <w:rFonts w:ascii="Arial" w:hAnsi="Arial" w:cs="Arial"/>
          <w:b/>
          <w:bCs/>
        </w:rPr>
        <w:t>Bibliotecario</w:t>
      </w:r>
      <w:r w:rsidRPr="001F452E">
        <w:rPr>
          <w:rFonts w:ascii="Arial" w:hAnsi="Arial" w:cs="Arial"/>
        </w:rPr>
        <w:t>: tiene acceso completo para gestionar libros, usuarios y préstamos.</w:t>
      </w:r>
    </w:p>
    <w:p w14:paraId="267B898C" w14:textId="77777777" w:rsidR="00DC0178" w:rsidRPr="001F452E" w:rsidRDefault="00DC0178" w:rsidP="00DC0178">
      <w:pPr>
        <w:numPr>
          <w:ilvl w:val="0"/>
          <w:numId w:val="7"/>
        </w:numPr>
        <w:spacing w:before="100" w:beforeAutospacing="1" w:after="100" w:afterAutospacing="1" w:line="240" w:lineRule="auto"/>
        <w:jc w:val="left"/>
        <w:rPr>
          <w:rFonts w:ascii="Arial" w:hAnsi="Arial" w:cs="Arial"/>
        </w:rPr>
      </w:pPr>
      <w:r w:rsidRPr="001F452E">
        <w:rPr>
          <w:rFonts w:ascii="Arial" w:hAnsi="Arial" w:cs="Arial"/>
          <w:b/>
          <w:bCs/>
        </w:rPr>
        <w:t>Usuario lector</w:t>
      </w:r>
      <w:r w:rsidRPr="001F452E">
        <w:rPr>
          <w:rFonts w:ascii="Arial" w:hAnsi="Arial" w:cs="Arial"/>
        </w:rPr>
        <w:t>: puede consultar disponibilidad y revisar su historial de préstamos.</w:t>
      </w:r>
    </w:p>
    <w:p w14:paraId="098D4630" w14:textId="6EFF30B1" w:rsidR="00FB1F7D" w:rsidRPr="00FB1F7D" w:rsidRDefault="00DC0178" w:rsidP="00FB1F7D">
      <w:pPr>
        <w:spacing w:before="100" w:beforeAutospacing="1" w:after="100" w:afterAutospacing="1" w:line="240" w:lineRule="auto"/>
        <w:ind w:firstLine="0"/>
        <w:rPr>
          <w:rFonts w:ascii="Arial" w:hAnsi="Arial" w:cs="Arial"/>
        </w:rPr>
      </w:pPr>
      <w:r w:rsidRPr="001F452E">
        <w:rPr>
          <w:rFonts w:ascii="Arial" w:hAnsi="Arial" w:cs="Arial"/>
        </w:rPr>
        <w:t>La interfaz es accesible desde navegadores modernos, sin necesidad de instalación adicional, y está diseñada para ser intuitiva incluso para personal no técnico.</w:t>
      </w:r>
    </w:p>
    <w:p w14:paraId="7EF7E98F" w14:textId="77777777" w:rsidR="00C36E5D" w:rsidRDefault="00C36E5D" w:rsidP="00642456">
      <w:pPr>
        <w:pStyle w:val="NormalWeb"/>
        <w:rPr>
          <w:rFonts w:ascii="Arial" w:hAnsi="Arial" w:cs="Arial"/>
          <w:b/>
          <w:bCs/>
          <w:i/>
          <w:iCs/>
          <w:sz w:val="32"/>
          <w:szCs w:val="32"/>
        </w:rPr>
      </w:pPr>
    </w:p>
    <w:p w14:paraId="21F82C77" w14:textId="77777777" w:rsidR="00C36E5D" w:rsidRDefault="00C36E5D" w:rsidP="00642456">
      <w:pPr>
        <w:pStyle w:val="NormalWeb"/>
        <w:rPr>
          <w:rFonts w:ascii="Arial" w:hAnsi="Arial" w:cs="Arial"/>
          <w:b/>
          <w:bCs/>
          <w:i/>
          <w:iCs/>
          <w:sz w:val="32"/>
          <w:szCs w:val="32"/>
        </w:rPr>
      </w:pPr>
    </w:p>
    <w:p w14:paraId="392CDE3E" w14:textId="77777777" w:rsidR="00C36E5D" w:rsidRDefault="00C36E5D" w:rsidP="00642456">
      <w:pPr>
        <w:pStyle w:val="NormalWeb"/>
        <w:rPr>
          <w:rFonts w:ascii="Arial" w:hAnsi="Arial" w:cs="Arial"/>
          <w:b/>
          <w:bCs/>
          <w:i/>
          <w:iCs/>
          <w:sz w:val="32"/>
          <w:szCs w:val="32"/>
        </w:rPr>
      </w:pPr>
    </w:p>
    <w:p w14:paraId="31C24E41" w14:textId="0956B4DD" w:rsidR="00DC0178" w:rsidRDefault="00DC0178" w:rsidP="00642456">
      <w:pPr>
        <w:pStyle w:val="NormalWeb"/>
        <w:rPr>
          <w:rFonts w:ascii="Arial" w:hAnsi="Arial" w:cs="Arial"/>
          <w:b/>
          <w:bCs/>
          <w:i/>
          <w:iCs/>
          <w:sz w:val="32"/>
          <w:szCs w:val="32"/>
        </w:rPr>
      </w:pPr>
      <w:r w:rsidRPr="00DC0178">
        <w:rPr>
          <w:rFonts w:ascii="Arial" w:hAnsi="Arial" w:cs="Arial"/>
          <w:b/>
          <w:bCs/>
          <w:i/>
          <w:iCs/>
          <w:sz w:val="32"/>
          <w:szCs w:val="32"/>
        </w:rPr>
        <w:lastRenderedPageBreak/>
        <w:t>Requerimientos Funcionales y No Funcionales</w:t>
      </w:r>
    </w:p>
    <w:tbl>
      <w:tblPr>
        <w:tblStyle w:val="Tablaconcuadrcula4-nfasis6"/>
        <w:tblpPr w:leftFromText="141" w:rightFromText="141" w:vertAnchor="text" w:horzAnchor="margin" w:tblpXSpec="center" w:tblpY="517"/>
        <w:tblW w:w="9587" w:type="dxa"/>
        <w:tblLook w:val="04A0" w:firstRow="1" w:lastRow="0" w:firstColumn="1" w:lastColumn="0" w:noHBand="0" w:noVBand="1"/>
      </w:tblPr>
      <w:tblGrid>
        <w:gridCol w:w="1227"/>
        <w:gridCol w:w="8360"/>
      </w:tblGrid>
      <w:tr w:rsidR="001B3348" w:rsidRPr="001F452E" w14:paraId="45ADDE01" w14:textId="77777777" w:rsidTr="001B3348">
        <w:trPr>
          <w:cnfStyle w:val="100000000000" w:firstRow="1" w:lastRow="0"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0" w:type="auto"/>
            <w:hideMark/>
          </w:tcPr>
          <w:p w14:paraId="27A1E92A" w14:textId="77777777" w:rsidR="001B3348" w:rsidRPr="001F452E" w:rsidRDefault="001B3348" w:rsidP="001B3348">
            <w:pPr>
              <w:jc w:val="center"/>
              <w:rPr>
                <w:rFonts w:ascii="Arial" w:eastAsia="Times New Roman" w:hAnsi="Arial" w:cs="Arial"/>
                <w:sz w:val="28"/>
                <w:szCs w:val="28"/>
                <w:lang w:eastAsia="es-EC"/>
              </w:rPr>
            </w:pPr>
            <w:r w:rsidRPr="001F452E">
              <w:rPr>
                <w:rFonts w:ascii="Arial" w:eastAsia="Times New Roman" w:hAnsi="Arial" w:cs="Arial"/>
                <w:sz w:val="28"/>
                <w:szCs w:val="28"/>
                <w:lang w:eastAsia="es-EC"/>
              </w:rPr>
              <w:t>Código</w:t>
            </w:r>
          </w:p>
        </w:tc>
        <w:tc>
          <w:tcPr>
            <w:tcW w:w="0" w:type="auto"/>
            <w:hideMark/>
          </w:tcPr>
          <w:p w14:paraId="097AC395" w14:textId="77777777" w:rsidR="001B3348" w:rsidRPr="001F452E" w:rsidRDefault="001B3348" w:rsidP="001B334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8"/>
                <w:szCs w:val="28"/>
                <w:lang w:eastAsia="es-EC"/>
              </w:rPr>
            </w:pPr>
            <w:r w:rsidRPr="001F452E">
              <w:rPr>
                <w:rFonts w:ascii="Arial" w:eastAsia="Times New Roman" w:hAnsi="Arial" w:cs="Arial"/>
                <w:sz w:val="28"/>
                <w:szCs w:val="28"/>
                <w:lang w:eastAsia="es-EC"/>
              </w:rPr>
              <w:t>Descripción</w:t>
            </w:r>
          </w:p>
        </w:tc>
      </w:tr>
      <w:tr w:rsidR="001B3348" w:rsidRPr="001F452E" w14:paraId="2BDA2B02" w14:textId="77777777" w:rsidTr="001B3348">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3A2AB304" w14:textId="77777777" w:rsidR="001B3348" w:rsidRPr="001F452E" w:rsidRDefault="001B3348" w:rsidP="001B3348">
            <w:pPr>
              <w:rPr>
                <w:rFonts w:ascii="Arial" w:eastAsia="Times New Roman" w:hAnsi="Arial" w:cs="Arial"/>
                <w:sz w:val="24"/>
                <w:szCs w:val="24"/>
                <w:lang w:eastAsia="es-EC"/>
              </w:rPr>
            </w:pPr>
            <w:r w:rsidRPr="001F452E">
              <w:rPr>
                <w:rFonts w:ascii="Arial" w:eastAsia="Times New Roman" w:hAnsi="Arial" w:cs="Arial"/>
                <w:sz w:val="24"/>
                <w:szCs w:val="24"/>
                <w:lang w:eastAsia="es-EC"/>
              </w:rPr>
              <w:t>RF1</w:t>
            </w:r>
          </w:p>
        </w:tc>
        <w:tc>
          <w:tcPr>
            <w:tcW w:w="0" w:type="auto"/>
            <w:hideMark/>
          </w:tcPr>
          <w:p w14:paraId="13227473" w14:textId="77777777" w:rsidR="001B3348" w:rsidRPr="001F452E" w:rsidRDefault="001B3348" w:rsidP="001B334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s-EC"/>
              </w:rPr>
            </w:pPr>
            <w:r w:rsidRPr="001F452E">
              <w:rPr>
                <w:rFonts w:ascii="Arial" w:eastAsia="Times New Roman" w:hAnsi="Arial" w:cs="Arial"/>
                <w:sz w:val="24"/>
                <w:szCs w:val="24"/>
                <w:lang w:eastAsia="es-EC"/>
              </w:rPr>
              <w:t>Registrar nuevos libros con título, autor, año y código único.</w:t>
            </w:r>
          </w:p>
        </w:tc>
      </w:tr>
      <w:tr w:rsidR="001B3348" w:rsidRPr="001F452E" w14:paraId="108CB44D" w14:textId="77777777" w:rsidTr="001B3348">
        <w:trPr>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6BB0AD49" w14:textId="77777777" w:rsidR="001B3348" w:rsidRPr="001F452E" w:rsidRDefault="001B3348" w:rsidP="001B3348">
            <w:pPr>
              <w:rPr>
                <w:rFonts w:ascii="Arial" w:eastAsia="Times New Roman" w:hAnsi="Arial" w:cs="Arial"/>
                <w:sz w:val="24"/>
                <w:szCs w:val="24"/>
                <w:lang w:eastAsia="es-EC"/>
              </w:rPr>
            </w:pPr>
            <w:r w:rsidRPr="001F452E">
              <w:rPr>
                <w:rFonts w:ascii="Arial" w:eastAsia="Times New Roman" w:hAnsi="Arial" w:cs="Arial"/>
                <w:sz w:val="24"/>
                <w:szCs w:val="24"/>
                <w:lang w:eastAsia="es-EC"/>
              </w:rPr>
              <w:t>RF2</w:t>
            </w:r>
          </w:p>
        </w:tc>
        <w:tc>
          <w:tcPr>
            <w:tcW w:w="0" w:type="auto"/>
            <w:hideMark/>
          </w:tcPr>
          <w:p w14:paraId="73F4C73F" w14:textId="77777777" w:rsidR="001B3348" w:rsidRPr="001F452E" w:rsidRDefault="001B3348" w:rsidP="001B334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EC"/>
              </w:rPr>
            </w:pPr>
            <w:r w:rsidRPr="001F452E">
              <w:rPr>
                <w:rFonts w:ascii="Arial" w:eastAsia="Times New Roman" w:hAnsi="Arial" w:cs="Arial"/>
                <w:sz w:val="24"/>
                <w:szCs w:val="24"/>
                <w:lang w:eastAsia="es-EC"/>
              </w:rPr>
              <w:t>Registrar préstamos de libros a usuarios con fecha de inicio y devolución.</w:t>
            </w:r>
          </w:p>
        </w:tc>
      </w:tr>
      <w:tr w:rsidR="001B3348" w:rsidRPr="001F452E" w14:paraId="4E19B4DA" w14:textId="77777777" w:rsidTr="001B3348">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0" w:type="auto"/>
            <w:hideMark/>
          </w:tcPr>
          <w:p w14:paraId="00ED9D8E" w14:textId="77777777" w:rsidR="001B3348" w:rsidRPr="001F452E" w:rsidRDefault="001B3348" w:rsidP="001B3348">
            <w:pPr>
              <w:rPr>
                <w:rFonts w:ascii="Arial" w:eastAsia="Times New Roman" w:hAnsi="Arial" w:cs="Arial"/>
                <w:sz w:val="24"/>
                <w:szCs w:val="24"/>
                <w:lang w:eastAsia="es-EC"/>
              </w:rPr>
            </w:pPr>
            <w:r w:rsidRPr="001F452E">
              <w:rPr>
                <w:rFonts w:ascii="Arial" w:eastAsia="Times New Roman" w:hAnsi="Arial" w:cs="Arial"/>
                <w:sz w:val="24"/>
                <w:szCs w:val="24"/>
                <w:lang w:eastAsia="es-EC"/>
              </w:rPr>
              <w:t>RF3</w:t>
            </w:r>
          </w:p>
        </w:tc>
        <w:tc>
          <w:tcPr>
            <w:tcW w:w="0" w:type="auto"/>
            <w:hideMark/>
          </w:tcPr>
          <w:p w14:paraId="36C2112D" w14:textId="77777777" w:rsidR="001B3348" w:rsidRPr="001F452E" w:rsidRDefault="001B3348" w:rsidP="001B334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s-EC"/>
              </w:rPr>
            </w:pPr>
            <w:r w:rsidRPr="001F452E">
              <w:rPr>
                <w:rFonts w:ascii="Arial" w:eastAsia="Times New Roman" w:hAnsi="Arial" w:cs="Arial"/>
                <w:sz w:val="24"/>
                <w:szCs w:val="24"/>
                <w:lang w:eastAsia="es-EC"/>
              </w:rPr>
              <w:t>Registrar devoluciones y actualizar el estado del libro.</w:t>
            </w:r>
          </w:p>
        </w:tc>
      </w:tr>
      <w:tr w:rsidR="001B3348" w:rsidRPr="001F452E" w14:paraId="5E64929B" w14:textId="77777777" w:rsidTr="001B3348">
        <w:trPr>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4B3BFBC4" w14:textId="77777777" w:rsidR="001B3348" w:rsidRPr="001F452E" w:rsidRDefault="001B3348" w:rsidP="001B3348">
            <w:pPr>
              <w:rPr>
                <w:rFonts w:ascii="Arial" w:eastAsia="Times New Roman" w:hAnsi="Arial" w:cs="Arial"/>
                <w:sz w:val="24"/>
                <w:szCs w:val="24"/>
                <w:lang w:eastAsia="es-EC"/>
              </w:rPr>
            </w:pPr>
            <w:r w:rsidRPr="001F452E">
              <w:rPr>
                <w:rFonts w:ascii="Arial" w:eastAsia="Times New Roman" w:hAnsi="Arial" w:cs="Arial"/>
                <w:sz w:val="24"/>
                <w:szCs w:val="24"/>
                <w:lang w:eastAsia="es-EC"/>
              </w:rPr>
              <w:t>RF4</w:t>
            </w:r>
          </w:p>
        </w:tc>
        <w:tc>
          <w:tcPr>
            <w:tcW w:w="0" w:type="auto"/>
            <w:hideMark/>
          </w:tcPr>
          <w:p w14:paraId="57366F9C" w14:textId="77777777" w:rsidR="001B3348" w:rsidRPr="001F452E" w:rsidRDefault="001B3348" w:rsidP="001B334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EC"/>
              </w:rPr>
            </w:pPr>
            <w:r w:rsidRPr="001F452E">
              <w:rPr>
                <w:rFonts w:ascii="Arial" w:eastAsia="Times New Roman" w:hAnsi="Arial" w:cs="Arial"/>
                <w:sz w:val="24"/>
                <w:szCs w:val="24"/>
                <w:lang w:eastAsia="es-EC"/>
              </w:rPr>
              <w:t>Mostrar listado de libros prestados y su estado actual.</w:t>
            </w:r>
          </w:p>
        </w:tc>
      </w:tr>
      <w:tr w:rsidR="001B3348" w:rsidRPr="001F452E" w14:paraId="63F0A4F2" w14:textId="77777777" w:rsidTr="001B3348">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53592377" w14:textId="77777777" w:rsidR="001B3348" w:rsidRPr="001F452E" w:rsidRDefault="001B3348" w:rsidP="001B3348">
            <w:pPr>
              <w:rPr>
                <w:rFonts w:ascii="Arial" w:eastAsia="Times New Roman" w:hAnsi="Arial" w:cs="Arial"/>
                <w:sz w:val="24"/>
                <w:szCs w:val="24"/>
                <w:lang w:eastAsia="es-EC"/>
              </w:rPr>
            </w:pPr>
            <w:r w:rsidRPr="001F452E">
              <w:rPr>
                <w:rFonts w:ascii="Arial" w:eastAsia="Times New Roman" w:hAnsi="Arial" w:cs="Arial"/>
                <w:sz w:val="24"/>
                <w:szCs w:val="24"/>
                <w:lang w:eastAsia="es-EC"/>
              </w:rPr>
              <w:t>RF5</w:t>
            </w:r>
          </w:p>
        </w:tc>
        <w:tc>
          <w:tcPr>
            <w:tcW w:w="0" w:type="auto"/>
            <w:hideMark/>
          </w:tcPr>
          <w:p w14:paraId="1DB2804C" w14:textId="77777777" w:rsidR="001B3348" w:rsidRPr="001F452E" w:rsidRDefault="001B3348" w:rsidP="001B334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s-EC"/>
              </w:rPr>
            </w:pPr>
            <w:r w:rsidRPr="001F452E">
              <w:rPr>
                <w:rFonts w:ascii="Arial" w:eastAsia="Times New Roman" w:hAnsi="Arial" w:cs="Arial"/>
                <w:sz w:val="24"/>
                <w:szCs w:val="24"/>
                <w:lang w:eastAsia="es-EC"/>
              </w:rPr>
              <w:t>Consultar historial de préstamos por usuario.</w:t>
            </w:r>
          </w:p>
        </w:tc>
      </w:tr>
    </w:tbl>
    <w:p w14:paraId="47DF70B7" w14:textId="154EAEE0" w:rsidR="00DC0178" w:rsidRDefault="00DC0178" w:rsidP="00642456">
      <w:pPr>
        <w:pStyle w:val="NormalWeb"/>
        <w:rPr>
          <w:rFonts w:ascii="Arial" w:hAnsi="Arial" w:cs="Arial"/>
          <w:b/>
          <w:bCs/>
          <w:sz w:val="28"/>
          <w:szCs w:val="28"/>
        </w:rPr>
      </w:pPr>
      <w:r w:rsidRPr="00DC0178">
        <w:rPr>
          <w:rFonts w:ascii="Arial" w:hAnsi="Arial" w:cs="Arial"/>
          <w:b/>
          <w:bCs/>
          <w:sz w:val="28"/>
          <w:szCs w:val="28"/>
        </w:rPr>
        <w:t>Requerimientos Funcionales</w:t>
      </w:r>
    </w:p>
    <w:p w14:paraId="74F14496" w14:textId="22B4F71C" w:rsidR="00DC0178" w:rsidRDefault="00DC0178" w:rsidP="00DC0178">
      <w:pPr>
        <w:pStyle w:val="NormalWeb"/>
        <w:rPr>
          <w:rFonts w:ascii="Arial" w:hAnsi="Arial" w:cs="Arial"/>
          <w:b/>
          <w:bCs/>
          <w:sz w:val="28"/>
          <w:szCs w:val="28"/>
        </w:rPr>
      </w:pPr>
      <w:r w:rsidRPr="00DC0178">
        <w:rPr>
          <w:rFonts w:ascii="Arial" w:hAnsi="Arial" w:cs="Arial"/>
          <w:b/>
          <w:bCs/>
          <w:sz w:val="28"/>
          <w:szCs w:val="28"/>
        </w:rPr>
        <w:t xml:space="preserve">Requerimientos </w:t>
      </w:r>
      <w:r>
        <w:rPr>
          <w:rFonts w:ascii="Arial" w:hAnsi="Arial" w:cs="Arial"/>
          <w:b/>
          <w:bCs/>
          <w:sz w:val="28"/>
          <w:szCs w:val="28"/>
        </w:rPr>
        <w:t xml:space="preserve">No </w:t>
      </w:r>
      <w:r w:rsidRPr="00DC0178">
        <w:rPr>
          <w:rFonts w:ascii="Arial" w:hAnsi="Arial" w:cs="Arial"/>
          <w:b/>
          <w:bCs/>
          <w:sz w:val="28"/>
          <w:szCs w:val="28"/>
        </w:rPr>
        <w:t>Funcionales</w:t>
      </w:r>
    </w:p>
    <w:tbl>
      <w:tblPr>
        <w:tblStyle w:val="Tablaconcuadrcula4-nfasis4"/>
        <w:tblW w:w="9652" w:type="dxa"/>
        <w:tblInd w:w="-461" w:type="dxa"/>
        <w:tblLook w:val="04A0" w:firstRow="1" w:lastRow="0" w:firstColumn="1" w:lastColumn="0" w:noHBand="0" w:noVBand="1"/>
      </w:tblPr>
      <w:tblGrid>
        <w:gridCol w:w="1181"/>
        <w:gridCol w:w="8471"/>
      </w:tblGrid>
      <w:tr w:rsidR="00DC0178" w:rsidRPr="001F452E" w14:paraId="64C6FFBD" w14:textId="77777777" w:rsidTr="00C36E5D">
        <w:trPr>
          <w:cnfStyle w:val="100000000000" w:firstRow="1" w:lastRow="0" w:firstColumn="0" w:lastColumn="0" w:oddVBand="0" w:evenVBand="0" w:oddHBand="0"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0" w:type="auto"/>
            <w:hideMark/>
          </w:tcPr>
          <w:p w14:paraId="11A58E88" w14:textId="77777777" w:rsidR="00DC0178" w:rsidRPr="001F452E" w:rsidRDefault="00DC0178" w:rsidP="00F1664A">
            <w:pPr>
              <w:jc w:val="center"/>
              <w:rPr>
                <w:rFonts w:ascii="Arial" w:eastAsia="Times New Roman" w:hAnsi="Arial" w:cs="Arial"/>
                <w:sz w:val="28"/>
                <w:szCs w:val="28"/>
                <w:lang w:eastAsia="es-EC"/>
              </w:rPr>
            </w:pPr>
            <w:r w:rsidRPr="001F452E">
              <w:rPr>
                <w:rFonts w:ascii="Arial" w:eastAsia="Times New Roman" w:hAnsi="Arial" w:cs="Arial"/>
                <w:sz w:val="28"/>
                <w:szCs w:val="28"/>
                <w:lang w:eastAsia="es-EC"/>
              </w:rPr>
              <w:t>Código</w:t>
            </w:r>
          </w:p>
        </w:tc>
        <w:tc>
          <w:tcPr>
            <w:tcW w:w="0" w:type="auto"/>
            <w:hideMark/>
          </w:tcPr>
          <w:p w14:paraId="1759A2CB" w14:textId="77777777" w:rsidR="00DC0178" w:rsidRPr="001F452E" w:rsidRDefault="00DC0178" w:rsidP="00F1664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8"/>
                <w:szCs w:val="28"/>
                <w:lang w:eastAsia="es-EC"/>
              </w:rPr>
            </w:pPr>
            <w:r w:rsidRPr="001F452E">
              <w:rPr>
                <w:rFonts w:ascii="Arial" w:eastAsia="Times New Roman" w:hAnsi="Arial" w:cs="Arial"/>
                <w:sz w:val="28"/>
                <w:szCs w:val="28"/>
                <w:lang w:eastAsia="es-EC"/>
              </w:rPr>
              <w:t>Descripción</w:t>
            </w:r>
          </w:p>
        </w:tc>
      </w:tr>
      <w:tr w:rsidR="00DC0178" w:rsidRPr="001F452E" w14:paraId="75AEE35A" w14:textId="77777777" w:rsidTr="00C36E5D">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414DE621" w14:textId="77777777" w:rsidR="00DC0178" w:rsidRPr="001F452E" w:rsidRDefault="00DC0178" w:rsidP="00F1664A">
            <w:pPr>
              <w:rPr>
                <w:rFonts w:ascii="Arial" w:eastAsia="Times New Roman" w:hAnsi="Arial" w:cs="Arial"/>
                <w:sz w:val="24"/>
                <w:szCs w:val="24"/>
                <w:lang w:eastAsia="es-EC"/>
              </w:rPr>
            </w:pPr>
            <w:r w:rsidRPr="001F452E">
              <w:rPr>
                <w:rFonts w:ascii="Arial" w:eastAsia="Times New Roman" w:hAnsi="Arial" w:cs="Arial"/>
                <w:sz w:val="24"/>
                <w:szCs w:val="24"/>
                <w:lang w:eastAsia="es-EC"/>
              </w:rPr>
              <w:t>RNF1</w:t>
            </w:r>
          </w:p>
        </w:tc>
        <w:tc>
          <w:tcPr>
            <w:tcW w:w="0" w:type="auto"/>
            <w:hideMark/>
          </w:tcPr>
          <w:p w14:paraId="64824C1D" w14:textId="77777777" w:rsidR="00DC0178" w:rsidRPr="001F452E" w:rsidRDefault="00DC0178" w:rsidP="00F166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s-EC"/>
              </w:rPr>
            </w:pPr>
            <w:r w:rsidRPr="001F452E">
              <w:rPr>
                <w:rFonts w:ascii="Arial" w:eastAsia="Times New Roman" w:hAnsi="Arial" w:cs="Arial"/>
                <w:sz w:val="24"/>
                <w:szCs w:val="24"/>
                <w:lang w:eastAsia="es-EC"/>
              </w:rPr>
              <w:t>Requiere autenticación mediante usuario y contraseña para funciones administrativas.</w:t>
            </w:r>
          </w:p>
        </w:tc>
      </w:tr>
      <w:tr w:rsidR="00DC0178" w:rsidRPr="001F452E" w14:paraId="686FBBFD" w14:textId="77777777" w:rsidTr="00C36E5D">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5154E656" w14:textId="77777777" w:rsidR="00DC0178" w:rsidRPr="001F452E" w:rsidRDefault="00DC0178" w:rsidP="00F1664A">
            <w:pPr>
              <w:rPr>
                <w:rFonts w:ascii="Arial" w:eastAsia="Times New Roman" w:hAnsi="Arial" w:cs="Arial"/>
                <w:sz w:val="24"/>
                <w:szCs w:val="24"/>
                <w:lang w:eastAsia="es-EC"/>
              </w:rPr>
            </w:pPr>
            <w:r w:rsidRPr="001F452E">
              <w:rPr>
                <w:rFonts w:ascii="Arial" w:eastAsia="Times New Roman" w:hAnsi="Arial" w:cs="Arial"/>
                <w:sz w:val="24"/>
                <w:szCs w:val="24"/>
                <w:lang w:eastAsia="es-EC"/>
              </w:rPr>
              <w:t>RNF2</w:t>
            </w:r>
          </w:p>
        </w:tc>
        <w:tc>
          <w:tcPr>
            <w:tcW w:w="0" w:type="auto"/>
            <w:hideMark/>
          </w:tcPr>
          <w:p w14:paraId="411547C9" w14:textId="77777777" w:rsidR="00DC0178" w:rsidRPr="001F452E" w:rsidRDefault="00DC0178" w:rsidP="00F1664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EC"/>
              </w:rPr>
            </w:pPr>
            <w:r w:rsidRPr="001F452E">
              <w:rPr>
                <w:rFonts w:ascii="Arial" w:eastAsia="Times New Roman" w:hAnsi="Arial" w:cs="Arial"/>
                <w:sz w:val="24"/>
                <w:szCs w:val="24"/>
                <w:lang w:eastAsia="es-EC"/>
              </w:rPr>
              <w:t>Valida automáticamente los campos obligatorios antes de registrar información.</w:t>
            </w:r>
          </w:p>
        </w:tc>
      </w:tr>
      <w:tr w:rsidR="00DC0178" w:rsidRPr="001F452E" w14:paraId="1567099C" w14:textId="77777777" w:rsidTr="00C36E5D">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18BCE2D" w14:textId="77777777" w:rsidR="00DC0178" w:rsidRPr="001F452E" w:rsidRDefault="00DC0178" w:rsidP="00F1664A">
            <w:pPr>
              <w:rPr>
                <w:rFonts w:ascii="Arial" w:eastAsia="Times New Roman" w:hAnsi="Arial" w:cs="Arial"/>
                <w:sz w:val="24"/>
                <w:szCs w:val="24"/>
                <w:lang w:eastAsia="es-EC"/>
              </w:rPr>
            </w:pPr>
            <w:r w:rsidRPr="001F452E">
              <w:rPr>
                <w:rFonts w:ascii="Arial" w:eastAsia="Times New Roman" w:hAnsi="Arial" w:cs="Arial"/>
                <w:sz w:val="24"/>
                <w:szCs w:val="24"/>
                <w:lang w:eastAsia="es-EC"/>
              </w:rPr>
              <w:t>RNF3</w:t>
            </w:r>
          </w:p>
        </w:tc>
        <w:tc>
          <w:tcPr>
            <w:tcW w:w="0" w:type="auto"/>
            <w:hideMark/>
          </w:tcPr>
          <w:p w14:paraId="0B715218" w14:textId="77777777" w:rsidR="00DC0178" w:rsidRPr="001F452E" w:rsidRDefault="00DC0178" w:rsidP="00F166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s-EC"/>
              </w:rPr>
            </w:pPr>
            <w:r w:rsidRPr="001F452E">
              <w:rPr>
                <w:rFonts w:ascii="Arial" w:eastAsia="Times New Roman" w:hAnsi="Arial" w:cs="Arial"/>
                <w:sz w:val="24"/>
                <w:szCs w:val="24"/>
                <w:lang w:eastAsia="es-EC"/>
              </w:rPr>
              <w:t>Genera copias de seguridad diarias de la base de datos sin intervención manual.</w:t>
            </w:r>
          </w:p>
        </w:tc>
      </w:tr>
      <w:tr w:rsidR="00DC0178" w:rsidRPr="001F452E" w14:paraId="43A91883" w14:textId="77777777" w:rsidTr="00C36E5D">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2CE86390" w14:textId="77777777" w:rsidR="00DC0178" w:rsidRPr="001F452E" w:rsidRDefault="00DC0178" w:rsidP="00F1664A">
            <w:pPr>
              <w:rPr>
                <w:rFonts w:ascii="Arial" w:eastAsia="Times New Roman" w:hAnsi="Arial" w:cs="Arial"/>
                <w:sz w:val="24"/>
                <w:szCs w:val="24"/>
                <w:lang w:eastAsia="es-EC"/>
              </w:rPr>
            </w:pPr>
            <w:r w:rsidRPr="001F452E">
              <w:rPr>
                <w:rFonts w:ascii="Arial" w:eastAsia="Times New Roman" w:hAnsi="Arial" w:cs="Arial"/>
                <w:sz w:val="24"/>
                <w:szCs w:val="24"/>
                <w:lang w:eastAsia="es-EC"/>
              </w:rPr>
              <w:t>RNF4</w:t>
            </w:r>
          </w:p>
        </w:tc>
        <w:tc>
          <w:tcPr>
            <w:tcW w:w="0" w:type="auto"/>
            <w:hideMark/>
          </w:tcPr>
          <w:p w14:paraId="6A40667F" w14:textId="77777777" w:rsidR="00DC0178" w:rsidRPr="001F452E" w:rsidRDefault="00DC0178" w:rsidP="00F1664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EC"/>
              </w:rPr>
            </w:pPr>
            <w:r w:rsidRPr="001F452E">
              <w:rPr>
                <w:rFonts w:ascii="Arial" w:eastAsia="Times New Roman" w:hAnsi="Arial" w:cs="Arial"/>
                <w:sz w:val="24"/>
                <w:szCs w:val="24"/>
                <w:lang w:eastAsia="es-EC"/>
              </w:rPr>
              <w:t>Las consultas deben responder en menos de 3 segundos.</w:t>
            </w:r>
          </w:p>
        </w:tc>
      </w:tr>
      <w:tr w:rsidR="00DC0178" w:rsidRPr="001F452E" w14:paraId="1F48B92F" w14:textId="77777777" w:rsidTr="00C36E5D">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491E3587" w14:textId="77777777" w:rsidR="00DC0178" w:rsidRPr="001F452E" w:rsidRDefault="00DC0178" w:rsidP="00F1664A">
            <w:pPr>
              <w:rPr>
                <w:rFonts w:ascii="Arial" w:eastAsia="Times New Roman" w:hAnsi="Arial" w:cs="Arial"/>
                <w:sz w:val="24"/>
                <w:szCs w:val="24"/>
                <w:lang w:eastAsia="es-EC"/>
              </w:rPr>
            </w:pPr>
            <w:r w:rsidRPr="001F452E">
              <w:rPr>
                <w:rFonts w:ascii="Arial" w:eastAsia="Times New Roman" w:hAnsi="Arial" w:cs="Arial"/>
                <w:sz w:val="24"/>
                <w:szCs w:val="24"/>
                <w:lang w:eastAsia="es-EC"/>
              </w:rPr>
              <w:t>RNF5</w:t>
            </w:r>
          </w:p>
        </w:tc>
        <w:tc>
          <w:tcPr>
            <w:tcW w:w="0" w:type="auto"/>
            <w:hideMark/>
          </w:tcPr>
          <w:p w14:paraId="26F85103" w14:textId="77777777" w:rsidR="00DC0178" w:rsidRPr="001F452E" w:rsidRDefault="00DC0178" w:rsidP="00F166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s-EC"/>
              </w:rPr>
            </w:pPr>
            <w:r w:rsidRPr="001F452E">
              <w:rPr>
                <w:rFonts w:ascii="Arial" w:eastAsia="Times New Roman" w:hAnsi="Arial" w:cs="Arial"/>
                <w:sz w:val="24"/>
                <w:szCs w:val="24"/>
                <w:lang w:eastAsia="es-EC"/>
              </w:rPr>
              <w:t>Debe ser compatible con múltiples dispositivos y sistemas operativos.</w:t>
            </w:r>
          </w:p>
        </w:tc>
      </w:tr>
    </w:tbl>
    <w:p w14:paraId="305F30CE" w14:textId="1CE911CF" w:rsidR="00F7515A" w:rsidRDefault="00F7515A" w:rsidP="00F7515A">
      <w:pPr>
        <w:spacing w:before="100" w:beforeAutospacing="1" w:after="100" w:afterAutospacing="1" w:line="240" w:lineRule="auto"/>
        <w:ind w:firstLine="0"/>
        <w:jc w:val="left"/>
        <w:rPr>
          <w:rFonts w:ascii="Arial" w:hAnsi="Arial" w:cs="Arial"/>
          <w:b/>
          <w:bCs/>
          <w:i/>
          <w:iCs/>
          <w:sz w:val="32"/>
          <w:szCs w:val="32"/>
        </w:rPr>
      </w:pPr>
      <w:r w:rsidRPr="00F7515A">
        <w:rPr>
          <w:rFonts w:ascii="Arial" w:hAnsi="Arial" w:cs="Arial"/>
          <w:b/>
          <w:bCs/>
          <w:i/>
          <w:iCs/>
          <w:sz w:val="32"/>
          <w:szCs w:val="32"/>
        </w:rPr>
        <w:t>Análisis de problemas técnicos</w:t>
      </w:r>
    </w:p>
    <w:p w14:paraId="35B1F189" w14:textId="77777777" w:rsidR="00322A41" w:rsidRPr="00322A41" w:rsidRDefault="00322A41" w:rsidP="00322A41">
      <w:pPr>
        <w:spacing w:before="100" w:beforeAutospacing="1" w:after="100" w:afterAutospacing="1" w:line="240" w:lineRule="auto"/>
        <w:ind w:firstLine="0"/>
        <w:jc w:val="left"/>
        <w:rPr>
          <w:rFonts w:ascii="Arial" w:hAnsi="Arial" w:cs="Arial"/>
          <w:b/>
          <w:bCs/>
          <w:lang w:val="es-EC"/>
        </w:rPr>
      </w:pPr>
      <w:r w:rsidRPr="00322A41">
        <w:rPr>
          <w:rFonts w:ascii="Arial" w:hAnsi="Arial" w:cs="Arial"/>
          <w:b/>
          <w:bCs/>
          <w:lang w:val="es-EC"/>
        </w:rPr>
        <w:t>1. Préstamos duplicados o inconsistencias en el estado del libro</w:t>
      </w:r>
    </w:p>
    <w:p w14:paraId="068BF74E" w14:textId="77777777" w:rsidR="00322A41" w:rsidRPr="00322A41" w:rsidRDefault="00322A41" w:rsidP="00322A41">
      <w:pPr>
        <w:spacing w:before="100" w:beforeAutospacing="1" w:after="100" w:afterAutospacing="1" w:line="240" w:lineRule="auto"/>
        <w:ind w:firstLine="0"/>
        <w:jc w:val="left"/>
        <w:rPr>
          <w:rFonts w:ascii="Arial" w:hAnsi="Arial" w:cs="Arial"/>
          <w:lang w:val="es-EC"/>
        </w:rPr>
      </w:pPr>
      <w:r w:rsidRPr="00322A41">
        <w:rPr>
          <w:rFonts w:ascii="Arial" w:hAnsi="Arial" w:cs="Arial"/>
          <w:lang w:val="es-EC"/>
        </w:rPr>
        <w:t>El sistema puede registrar un préstamo para un libro que ya está prestado, generando errores como préstamos duplicados o sobreasignación del mismo ejemplar a diferentes usuarios. Esto refleja una falta de control riguroso sobre la disponibilidad real del libro en el inventario.</w:t>
      </w:r>
      <w:r w:rsidRPr="00322A41">
        <w:rPr>
          <w:rFonts w:ascii="Arial" w:hAnsi="Arial" w:cs="Arial"/>
          <w:lang w:val="es-EC"/>
        </w:rPr>
        <w:br/>
      </w:r>
      <w:r w:rsidRPr="00322A41">
        <w:rPr>
          <w:rFonts w:ascii="Arial" w:hAnsi="Arial" w:cs="Arial"/>
          <w:b/>
          <w:bCs/>
          <w:lang w:val="es-EC"/>
        </w:rPr>
        <w:t>Ejemplo concreto:</w:t>
      </w:r>
      <w:r w:rsidRPr="00322A41">
        <w:rPr>
          <w:rFonts w:ascii="Arial" w:hAnsi="Arial" w:cs="Arial"/>
          <w:lang w:val="es-EC"/>
        </w:rPr>
        <w:t xml:space="preserve"> Un usuario intenta realizar un préstamo del libro con código B001, que ya está marcado como prestado en el sistema. Sin embargo, se permite la operación o no se muestra un mensaje claro de no disponibilidad, causando doble préstamo y confusión en el inventario.</w:t>
      </w:r>
    </w:p>
    <w:p w14:paraId="429B1958" w14:textId="77777777" w:rsidR="00322A41" w:rsidRPr="00322A41" w:rsidRDefault="00322A41" w:rsidP="00322A41">
      <w:pPr>
        <w:spacing w:before="100" w:beforeAutospacing="1" w:after="100" w:afterAutospacing="1" w:line="240" w:lineRule="auto"/>
        <w:ind w:firstLine="0"/>
        <w:jc w:val="left"/>
        <w:rPr>
          <w:rFonts w:ascii="Arial" w:hAnsi="Arial" w:cs="Arial"/>
          <w:b/>
          <w:bCs/>
          <w:lang w:val="es-EC"/>
        </w:rPr>
      </w:pPr>
      <w:r w:rsidRPr="00322A41">
        <w:rPr>
          <w:rFonts w:ascii="Arial" w:hAnsi="Arial" w:cs="Arial"/>
          <w:b/>
          <w:bCs/>
          <w:lang w:val="es-EC"/>
        </w:rPr>
        <w:t>2. Falta de control adecuado en las devoluciones y actualización del estado</w:t>
      </w:r>
    </w:p>
    <w:p w14:paraId="53280CAD" w14:textId="77777777" w:rsidR="00322A41" w:rsidRPr="00322A41" w:rsidRDefault="00322A41" w:rsidP="00322A41">
      <w:pPr>
        <w:spacing w:before="100" w:beforeAutospacing="1" w:after="100" w:afterAutospacing="1" w:line="240" w:lineRule="auto"/>
        <w:ind w:firstLine="0"/>
        <w:jc w:val="left"/>
        <w:rPr>
          <w:rFonts w:ascii="Arial" w:hAnsi="Arial" w:cs="Arial"/>
          <w:lang w:val="es-EC"/>
        </w:rPr>
      </w:pPr>
      <w:r w:rsidRPr="00322A41">
        <w:rPr>
          <w:rFonts w:ascii="Arial" w:hAnsi="Arial" w:cs="Arial"/>
          <w:lang w:val="es-EC"/>
        </w:rPr>
        <w:t>El sistema puede presentar fallas al actualizar correctamente el estado del libro a “disponible” tras la devolución, lo que genera discrepancias en la cantidad real de libros disponibles y afecta la gestión del inventario.</w:t>
      </w:r>
      <w:r w:rsidRPr="00322A41">
        <w:rPr>
          <w:rFonts w:ascii="Arial" w:hAnsi="Arial" w:cs="Arial"/>
          <w:lang w:val="es-EC"/>
        </w:rPr>
        <w:br/>
      </w:r>
      <w:r w:rsidRPr="00322A41">
        <w:rPr>
          <w:rFonts w:ascii="Arial" w:hAnsi="Arial" w:cs="Arial"/>
          <w:b/>
          <w:bCs/>
          <w:lang w:val="es-EC"/>
        </w:rPr>
        <w:t>Ejemplo concreto:</w:t>
      </w:r>
      <w:r w:rsidRPr="00322A41">
        <w:rPr>
          <w:rFonts w:ascii="Arial" w:hAnsi="Arial" w:cs="Arial"/>
          <w:lang w:val="es-EC"/>
        </w:rPr>
        <w:t xml:space="preserve"> Un libro devuelto no cambia su estado en el sistema, por lo que el bibliotecario ve una cantidad errónea y el sistema continúa bloqueando préstamos de ese libro.</w:t>
      </w:r>
    </w:p>
    <w:p w14:paraId="427B1C2B" w14:textId="31CBE111" w:rsidR="00322A41" w:rsidRPr="00322A41" w:rsidRDefault="00322A41" w:rsidP="00322A41">
      <w:pPr>
        <w:spacing w:before="100" w:beforeAutospacing="1" w:after="100" w:afterAutospacing="1" w:line="240" w:lineRule="auto"/>
        <w:ind w:firstLine="0"/>
        <w:jc w:val="left"/>
        <w:rPr>
          <w:rFonts w:ascii="Arial" w:hAnsi="Arial" w:cs="Arial"/>
          <w:b/>
          <w:bCs/>
          <w:lang w:val="es-EC"/>
        </w:rPr>
      </w:pPr>
      <w:r w:rsidRPr="00322A41">
        <w:rPr>
          <w:rFonts w:ascii="Arial" w:hAnsi="Arial" w:cs="Arial"/>
          <w:b/>
          <w:bCs/>
          <w:lang w:val="es-EC"/>
        </w:rPr>
        <w:lastRenderedPageBreak/>
        <w:t>Áreas de mejora justificadas para mantenimiento</w:t>
      </w:r>
    </w:p>
    <w:p w14:paraId="07F476DD" w14:textId="018B36C2" w:rsidR="00322A41" w:rsidRPr="00322A41" w:rsidRDefault="00322A41" w:rsidP="00322A41">
      <w:pPr>
        <w:numPr>
          <w:ilvl w:val="0"/>
          <w:numId w:val="18"/>
        </w:numPr>
        <w:tabs>
          <w:tab w:val="clear" w:pos="720"/>
          <w:tab w:val="num" w:pos="426"/>
        </w:tabs>
        <w:spacing w:before="100" w:beforeAutospacing="1" w:after="100" w:afterAutospacing="1" w:line="240" w:lineRule="auto"/>
        <w:ind w:left="0" w:hanging="284"/>
        <w:jc w:val="left"/>
        <w:rPr>
          <w:rFonts w:ascii="Arial" w:hAnsi="Arial" w:cs="Arial"/>
          <w:lang w:val="es-EC"/>
        </w:rPr>
      </w:pPr>
      <w:r w:rsidRPr="00322A41">
        <w:rPr>
          <w:rFonts w:ascii="Arial" w:hAnsi="Arial" w:cs="Arial"/>
          <w:lang w:val="es-EC"/>
        </w:rPr>
        <w:t>Implementar validaciones estrictas en el registro de préstamos, asegurando que solo se permita prestar un libro si está disponible, con mensajes claros ante situaciones de no disponibilidad.</w:t>
      </w:r>
    </w:p>
    <w:p w14:paraId="4880BC93" w14:textId="77777777" w:rsidR="00322A41" w:rsidRPr="00322A41" w:rsidRDefault="00322A41" w:rsidP="00322A41">
      <w:pPr>
        <w:numPr>
          <w:ilvl w:val="0"/>
          <w:numId w:val="18"/>
        </w:numPr>
        <w:tabs>
          <w:tab w:val="clear" w:pos="720"/>
          <w:tab w:val="num" w:pos="426"/>
        </w:tabs>
        <w:spacing w:before="100" w:beforeAutospacing="1" w:after="100" w:afterAutospacing="1" w:line="240" w:lineRule="auto"/>
        <w:ind w:left="0" w:hanging="284"/>
        <w:jc w:val="left"/>
        <w:rPr>
          <w:rFonts w:ascii="Arial" w:hAnsi="Arial" w:cs="Arial"/>
          <w:lang w:val="es-EC"/>
        </w:rPr>
      </w:pPr>
      <w:r w:rsidRPr="00322A41">
        <w:rPr>
          <w:rFonts w:ascii="Arial" w:hAnsi="Arial" w:cs="Arial"/>
          <w:lang w:val="es-EC"/>
        </w:rPr>
        <w:t>Mejorar el módulo de devoluciones para que actualice automáticamente y de forma confiable el estado del libro a “disponible”, garantizando la correcta sincronización del inventario con el estado real de préstamo.</w:t>
      </w:r>
    </w:p>
    <w:p w14:paraId="0DCF2766" w14:textId="77777777" w:rsidR="00322A41" w:rsidRPr="00322A41" w:rsidRDefault="00322A41" w:rsidP="00322A41">
      <w:pPr>
        <w:numPr>
          <w:ilvl w:val="0"/>
          <w:numId w:val="18"/>
        </w:numPr>
        <w:tabs>
          <w:tab w:val="clear" w:pos="720"/>
          <w:tab w:val="num" w:pos="426"/>
        </w:tabs>
        <w:spacing w:before="100" w:beforeAutospacing="1" w:after="100" w:afterAutospacing="1" w:line="240" w:lineRule="auto"/>
        <w:ind w:left="0" w:hanging="284"/>
        <w:jc w:val="left"/>
        <w:rPr>
          <w:rFonts w:ascii="Arial" w:hAnsi="Arial" w:cs="Arial"/>
          <w:lang w:val="es-EC"/>
        </w:rPr>
      </w:pPr>
      <w:r w:rsidRPr="00322A41">
        <w:rPr>
          <w:rFonts w:ascii="Arial" w:hAnsi="Arial" w:cs="Arial"/>
          <w:lang w:val="es-EC"/>
        </w:rPr>
        <w:t>Revisar y robustecer los criterios de aceptación y casos de prueba para incluir validaciones en escenarios límite, como intentos de préstamos múltiples, devoluciones tardías y concurrencia en accesos simultáneos.</w:t>
      </w:r>
    </w:p>
    <w:p w14:paraId="5F273F48" w14:textId="77777777" w:rsidR="00322A41" w:rsidRPr="00322A41" w:rsidRDefault="00322A41" w:rsidP="00322A41">
      <w:pPr>
        <w:numPr>
          <w:ilvl w:val="0"/>
          <w:numId w:val="18"/>
        </w:numPr>
        <w:tabs>
          <w:tab w:val="clear" w:pos="720"/>
          <w:tab w:val="num" w:pos="426"/>
        </w:tabs>
        <w:spacing w:before="100" w:beforeAutospacing="1" w:after="100" w:afterAutospacing="1" w:line="240" w:lineRule="auto"/>
        <w:ind w:left="0" w:hanging="284"/>
        <w:jc w:val="left"/>
        <w:rPr>
          <w:rFonts w:ascii="Arial" w:hAnsi="Arial" w:cs="Arial"/>
          <w:lang w:val="es-EC"/>
        </w:rPr>
      </w:pPr>
      <w:r w:rsidRPr="00322A41">
        <w:rPr>
          <w:rFonts w:ascii="Arial" w:hAnsi="Arial" w:cs="Arial"/>
          <w:lang w:val="es-EC"/>
        </w:rPr>
        <w:t>Optimizar la interfaz para que el personal bibliotecario reciba alertas o notificaciones claras sobre errores o inconsistencias detectadas en tiempo real.</w:t>
      </w:r>
    </w:p>
    <w:p w14:paraId="7FB39514" w14:textId="77777777" w:rsidR="00322A41" w:rsidRPr="00322A41" w:rsidRDefault="00322A41" w:rsidP="00322A41">
      <w:pPr>
        <w:spacing w:before="100" w:beforeAutospacing="1" w:after="100" w:afterAutospacing="1" w:line="240" w:lineRule="auto"/>
        <w:ind w:firstLine="0"/>
        <w:jc w:val="left"/>
        <w:rPr>
          <w:rFonts w:ascii="Arial" w:hAnsi="Arial" w:cs="Arial"/>
          <w:b/>
          <w:bCs/>
          <w:lang w:val="es-EC"/>
        </w:rPr>
      </w:pPr>
      <w:r w:rsidRPr="00322A41">
        <w:rPr>
          <w:rFonts w:ascii="Arial" w:hAnsi="Arial" w:cs="Arial"/>
          <w:b/>
          <w:bCs/>
          <w:lang w:val="es-EC"/>
        </w:rPr>
        <w:t>Análisis del problema con ejemplos concretos</w:t>
      </w:r>
    </w:p>
    <w:p w14:paraId="7EF288F8" w14:textId="77777777" w:rsidR="00322A41" w:rsidRPr="00322A41" w:rsidRDefault="00322A41" w:rsidP="00322A41">
      <w:pPr>
        <w:pStyle w:val="NormalWeb"/>
        <w:rPr>
          <w:rFonts w:ascii="Arial" w:hAnsi="Arial" w:cs="Arial"/>
        </w:rPr>
      </w:pPr>
      <w:r w:rsidRPr="00322A41">
        <w:rPr>
          <w:rFonts w:ascii="Arial" w:hAnsi="Arial" w:cs="Arial"/>
        </w:rPr>
        <w:t>El sistema permite registrar préstamos de libros ya prestados, lo que genera duplicaciones y compromete la integridad del inventario. Por ejemplo, el caso P5 muestra que el sistema no impide el préstamo de un libro marcado como no disponible, causando confusión entre usuarios.</w:t>
      </w:r>
    </w:p>
    <w:p w14:paraId="397D81D0" w14:textId="77777777" w:rsidR="00322A41" w:rsidRPr="00322A41" w:rsidRDefault="00322A41" w:rsidP="00322A41">
      <w:pPr>
        <w:pStyle w:val="NormalWeb"/>
        <w:rPr>
          <w:rFonts w:ascii="Arial" w:hAnsi="Arial" w:cs="Arial"/>
        </w:rPr>
      </w:pPr>
      <w:r w:rsidRPr="00322A41">
        <w:rPr>
          <w:rFonts w:ascii="Arial" w:hAnsi="Arial" w:cs="Arial"/>
        </w:rPr>
        <w:t>Además, al devolver un libro, el sistema no siempre actualiza su estado a “disponible”, lo que impide nuevos préstamos legítimos y genera errores en la gestión del inventario.</w:t>
      </w:r>
    </w:p>
    <w:p w14:paraId="1EE9DBCF" w14:textId="77777777" w:rsidR="00322A41" w:rsidRPr="00322A41" w:rsidRDefault="00322A41" w:rsidP="00322A41">
      <w:pPr>
        <w:pStyle w:val="NormalWeb"/>
        <w:rPr>
          <w:rFonts w:ascii="Arial" w:hAnsi="Arial" w:cs="Arial"/>
        </w:rPr>
      </w:pPr>
      <w:r w:rsidRPr="00322A41">
        <w:rPr>
          <w:rFonts w:ascii="Arial" w:hAnsi="Arial" w:cs="Arial"/>
        </w:rPr>
        <w:t>Estas fallas justifican la necesidad de mantenimiento correctivo y preventivo, para fortalecer el control del estado de los libros y mejorar la confiabilidad del sistema bibliotecario.</w:t>
      </w:r>
    </w:p>
    <w:p w14:paraId="1D89533E" w14:textId="7BA2C0D6" w:rsidR="00B30B29" w:rsidRDefault="008D5F5E" w:rsidP="00F7515A">
      <w:pPr>
        <w:spacing w:line="278" w:lineRule="auto"/>
        <w:ind w:firstLine="0"/>
        <w:rPr>
          <w:rFonts w:ascii="Arial" w:hAnsi="Arial" w:cs="Arial"/>
          <w:b/>
          <w:bCs/>
          <w:i/>
          <w:iCs/>
          <w:sz w:val="32"/>
          <w:szCs w:val="32"/>
        </w:rPr>
      </w:pPr>
      <w:r w:rsidRPr="008D5F5E">
        <w:rPr>
          <w:rFonts w:ascii="Arial" w:hAnsi="Arial" w:cs="Arial"/>
          <w:b/>
          <w:bCs/>
          <w:i/>
          <w:iCs/>
          <w:sz w:val="32"/>
          <w:szCs w:val="32"/>
        </w:rPr>
        <w:t>Justificación de mantenimiento aplicado</w:t>
      </w:r>
    </w:p>
    <w:p w14:paraId="264B7AE7" w14:textId="220741BB" w:rsidR="00B30B29" w:rsidRDefault="00C36E5D" w:rsidP="00B30B29">
      <w:pPr>
        <w:spacing w:before="100" w:beforeAutospacing="1" w:after="100" w:afterAutospacing="1" w:line="276" w:lineRule="auto"/>
        <w:ind w:firstLine="0"/>
        <w:jc w:val="left"/>
        <w:rPr>
          <w:rFonts w:ascii="Arial" w:hAnsi="Arial" w:cs="Arial"/>
        </w:rPr>
      </w:pPr>
      <w:r w:rsidRPr="00AB5A75">
        <w:rPr>
          <w:noProof/>
        </w:rPr>
        <w:drawing>
          <wp:anchor distT="0" distB="0" distL="114300" distR="114300" simplePos="0" relativeHeight="251660288" behindDoc="0" locked="0" layoutInCell="1" allowOverlap="1" wp14:anchorId="27C8BD74" wp14:editId="19373204">
            <wp:simplePos x="0" y="0"/>
            <wp:positionH relativeFrom="column">
              <wp:posOffset>-120015</wp:posOffset>
            </wp:positionH>
            <wp:positionV relativeFrom="paragraph">
              <wp:posOffset>1158875</wp:posOffset>
            </wp:positionV>
            <wp:extent cx="5532120" cy="2405666"/>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532120" cy="2405666"/>
                    </a:xfrm>
                    <a:prstGeom prst="rect">
                      <a:avLst/>
                    </a:prstGeom>
                  </pic:spPr>
                </pic:pic>
              </a:graphicData>
            </a:graphic>
            <wp14:sizeRelH relativeFrom="margin">
              <wp14:pctWidth>0</wp14:pctWidth>
            </wp14:sizeRelH>
            <wp14:sizeRelV relativeFrom="margin">
              <wp14:pctHeight>0</wp14:pctHeight>
            </wp14:sizeRelV>
          </wp:anchor>
        </w:drawing>
      </w:r>
      <w:r w:rsidR="00B30B29" w:rsidRPr="008D5F5E">
        <w:rPr>
          <w:rFonts w:ascii="Arial" w:hAnsi="Arial" w:cs="Arial"/>
        </w:rPr>
        <w:t xml:space="preserve">Una vez identificados los problemas técnicos del sistema </w:t>
      </w:r>
      <w:r w:rsidR="00B30B29">
        <w:rPr>
          <w:rFonts w:ascii="Arial" w:hAnsi="Arial" w:cs="Arial"/>
        </w:rPr>
        <w:t>(</w:t>
      </w:r>
      <w:r w:rsidR="00B30B29" w:rsidRPr="008D5F5E">
        <w:rPr>
          <w:rFonts w:ascii="Arial" w:hAnsi="Arial" w:cs="Arial"/>
        </w:rPr>
        <w:t>como préstamos duplicados, fallos en la actualización del estado de los libros y falta de validaciones en escenarios límite</w:t>
      </w:r>
      <w:r w:rsidR="00B30B29">
        <w:rPr>
          <w:rFonts w:ascii="Arial" w:hAnsi="Arial" w:cs="Arial"/>
        </w:rPr>
        <w:t>)</w:t>
      </w:r>
      <w:r w:rsidR="00B30B29" w:rsidRPr="008D5F5E">
        <w:rPr>
          <w:rFonts w:ascii="Arial" w:hAnsi="Arial" w:cs="Arial"/>
        </w:rPr>
        <w:t xml:space="preserve"> se procede a justificar los tipos de mantenimiento aplicables al sistema de gestión bibliotecaria. La siguiente tabla resume su aplicación y relación directa con los errores detectados:</w:t>
      </w:r>
      <w:r w:rsidR="00AB5A75" w:rsidRPr="00AB5A75">
        <w:rPr>
          <w:noProof/>
        </w:rPr>
        <w:t xml:space="preserve"> </w:t>
      </w:r>
    </w:p>
    <w:p w14:paraId="50683CA1" w14:textId="09B28E3C" w:rsidR="00B30B29" w:rsidRPr="00B30B29" w:rsidRDefault="00B30B29" w:rsidP="008D5F5E">
      <w:pPr>
        <w:spacing w:before="100" w:beforeAutospacing="1" w:after="100" w:afterAutospacing="1" w:line="240" w:lineRule="auto"/>
        <w:ind w:firstLine="0"/>
        <w:jc w:val="left"/>
        <w:rPr>
          <w:rFonts w:ascii="Arial" w:hAnsi="Arial" w:cs="Arial"/>
          <w:sz w:val="8"/>
          <w:szCs w:val="8"/>
          <w:lang w:val="es-EC"/>
        </w:rPr>
      </w:pPr>
    </w:p>
    <w:p w14:paraId="517D5F4B" w14:textId="7CC944FB" w:rsidR="008D5F5E" w:rsidRPr="008D5F5E" w:rsidRDefault="008D5F5E" w:rsidP="008D5F5E">
      <w:pPr>
        <w:spacing w:before="100" w:beforeAutospacing="1" w:after="100" w:afterAutospacing="1" w:line="240" w:lineRule="auto"/>
        <w:ind w:firstLine="0"/>
        <w:jc w:val="left"/>
        <w:rPr>
          <w:rFonts w:ascii="Arial" w:hAnsi="Arial" w:cs="Arial"/>
          <w:lang w:val="es-EC"/>
        </w:rPr>
      </w:pPr>
      <w:r w:rsidRPr="008D5F5E">
        <w:rPr>
          <w:rFonts w:ascii="Arial" w:hAnsi="Arial" w:cs="Arial"/>
          <w:lang w:val="es-EC"/>
        </w:rPr>
        <w:t>Los problemas identificados por Gilmar García se vinculan directamente con estos tipos de mantenimiento:</w:t>
      </w:r>
    </w:p>
    <w:p w14:paraId="51BDB00A" w14:textId="1EDA67B3" w:rsidR="008D5F5E" w:rsidRPr="008D5F5E" w:rsidRDefault="008D5F5E" w:rsidP="008D5F5E">
      <w:pPr>
        <w:numPr>
          <w:ilvl w:val="0"/>
          <w:numId w:val="15"/>
        </w:numPr>
        <w:spacing w:before="100" w:beforeAutospacing="1" w:after="100" w:afterAutospacing="1" w:line="240" w:lineRule="auto"/>
        <w:jc w:val="left"/>
        <w:rPr>
          <w:rFonts w:ascii="Arial" w:hAnsi="Arial" w:cs="Arial"/>
          <w:lang w:val="es-EC"/>
        </w:rPr>
      </w:pPr>
      <w:r w:rsidRPr="008D5F5E">
        <w:rPr>
          <w:rFonts w:ascii="Arial" w:hAnsi="Arial" w:cs="Arial"/>
          <w:b/>
          <w:bCs/>
          <w:lang w:val="es-EC"/>
        </w:rPr>
        <w:t>Préstamos duplicados</w:t>
      </w:r>
      <w:r w:rsidRPr="008D5F5E">
        <w:rPr>
          <w:rFonts w:ascii="Arial" w:hAnsi="Arial" w:cs="Arial"/>
          <w:lang w:val="es-EC"/>
        </w:rPr>
        <w:t xml:space="preserve"> → Correctivo</w:t>
      </w:r>
    </w:p>
    <w:p w14:paraId="751749C5" w14:textId="77777777" w:rsidR="008D5F5E" w:rsidRPr="008D5F5E" w:rsidRDefault="008D5F5E" w:rsidP="008D5F5E">
      <w:pPr>
        <w:numPr>
          <w:ilvl w:val="0"/>
          <w:numId w:val="15"/>
        </w:numPr>
        <w:spacing w:before="100" w:beforeAutospacing="1" w:after="100" w:afterAutospacing="1" w:line="240" w:lineRule="auto"/>
        <w:jc w:val="left"/>
        <w:rPr>
          <w:rFonts w:ascii="Arial" w:hAnsi="Arial" w:cs="Arial"/>
          <w:lang w:val="es-EC"/>
        </w:rPr>
      </w:pPr>
      <w:r w:rsidRPr="008D5F5E">
        <w:rPr>
          <w:rFonts w:ascii="Arial" w:hAnsi="Arial" w:cs="Arial"/>
          <w:b/>
          <w:bCs/>
          <w:lang w:val="es-EC"/>
        </w:rPr>
        <w:t>Falta de control en devoluciones</w:t>
      </w:r>
      <w:r w:rsidRPr="008D5F5E">
        <w:rPr>
          <w:rFonts w:ascii="Arial" w:hAnsi="Arial" w:cs="Arial"/>
          <w:lang w:val="es-EC"/>
        </w:rPr>
        <w:t xml:space="preserve"> → Correctivo y preventivo</w:t>
      </w:r>
    </w:p>
    <w:p w14:paraId="1975F81D" w14:textId="77777777" w:rsidR="008D5F5E" w:rsidRPr="008D5F5E" w:rsidRDefault="008D5F5E" w:rsidP="008D5F5E">
      <w:pPr>
        <w:numPr>
          <w:ilvl w:val="0"/>
          <w:numId w:val="15"/>
        </w:numPr>
        <w:spacing w:before="100" w:beforeAutospacing="1" w:after="100" w:afterAutospacing="1" w:line="240" w:lineRule="auto"/>
        <w:jc w:val="left"/>
        <w:rPr>
          <w:rFonts w:ascii="Arial" w:hAnsi="Arial" w:cs="Arial"/>
          <w:lang w:val="es-EC"/>
        </w:rPr>
      </w:pPr>
      <w:r w:rsidRPr="008D5F5E">
        <w:rPr>
          <w:rFonts w:ascii="Arial" w:hAnsi="Arial" w:cs="Arial"/>
          <w:b/>
          <w:bCs/>
          <w:lang w:val="es-EC"/>
        </w:rPr>
        <w:t>Ausencia de validaciones en casos límite</w:t>
      </w:r>
      <w:r w:rsidRPr="008D5F5E">
        <w:rPr>
          <w:rFonts w:ascii="Arial" w:hAnsi="Arial" w:cs="Arial"/>
          <w:lang w:val="es-EC"/>
        </w:rPr>
        <w:t xml:space="preserve"> → Preventivo</w:t>
      </w:r>
    </w:p>
    <w:p w14:paraId="5DBC3997" w14:textId="77777777" w:rsidR="008D5F5E" w:rsidRPr="008D5F5E" w:rsidRDefault="008D5F5E" w:rsidP="008D5F5E">
      <w:pPr>
        <w:numPr>
          <w:ilvl w:val="0"/>
          <w:numId w:val="15"/>
        </w:numPr>
        <w:spacing w:before="100" w:beforeAutospacing="1" w:after="100" w:afterAutospacing="1" w:line="240" w:lineRule="auto"/>
        <w:jc w:val="left"/>
        <w:rPr>
          <w:rFonts w:ascii="Arial" w:hAnsi="Arial" w:cs="Arial"/>
          <w:lang w:val="es-EC"/>
        </w:rPr>
      </w:pPr>
      <w:r w:rsidRPr="008D5F5E">
        <w:rPr>
          <w:rFonts w:ascii="Arial" w:hAnsi="Arial" w:cs="Arial"/>
          <w:b/>
          <w:bCs/>
          <w:lang w:val="es-EC"/>
        </w:rPr>
        <w:t>Interfaz poco intuitiva para el bibliotecario</w:t>
      </w:r>
      <w:r w:rsidRPr="008D5F5E">
        <w:rPr>
          <w:rFonts w:ascii="Arial" w:hAnsi="Arial" w:cs="Arial"/>
          <w:lang w:val="es-EC"/>
        </w:rPr>
        <w:t xml:space="preserve"> → Perfectivo</w:t>
      </w:r>
    </w:p>
    <w:p w14:paraId="18FA3385" w14:textId="77777777" w:rsidR="008D5F5E" w:rsidRPr="008D5F5E" w:rsidRDefault="008D5F5E" w:rsidP="008D5F5E">
      <w:pPr>
        <w:numPr>
          <w:ilvl w:val="0"/>
          <w:numId w:val="15"/>
        </w:numPr>
        <w:spacing w:before="100" w:beforeAutospacing="1" w:after="100" w:afterAutospacing="1" w:line="240" w:lineRule="auto"/>
        <w:jc w:val="left"/>
        <w:rPr>
          <w:rFonts w:ascii="Arial" w:hAnsi="Arial" w:cs="Arial"/>
          <w:lang w:val="es-EC"/>
        </w:rPr>
      </w:pPr>
      <w:r w:rsidRPr="008D5F5E">
        <w:rPr>
          <w:rFonts w:ascii="Arial" w:hAnsi="Arial" w:cs="Arial"/>
          <w:b/>
          <w:bCs/>
          <w:lang w:val="es-EC"/>
        </w:rPr>
        <w:t>Incompatibilidad con dispositivos móviles</w:t>
      </w:r>
      <w:r w:rsidRPr="008D5F5E">
        <w:rPr>
          <w:rFonts w:ascii="Arial" w:hAnsi="Arial" w:cs="Arial"/>
          <w:lang w:val="es-EC"/>
        </w:rPr>
        <w:t xml:space="preserve"> → Adaptativo</w:t>
      </w:r>
    </w:p>
    <w:p w14:paraId="3D492744" w14:textId="11AAE94C" w:rsidR="00FB1F7D" w:rsidRPr="00FB1F7D" w:rsidRDefault="008D5F5E" w:rsidP="00322A41">
      <w:pPr>
        <w:spacing w:before="100" w:beforeAutospacing="1" w:after="100" w:afterAutospacing="1" w:line="240" w:lineRule="auto"/>
        <w:ind w:firstLine="0"/>
        <w:jc w:val="left"/>
        <w:rPr>
          <w:rFonts w:ascii="Arial" w:hAnsi="Arial" w:cs="Arial"/>
          <w:lang w:val="es-EC"/>
        </w:rPr>
      </w:pPr>
      <w:r w:rsidRPr="008D5F5E">
        <w:rPr>
          <w:rFonts w:ascii="Arial" w:hAnsi="Arial" w:cs="Arial"/>
          <w:lang w:val="es-EC"/>
        </w:rPr>
        <w:lastRenderedPageBreak/>
        <w:t>Según Sommerville (2011) y Pressman (2010), aplicar estos tipos de mantenimiento permite abordar tanto la corrección de errores como la evolución del sistema, asegurando su calidad, sostenibilidad y alineación con las necesidades reales de los usuarios.</w:t>
      </w:r>
    </w:p>
    <w:p w14:paraId="35B585A8" w14:textId="625C3F9A" w:rsidR="00322A41" w:rsidRDefault="008D5F5E" w:rsidP="00322A41">
      <w:pPr>
        <w:spacing w:before="100" w:beforeAutospacing="1" w:after="100" w:afterAutospacing="1" w:line="240" w:lineRule="auto"/>
        <w:ind w:firstLine="0"/>
        <w:jc w:val="left"/>
        <w:rPr>
          <w:rFonts w:ascii="Arial" w:hAnsi="Arial" w:cs="Arial"/>
          <w:b/>
          <w:bCs/>
          <w:i/>
          <w:iCs/>
          <w:sz w:val="32"/>
          <w:szCs w:val="32"/>
        </w:rPr>
      </w:pPr>
      <w:r w:rsidRPr="008D5F5E">
        <w:rPr>
          <w:rFonts w:ascii="Arial" w:hAnsi="Arial" w:cs="Arial"/>
          <w:b/>
          <w:bCs/>
          <w:i/>
          <w:iCs/>
          <w:sz w:val="32"/>
          <w:szCs w:val="32"/>
        </w:rPr>
        <w:t>Concepto y tipos de mantenimient</w:t>
      </w:r>
      <w:r w:rsidR="00322A41">
        <w:rPr>
          <w:rFonts w:ascii="Arial" w:hAnsi="Arial" w:cs="Arial"/>
          <w:b/>
          <w:bCs/>
          <w:i/>
          <w:iCs/>
          <w:sz w:val="32"/>
          <w:szCs w:val="32"/>
        </w:rPr>
        <w:t>o</w:t>
      </w:r>
    </w:p>
    <w:p w14:paraId="4CBCA421" w14:textId="6C4F351D" w:rsidR="008D5F5E" w:rsidRPr="00322A41" w:rsidRDefault="008D5F5E" w:rsidP="00322A41">
      <w:pPr>
        <w:spacing w:before="100" w:beforeAutospacing="1" w:after="100" w:afterAutospacing="1" w:line="240" w:lineRule="auto"/>
        <w:ind w:firstLine="0"/>
        <w:jc w:val="left"/>
        <w:rPr>
          <w:rFonts w:ascii="Arial" w:hAnsi="Arial" w:cs="Arial"/>
          <w:b/>
          <w:bCs/>
          <w:i/>
          <w:iCs/>
          <w:sz w:val="32"/>
          <w:szCs w:val="32"/>
        </w:rPr>
      </w:pPr>
      <w:r w:rsidRPr="008D5F5E">
        <w:rPr>
          <w:rFonts w:ascii="Arial" w:hAnsi="Arial" w:cs="Arial"/>
        </w:rPr>
        <w:t>El mantenimiento de software es una etapa fundamental del ciclo de vida del software que se realiza después de su entrega y puesta en funcionamiento. Su propósito es asegurar que el sistema continúe cumpliendo con los requerimientos del usuario, corrigiendo errores, adaptándose a nuevos entornos y mejorando su desempeño o funcionalidad (Sommerville, 2011).</w:t>
      </w:r>
    </w:p>
    <w:p w14:paraId="63E645FB" w14:textId="77777777" w:rsidR="001B3348" w:rsidRPr="001B3348" w:rsidRDefault="001B3348" w:rsidP="001B3348">
      <w:pPr>
        <w:spacing w:after="377" w:line="240" w:lineRule="auto"/>
        <w:ind w:firstLine="0"/>
        <w:jc w:val="left"/>
        <w:rPr>
          <w:rFonts w:ascii="Arial" w:hAnsi="Arial" w:cs="Arial"/>
          <w:b/>
          <w:bCs/>
        </w:rPr>
      </w:pPr>
      <w:r w:rsidRPr="001B3348">
        <w:rPr>
          <w:rFonts w:ascii="Arial" w:hAnsi="Arial" w:cs="Arial"/>
          <w:b/>
          <w:bCs/>
        </w:rPr>
        <w:t>Tipos de Mantenimiento</w:t>
      </w:r>
    </w:p>
    <w:p w14:paraId="25F32150" w14:textId="0A7B573D" w:rsidR="00322A41" w:rsidRPr="00322A41" w:rsidRDefault="00322A41" w:rsidP="00322A41">
      <w:pPr>
        <w:spacing w:after="0" w:line="240" w:lineRule="auto"/>
        <w:ind w:firstLine="0"/>
        <w:jc w:val="left"/>
        <w:rPr>
          <w:rFonts w:ascii="Arial" w:hAnsi="Arial" w:cs="Arial"/>
          <w:lang w:val="es-EC"/>
        </w:rPr>
      </w:pPr>
      <w:bookmarkStart w:id="0" w:name="_Hlk213166594"/>
      <w:r w:rsidRPr="00322A41">
        <w:rPr>
          <w:rFonts w:ascii="Arial" w:hAnsi="Arial" w:cs="Arial"/>
          <w:b/>
          <w:bCs/>
          <w:lang w:val="es-EC"/>
        </w:rPr>
        <w:t>Mantenimiento correctivo:</w:t>
      </w:r>
      <w:r w:rsidRPr="00322A41">
        <w:rPr>
          <w:rFonts w:ascii="Arial" w:hAnsi="Arial" w:cs="Arial"/>
          <w:lang w:val="es-EC"/>
        </w:rPr>
        <w:t xml:space="preserve"> Identifica y corrige errores detectados durante la operación del software, como fallos en el código, omisiones en los requerimientos o errores de diseño (Pressman, 2010). </w:t>
      </w:r>
      <w:r w:rsidRPr="00322A41">
        <w:rPr>
          <w:rFonts w:ascii="Arial" w:hAnsi="Arial" w:cs="Arial"/>
          <w:i/>
          <w:iCs/>
          <w:lang w:val="es-EC"/>
        </w:rPr>
        <w:t>Ejemplo:</w:t>
      </w:r>
      <w:r w:rsidRPr="00322A41">
        <w:rPr>
          <w:rFonts w:ascii="Arial" w:hAnsi="Arial" w:cs="Arial"/>
          <w:lang w:val="es-EC"/>
        </w:rPr>
        <w:t xml:space="preserve"> corregir un fallo que impide el registro de un usuario.</w:t>
      </w:r>
    </w:p>
    <w:p w14:paraId="7B51CA62" w14:textId="77777777" w:rsidR="00322A41" w:rsidRPr="00322A41" w:rsidRDefault="00322A41" w:rsidP="00322A41">
      <w:pPr>
        <w:spacing w:before="100" w:beforeAutospacing="1" w:after="100" w:afterAutospacing="1" w:line="240" w:lineRule="auto"/>
        <w:ind w:firstLine="0"/>
        <w:jc w:val="left"/>
        <w:rPr>
          <w:rFonts w:ascii="Arial" w:hAnsi="Arial" w:cs="Arial"/>
          <w:lang w:val="es-EC"/>
        </w:rPr>
      </w:pPr>
      <w:r w:rsidRPr="00322A41">
        <w:rPr>
          <w:rFonts w:ascii="Arial" w:hAnsi="Arial" w:cs="Arial"/>
          <w:b/>
          <w:bCs/>
          <w:lang w:val="es-EC"/>
        </w:rPr>
        <w:t>Mantenimiento adaptativo:</w:t>
      </w:r>
      <w:r w:rsidRPr="00322A41">
        <w:rPr>
          <w:rFonts w:ascii="Arial" w:hAnsi="Arial" w:cs="Arial"/>
          <w:lang w:val="es-EC"/>
        </w:rPr>
        <w:t xml:space="preserve"> Ajusta el software ante cambios en su entorno operativo, como nuevas versiones de sistemas operativos, bases de datos o hardware. </w:t>
      </w:r>
      <w:r w:rsidRPr="00322A41">
        <w:rPr>
          <w:rFonts w:ascii="Arial" w:hAnsi="Arial" w:cs="Arial"/>
          <w:i/>
          <w:iCs/>
          <w:lang w:val="es-EC"/>
        </w:rPr>
        <w:t>Ejemplo:</w:t>
      </w:r>
      <w:r w:rsidRPr="00322A41">
        <w:rPr>
          <w:rFonts w:ascii="Arial" w:hAnsi="Arial" w:cs="Arial"/>
          <w:lang w:val="es-EC"/>
        </w:rPr>
        <w:t xml:space="preserve"> actualizar el sistema para funcionar en una nueva versión de Windows o SQL Server.</w:t>
      </w:r>
    </w:p>
    <w:p w14:paraId="0BCE0705" w14:textId="77777777" w:rsidR="00322A41" w:rsidRPr="00322A41" w:rsidRDefault="00322A41" w:rsidP="00322A41">
      <w:pPr>
        <w:spacing w:before="100" w:beforeAutospacing="1" w:after="100" w:afterAutospacing="1" w:line="240" w:lineRule="auto"/>
        <w:ind w:firstLine="0"/>
        <w:jc w:val="left"/>
        <w:rPr>
          <w:rFonts w:ascii="Arial" w:hAnsi="Arial" w:cs="Arial"/>
          <w:lang w:val="es-EC"/>
        </w:rPr>
      </w:pPr>
      <w:r w:rsidRPr="00322A41">
        <w:rPr>
          <w:rFonts w:ascii="Arial" w:hAnsi="Arial" w:cs="Arial"/>
          <w:b/>
          <w:bCs/>
          <w:lang w:val="es-EC"/>
        </w:rPr>
        <w:t>Mantenimiento perfectivo:</w:t>
      </w:r>
      <w:r w:rsidRPr="00322A41">
        <w:rPr>
          <w:rFonts w:ascii="Arial" w:hAnsi="Arial" w:cs="Arial"/>
          <w:lang w:val="es-EC"/>
        </w:rPr>
        <w:t xml:space="preserve"> Mejora el rendimiento o funcionalidad del software sin que existan fallos, basado en sugerencias de usuarios o necesidad de optimización. </w:t>
      </w:r>
      <w:r w:rsidRPr="00322A41">
        <w:rPr>
          <w:rFonts w:ascii="Arial" w:hAnsi="Arial" w:cs="Arial"/>
          <w:i/>
          <w:iCs/>
          <w:lang w:val="es-EC"/>
        </w:rPr>
        <w:t>Ejemplo:</w:t>
      </w:r>
      <w:r w:rsidRPr="00322A41">
        <w:rPr>
          <w:rFonts w:ascii="Arial" w:hAnsi="Arial" w:cs="Arial"/>
          <w:lang w:val="es-EC"/>
        </w:rPr>
        <w:t xml:space="preserve"> reducir el tiempo de respuesta o añadir filtros de búsqueda avanzados.</w:t>
      </w:r>
    </w:p>
    <w:p w14:paraId="79EFF034" w14:textId="77777777" w:rsidR="00322A41" w:rsidRPr="00322A41" w:rsidRDefault="00322A41" w:rsidP="00322A41">
      <w:pPr>
        <w:spacing w:before="100" w:beforeAutospacing="1" w:after="100" w:afterAutospacing="1" w:line="240" w:lineRule="auto"/>
        <w:ind w:firstLine="0"/>
        <w:jc w:val="left"/>
        <w:rPr>
          <w:rFonts w:ascii="Arial" w:hAnsi="Arial" w:cs="Arial"/>
          <w:lang w:val="es-EC"/>
        </w:rPr>
      </w:pPr>
      <w:r w:rsidRPr="00322A41">
        <w:rPr>
          <w:rFonts w:ascii="Arial" w:hAnsi="Arial" w:cs="Arial"/>
          <w:b/>
          <w:bCs/>
          <w:lang w:val="es-EC"/>
        </w:rPr>
        <w:t>Mantenimiento preventivo:</w:t>
      </w:r>
      <w:r w:rsidRPr="00322A41">
        <w:rPr>
          <w:rFonts w:ascii="Arial" w:hAnsi="Arial" w:cs="Arial"/>
          <w:lang w:val="es-EC"/>
        </w:rPr>
        <w:t xml:space="preserve"> Detecta y corrige posibles problemas antes de que ocurran, mejorando la estabilidad y calidad del sistema. </w:t>
      </w:r>
      <w:r w:rsidRPr="00322A41">
        <w:rPr>
          <w:rFonts w:ascii="Arial" w:hAnsi="Arial" w:cs="Arial"/>
          <w:i/>
          <w:iCs/>
          <w:lang w:val="es-EC"/>
        </w:rPr>
        <w:t>Ejemplo:</w:t>
      </w:r>
      <w:r w:rsidRPr="00322A41">
        <w:rPr>
          <w:rFonts w:ascii="Arial" w:hAnsi="Arial" w:cs="Arial"/>
          <w:lang w:val="es-EC"/>
        </w:rPr>
        <w:t xml:space="preserve"> refactorizar el código para evitar futuros errores de compatibilidad.</w:t>
      </w:r>
    </w:p>
    <w:p w14:paraId="2EDFE73C" w14:textId="77777777" w:rsidR="001B3348" w:rsidRPr="001B3348" w:rsidRDefault="001B3348" w:rsidP="001B3348">
      <w:pPr>
        <w:spacing w:after="377" w:line="240" w:lineRule="auto"/>
        <w:ind w:firstLine="0"/>
        <w:rPr>
          <w:rFonts w:ascii="Arial" w:hAnsi="Arial" w:cs="Arial"/>
          <w:b/>
          <w:bCs/>
        </w:rPr>
      </w:pPr>
      <w:r w:rsidRPr="001B3348">
        <w:rPr>
          <w:rFonts w:ascii="Arial" w:hAnsi="Arial" w:cs="Arial"/>
          <w:b/>
          <w:bCs/>
        </w:rPr>
        <w:t>Etapas del Mantenimiento según Sommerville y Pressman</w:t>
      </w:r>
    </w:p>
    <w:p w14:paraId="5EB6ADE1" w14:textId="77777777" w:rsidR="001B3348" w:rsidRPr="001B3348" w:rsidRDefault="001B3348" w:rsidP="00322A41">
      <w:pPr>
        <w:spacing w:after="117" w:line="240" w:lineRule="auto"/>
        <w:ind w:firstLine="0"/>
        <w:jc w:val="left"/>
        <w:rPr>
          <w:rFonts w:ascii="Arial" w:hAnsi="Arial" w:cs="Arial"/>
        </w:rPr>
      </w:pPr>
      <w:r w:rsidRPr="00322A41">
        <w:rPr>
          <w:rFonts w:ascii="Arial" w:hAnsi="Arial" w:cs="Arial"/>
          <w:b/>
          <w:bCs/>
        </w:rPr>
        <w:t>Análisis del problema</w:t>
      </w:r>
      <w:r w:rsidRPr="001B3348">
        <w:rPr>
          <w:rFonts w:ascii="Arial" w:hAnsi="Arial" w:cs="Arial"/>
        </w:rPr>
        <w:t xml:space="preserve"> ‒ Identificación y comprensión del error o cambio requerido.</w:t>
      </w:r>
    </w:p>
    <w:p w14:paraId="21397CB6" w14:textId="77777777" w:rsidR="001B3348" w:rsidRPr="001B3348" w:rsidRDefault="001B3348" w:rsidP="00322A41">
      <w:pPr>
        <w:spacing w:after="117" w:line="240" w:lineRule="auto"/>
        <w:ind w:firstLine="0"/>
        <w:jc w:val="left"/>
        <w:rPr>
          <w:rFonts w:ascii="Arial" w:hAnsi="Arial" w:cs="Arial"/>
        </w:rPr>
      </w:pPr>
      <w:r w:rsidRPr="00322A41">
        <w:rPr>
          <w:rFonts w:ascii="Arial" w:hAnsi="Arial" w:cs="Arial"/>
          <w:b/>
          <w:bCs/>
        </w:rPr>
        <w:t>Modificación del software</w:t>
      </w:r>
      <w:r w:rsidRPr="001B3348">
        <w:rPr>
          <w:rFonts w:ascii="Arial" w:hAnsi="Arial" w:cs="Arial"/>
        </w:rPr>
        <w:t xml:space="preserve"> ‒ Ajuste del código fuente, diseño o documentación.</w:t>
      </w:r>
    </w:p>
    <w:p w14:paraId="35722224" w14:textId="77777777" w:rsidR="001B3348" w:rsidRPr="001B3348" w:rsidRDefault="001B3348" w:rsidP="00322A41">
      <w:pPr>
        <w:spacing w:after="146" w:line="240" w:lineRule="auto"/>
        <w:ind w:firstLine="0"/>
        <w:jc w:val="left"/>
        <w:rPr>
          <w:rFonts w:ascii="Arial" w:hAnsi="Arial" w:cs="Arial"/>
        </w:rPr>
      </w:pPr>
      <w:r w:rsidRPr="00322A41">
        <w:rPr>
          <w:rFonts w:ascii="Arial" w:hAnsi="Arial" w:cs="Arial"/>
          <w:b/>
          <w:bCs/>
        </w:rPr>
        <w:t>Validación</w:t>
      </w:r>
      <w:r w:rsidRPr="001B3348">
        <w:rPr>
          <w:rFonts w:ascii="Arial" w:hAnsi="Arial" w:cs="Arial"/>
        </w:rPr>
        <w:t xml:space="preserve"> ‒ Pruebas que aseguran que los cambios cumplen con los objetivos sin introducir nuevos errores.</w:t>
      </w:r>
    </w:p>
    <w:p w14:paraId="7694989D" w14:textId="7A5B638D" w:rsidR="001B3348" w:rsidRDefault="001B3348" w:rsidP="00322A41">
      <w:pPr>
        <w:spacing w:after="117" w:line="240" w:lineRule="auto"/>
        <w:ind w:firstLine="0"/>
        <w:jc w:val="left"/>
        <w:rPr>
          <w:rFonts w:ascii="Arial" w:hAnsi="Arial" w:cs="Arial"/>
        </w:rPr>
      </w:pPr>
      <w:r w:rsidRPr="00322A41">
        <w:rPr>
          <w:rFonts w:ascii="Arial" w:hAnsi="Arial" w:cs="Arial"/>
          <w:b/>
          <w:bCs/>
        </w:rPr>
        <w:t>Entrega y documentación</w:t>
      </w:r>
      <w:r w:rsidRPr="001B3348">
        <w:rPr>
          <w:rFonts w:ascii="Arial" w:hAnsi="Arial" w:cs="Arial"/>
        </w:rPr>
        <w:t xml:space="preserve"> ‒ Actualización de manuales y entrega de la nueva versión al cliente.</w:t>
      </w:r>
    </w:p>
    <w:p w14:paraId="1F07192D" w14:textId="77777777" w:rsidR="001B3348" w:rsidRPr="001B3348" w:rsidRDefault="001B3348" w:rsidP="001B3348">
      <w:pPr>
        <w:spacing w:after="117" w:line="240" w:lineRule="auto"/>
        <w:ind w:left="360" w:firstLine="0"/>
        <w:jc w:val="left"/>
        <w:rPr>
          <w:rFonts w:ascii="Arial" w:hAnsi="Arial" w:cs="Arial"/>
          <w:sz w:val="6"/>
          <w:szCs w:val="6"/>
        </w:rPr>
      </w:pPr>
    </w:p>
    <w:p w14:paraId="180994EE" w14:textId="77777777" w:rsidR="00C36E5D" w:rsidRDefault="00C36E5D" w:rsidP="001B3348">
      <w:pPr>
        <w:spacing w:line="240" w:lineRule="auto"/>
        <w:ind w:firstLine="0"/>
        <w:rPr>
          <w:rFonts w:ascii="Arial" w:hAnsi="Arial" w:cs="Arial"/>
          <w:b/>
          <w:bCs/>
        </w:rPr>
      </w:pPr>
    </w:p>
    <w:p w14:paraId="3DAFC190" w14:textId="0B7163AD" w:rsidR="001B3348" w:rsidRPr="001B3348" w:rsidRDefault="001B3348" w:rsidP="001B3348">
      <w:pPr>
        <w:spacing w:line="240" w:lineRule="auto"/>
        <w:ind w:firstLine="0"/>
        <w:rPr>
          <w:rFonts w:ascii="Arial" w:hAnsi="Arial" w:cs="Arial"/>
          <w:b/>
          <w:bCs/>
        </w:rPr>
      </w:pPr>
      <w:r w:rsidRPr="001B3348">
        <w:rPr>
          <w:rFonts w:ascii="Arial" w:hAnsi="Arial" w:cs="Arial"/>
          <w:b/>
          <w:bCs/>
        </w:rPr>
        <w:lastRenderedPageBreak/>
        <w:t>Costos Asociados al Mantenimiento</w:t>
      </w:r>
    </w:p>
    <w:p w14:paraId="1AA174FA" w14:textId="55E78DCF" w:rsidR="001B3348" w:rsidRPr="001B3348" w:rsidRDefault="001B3348" w:rsidP="001B3348">
      <w:pPr>
        <w:spacing w:after="377" w:line="240" w:lineRule="auto"/>
        <w:ind w:left="-5" w:firstLine="0"/>
        <w:rPr>
          <w:rFonts w:ascii="Arial" w:hAnsi="Arial" w:cs="Arial"/>
        </w:rPr>
      </w:pPr>
      <w:r w:rsidRPr="001B3348">
        <w:rPr>
          <w:rFonts w:ascii="Arial" w:hAnsi="Arial" w:cs="Arial"/>
        </w:rPr>
        <w:t>El mantenimiento puede representar entre el 60% y el 80% del costo total del ciclo de vida del software (Pressman, 2010). Los costos dependen de factores como la calidad del código y la documentación original, la complejidad del sistema, la frecuencia de cambios solicitados por los usuarios y la disponibilidad del personal especializado. Una buena planificación y documentación reducen significativamente los costos a largo plazo.</w:t>
      </w:r>
    </w:p>
    <w:bookmarkEnd w:id="0"/>
    <w:p w14:paraId="61191F48" w14:textId="2F38320A" w:rsidR="001B3348" w:rsidRDefault="00381E30" w:rsidP="00B30B29">
      <w:pPr>
        <w:spacing w:after="377" w:line="240" w:lineRule="auto"/>
        <w:ind w:left="-5" w:firstLine="0"/>
        <w:jc w:val="left"/>
        <w:rPr>
          <w:rFonts w:ascii="Arial" w:hAnsi="Arial" w:cs="Arial"/>
          <w:b/>
          <w:bCs/>
          <w:i/>
          <w:iCs/>
          <w:sz w:val="32"/>
          <w:szCs w:val="32"/>
        </w:rPr>
      </w:pPr>
      <w:r>
        <w:rPr>
          <w:rFonts w:ascii="Arial" w:hAnsi="Arial" w:cs="Arial"/>
          <w:noProof/>
        </w:rPr>
        <mc:AlternateContent>
          <mc:Choice Requires="wps">
            <w:drawing>
              <wp:anchor distT="0" distB="0" distL="114300" distR="114300" simplePos="0" relativeHeight="251663360" behindDoc="0" locked="0" layoutInCell="1" allowOverlap="1" wp14:anchorId="03B8FC28" wp14:editId="7B13B215">
                <wp:simplePos x="0" y="0"/>
                <wp:positionH relativeFrom="column">
                  <wp:posOffset>3253740</wp:posOffset>
                </wp:positionH>
                <wp:positionV relativeFrom="paragraph">
                  <wp:posOffset>199390</wp:posOffset>
                </wp:positionV>
                <wp:extent cx="2981325" cy="2667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2981325" cy="266700"/>
                        </a:xfrm>
                        <a:prstGeom prst="rect">
                          <a:avLst/>
                        </a:prstGeom>
                        <a:noFill/>
                        <a:ln w="6350">
                          <a:noFill/>
                        </a:ln>
                      </wps:spPr>
                      <wps:txbx>
                        <w:txbxContent>
                          <w:p w14:paraId="18183F35" w14:textId="7B030F53" w:rsidR="00381E30" w:rsidRPr="00381E30" w:rsidRDefault="00381E30" w:rsidP="00381E30">
                            <w:pPr>
                              <w:ind w:firstLine="142"/>
                              <w:jc w:val="center"/>
                              <w:rPr>
                                <w:rFonts w:ascii="Arial" w:hAnsi="Arial" w:cs="Arial"/>
                                <w:b/>
                                <w:bCs/>
                                <w:color w:val="00133A"/>
                                <w:sz w:val="20"/>
                                <w:szCs w:val="20"/>
                              </w:rPr>
                            </w:pPr>
                            <w:r w:rsidRPr="00381E30">
                              <w:rPr>
                                <w:rFonts w:ascii="Arial" w:hAnsi="Arial" w:cs="Arial"/>
                                <w:b/>
                                <w:bCs/>
                                <w:color w:val="00133A"/>
                                <w:sz w:val="20"/>
                                <w:szCs w:val="20"/>
                              </w:rPr>
                              <w:t>Figura 1. Diagrama de flujo del módulo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B8FC28" id="_x0000_t202" coordsize="21600,21600" o:spt="202" path="m,l,21600r21600,l21600,xe">
                <v:stroke joinstyle="miter"/>
                <v:path gradientshapeok="t" o:connecttype="rect"/>
              </v:shapetype>
              <v:shape id="Cuadro de texto 7" o:spid="_x0000_s1026" type="#_x0000_t202" style="position:absolute;left:0;text-align:left;margin-left:256.2pt;margin-top:15.7pt;width:234.75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" filled="f" stroked="f" strokeweight=".5pt">
                <v:textbox>
                  <w:txbxContent>
                    <w:p w14:paraId="18183F35" w14:textId="7B030F53" w:rsidR="00381E30" w:rsidRPr="00381E30" w:rsidRDefault="00381E30" w:rsidP="00381E30">
                      <w:pPr>
                        <w:ind w:firstLine="142"/>
                        <w:jc w:val="center"/>
                        <w:rPr>
                          <w:rFonts w:ascii="Arial" w:hAnsi="Arial" w:cs="Arial"/>
                          <w:b/>
                          <w:bCs/>
                          <w:color w:val="00133A"/>
                          <w:sz w:val="20"/>
                          <w:szCs w:val="20"/>
                        </w:rPr>
                      </w:pPr>
                      <w:r w:rsidRPr="00381E30">
                        <w:rPr>
                          <w:rFonts w:ascii="Arial" w:hAnsi="Arial" w:cs="Arial"/>
                          <w:b/>
                          <w:bCs/>
                          <w:color w:val="00133A"/>
                          <w:sz w:val="20"/>
                          <w:szCs w:val="20"/>
                        </w:rPr>
                        <w:t>Figura 1. Diagrama de flujo del módulo de</w:t>
                      </w:r>
                    </w:p>
                  </w:txbxContent>
                </v:textbox>
              </v:shape>
            </w:pict>
          </mc:Fallback>
        </mc:AlternateContent>
      </w:r>
      <w:r w:rsidR="005F65D7">
        <w:rPr>
          <w:noProof/>
        </w:rPr>
        <w:drawing>
          <wp:anchor distT="0" distB="0" distL="114300" distR="114300" simplePos="0" relativeHeight="251662336" behindDoc="1" locked="0" layoutInCell="1" allowOverlap="1" wp14:anchorId="7934C58B" wp14:editId="7CD599C1">
            <wp:simplePos x="0" y="0"/>
            <wp:positionH relativeFrom="margin">
              <wp:posOffset>3253740</wp:posOffset>
            </wp:positionH>
            <wp:positionV relativeFrom="paragraph">
              <wp:posOffset>332105</wp:posOffset>
            </wp:positionV>
            <wp:extent cx="2872740" cy="3305175"/>
            <wp:effectExtent l="0" t="0" r="3810" b="9525"/>
            <wp:wrapTight wrapText="bothSides">
              <wp:wrapPolygon edited="0">
                <wp:start x="0" y="0"/>
                <wp:lineTo x="0" y="21538"/>
                <wp:lineTo x="21485" y="21538"/>
                <wp:lineTo x="21485"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72740" cy="3305175"/>
                    </a:xfrm>
                    <a:prstGeom prst="rect">
                      <a:avLst/>
                    </a:prstGeom>
                  </pic:spPr>
                </pic:pic>
              </a:graphicData>
            </a:graphic>
            <wp14:sizeRelH relativeFrom="page">
              <wp14:pctWidth>0</wp14:pctWidth>
            </wp14:sizeRelH>
            <wp14:sizeRelV relativeFrom="page">
              <wp14:pctHeight>0</wp14:pctHeight>
            </wp14:sizeRelV>
          </wp:anchor>
        </w:drawing>
      </w:r>
      <w:r w:rsidR="001B3348" w:rsidRPr="001B3348">
        <w:rPr>
          <w:rFonts w:ascii="Arial" w:hAnsi="Arial" w:cs="Arial"/>
          <w:b/>
          <w:bCs/>
          <w:i/>
          <w:iCs/>
          <w:sz w:val="32"/>
          <w:szCs w:val="32"/>
        </w:rPr>
        <w:t>Propuesta de cambio funcional</w:t>
      </w:r>
    </w:p>
    <w:p w14:paraId="51A5A7A0" w14:textId="1468788D" w:rsidR="001B3348" w:rsidRPr="001B3348" w:rsidRDefault="001B3348" w:rsidP="00B30B29">
      <w:pPr>
        <w:spacing w:line="240" w:lineRule="auto"/>
        <w:ind w:firstLine="0"/>
        <w:jc w:val="left"/>
        <w:rPr>
          <w:rFonts w:ascii="Arial" w:hAnsi="Arial" w:cs="Arial"/>
          <w:b/>
          <w:bCs/>
        </w:rPr>
      </w:pPr>
      <w:r w:rsidRPr="001B3348">
        <w:rPr>
          <w:rFonts w:ascii="Arial" w:hAnsi="Arial" w:cs="Arial"/>
          <w:b/>
          <w:bCs/>
        </w:rPr>
        <w:t>1. Cambio funcional propuesto</w:t>
      </w:r>
    </w:p>
    <w:p w14:paraId="484F498D" w14:textId="185964BA" w:rsidR="00AB5A75" w:rsidRPr="00AB5A75" w:rsidRDefault="001B3348" w:rsidP="00B30B29">
      <w:pPr>
        <w:spacing w:line="240" w:lineRule="auto"/>
        <w:ind w:firstLine="0"/>
        <w:jc w:val="left"/>
        <w:rPr>
          <w:rFonts w:ascii="Arial" w:hAnsi="Arial" w:cs="Arial"/>
          <w:b/>
          <w:bCs/>
        </w:rPr>
      </w:pPr>
      <w:r w:rsidRPr="00AB5A75">
        <w:rPr>
          <w:rFonts w:ascii="Arial" w:hAnsi="Arial" w:cs="Arial"/>
          <w:b/>
          <w:bCs/>
        </w:rPr>
        <w:t>Implementar un sistema de doble verificación de seguridad (autenticación en dos pasos) al momento de iniciar sesión en la plataforma de biblioteca</w:t>
      </w:r>
      <w:r w:rsidR="00322A41" w:rsidRPr="00AB5A75">
        <w:rPr>
          <w:rFonts w:ascii="Arial" w:hAnsi="Arial" w:cs="Arial"/>
          <w:b/>
          <w:bCs/>
        </w:rPr>
        <w:t xml:space="preserve"> </w:t>
      </w:r>
      <w:r w:rsidRPr="00AB5A75">
        <w:rPr>
          <w:rFonts w:ascii="Arial" w:hAnsi="Arial" w:cs="Arial"/>
          <w:b/>
          <w:bCs/>
        </w:rPr>
        <w:t>virtual, con el fin de proteger las cuentas de los usuarios y evitar accesos no autorizados.</w:t>
      </w:r>
      <w:r w:rsidR="00AB5A75" w:rsidRPr="00AB5A75">
        <w:rPr>
          <w:rFonts w:ascii="Arial" w:hAnsi="Arial" w:cs="Arial"/>
          <w:b/>
          <w:bCs/>
        </w:rPr>
        <w:t xml:space="preserve"> </w:t>
      </w:r>
    </w:p>
    <w:p w14:paraId="70732D90" w14:textId="3FC6CA65" w:rsidR="001B3348" w:rsidRPr="00AB5A75" w:rsidRDefault="001B3348" w:rsidP="00B30B29">
      <w:pPr>
        <w:spacing w:line="240" w:lineRule="auto"/>
        <w:ind w:firstLine="0"/>
        <w:jc w:val="left"/>
        <w:rPr>
          <w:rFonts w:ascii="Arial" w:hAnsi="Arial" w:cs="Arial"/>
          <w:b/>
          <w:bCs/>
        </w:rPr>
      </w:pPr>
      <w:r w:rsidRPr="001B3348">
        <w:rPr>
          <w:rFonts w:ascii="Arial" w:hAnsi="Arial" w:cs="Arial"/>
        </w:rPr>
        <w:t>Este cambio asegura que, además de la contraseña, el usuario reciba un código de confirmación en su correo electrónico antes de poder acceder a la plataforma.</w:t>
      </w:r>
    </w:p>
    <w:p w14:paraId="7B67341E" w14:textId="77777777" w:rsidR="001B3348" w:rsidRPr="001B3348" w:rsidRDefault="001B3348" w:rsidP="00B30B29">
      <w:pPr>
        <w:spacing w:line="240" w:lineRule="auto"/>
        <w:ind w:firstLine="0"/>
        <w:jc w:val="left"/>
        <w:rPr>
          <w:rFonts w:ascii="Arial" w:hAnsi="Arial" w:cs="Arial"/>
          <w:b/>
          <w:bCs/>
        </w:rPr>
      </w:pPr>
      <w:r w:rsidRPr="001B3348">
        <w:rPr>
          <w:rFonts w:ascii="Arial" w:hAnsi="Arial" w:cs="Arial"/>
          <w:b/>
          <w:bCs/>
        </w:rPr>
        <w:t>2. Explicación de cómo se implementaría el cambio</w:t>
      </w:r>
    </w:p>
    <w:p w14:paraId="41475BD5" w14:textId="77777777" w:rsidR="001B3348" w:rsidRPr="001B3348" w:rsidRDefault="001B3348" w:rsidP="00B30B29">
      <w:pPr>
        <w:spacing w:line="240" w:lineRule="auto"/>
        <w:ind w:firstLine="0"/>
        <w:jc w:val="left"/>
        <w:rPr>
          <w:rFonts w:ascii="Arial" w:hAnsi="Arial" w:cs="Arial"/>
          <w:b/>
          <w:bCs/>
        </w:rPr>
      </w:pPr>
      <w:r w:rsidRPr="001B3348">
        <w:rPr>
          <w:rFonts w:ascii="Arial" w:hAnsi="Arial" w:cs="Arial"/>
          <w:b/>
          <w:bCs/>
        </w:rPr>
        <w:t>a) Cambios en la base de datos</w:t>
      </w:r>
    </w:p>
    <w:p w14:paraId="699ADACF" w14:textId="77777777" w:rsidR="001B3348" w:rsidRPr="001B3348" w:rsidRDefault="001B3348" w:rsidP="00B30B29">
      <w:pPr>
        <w:spacing w:line="240" w:lineRule="auto"/>
        <w:ind w:firstLine="0"/>
        <w:jc w:val="left"/>
        <w:rPr>
          <w:rFonts w:ascii="Arial" w:hAnsi="Arial" w:cs="Arial"/>
        </w:rPr>
      </w:pPr>
      <w:r w:rsidRPr="001B3348">
        <w:rPr>
          <w:rFonts w:ascii="Arial" w:hAnsi="Arial" w:cs="Arial"/>
        </w:rPr>
        <w:t>Se añade un campo nuevo en la tabla usuarios:</w:t>
      </w:r>
    </w:p>
    <w:tbl>
      <w:tblPr>
        <w:tblStyle w:val="Tablaconcuadrcula1clara"/>
        <w:tblW w:w="8822" w:type="dxa"/>
        <w:tblLook w:val="04A0" w:firstRow="1" w:lastRow="0" w:firstColumn="1" w:lastColumn="0" w:noHBand="0" w:noVBand="1"/>
      </w:tblPr>
      <w:tblGrid>
        <w:gridCol w:w="3050"/>
        <w:gridCol w:w="2514"/>
        <w:gridCol w:w="3258"/>
      </w:tblGrid>
      <w:tr w:rsidR="001B3348" w:rsidRPr="001B3348" w14:paraId="4D6B00C2" w14:textId="77777777" w:rsidTr="00322A41">
        <w:trPr>
          <w:cnfStyle w:val="100000000000" w:firstRow="1" w:lastRow="0" w:firstColumn="0" w:lastColumn="0" w:oddVBand="0" w:evenVBand="0" w:oddHBand="0"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0" w:type="auto"/>
            <w:hideMark/>
          </w:tcPr>
          <w:p w14:paraId="74C92EA2" w14:textId="77777777" w:rsidR="001B3348" w:rsidRPr="001B3348" w:rsidRDefault="001B3348" w:rsidP="00B30B29">
            <w:pPr>
              <w:jc w:val="left"/>
              <w:rPr>
                <w:rFonts w:ascii="Arial" w:hAnsi="Arial" w:cs="Arial"/>
                <w:b w:val="0"/>
                <w:bCs w:val="0"/>
              </w:rPr>
            </w:pPr>
            <w:r w:rsidRPr="001B3348">
              <w:rPr>
                <w:rFonts w:ascii="Arial" w:hAnsi="Arial" w:cs="Arial"/>
              </w:rPr>
              <w:t>Campo</w:t>
            </w:r>
          </w:p>
        </w:tc>
        <w:tc>
          <w:tcPr>
            <w:tcW w:w="0" w:type="auto"/>
            <w:hideMark/>
          </w:tcPr>
          <w:p w14:paraId="650EEB38" w14:textId="77777777" w:rsidR="001B3348" w:rsidRPr="001B3348" w:rsidRDefault="001B3348" w:rsidP="00B30B29">
            <w:pPr>
              <w:jc w:val="left"/>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1B3348">
              <w:rPr>
                <w:rFonts w:ascii="Arial" w:hAnsi="Arial" w:cs="Arial"/>
              </w:rPr>
              <w:t>Tipo</w:t>
            </w:r>
          </w:p>
        </w:tc>
        <w:tc>
          <w:tcPr>
            <w:tcW w:w="0" w:type="auto"/>
            <w:hideMark/>
          </w:tcPr>
          <w:p w14:paraId="0862B29E" w14:textId="77777777" w:rsidR="001B3348" w:rsidRPr="001B3348" w:rsidRDefault="001B3348" w:rsidP="00B30B29">
            <w:pPr>
              <w:jc w:val="left"/>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1B3348">
              <w:rPr>
                <w:rFonts w:ascii="Arial" w:hAnsi="Arial" w:cs="Arial"/>
              </w:rPr>
              <w:t>Función</w:t>
            </w:r>
          </w:p>
        </w:tc>
      </w:tr>
    </w:tbl>
    <w:p w14:paraId="1D08F682" w14:textId="77777777" w:rsidR="001B3348" w:rsidRPr="001B3348" w:rsidRDefault="001B3348" w:rsidP="00B30B29">
      <w:pPr>
        <w:spacing w:line="240" w:lineRule="auto"/>
        <w:ind w:firstLine="0"/>
        <w:jc w:val="left"/>
        <w:rPr>
          <w:rFonts w:ascii="Arial" w:hAnsi="Arial" w:cs="Arial"/>
        </w:rPr>
      </w:pPr>
      <w:r w:rsidRPr="001B3348">
        <w:rPr>
          <w:rFonts w:ascii="Arial" w:hAnsi="Arial" w:cs="Arial"/>
        </w:rPr>
        <w:t>Se crea además una tabla temporal codigos_verificacion para almacenar códigos de acceso con fecha de expiración.</w:t>
      </w:r>
    </w:p>
    <w:p w14:paraId="7A1B515D" w14:textId="368ED7C8" w:rsidR="001B3348" w:rsidRPr="001B3348" w:rsidRDefault="001B3348" w:rsidP="00B30B29">
      <w:pPr>
        <w:spacing w:line="240" w:lineRule="auto"/>
        <w:ind w:firstLine="0"/>
        <w:jc w:val="left"/>
        <w:rPr>
          <w:rFonts w:ascii="Arial" w:hAnsi="Arial" w:cs="Arial"/>
          <w:b/>
          <w:bCs/>
        </w:rPr>
      </w:pPr>
      <w:r w:rsidRPr="001B3348">
        <w:rPr>
          <w:rFonts w:ascii="Arial" w:hAnsi="Arial" w:cs="Arial"/>
          <w:b/>
          <w:bCs/>
        </w:rPr>
        <w:t>b) Flujo de inicio de sesión actualizado</w:t>
      </w:r>
    </w:p>
    <w:p w14:paraId="050D43F7" w14:textId="77777777" w:rsidR="001B3348" w:rsidRPr="001B3348" w:rsidRDefault="001B3348" w:rsidP="00B30B29">
      <w:pPr>
        <w:numPr>
          <w:ilvl w:val="0"/>
          <w:numId w:val="17"/>
        </w:numPr>
        <w:spacing w:line="240" w:lineRule="auto"/>
        <w:jc w:val="left"/>
        <w:rPr>
          <w:rFonts w:ascii="Arial" w:hAnsi="Arial" w:cs="Arial"/>
        </w:rPr>
      </w:pPr>
      <w:r w:rsidRPr="001B3348">
        <w:rPr>
          <w:rFonts w:ascii="Arial" w:hAnsi="Arial" w:cs="Arial"/>
        </w:rPr>
        <w:t>El usuario ingresa su correo y contraseña.</w:t>
      </w:r>
    </w:p>
    <w:p w14:paraId="68F512D9" w14:textId="77777777" w:rsidR="001B3348" w:rsidRPr="001B3348" w:rsidRDefault="001B3348" w:rsidP="00B30B29">
      <w:pPr>
        <w:numPr>
          <w:ilvl w:val="0"/>
          <w:numId w:val="17"/>
        </w:numPr>
        <w:spacing w:line="240" w:lineRule="auto"/>
        <w:jc w:val="left"/>
        <w:rPr>
          <w:rFonts w:ascii="Arial" w:hAnsi="Arial" w:cs="Arial"/>
        </w:rPr>
      </w:pPr>
      <w:r w:rsidRPr="001B3348">
        <w:rPr>
          <w:rFonts w:ascii="Arial" w:hAnsi="Arial" w:cs="Arial"/>
        </w:rPr>
        <w:t xml:space="preserve">Si los datos son correctos, </w:t>
      </w:r>
      <w:r w:rsidRPr="001B3348">
        <w:rPr>
          <w:rFonts w:ascii="Arial" w:hAnsi="Arial" w:cs="Arial"/>
          <w:b/>
          <w:bCs/>
        </w:rPr>
        <w:t>el sistema NO permite entrar directamente</w:t>
      </w:r>
      <w:r w:rsidRPr="001B3348">
        <w:rPr>
          <w:rFonts w:ascii="Arial" w:hAnsi="Arial" w:cs="Arial"/>
        </w:rPr>
        <w:t>.</w:t>
      </w:r>
    </w:p>
    <w:p w14:paraId="1CE110E9" w14:textId="77777777" w:rsidR="001B3348" w:rsidRPr="001B3348" w:rsidRDefault="001B3348" w:rsidP="00B30B29">
      <w:pPr>
        <w:numPr>
          <w:ilvl w:val="0"/>
          <w:numId w:val="17"/>
        </w:numPr>
        <w:spacing w:line="240" w:lineRule="auto"/>
        <w:jc w:val="left"/>
        <w:rPr>
          <w:rFonts w:ascii="Arial" w:hAnsi="Arial" w:cs="Arial"/>
        </w:rPr>
      </w:pPr>
      <w:r w:rsidRPr="001B3348">
        <w:rPr>
          <w:rFonts w:ascii="Arial" w:hAnsi="Arial" w:cs="Arial"/>
        </w:rPr>
        <w:t>Se genera un código de verificación único (6 dígitos).</w:t>
      </w:r>
    </w:p>
    <w:p w14:paraId="01527AB6" w14:textId="77777777" w:rsidR="001B3348" w:rsidRPr="001B3348" w:rsidRDefault="001B3348" w:rsidP="00B30B29">
      <w:pPr>
        <w:numPr>
          <w:ilvl w:val="0"/>
          <w:numId w:val="17"/>
        </w:numPr>
        <w:spacing w:line="240" w:lineRule="auto"/>
        <w:jc w:val="left"/>
        <w:rPr>
          <w:rFonts w:ascii="Arial" w:hAnsi="Arial" w:cs="Arial"/>
        </w:rPr>
      </w:pPr>
      <w:r w:rsidRPr="001B3348">
        <w:rPr>
          <w:rFonts w:ascii="Arial" w:hAnsi="Arial" w:cs="Arial"/>
        </w:rPr>
        <w:t>El sistema envía ese código al correo registrado del usuario.</w:t>
      </w:r>
    </w:p>
    <w:p w14:paraId="543A5735" w14:textId="77777777" w:rsidR="001B3348" w:rsidRPr="001B3348" w:rsidRDefault="001B3348" w:rsidP="00B30B29">
      <w:pPr>
        <w:numPr>
          <w:ilvl w:val="0"/>
          <w:numId w:val="17"/>
        </w:numPr>
        <w:spacing w:line="240" w:lineRule="auto"/>
        <w:jc w:val="left"/>
        <w:rPr>
          <w:rFonts w:ascii="Arial" w:hAnsi="Arial" w:cs="Arial"/>
        </w:rPr>
      </w:pPr>
      <w:r w:rsidRPr="001B3348">
        <w:rPr>
          <w:rFonts w:ascii="Arial" w:hAnsi="Arial" w:cs="Arial"/>
        </w:rPr>
        <w:t>El usuario ingresa el código en la pantalla de verificación.</w:t>
      </w:r>
    </w:p>
    <w:p w14:paraId="5D3063D8" w14:textId="77777777" w:rsidR="001B3348" w:rsidRPr="001B3348" w:rsidRDefault="001B3348" w:rsidP="00B30B29">
      <w:pPr>
        <w:numPr>
          <w:ilvl w:val="0"/>
          <w:numId w:val="17"/>
        </w:numPr>
        <w:spacing w:line="240" w:lineRule="auto"/>
        <w:jc w:val="left"/>
        <w:rPr>
          <w:rFonts w:ascii="Arial" w:hAnsi="Arial" w:cs="Arial"/>
        </w:rPr>
      </w:pPr>
      <w:r w:rsidRPr="001B3348">
        <w:rPr>
          <w:rFonts w:ascii="Arial" w:hAnsi="Arial" w:cs="Arial"/>
        </w:rPr>
        <w:t>Si el código es correcto, se otorga acceso a la plataforma.</w:t>
      </w:r>
    </w:p>
    <w:p w14:paraId="68AA3D2F" w14:textId="3906BEF1" w:rsidR="00C36E5D" w:rsidRPr="005F65D7" w:rsidRDefault="001B3348" w:rsidP="005F65D7">
      <w:pPr>
        <w:numPr>
          <w:ilvl w:val="0"/>
          <w:numId w:val="17"/>
        </w:numPr>
        <w:spacing w:line="240" w:lineRule="auto"/>
        <w:jc w:val="left"/>
        <w:rPr>
          <w:rFonts w:ascii="Arial" w:hAnsi="Arial" w:cs="Arial"/>
        </w:rPr>
      </w:pPr>
      <w:r w:rsidRPr="001B3348">
        <w:rPr>
          <w:rFonts w:ascii="Arial" w:hAnsi="Arial" w:cs="Arial"/>
        </w:rPr>
        <w:t>Si el código expira o se usa incorrectamente más de 3 veces → acceso bloqueado temporalmente.</w:t>
      </w:r>
    </w:p>
    <w:p w14:paraId="1DECE718" w14:textId="67C416C4" w:rsidR="00C36E5D" w:rsidRPr="001B3348" w:rsidRDefault="001B3348" w:rsidP="00B30B29">
      <w:pPr>
        <w:spacing w:line="240" w:lineRule="auto"/>
        <w:ind w:firstLine="0"/>
        <w:jc w:val="left"/>
        <w:rPr>
          <w:rFonts w:ascii="Arial" w:hAnsi="Arial" w:cs="Arial"/>
          <w:b/>
          <w:bCs/>
        </w:rPr>
      </w:pPr>
      <w:r w:rsidRPr="001B3348">
        <w:rPr>
          <w:rFonts w:ascii="Arial" w:hAnsi="Arial" w:cs="Arial"/>
          <w:b/>
          <w:bCs/>
        </w:rPr>
        <w:lastRenderedPageBreak/>
        <w:t>3. Análisis del impacto del cambio</w:t>
      </w:r>
    </w:p>
    <w:tbl>
      <w:tblPr>
        <w:tblStyle w:val="Tablaconcuadrcula4-nfasis1"/>
        <w:tblW w:w="10469" w:type="dxa"/>
        <w:tblInd w:w="-862" w:type="dxa"/>
        <w:tblLook w:val="04A0" w:firstRow="1" w:lastRow="0" w:firstColumn="1" w:lastColumn="0" w:noHBand="0" w:noVBand="1"/>
      </w:tblPr>
      <w:tblGrid>
        <w:gridCol w:w="1943"/>
        <w:gridCol w:w="8526"/>
      </w:tblGrid>
      <w:tr w:rsidR="00AB5A75" w:rsidRPr="00B30B29" w14:paraId="194C9943" w14:textId="77777777" w:rsidTr="00C36E5D">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943" w:type="dxa"/>
            <w:hideMark/>
          </w:tcPr>
          <w:p w14:paraId="249BD95C" w14:textId="77777777" w:rsidR="001B3348" w:rsidRPr="00B30B29" w:rsidRDefault="001B3348" w:rsidP="00B30B29">
            <w:pPr>
              <w:ind w:firstLine="0"/>
              <w:jc w:val="center"/>
              <w:rPr>
                <w:rFonts w:ascii="Arial" w:hAnsi="Arial" w:cs="Arial"/>
                <w:b w:val="0"/>
                <w:bCs w:val="0"/>
                <w:sz w:val="28"/>
                <w:szCs w:val="28"/>
              </w:rPr>
            </w:pPr>
            <w:r w:rsidRPr="00B30B29">
              <w:rPr>
                <w:rFonts w:ascii="Arial" w:hAnsi="Arial" w:cs="Arial"/>
                <w:sz w:val="28"/>
                <w:szCs w:val="28"/>
              </w:rPr>
              <w:t>Aspecto</w:t>
            </w:r>
          </w:p>
        </w:tc>
        <w:tc>
          <w:tcPr>
            <w:tcW w:w="8526" w:type="dxa"/>
            <w:hideMark/>
          </w:tcPr>
          <w:p w14:paraId="09EE62AF" w14:textId="77777777" w:rsidR="001B3348" w:rsidRPr="00B30B29" w:rsidRDefault="001B3348" w:rsidP="00B30B29">
            <w:pPr>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B30B29">
              <w:rPr>
                <w:rFonts w:ascii="Arial" w:hAnsi="Arial" w:cs="Arial"/>
                <w:sz w:val="28"/>
                <w:szCs w:val="28"/>
              </w:rPr>
              <w:t>Impacto del cambio</w:t>
            </w:r>
          </w:p>
        </w:tc>
      </w:tr>
      <w:tr w:rsidR="00AB5A75" w:rsidRPr="001B3348" w14:paraId="2B552821" w14:textId="77777777" w:rsidTr="00C36E5D">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943" w:type="dxa"/>
            <w:hideMark/>
          </w:tcPr>
          <w:p w14:paraId="39578B46" w14:textId="77777777" w:rsidR="00B30B29" w:rsidRDefault="00B30B29" w:rsidP="00B30B29">
            <w:pPr>
              <w:ind w:firstLine="0"/>
              <w:jc w:val="left"/>
              <w:rPr>
                <w:rFonts w:ascii="Arial" w:hAnsi="Arial" w:cs="Arial"/>
                <w:b w:val="0"/>
                <w:bCs w:val="0"/>
              </w:rPr>
            </w:pPr>
          </w:p>
          <w:p w14:paraId="2AA04FF8" w14:textId="2EA2DF26" w:rsidR="001B3348" w:rsidRPr="001B3348" w:rsidRDefault="001B3348" w:rsidP="00B30B29">
            <w:pPr>
              <w:ind w:firstLine="0"/>
              <w:jc w:val="left"/>
              <w:rPr>
                <w:rFonts w:ascii="Arial" w:hAnsi="Arial" w:cs="Arial"/>
              </w:rPr>
            </w:pPr>
            <w:r w:rsidRPr="001B3348">
              <w:rPr>
                <w:rFonts w:ascii="Arial" w:hAnsi="Arial" w:cs="Arial"/>
              </w:rPr>
              <w:t>Calidad del software</w:t>
            </w:r>
          </w:p>
        </w:tc>
        <w:tc>
          <w:tcPr>
            <w:tcW w:w="8526" w:type="dxa"/>
            <w:hideMark/>
          </w:tcPr>
          <w:p w14:paraId="6328B283" w14:textId="77777777" w:rsidR="001B3348" w:rsidRPr="001B3348" w:rsidRDefault="001B3348" w:rsidP="00B30B29">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1B3348">
              <w:rPr>
                <w:rFonts w:ascii="Arial" w:hAnsi="Arial" w:cs="Arial"/>
              </w:rPr>
              <w:t>Mejora la seguridad de acceso del usuario y reduce el riesgo de robo de cuentas. Evita vulnerabilidades asociadas a contraseñas débiles o filtradas. Incrementa la confiabilidad del sistema.</w:t>
            </w:r>
          </w:p>
        </w:tc>
      </w:tr>
      <w:tr w:rsidR="001B3348" w:rsidRPr="001B3348" w14:paraId="2C7A2E20" w14:textId="77777777" w:rsidTr="00C36E5D">
        <w:trPr>
          <w:trHeight w:val="1300"/>
        </w:trPr>
        <w:tc>
          <w:tcPr>
            <w:cnfStyle w:val="001000000000" w:firstRow="0" w:lastRow="0" w:firstColumn="1" w:lastColumn="0" w:oddVBand="0" w:evenVBand="0" w:oddHBand="0" w:evenHBand="0" w:firstRowFirstColumn="0" w:firstRowLastColumn="0" w:lastRowFirstColumn="0" w:lastRowLastColumn="0"/>
            <w:tcW w:w="1943" w:type="dxa"/>
            <w:hideMark/>
          </w:tcPr>
          <w:p w14:paraId="15FB8594" w14:textId="77777777" w:rsidR="00B30B29" w:rsidRDefault="00B30B29" w:rsidP="00B30B29">
            <w:pPr>
              <w:ind w:firstLine="0"/>
              <w:jc w:val="left"/>
              <w:rPr>
                <w:rFonts w:ascii="Arial" w:hAnsi="Arial" w:cs="Arial"/>
                <w:b w:val="0"/>
                <w:bCs w:val="0"/>
              </w:rPr>
            </w:pPr>
          </w:p>
          <w:p w14:paraId="7CF139F9" w14:textId="135DF137" w:rsidR="001B3348" w:rsidRPr="001B3348" w:rsidRDefault="001B3348" w:rsidP="00B30B29">
            <w:pPr>
              <w:ind w:firstLine="0"/>
              <w:jc w:val="left"/>
              <w:rPr>
                <w:rFonts w:ascii="Arial" w:hAnsi="Arial" w:cs="Arial"/>
              </w:rPr>
            </w:pPr>
            <w:r w:rsidRPr="001B3348">
              <w:rPr>
                <w:rFonts w:ascii="Arial" w:hAnsi="Arial" w:cs="Arial"/>
              </w:rPr>
              <w:t>Mantenibilidad</w:t>
            </w:r>
          </w:p>
        </w:tc>
        <w:tc>
          <w:tcPr>
            <w:tcW w:w="8526" w:type="dxa"/>
            <w:hideMark/>
          </w:tcPr>
          <w:p w14:paraId="4D4A0A4E" w14:textId="77777777" w:rsidR="001B3348" w:rsidRPr="001B3348" w:rsidRDefault="001B3348" w:rsidP="00B30B29">
            <w:pPr>
              <w:ind w:firstLine="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sidRPr="001B3348">
              <w:rPr>
                <w:rFonts w:ascii="Arial" w:hAnsi="Arial" w:cs="Arial"/>
              </w:rPr>
              <w:t>El módulo de verificación funciona como componente independiente, lo que facilita su actualización o reemplazo sin afectar otras funcionalidades. Se pueden añadir otros métodos de validación en el futuro (SMS, app móvil, etc.).</w:t>
            </w:r>
          </w:p>
        </w:tc>
      </w:tr>
      <w:tr w:rsidR="00AB5A75" w:rsidRPr="001B3348" w14:paraId="01EA65C1" w14:textId="77777777" w:rsidTr="00C36E5D">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1943" w:type="dxa"/>
            <w:hideMark/>
          </w:tcPr>
          <w:p w14:paraId="664848A8" w14:textId="6D4033E3" w:rsidR="001B3348" w:rsidRPr="001B3348" w:rsidRDefault="001B3348" w:rsidP="00B30B29">
            <w:pPr>
              <w:ind w:firstLine="0"/>
              <w:jc w:val="left"/>
              <w:rPr>
                <w:rFonts w:ascii="Arial" w:hAnsi="Arial" w:cs="Arial"/>
              </w:rPr>
            </w:pPr>
            <w:r w:rsidRPr="001B3348">
              <w:rPr>
                <w:rFonts w:ascii="Arial" w:hAnsi="Arial" w:cs="Arial"/>
              </w:rPr>
              <w:t>Experiencia del usuario (UX)</w:t>
            </w:r>
          </w:p>
        </w:tc>
        <w:tc>
          <w:tcPr>
            <w:tcW w:w="8526" w:type="dxa"/>
            <w:hideMark/>
          </w:tcPr>
          <w:p w14:paraId="7E18365C" w14:textId="77777777" w:rsidR="001B3348" w:rsidRPr="001B3348" w:rsidRDefault="001B3348" w:rsidP="00B30B29">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1B3348">
              <w:rPr>
                <w:rFonts w:ascii="Arial" w:hAnsi="Arial" w:cs="Arial"/>
              </w:rPr>
              <w:t>Aunque se añade un paso extra al inicio, el usuario obtiene mayor confianza y protección. Recibe notificaciones claras y el proceso es rápido y guiado. Se reduce el riesgo de pérdida de cuenta o mal uso de datos personales.</w:t>
            </w:r>
          </w:p>
        </w:tc>
      </w:tr>
    </w:tbl>
    <w:p w14:paraId="7724A9E3" w14:textId="00F78696" w:rsidR="001B3348" w:rsidRPr="001B3348" w:rsidRDefault="001B3348" w:rsidP="00B30B29">
      <w:pPr>
        <w:spacing w:line="240" w:lineRule="auto"/>
        <w:ind w:firstLine="0"/>
        <w:jc w:val="left"/>
        <w:rPr>
          <w:rFonts w:ascii="Arial" w:hAnsi="Arial" w:cs="Arial"/>
          <w:sz w:val="8"/>
          <w:szCs w:val="8"/>
        </w:rPr>
      </w:pPr>
    </w:p>
    <w:p w14:paraId="757C71AB" w14:textId="007FF905" w:rsidR="00B30B29" w:rsidRPr="00FB1F7D" w:rsidRDefault="001B3348" w:rsidP="00C36E5D">
      <w:pPr>
        <w:spacing w:line="240" w:lineRule="auto"/>
        <w:ind w:left="-709" w:right="-1135" w:firstLine="0"/>
        <w:jc w:val="left"/>
        <w:rPr>
          <w:rFonts w:ascii="Arial" w:hAnsi="Arial" w:cs="Arial"/>
        </w:rPr>
      </w:pPr>
      <w:r w:rsidRPr="001B3348">
        <w:rPr>
          <w:rFonts w:ascii="Arial" w:hAnsi="Arial" w:cs="Arial"/>
        </w:rPr>
        <w:t>Mejora y buen uso de la plataforma dentro de diferentes dispositivos como sistemas operativos, manteniendo la seguridad del usuario y cliente.</w:t>
      </w:r>
    </w:p>
    <w:p w14:paraId="4C379E51" w14:textId="4221ADB3" w:rsidR="00B30B29" w:rsidRPr="00B30B29" w:rsidRDefault="001B3348" w:rsidP="00B30B29">
      <w:pPr>
        <w:spacing w:after="377" w:line="240" w:lineRule="auto"/>
        <w:ind w:firstLine="0"/>
        <w:jc w:val="left"/>
        <w:rPr>
          <w:rFonts w:ascii="Arial" w:hAnsi="Arial" w:cs="Arial"/>
          <w:b/>
          <w:bCs/>
          <w:i/>
          <w:iCs/>
          <w:sz w:val="40"/>
          <w:szCs w:val="40"/>
        </w:rPr>
      </w:pPr>
      <w:r w:rsidRPr="001B3348">
        <w:rPr>
          <w:rFonts w:ascii="Arial" w:hAnsi="Arial" w:cs="Arial"/>
          <w:b/>
          <w:bCs/>
          <w:i/>
          <w:iCs/>
          <w:sz w:val="32"/>
          <w:szCs w:val="32"/>
        </w:rPr>
        <w:t>Pruebas unitarias y de validación</w:t>
      </w:r>
    </w:p>
    <w:p w14:paraId="200E4ACD" w14:textId="1670FDD4" w:rsidR="00B30B29" w:rsidRPr="00B30B29" w:rsidRDefault="00B30B29" w:rsidP="00B30B29">
      <w:pPr>
        <w:ind w:firstLine="0"/>
        <w:rPr>
          <w:rFonts w:ascii="Arial" w:hAnsi="Arial" w:cs="Arial"/>
          <w:b/>
          <w:bCs/>
        </w:rPr>
      </w:pPr>
      <w:r w:rsidRPr="00B30B29">
        <w:rPr>
          <w:rFonts w:ascii="Arial" w:hAnsi="Arial" w:cs="Arial"/>
          <w:b/>
          <w:bCs/>
        </w:rPr>
        <w:t xml:space="preserve">Tabla de </w:t>
      </w:r>
      <w:r w:rsidR="00FB1F7D">
        <w:rPr>
          <w:rFonts w:ascii="Arial" w:hAnsi="Arial" w:cs="Arial"/>
          <w:b/>
          <w:bCs/>
        </w:rPr>
        <w:t>P</w:t>
      </w:r>
      <w:r w:rsidRPr="00B30B29">
        <w:rPr>
          <w:rFonts w:ascii="Arial" w:hAnsi="Arial" w:cs="Arial"/>
          <w:b/>
          <w:bCs/>
        </w:rPr>
        <w:t>ruebas Unitarias</w:t>
      </w:r>
    </w:p>
    <w:tbl>
      <w:tblPr>
        <w:tblStyle w:val="Tablaconcuadrcula3-nfasis4"/>
        <w:tblW w:w="10284" w:type="dxa"/>
        <w:tblInd w:w="-780" w:type="dxa"/>
        <w:tblLayout w:type="fixed"/>
        <w:tblLook w:val="04A0" w:firstRow="1" w:lastRow="0" w:firstColumn="1" w:lastColumn="0" w:noHBand="0" w:noVBand="1"/>
      </w:tblPr>
      <w:tblGrid>
        <w:gridCol w:w="718"/>
        <w:gridCol w:w="2036"/>
        <w:gridCol w:w="2079"/>
        <w:gridCol w:w="2122"/>
        <w:gridCol w:w="1907"/>
        <w:gridCol w:w="1422"/>
      </w:tblGrid>
      <w:tr w:rsidR="00B30B29" w:rsidRPr="00B30B29" w14:paraId="5EC91AB8" w14:textId="77777777" w:rsidTr="00AB5A75">
        <w:trPr>
          <w:cnfStyle w:val="100000000000" w:firstRow="1" w:lastRow="0" w:firstColumn="0" w:lastColumn="0" w:oddVBand="0" w:evenVBand="0" w:oddHBand="0" w:evenHBand="0" w:firstRowFirstColumn="0" w:firstRowLastColumn="0" w:lastRowFirstColumn="0" w:lastRowLastColumn="0"/>
          <w:trHeight w:val="385"/>
        </w:trPr>
        <w:tc>
          <w:tcPr>
            <w:cnfStyle w:val="001000000100" w:firstRow="0" w:lastRow="0" w:firstColumn="1" w:lastColumn="0" w:oddVBand="0" w:evenVBand="0" w:oddHBand="0" w:evenHBand="0" w:firstRowFirstColumn="1" w:firstRowLastColumn="0" w:lastRowFirstColumn="0" w:lastRowLastColumn="0"/>
            <w:tcW w:w="718" w:type="dxa"/>
            <w:tcBorders>
              <w:top w:val="single" w:sz="4" w:space="0" w:color="FFC000" w:themeColor="accent4"/>
              <w:left w:val="single" w:sz="4" w:space="0" w:color="FFC000" w:themeColor="accent4"/>
              <w:right w:val="single" w:sz="4" w:space="0" w:color="FFC000" w:themeColor="accent4"/>
            </w:tcBorders>
          </w:tcPr>
          <w:p w14:paraId="3104269F" w14:textId="77777777" w:rsidR="00B30B29" w:rsidRPr="00B30B29" w:rsidRDefault="00B30B29" w:rsidP="00B30B29">
            <w:pPr>
              <w:ind w:firstLine="0"/>
              <w:jc w:val="center"/>
              <w:rPr>
                <w:rFonts w:ascii="Arial" w:hAnsi="Arial" w:cs="Arial"/>
              </w:rPr>
            </w:pPr>
            <w:r w:rsidRPr="00B30B29">
              <w:rPr>
                <w:rFonts w:ascii="Arial" w:hAnsi="Arial" w:cs="Arial"/>
              </w:rPr>
              <w:t>Id</w:t>
            </w:r>
          </w:p>
        </w:tc>
        <w:tc>
          <w:tcPr>
            <w:tcW w:w="2036" w:type="dxa"/>
            <w:tcBorders>
              <w:top w:val="single" w:sz="4" w:space="0" w:color="FFC000" w:themeColor="accent4"/>
              <w:left w:val="single" w:sz="4" w:space="0" w:color="FFC000" w:themeColor="accent4"/>
              <w:right w:val="single" w:sz="4" w:space="0" w:color="FFC000" w:themeColor="accent4"/>
            </w:tcBorders>
          </w:tcPr>
          <w:p w14:paraId="074A777C" w14:textId="77777777" w:rsidR="00B30B29" w:rsidRPr="00B30B29" w:rsidRDefault="00B30B29" w:rsidP="00B30B29">
            <w:pPr>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B29">
              <w:rPr>
                <w:rFonts w:ascii="Arial" w:hAnsi="Arial" w:cs="Arial"/>
              </w:rPr>
              <w:t>Modulo</w:t>
            </w:r>
          </w:p>
        </w:tc>
        <w:tc>
          <w:tcPr>
            <w:tcW w:w="2079" w:type="dxa"/>
            <w:tcBorders>
              <w:top w:val="single" w:sz="4" w:space="0" w:color="FFC000" w:themeColor="accent4"/>
              <w:left w:val="single" w:sz="4" w:space="0" w:color="FFC000" w:themeColor="accent4"/>
              <w:right w:val="single" w:sz="4" w:space="0" w:color="FFC000" w:themeColor="accent4"/>
            </w:tcBorders>
          </w:tcPr>
          <w:p w14:paraId="4ED67BBB" w14:textId="77777777" w:rsidR="00B30B29" w:rsidRPr="00B30B29" w:rsidRDefault="00B30B29" w:rsidP="00B30B29">
            <w:pPr>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B29">
              <w:rPr>
                <w:rFonts w:ascii="Arial" w:hAnsi="Arial" w:cs="Arial"/>
              </w:rPr>
              <w:t>Caso de pruebas</w:t>
            </w:r>
          </w:p>
        </w:tc>
        <w:tc>
          <w:tcPr>
            <w:tcW w:w="2122" w:type="dxa"/>
            <w:tcBorders>
              <w:top w:val="single" w:sz="4" w:space="0" w:color="FFC000" w:themeColor="accent4"/>
              <w:left w:val="single" w:sz="4" w:space="0" w:color="FFC000" w:themeColor="accent4"/>
              <w:right w:val="single" w:sz="4" w:space="0" w:color="FFC000" w:themeColor="accent4"/>
            </w:tcBorders>
          </w:tcPr>
          <w:p w14:paraId="15558ACE" w14:textId="77777777" w:rsidR="00B30B29" w:rsidRPr="00B30B29" w:rsidRDefault="00B30B29" w:rsidP="00B30B29">
            <w:pPr>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B29">
              <w:rPr>
                <w:rFonts w:ascii="Arial" w:hAnsi="Arial" w:cs="Arial"/>
              </w:rPr>
              <w:t>Datos de entrada</w:t>
            </w:r>
          </w:p>
        </w:tc>
        <w:tc>
          <w:tcPr>
            <w:tcW w:w="1907" w:type="dxa"/>
            <w:tcBorders>
              <w:top w:val="single" w:sz="4" w:space="0" w:color="FFC000" w:themeColor="accent4"/>
              <w:left w:val="single" w:sz="4" w:space="0" w:color="FFC000" w:themeColor="accent4"/>
              <w:right w:val="single" w:sz="4" w:space="0" w:color="FFC000" w:themeColor="accent4"/>
            </w:tcBorders>
          </w:tcPr>
          <w:p w14:paraId="0DBABA76" w14:textId="77777777" w:rsidR="00B30B29" w:rsidRPr="00B30B29" w:rsidRDefault="00B30B29" w:rsidP="00B30B29">
            <w:pPr>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B29">
              <w:rPr>
                <w:rFonts w:ascii="Arial" w:hAnsi="Arial" w:cs="Arial"/>
              </w:rPr>
              <w:t>Resultado esperado</w:t>
            </w:r>
          </w:p>
        </w:tc>
        <w:tc>
          <w:tcPr>
            <w:tcW w:w="1422" w:type="dxa"/>
            <w:tcBorders>
              <w:top w:val="single" w:sz="4" w:space="0" w:color="FFC000" w:themeColor="accent4"/>
              <w:left w:val="single" w:sz="4" w:space="0" w:color="FFC000" w:themeColor="accent4"/>
              <w:right w:val="single" w:sz="4" w:space="0" w:color="FFC000" w:themeColor="accent4"/>
            </w:tcBorders>
          </w:tcPr>
          <w:p w14:paraId="4F8FE821" w14:textId="77777777" w:rsidR="00B30B29" w:rsidRPr="00B30B29" w:rsidRDefault="00B30B29" w:rsidP="00B30B29">
            <w:pPr>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B29">
              <w:rPr>
                <w:rFonts w:ascii="Arial" w:hAnsi="Arial" w:cs="Arial"/>
              </w:rPr>
              <w:t>Estado</w:t>
            </w:r>
          </w:p>
        </w:tc>
      </w:tr>
      <w:tr w:rsidR="00B30B29" w:rsidRPr="00B30B29" w14:paraId="052F5EBA" w14:textId="77777777" w:rsidTr="00C36E5D">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718" w:type="dxa"/>
            <w:tcBorders>
              <w:left w:val="single" w:sz="4" w:space="0" w:color="FFC000" w:themeColor="accent4"/>
              <w:bottom w:val="single" w:sz="4" w:space="0" w:color="FFC000" w:themeColor="accent4"/>
            </w:tcBorders>
          </w:tcPr>
          <w:p w14:paraId="6412F1CA" w14:textId="77777777" w:rsidR="00B30B29" w:rsidRPr="00B30B29" w:rsidRDefault="00B30B29" w:rsidP="00B30B29">
            <w:pPr>
              <w:ind w:firstLine="0"/>
              <w:jc w:val="left"/>
              <w:rPr>
                <w:rFonts w:ascii="Arial" w:hAnsi="Arial" w:cs="Arial"/>
              </w:rPr>
            </w:pPr>
            <w:r w:rsidRPr="00B30B29">
              <w:rPr>
                <w:rFonts w:ascii="Arial" w:hAnsi="Arial" w:cs="Arial"/>
              </w:rPr>
              <w:t>UT-01</w:t>
            </w:r>
          </w:p>
        </w:tc>
        <w:tc>
          <w:tcPr>
            <w:tcW w:w="2036" w:type="dxa"/>
          </w:tcPr>
          <w:p w14:paraId="45D2B045" w14:textId="77777777" w:rsidR="00B30B29" w:rsidRPr="00B30B29" w:rsidRDefault="00B30B29" w:rsidP="00B30B29">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B30B29">
              <w:rPr>
                <w:rFonts w:ascii="Arial" w:hAnsi="Arial" w:cs="Arial"/>
              </w:rPr>
              <w:t>Mantenimiento</w:t>
            </w:r>
          </w:p>
        </w:tc>
        <w:tc>
          <w:tcPr>
            <w:tcW w:w="2079" w:type="dxa"/>
          </w:tcPr>
          <w:p w14:paraId="3EC11165" w14:textId="329D7AD8" w:rsidR="00B30B29" w:rsidRPr="00B30B29" w:rsidRDefault="00B30B29" w:rsidP="00B30B29">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B30B29">
              <w:rPr>
                <w:rFonts w:ascii="Arial" w:hAnsi="Arial" w:cs="Arial"/>
              </w:rPr>
              <w:t>Registrar mantenimiento preventivo</w:t>
            </w:r>
          </w:p>
        </w:tc>
        <w:tc>
          <w:tcPr>
            <w:tcW w:w="2122" w:type="dxa"/>
          </w:tcPr>
          <w:p w14:paraId="0FC530BA" w14:textId="77777777" w:rsidR="00B30B29" w:rsidRPr="00B30B29" w:rsidRDefault="00B30B29" w:rsidP="00B30B29">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B30B29">
              <w:rPr>
                <w:rFonts w:ascii="Arial" w:hAnsi="Arial" w:cs="Arial"/>
              </w:rPr>
              <w:t>Tipo: Preventivo, Fecha: 04/11/2025</w:t>
            </w:r>
          </w:p>
        </w:tc>
        <w:tc>
          <w:tcPr>
            <w:tcW w:w="1907" w:type="dxa"/>
          </w:tcPr>
          <w:p w14:paraId="1AEB0BAA" w14:textId="77777777" w:rsidR="00B30B29" w:rsidRPr="00B30B29" w:rsidRDefault="00B30B29" w:rsidP="00B30B29">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B30B29">
              <w:rPr>
                <w:rFonts w:ascii="Arial" w:hAnsi="Arial" w:cs="Arial"/>
              </w:rPr>
              <w:t>Registro guardado en BD</w:t>
            </w:r>
          </w:p>
        </w:tc>
        <w:tc>
          <w:tcPr>
            <w:tcW w:w="1422" w:type="dxa"/>
          </w:tcPr>
          <w:p w14:paraId="462B4629" w14:textId="5645BBD8" w:rsidR="00B30B29" w:rsidRPr="00B30B29" w:rsidRDefault="00B30B29" w:rsidP="00B30B29">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B30B29">
              <w:rPr>
                <w:rFonts w:ascii="Arial" w:hAnsi="Arial" w:cs="Arial"/>
              </w:rPr>
              <w:t>Realizado</w:t>
            </w:r>
          </w:p>
        </w:tc>
      </w:tr>
      <w:tr w:rsidR="00B30B29" w:rsidRPr="00B30B29" w14:paraId="12614482" w14:textId="77777777" w:rsidTr="00AB5A75">
        <w:trPr>
          <w:trHeight w:val="404"/>
        </w:trPr>
        <w:tc>
          <w:tcPr>
            <w:cnfStyle w:val="001000000000" w:firstRow="0" w:lastRow="0" w:firstColumn="1" w:lastColumn="0" w:oddVBand="0" w:evenVBand="0" w:oddHBand="0" w:evenHBand="0" w:firstRowFirstColumn="0" w:firstRowLastColumn="0" w:lastRowFirstColumn="0" w:lastRowLastColumn="0"/>
            <w:tcW w:w="718" w:type="dxa"/>
            <w:tcBorders>
              <w:top w:val="single" w:sz="4" w:space="0" w:color="FFC000" w:themeColor="accent4"/>
              <w:left w:val="single" w:sz="4" w:space="0" w:color="FFC000" w:themeColor="accent4"/>
              <w:bottom w:val="single" w:sz="4" w:space="0" w:color="FFC000" w:themeColor="accent4"/>
            </w:tcBorders>
          </w:tcPr>
          <w:p w14:paraId="0551B228" w14:textId="77777777" w:rsidR="00B30B29" w:rsidRPr="00B30B29" w:rsidRDefault="00B30B29" w:rsidP="00B30B29">
            <w:pPr>
              <w:ind w:firstLine="0"/>
              <w:jc w:val="left"/>
              <w:rPr>
                <w:rFonts w:ascii="Arial" w:hAnsi="Arial" w:cs="Arial"/>
              </w:rPr>
            </w:pPr>
            <w:r w:rsidRPr="00B30B29">
              <w:rPr>
                <w:rFonts w:ascii="Arial" w:hAnsi="Arial" w:cs="Arial"/>
              </w:rPr>
              <w:t>UT-02</w:t>
            </w:r>
          </w:p>
        </w:tc>
        <w:tc>
          <w:tcPr>
            <w:tcW w:w="2036" w:type="dxa"/>
          </w:tcPr>
          <w:p w14:paraId="2A2C5EEE" w14:textId="77777777" w:rsidR="00B30B29" w:rsidRPr="00B30B29" w:rsidRDefault="00B30B29" w:rsidP="00B30B29">
            <w:pPr>
              <w:ind w:firstLine="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sidRPr="00B30B29">
              <w:rPr>
                <w:rFonts w:ascii="Arial" w:hAnsi="Arial" w:cs="Arial"/>
              </w:rPr>
              <w:t>Notificación</w:t>
            </w:r>
          </w:p>
        </w:tc>
        <w:tc>
          <w:tcPr>
            <w:tcW w:w="2079" w:type="dxa"/>
          </w:tcPr>
          <w:p w14:paraId="0342A55C" w14:textId="77777777" w:rsidR="00B30B29" w:rsidRPr="00B30B29" w:rsidRDefault="00B30B29" w:rsidP="00B30B29">
            <w:pPr>
              <w:ind w:firstLine="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sidRPr="00B30B29">
              <w:rPr>
                <w:rFonts w:ascii="Arial" w:hAnsi="Arial" w:cs="Arial"/>
              </w:rPr>
              <w:t>Envío de correo al programar mantenimiento</w:t>
            </w:r>
          </w:p>
        </w:tc>
        <w:tc>
          <w:tcPr>
            <w:tcW w:w="2122" w:type="dxa"/>
          </w:tcPr>
          <w:p w14:paraId="2ECE662E" w14:textId="755DEAE6" w:rsidR="00B30B29" w:rsidRPr="00B30B29" w:rsidRDefault="00B30B29" w:rsidP="00B30B29">
            <w:pPr>
              <w:ind w:firstLine="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sidRPr="00B30B29">
              <w:rPr>
                <w:rFonts w:ascii="Arial" w:hAnsi="Arial" w:cs="Arial"/>
              </w:rPr>
              <w:t>Técnico: "Admin1"</w:t>
            </w:r>
          </w:p>
        </w:tc>
        <w:tc>
          <w:tcPr>
            <w:tcW w:w="1907" w:type="dxa"/>
          </w:tcPr>
          <w:p w14:paraId="3F32CF8D" w14:textId="77777777" w:rsidR="00B30B29" w:rsidRPr="00B30B29" w:rsidRDefault="00B30B29" w:rsidP="00B30B29">
            <w:pPr>
              <w:ind w:firstLine="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sidRPr="00B30B29">
              <w:rPr>
                <w:rFonts w:ascii="Arial" w:hAnsi="Arial" w:cs="Arial"/>
              </w:rPr>
              <w:t>Correo enviado correctamente</w:t>
            </w:r>
          </w:p>
        </w:tc>
        <w:tc>
          <w:tcPr>
            <w:tcW w:w="1422" w:type="dxa"/>
          </w:tcPr>
          <w:p w14:paraId="1B5120BA" w14:textId="7125AB05" w:rsidR="00B30B29" w:rsidRPr="00B30B29" w:rsidRDefault="00B30B29" w:rsidP="00B30B29">
            <w:pPr>
              <w:ind w:firstLine="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sidRPr="00B30B29">
              <w:rPr>
                <w:rFonts w:ascii="Arial" w:hAnsi="Arial" w:cs="Arial"/>
              </w:rPr>
              <w:t>Realizado</w:t>
            </w:r>
          </w:p>
        </w:tc>
      </w:tr>
      <w:tr w:rsidR="00B30B29" w:rsidRPr="00B30B29" w14:paraId="1DEE747A" w14:textId="77777777" w:rsidTr="00C36E5D">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718" w:type="dxa"/>
            <w:tcBorders>
              <w:top w:val="single" w:sz="4" w:space="0" w:color="FFC000" w:themeColor="accent4"/>
              <w:left w:val="single" w:sz="4" w:space="0" w:color="FFC000" w:themeColor="accent4"/>
              <w:bottom w:val="single" w:sz="4" w:space="0" w:color="FFC000" w:themeColor="accent4"/>
            </w:tcBorders>
          </w:tcPr>
          <w:p w14:paraId="388DE6E6" w14:textId="77777777" w:rsidR="00B30B29" w:rsidRPr="00B30B29" w:rsidRDefault="00B30B29" w:rsidP="00B30B29">
            <w:pPr>
              <w:ind w:firstLine="0"/>
              <w:jc w:val="left"/>
              <w:rPr>
                <w:rFonts w:ascii="Arial" w:hAnsi="Arial" w:cs="Arial"/>
              </w:rPr>
            </w:pPr>
            <w:r w:rsidRPr="00B30B29">
              <w:rPr>
                <w:rFonts w:ascii="Arial" w:hAnsi="Arial" w:cs="Arial"/>
              </w:rPr>
              <w:t>UT-03</w:t>
            </w:r>
          </w:p>
        </w:tc>
        <w:tc>
          <w:tcPr>
            <w:tcW w:w="2036" w:type="dxa"/>
          </w:tcPr>
          <w:p w14:paraId="36DFDDD2" w14:textId="77777777" w:rsidR="00B30B29" w:rsidRPr="00B30B29" w:rsidRDefault="00B30B29" w:rsidP="00B30B29">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B30B29">
              <w:rPr>
                <w:rFonts w:ascii="Arial" w:hAnsi="Arial" w:cs="Arial"/>
              </w:rPr>
              <w:t>Base de datos</w:t>
            </w:r>
          </w:p>
        </w:tc>
        <w:tc>
          <w:tcPr>
            <w:tcW w:w="2079" w:type="dxa"/>
          </w:tcPr>
          <w:p w14:paraId="454D9A14" w14:textId="77777777" w:rsidR="00B30B29" w:rsidRPr="00B30B29" w:rsidRDefault="00B30B29" w:rsidP="00B30B29">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B30B29">
              <w:rPr>
                <w:rFonts w:ascii="Arial" w:hAnsi="Arial" w:cs="Arial"/>
              </w:rPr>
              <w:t>Verificar consulta de historial</w:t>
            </w:r>
          </w:p>
        </w:tc>
        <w:tc>
          <w:tcPr>
            <w:tcW w:w="2122" w:type="dxa"/>
          </w:tcPr>
          <w:p w14:paraId="4D1CD478" w14:textId="4DC5BB68" w:rsidR="00B30B29" w:rsidRPr="00B30B29" w:rsidRDefault="00B30B29" w:rsidP="00B30B29">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B30B29">
              <w:rPr>
                <w:rFonts w:ascii="Arial" w:hAnsi="Arial" w:cs="Arial"/>
                <w:sz w:val="22"/>
                <w:szCs w:val="22"/>
              </w:rPr>
              <w:t xml:space="preserve">SELECT * FROM </w:t>
            </w:r>
            <w:r w:rsidRPr="00B30B29">
              <w:rPr>
                <w:rFonts w:ascii="Arial" w:hAnsi="Arial" w:cs="Arial"/>
              </w:rPr>
              <w:t>mantenimiento</w:t>
            </w:r>
          </w:p>
        </w:tc>
        <w:tc>
          <w:tcPr>
            <w:tcW w:w="1907" w:type="dxa"/>
          </w:tcPr>
          <w:p w14:paraId="660FEC50" w14:textId="77777777" w:rsidR="00B30B29" w:rsidRPr="00B30B29" w:rsidRDefault="00B30B29" w:rsidP="00B30B29">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B30B29">
              <w:rPr>
                <w:rFonts w:ascii="Arial" w:hAnsi="Arial" w:cs="Arial"/>
              </w:rPr>
              <w:t>Lista completa mostrada</w:t>
            </w:r>
          </w:p>
        </w:tc>
        <w:tc>
          <w:tcPr>
            <w:tcW w:w="1422" w:type="dxa"/>
          </w:tcPr>
          <w:p w14:paraId="0BE9A869" w14:textId="630C8F5A" w:rsidR="00B30B29" w:rsidRPr="00B30B29" w:rsidRDefault="00B30B29" w:rsidP="00B30B29">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B30B29">
              <w:rPr>
                <w:rFonts w:ascii="Arial" w:hAnsi="Arial" w:cs="Arial"/>
              </w:rPr>
              <w:t>Realizado</w:t>
            </w:r>
          </w:p>
        </w:tc>
      </w:tr>
      <w:tr w:rsidR="00B30B29" w:rsidRPr="00B30B29" w14:paraId="5B57AFC1" w14:textId="77777777" w:rsidTr="00AB5A75">
        <w:trPr>
          <w:trHeight w:val="385"/>
        </w:trPr>
        <w:tc>
          <w:tcPr>
            <w:cnfStyle w:val="001000000000" w:firstRow="0" w:lastRow="0" w:firstColumn="1" w:lastColumn="0" w:oddVBand="0" w:evenVBand="0" w:oddHBand="0" w:evenHBand="0" w:firstRowFirstColumn="0" w:firstRowLastColumn="0" w:lastRowFirstColumn="0" w:lastRowLastColumn="0"/>
            <w:tcW w:w="718" w:type="dxa"/>
            <w:tcBorders>
              <w:top w:val="single" w:sz="4" w:space="0" w:color="FFC000" w:themeColor="accent4"/>
              <w:left w:val="single" w:sz="4" w:space="0" w:color="FFC000" w:themeColor="accent4"/>
              <w:bottom w:val="single" w:sz="4" w:space="0" w:color="FFC000" w:themeColor="accent4"/>
            </w:tcBorders>
          </w:tcPr>
          <w:p w14:paraId="5FF725DD" w14:textId="77777777" w:rsidR="00B30B29" w:rsidRPr="00B30B29" w:rsidRDefault="00B30B29" w:rsidP="00B30B29">
            <w:pPr>
              <w:ind w:firstLine="0"/>
              <w:jc w:val="left"/>
              <w:rPr>
                <w:rFonts w:ascii="Arial" w:hAnsi="Arial" w:cs="Arial"/>
              </w:rPr>
            </w:pPr>
            <w:r w:rsidRPr="00B30B29">
              <w:rPr>
                <w:rFonts w:ascii="Arial" w:hAnsi="Arial" w:cs="Arial"/>
              </w:rPr>
              <w:t>UT-04</w:t>
            </w:r>
          </w:p>
        </w:tc>
        <w:tc>
          <w:tcPr>
            <w:tcW w:w="2036" w:type="dxa"/>
          </w:tcPr>
          <w:p w14:paraId="27747C4F" w14:textId="77777777" w:rsidR="00B30B29" w:rsidRPr="00B30B29" w:rsidRDefault="00B30B29" w:rsidP="00B30B29">
            <w:pPr>
              <w:ind w:firstLine="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sidRPr="00B30B29">
              <w:rPr>
                <w:rFonts w:ascii="Arial" w:hAnsi="Arial" w:cs="Arial"/>
              </w:rPr>
              <w:t>Seguridad</w:t>
            </w:r>
          </w:p>
        </w:tc>
        <w:tc>
          <w:tcPr>
            <w:tcW w:w="2079" w:type="dxa"/>
          </w:tcPr>
          <w:p w14:paraId="3AD1A131" w14:textId="77777777" w:rsidR="00B30B29" w:rsidRPr="00B30B29" w:rsidRDefault="00B30B29" w:rsidP="00B30B29">
            <w:pPr>
              <w:ind w:firstLine="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sidRPr="00B30B29">
              <w:rPr>
                <w:rFonts w:ascii="Arial" w:hAnsi="Arial" w:cs="Arial"/>
              </w:rPr>
              <w:t>Acceso restringido a administradores</w:t>
            </w:r>
          </w:p>
        </w:tc>
        <w:tc>
          <w:tcPr>
            <w:tcW w:w="2122" w:type="dxa"/>
          </w:tcPr>
          <w:p w14:paraId="17219B03" w14:textId="77777777" w:rsidR="00B30B29" w:rsidRPr="00B30B29" w:rsidRDefault="00B30B29" w:rsidP="00B30B29">
            <w:pPr>
              <w:ind w:firstLine="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sidRPr="00B30B29">
              <w:rPr>
                <w:rFonts w:ascii="Arial" w:hAnsi="Arial" w:cs="Arial"/>
              </w:rPr>
              <w:t>Usuario: lector</w:t>
            </w:r>
          </w:p>
        </w:tc>
        <w:tc>
          <w:tcPr>
            <w:tcW w:w="1907" w:type="dxa"/>
          </w:tcPr>
          <w:p w14:paraId="7F447D21" w14:textId="77777777" w:rsidR="00B30B29" w:rsidRPr="00B30B29" w:rsidRDefault="00B30B29" w:rsidP="00B30B29">
            <w:pPr>
              <w:ind w:firstLine="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sidRPr="00B30B29">
              <w:rPr>
                <w:rFonts w:ascii="Arial" w:hAnsi="Arial" w:cs="Arial"/>
              </w:rPr>
              <w:t>Acceso denegado</w:t>
            </w:r>
          </w:p>
        </w:tc>
        <w:tc>
          <w:tcPr>
            <w:tcW w:w="1422" w:type="dxa"/>
          </w:tcPr>
          <w:p w14:paraId="0181604A" w14:textId="77777777" w:rsidR="00B30B29" w:rsidRPr="00B30B29" w:rsidRDefault="00B30B29" w:rsidP="00B30B29">
            <w:pPr>
              <w:ind w:firstLine="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sidRPr="00B30B29">
              <w:rPr>
                <w:rFonts w:ascii="Arial" w:hAnsi="Arial" w:cs="Arial"/>
              </w:rPr>
              <w:t>Realizado</w:t>
            </w:r>
          </w:p>
        </w:tc>
      </w:tr>
    </w:tbl>
    <w:p w14:paraId="4A3342F0" w14:textId="77777777" w:rsidR="00C36E5D" w:rsidRDefault="00C36E5D" w:rsidP="00FB1F7D">
      <w:pPr>
        <w:ind w:firstLine="0"/>
        <w:rPr>
          <w:rFonts w:ascii="Arial" w:hAnsi="Arial" w:cs="Arial"/>
          <w:b/>
          <w:bCs/>
          <w:sz w:val="6"/>
          <w:szCs w:val="6"/>
        </w:rPr>
      </w:pPr>
    </w:p>
    <w:p w14:paraId="6434187D" w14:textId="6C6718E7" w:rsidR="00FB1F7D" w:rsidRDefault="00FB1F7D" w:rsidP="00FB1F7D">
      <w:pPr>
        <w:ind w:firstLine="0"/>
        <w:rPr>
          <w:rFonts w:ascii="Arial" w:hAnsi="Arial" w:cs="Arial"/>
          <w:b/>
          <w:bCs/>
        </w:rPr>
      </w:pPr>
      <w:r w:rsidRPr="00B30B29">
        <w:rPr>
          <w:rFonts w:ascii="Arial" w:hAnsi="Arial" w:cs="Arial"/>
          <w:b/>
          <w:bCs/>
        </w:rPr>
        <w:t xml:space="preserve">Tabla de </w:t>
      </w:r>
      <w:r>
        <w:rPr>
          <w:rFonts w:ascii="Arial" w:hAnsi="Arial" w:cs="Arial"/>
          <w:b/>
          <w:bCs/>
        </w:rPr>
        <w:t>P</w:t>
      </w:r>
      <w:r w:rsidRPr="00B30B29">
        <w:rPr>
          <w:rFonts w:ascii="Arial" w:hAnsi="Arial" w:cs="Arial"/>
          <w:b/>
          <w:bCs/>
        </w:rPr>
        <w:t xml:space="preserve">ruebas </w:t>
      </w:r>
      <w:r>
        <w:rPr>
          <w:rFonts w:ascii="Arial" w:hAnsi="Arial" w:cs="Arial"/>
          <w:b/>
          <w:bCs/>
        </w:rPr>
        <w:t>de Validación (integración o aceptación)</w:t>
      </w:r>
    </w:p>
    <w:tbl>
      <w:tblPr>
        <w:tblStyle w:val="Tablaconcuadrcula3-nfasis5"/>
        <w:tblW w:w="10153" w:type="dxa"/>
        <w:tblInd w:w="-823" w:type="dxa"/>
        <w:tblLook w:val="04A0" w:firstRow="1" w:lastRow="0" w:firstColumn="1" w:lastColumn="0" w:noHBand="0" w:noVBand="1"/>
      </w:tblPr>
      <w:tblGrid>
        <w:gridCol w:w="907"/>
        <w:gridCol w:w="2168"/>
        <w:gridCol w:w="2260"/>
        <w:gridCol w:w="2577"/>
        <w:gridCol w:w="2241"/>
      </w:tblGrid>
      <w:tr w:rsidR="00FB1F7D" w:rsidRPr="00FB1F7D" w14:paraId="1A9F0F5D" w14:textId="77777777" w:rsidTr="00FB1F7D">
        <w:trPr>
          <w:cnfStyle w:val="100000000000" w:firstRow="1" w:lastRow="0" w:firstColumn="0" w:lastColumn="0" w:oddVBand="0" w:evenVBand="0" w:oddHBand="0" w:evenHBand="0" w:firstRowFirstColumn="0" w:firstRowLastColumn="0" w:lastRowFirstColumn="0" w:lastRowLastColumn="0"/>
          <w:trHeight w:val="256"/>
        </w:trPr>
        <w:tc>
          <w:tcPr>
            <w:cnfStyle w:val="001000000100" w:firstRow="0" w:lastRow="0" w:firstColumn="1" w:lastColumn="0" w:oddVBand="0" w:evenVBand="0" w:oddHBand="0" w:evenHBand="0" w:firstRowFirstColumn="1" w:firstRowLastColumn="0" w:lastRowFirstColumn="0" w:lastRowLastColumn="0"/>
            <w:tcW w:w="907" w:type="dxa"/>
            <w:tcBorders>
              <w:top w:val="single" w:sz="4" w:space="0" w:color="B4C6E7" w:themeColor="accent1" w:themeTint="66"/>
              <w:left w:val="single" w:sz="4" w:space="0" w:color="B4C6E7" w:themeColor="accent1" w:themeTint="66"/>
              <w:right w:val="single" w:sz="4" w:space="0" w:color="B4C6E7" w:themeColor="accent1" w:themeTint="66"/>
            </w:tcBorders>
          </w:tcPr>
          <w:p w14:paraId="723752A2" w14:textId="77777777" w:rsidR="00FB1F7D" w:rsidRPr="00FB1F7D" w:rsidRDefault="00FB1F7D" w:rsidP="00FB1F7D">
            <w:pPr>
              <w:ind w:firstLine="0"/>
              <w:jc w:val="center"/>
              <w:rPr>
                <w:rFonts w:ascii="Arial" w:hAnsi="Arial" w:cs="Arial"/>
              </w:rPr>
            </w:pPr>
            <w:r w:rsidRPr="00FB1F7D">
              <w:rPr>
                <w:rFonts w:ascii="Arial" w:hAnsi="Arial" w:cs="Arial"/>
              </w:rPr>
              <w:t>Id</w:t>
            </w:r>
          </w:p>
        </w:tc>
        <w:tc>
          <w:tcPr>
            <w:tcW w:w="2168" w:type="dxa"/>
            <w:tcBorders>
              <w:top w:val="single" w:sz="4" w:space="0" w:color="B4C6E7" w:themeColor="accent1" w:themeTint="66"/>
              <w:left w:val="single" w:sz="4" w:space="0" w:color="B4C6E7" w:themeColor="accent1" w:themeTint="66"/>
              <w:right w:val="single" w:sz="4" w:space="0" w:color="B4C6E7" w:themeColor="accent1" w:themeTint="66"/>
            </w:tcBorders>
          </w:tcPr>
          <w:p w14:paraId="4F6A0849" w14:textId="77777777" w:rsidR="00FB1F7D" w:rsidRPr="00FB1F7D" w:rsidRDefault="00FB1F7D" w:rsidP="00FB1F7D">
            <w:pPr>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B1F7D">
              <w:rPr>
                <w:rFonts w:ascii="Arial" w:hAnsi="Arial" w:cs="Arial"/>
              </w:rPr>
              <w:t>Requerimiento validado</w:t>
            </w:r>
          </w:p>
        </w:tc>
        <w:tc>
          <w:tcPr>
            <w:tcW w:w="2260" w:type="dxa"/>
            <w:tcBorders>
              <w:top w:val="single" w:sz="4" w:space="0" w:color="B4C6E7" w:themeColor="accent1" w:themeTint="66"/>
              <w:left w:val="single" w:sz="4" w:space="0" w:color="B4C6E7" w:themeColor="accent1" w:themeTint="66"/>
              <w:right w:val="single" w:sz="4" w:space="0" w:color="B4C6E7" w:themeColor="accent1" w:themeTint="66"/>
            </w:tcBorders>
          </w:tcPr>
          <w:p w14:paraId="31CCC70A" w14:textId="6571ACB4" w:rsidR="00FB1F7D" w:rsidRPr="00FB1F7D" w:rsidRDefault="00FB1F7D" w:rsidP="00FB1F7D">
            <w:pPr>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B1F7D">
              <w:rPr>
                <w:rFonts w:ascii="Arial" w:hAnsi="Arial" w:cs="Arial"/>
              </w:rPr>
              <w:t>Escenario de prueba</w:t>
            </w:r>
          </w:p>
        </w:tc>
        <w:tc>
          <w:tcPr>
            <w:tcW w:w="2577" w:type="dxa"/>
            <w:tcBorders>
              <w:top w:val="single" w:sz="4" w:space="0" w:color="B4C6E7" w:themeColor="accent1" w:themeTint="66"/>
              <w:left w:val="single" w:sz="4" w:space="0" w:color="B4C6E7" w:themeColor="accent1" w:themeTint="66"/>
              <w:right w:val="single" w:sz="4" w:space="0" w:color="B4C6E7" w:themeColor="accent1" w:themeTint="66"/>
            </w:tcBorders>
          </w:tcPr>
          <w:p w14:paraId="17FCA167" w14:textId="77777777" w:rsidR="00FB1F7D" w:rsidRPr="00FB1F7D" w:rsidRDefault="00FB1F7D" w:rsidP="00FB1F7D">
            <w:pPr>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B1F7D">
              <w:rPr>
                <w:rFonts w:ascii="Arial" w:hAnsi="Arial" w:cs="Arial"/>
              </w:rPr>
              <w:t>Resultado esperado</w:t>
            </w:r>
          </w:p>
        </w:tc>
        <w:tc>
          <w:tcPr>
            <w:tcW w:w="2241" w:type="dxa"/>
            <w:tcBorders>
              <w:top w:val="single" w:sz="4" w:space="0" w:color="B4C6E7" w:themeColor="accent1" w:themeTint="66"/>
              <w:left w:val="single" w:sz="4" w:space="0" w:color="B4C6E7" w:themeColor="accent1" w:themeTint="66"/>
              <w:right w:val="single" w:sz="4" w:space="0" w:color="B4C6E7" w:themeColor="accent1" w:themeTint="66"/>
            </w:tcBorders>
          </w:tcPr>
          <w:p w14:paraId="51C8ACEE" w14:textId="54FB6508" w:rsidR="00FB1F7D" w:rsidRPr="00FB1F7D" w:rsidRDefault="00FB1F7D" w:rsidP="00FB1F7D">
            <w:pPr>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B1F7D">
              <w:rPr>
                <w:rFonts w:ascii="Arial" w:hAnsi="Arial" w:cs="Arial"/>
              </w:rPr>
              <w:t>Evidencia</w:t>
            </w:r>
          </w:p>
        </w:tc>
      </w:tr>
      <w:tr w:rsidR="00FB1F7D" w:rsidRPr="00FB1F7D" w14:paraId="0B2AE8B5" w14:textId="77777777" w:rsidTr="00FB1F7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907" w:type="dxa"/>
            <w:tcBorders>
              <w:left w:val="single" w:sz="4" w:space="0" w:color="B4C6E7" w:themeColor="accent1" w:themeTint="66"/>
              <w:bottom w:val="single" w:sz="4" w:space="0" w:color="B4C6E7" w:themeColor="accent1" w:themeTint="66"/>
            </w:tcBorders>
          </w:tcPr>
          <w:p w14:paraId="631D21A6" w14:textId="77777777" w:rsidR="00FB1F7D" w:rsidRPr="00FB1F7D" w:rsidRDefault="00FB1F7D" w:rsidP="00FB1F7D">
            <w:pPr>
              <w:ind w:firstLine="0"/>
              <w:jc w:val="left"/>
              <w:rPr>
                <w:rFonts w:ascii="Arial" w:hAnsi="Arial" w:cs="Arial"/>
              </w:rPr>
            </w:pPr>
            <w:r w:rsidRPr="00FB1F7D">
              <w:rPr>
                <w:rFonts w:ascii="Arial" w:hAnsi="Arial" w:cs="Arial"/>
              </w:rPr>
              <w:t>V-01</w:t>
            </w:r>
          </w:p>
        </w:tc>
        <w:tc>
          <w:tcPr>
            <w:tcW w:w="2168" w:type="dxa"/>
          </w:tcPr>
          <w:p w14:paraId="6FA0C65A" w14:textId="77777777" w:rsidR="00FB1F7D" w:rsidRPr="00FB1F7D" w:rsidRDefault="00FB1F7D" w:rsidP="00FB1F7D">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FB1F7D">
              <w:rPr>
                <w:rFonts w:ascii="Arial" w:hAnsi="Arial" w:cs="Arial"/>
              </w:rPr>
              <w:t>RF-07 Registro de mantenimiento</w:t>
            </w:r>
          </w:p>
        </w:tc>
        <w:tc>
          <w:tcPr>
            <w:tcW w:w="2260" w:type="dxa"/>
          </w:tcPr>
          <w:p w14:paraId="05E65DDD" w14:textId="77777777" w:rsidR="00FB1F7D" w:rsidRPr="00FB1F7D" w:rsidRDefault="00FB1F7D" w:rsidP="00FB1F7D">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FB1F7D">
              <w:rPr>
                <w:rFonts w:ascii="Arial" w:hAnsi="Arial" w:cs="Arial"/>
              </w:rPr>
              <w:t>Administrador registra un mantenimiento</w:t>
            </w:r>
          </w:p>
        </w:tc>
        <w:tc>
          <w:tcPr>
            <w:tcW w:w="2577" w:type="dxa"/>
            <w:tcBorders>
              <w:right w:val="single" w:sz="4" w:space="0" w:color="B4C6E7" w:themeColor="accent1" w:themeTint="66"/>
            </w:tcBorders>
          </w:tcPr>
          <w:p w14:paraId="71ABA1CD" w14:textId="77777777" w:rsidR="00FB1F7D" w:rsidRPr="00FB1F7D" w:rsidRDefault="00FB1F7D" w:rsidP="00FB1F7D">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FB1F7D">
              <w:rPr>
                <w:rFonts w:ascii="Arial" w:hAnsi="Arial" w:cs="Arial"/>
              </w:rPr>
              <w:t>Sistema muestra mensaje “Registro exitoso”</w:t>
            </w:r>
          </w:p>
        </w:tc>
        <w:tc>
          <w:tcPr>
            <w:tcW w:w="2241" w:type="dxa"/>
            <w:tcBorders>
              <w:left w:val="single" w:sz="4" w:space="0" w:color="B4C6E7" w:themeColor="accent1" w:themeTint="66"/>
            </w:tcBorders>
          </w:tcPr>
          <w:p w14:paraId="606B305A" w14:textId="77777777" w:rsidR="00FB1F7D" w:rsidRPr="00FB1F7D" w:rsidRDefault="00FB1F7D" w:rsidP="00FB1F7D">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FB1F7D">
              <w:rPr>
                <w:rFonts w:ascii="Arial" w:hAnsi="Arial" w:cs="Arial"/>
              </w:rPr>
              <w:t>Captura del formulario</w:t>
            </w:r>
          </w:p>
        </w:tc>
      </w:tr>
      <w:tr w:rsidR="00FB1F7D" w:rsidRPr="00FB1F7D" w14:paraId="1273020F" w14:textId="77777777" w:rsidTr="00FB1F7D">
        <w:trPr>
          <w:trHeight w:val="270"/>
        </w:trPr>
        <w:tc>
          <w:tcPr>
            <w:cnfStyle w:val="001000000000" w:firstRow="0" w:lastRow="0" w:firstColumn="1" w:lastColumn="0" w:oddVBand="0" w:evenVBand="0" w:oddHBand="0" w:evenHBand="0" w:firstRowFirstColumn="0" w:firstRowLastColumn="0" w:lastRowFirstColumn="0" w:lastRowLastColumn="0"/>
            <w:tcW w:w="907" w:type="dxa"/>
            <w:tcBorders>
              <w:top w:val="single" w:sz="4" w:space="0" w:color="B4C6E7" w:themeColor="accent1" w:themeTint="66"/>
              <w:left w:val="single" w:sz="4" w:space="0" w:color="B4C6E7" w:themeColor="accent1" w:themeTint="66"/>
              <w:bottom w:val="single" w:sz="4" w:space="0" w:color="B4C6E7" w:themeColor="accent1" w:themeTint="66"/>
            </w:tcBorders>
          </w:tcPr>
          <w:p w14:paraId="082E0C79" w14:textId="77777777" w:rsidR="00FB1F7D" w:rsidRPr="00FB1F7D" w:rsidRDefault="00FB1F7D" w:rsidP="00FB1F7D">
            <w:pPr>
              <w:ind w:firstLine="0"/>
              <w:jc w:val="left"/>
              <w:rPr>
                <w:rFonts w:ascii="Arial" w:hAnsi="Arial" w:cs="Arial"/>
              </w:rPr>
            </w:pPr>
            <w:r w:rsidRPr="00FB1F7D">
              <w:rPr>
                <w:rFonts w:ascii="Arial" w:hAnsi="Arial" w:cs="Arial"/>
              </w:rPr>
              <w:t>V-02</w:t>
            </w:r>
          </w:p>
        </w:tc>
        <w:tc>
          <w:tcPr>
            <w:tcW w:w="2168" w:type="dxa"/>
          </w:tcPr>
          <w:p w14:paraId="69A13195" w14:textId="77777777" w:rsidR="00FB1F7D" w:rsidRPr="00FB1F7D" w:rsidRDefault="00FB1F7D" w:rsidP="00FB1F7D">
            <w:pPr>
              <w:ind w:firstLine="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sidRPr="00FB1F7D">
              <w:rPr>
                <w:rFonts w:ascii="Arial" w:hAnsi="Arial" w:cs="Arial"/>
              </w:rPr>
              <w:t>RF-08 Historial de mantenimiento</w:t>
            </w:r>
          </w:p>
        </w:tc>
        <w:tc>
          <w:tcPr>
            <w:tcW w:w="2260" w:type="dxa"/>
          </w:tcPr>
          <w:p w14:paraId="67F800BC" w14:textId="77777777" w:rsidR="00FB1F7D" w:rsidRPr="00FB1F7D" w:rsidRDefault="00FB1F7D" w:rsidP="00FB1F7D">
            <w:pPr>
              <w:ind w:firstLine="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sidRPr="00FB1F7D">
              <w:rPr>
                <w:rFonts w:ascii="Arial" w:hAnsi="Arial" w:cs="Arial"/>
              </w:rPr>
              <w:t>Consultar historial</w:t>
            </w:r>
          </w:p>
        </w:tc>
        <w:tc>
          <w:tcPr>
            <w:tcW w:w="2577" w:type="dxa"/>
          </w:tcPr>
          <w:p w14:paraId="304123CF" w14:textId="77777777" w:rsidR="00FB1F7D" w:rsidRPr="00FB1F7D" w:rsidRDefault="00FB1F7D" w:rsidP="00FB1F7D">
            <w:pPr>
              <w:ind w:firstLine="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sidRPr="00FB1F7D">
              <w:rPr>
                <w:rFonts w:ascii="Arial" w:hAnsi="Arial" w:cs="Arial"/>
              </w:rPr>
              <w:t>Se visualizan mantenimientos previos</w:t>
            </w:r>
          </w:p>
        </w:tc>
        <w:tc>
          <w:tcPr>
            <w:tcW w:w="2241" w:type="dxa"/>
          </w:tcPr>
          <w:p w14:paraId="4E078B2C" w14:textId="77777777" w:rsidR="00FB1F7D" w:rsidRPr="00FB1F7D" w:rsidRDefault="00FB1F7D" w:rsidP="00FB1F7D">
            <w:pPr>
              <w:ind w:firstLine="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sidRPr="00FB1F7D">
              <w:rPr>
                <w:rFonts w:ascii="Arial" w:hAnsi="Arial" w:cs="Arial"/>
              </w:rPr>
              <w:t>Captura del historial</w:t>
            </w:r>
          </w:p>
        </w:tc>
      </w:tr>
      <w:tr w:rsidR="00FB1F7D" w:rsidRPr="00FB1F7D" w14:paraId="32FBA061" w14:textId="77777777" w:rsidTr="00FB1F7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907" w:type="dxa"/>
            <w:tcBorders>
              <w:top w:val="single" w:sz="4" w:space="0" w:color="B4C6E7" w:themeColor="accent1" w:themeTint="66"/>
              <w:left w:val="single" w:sz="4" w:space="0" w:color="B4C6E7" w:themeColor="accent1" w:themeTint="66"/>
              <w:bottom w:val="single" w:sz="4" w:space="0" w:color="B4C6E7" w:themeColor="accent1" w:themeTint="66"/>
            </w:tcBorders>
          </w:tcPr>
          <w:p w14:paraId="6122C294" w14:textId="77777777" w:rsidR="00FB1F7D" w:rsidRPr="00FB1F7D" w:rsidRDefault="00FB1F7D" w:rsidP="00FB1F7D">
            <w:pPr>
              <w:ind w:firstLine="0"/>
              <w:jc w:val="left"/>
              <w:rPr>
                <w:rFonts w:ascii="Arial" w:hAnsi="Arial" w:cs="Arial"/>
              </w:rPr>
            </w:pPr>
            <w:r w:rsidRPr="00FB1F7D">
              <w:rPr>
                <w:rFonts w:ascii="Arial" w:hAnsi="Arial" w:cs="Arial"/>
              </w:rPr>
              <w:lastRenderedPageBreak/>
              <w:t>V-03</w:t>
            </w:r>
          </w:p>
        </w:tc>
        <w:tc>
          <w:tcPr>
            <w:tcW w:w="2168" w:type="dxa"/>
          </w:tcPr>
          <w:p w14:paraId="0D8F8C66" w14:textId="77777777" w:rsidR="00FB1F7D" w:rsidRPr="00FB1F7D" w:rsidRDefault="00FB1F7D" w:rsidP="00FB1F7D">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FB1F7D">
              <w:rPr>
                <w:rFonts w:ascii="Arial" w:hAnsi="Arial" w:cs="Arial"/>
              </w:rPr>
              <w:t>RF-09 Notificación de mantenimiento</w:t>
            </w:r>
          </w:p>
        </w:tc>
        <w:tc>
          <w:tcPr>
            <w:tcW w:w="2260" w:type="dxa"/>
          </w:tcPr>
          <w:p w14:paraId="5709D65B" w14:textId="77777777" w:rsidR="00FB1F7D" w:rsidRPr="00FB1F7D" w:rsidRDefault="00FB1F7D" w:rsidP="00FB1F7D">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FB1F7D">
              <w:rPr>
                <w:rFonts w:ascii="Arial" w:hAnsi="Arial" w:cs="Arial"/>
              </w:rPr>
              <w:t>Registrar mantenimiento nuevo</w:t>
            </w:r>
          </w:p>
        </w:tc>
        <w:tc>
          <w:tcPr>
            <w:tcW w:w="2577" w:type="dxa"/>
          </w:tcPr>
          <w:p w14:paraId="2F714ED4" w14:textId="77777777" w:rsidR="00FB1F7D" w:rsidRPr="00FB1F7D" w:rsidRDefault="00FB1F7D" w:rsidP="00FB1F7D">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FB1F7D">
              <w:rPr>
                <w:rFonts w:ascii="Arial" w:hAnsi="Arial" w:cs="Arial"/>
              </w:rPr>
              <w:t>Se genera notificación al responsable</w:t>
            </w:r>
          </w:p>
        </w:tc>
        <w:tc>
          <w:tcPr>
            <w:tcW w:w="2241" w:type="dxa"/>
          </w:tcPr>
          <w:p w14:paraId="28E9F8D4" w14:textId="77777777" w:rsidR="00FB1F7D" w:rsidRPr="00FB1F7D" w:rsidRDefault="00FB1F7D" w:rsidP="00FB1F7D">
            <w:pPr>
              <w:ind w:firstLine="0"/>
              <w:jc w:val="left"/>
              <w:cnfStyle w:val="000000100000" w:firstRow="0" w:lastRow="0" w:firstColumn="0" w:lastColumn="0" w:oddVBand="0" w:evenVBand="0" w:oddHBand="1" w:evenHBand="0" w:firstRowFirstColumn="0" w:firstRowLastColumn="0" w:lastRowFirstColumn="0" w:lastRowLastColumn="0"/>
              <w:rPr>
                <w:rFonts w:ascii="Arial" w:hAnsi="Arial" w:cs="Arial"/>
              </w:rPr>
            </w:pPr>
            <w:r w:rsidRPr="00FB1F7D">
              <w:rPr>
                <w:rFonts w:ascii="Arial" w:hAnsi="Arial" w:cs="Arial"/>
              </w:rPr>
              <w:t>Captura de correo</w:t>
            </w:r>
          </w:p>
        </w:tc>
      </w:tr>
      <w:tr w:rsidR="00FB1F7D" w:rsidRPr="00FB1F7D" w14:paraId="75BBF57F" w14:textId="77777777" w:rsidTr="00FB1F7D">
        <w:trPr>
          <w:trHeight w:val="256"/>
        </w:trPr>
        <w:tc>
          <w:tcPr>
            <w:cnfStyle w:val="001000000000" w:firstRow="0" w:lastRow="0" w:firstColumn="1" w:lastColumn="0" w:oddVBand="0" w:evenVBand="0" w:oddHBand="0" w:evenHBand="0" w:firstRowFirstColumn="0" w:firstRowLastColumn="0" w:lastRowFirstColumn="0" w:lastRowLastColumn="0"/>
            <w:tcW w:w="907" w:type="dxa"/>
            <w:tcBorders>
              <w:top w:val="single" w:sz="4" w:space="0" w:color="B4C6E7" w:themeColor="accent1" w:themeTint="66"/>
              <w:left w:val="single" w:sz="4" w:space="0" w:color="B4C6E7" w:themeColor="accent1" w:themeTint="66"/>
              <w:bottom w:val="single" w:sz="4" w:space="0" w:color="B4C6E7" w:themeColor="accent1" w:themeTint="66"/>
            </w:tcBorders>
          </w:tcPr>
          <w:p w14:paraId="7A446806" w14:textId="77777777" w:rsidR="00FB1F7D" w:rsidRPr="00FB1F7D" w:rsidRDefault="00FB1F7D" w:rsidP="00FB1F7D">
            <w:pPr>
              <w:ind w:firstLine="0"/>
              <w:jc w:val="left"/>
              <w:rPr>
                <w:rFonts w:ascii="Arial" w:hAnsi="Arial" w:cs="Arial"/>
              </w:rPr>
            </w:pPr>
            <w:r w:rsidRPr="00FB1F7D">
              <w:rPr>
                <w:rFonts w:ascii="Arial" w:hAnsi="Arial" w:cs="Arial"/>
              </w:rPr>
              <w:t>V-04</w:t>
            </w:r>
          </w:p>
        </w:tc>
        <w:tc>
          <w:tcPr>
            <w:tcW w:w="2168" w:type="dxa"/>
          </w:tcPr>
          <w:p w14:paraId="2D57B6A0" w14:textId="77777777" w:rsidR="00FB1F7D" w:rsidRPr="00FB1F7D" w:rsidRDefault="00FB1F7D" w:rsidP="00FB1F7D">
            <w:pPr>
              <w:ind w:firstLine="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sidRPr="00FB1F7D">
              <w:rPr>
                <w:rFonts w:ascii="Arial" w:hAnsi="Arial" w:cs="Arial"/>
              </w:rPr>
              <w:t>RF-10 Acceso restringido</w:t>
            </w:r>
          </w:p>
        </w:tc>
        <w:tc>
          <w:tcPr>
            <w:tcW w:w="2260" w:type="dxa"/>
          </w:tcPr>
          <w:p w14:paraId="1905E920" w14:textId="77777777" w:rsidR="00FB1F7D" w:rsidRPr="00FB1F7D" w:rsidRDefault="00FB1F7D" w:rsidP="00FB1F7D">
            <w:pPr>
              <w:ind w:firstLine="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sidRPr="00FB1F7D">
              <w:rPr>
                <w:rFonts w:ascii="Arial" w:hAnsi="Arial" w:cs="Arial"/>
              </w:rPr>
              <w:t>Intentar ingresar con usuario lector</w:t>
            </w:r>
          </w:p>
        </w:tc>
        <w:tc>
          <w:tcPr>
            <w:tcW w:w="2577" w:type="dxa"/>
          </w:tcPr>
          <w:p w14:paraId="12CD31AA" w14:textId="77777777" w:rsidR="00FB1F7D" w:rsidRPr="00FB1F7D" w:rsidRDefault="00FB1F7D" w:rsidP="00FB1F7D">
            <w:pPr>
              <w:ind w:firstLine="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sidRPr="00FB1F7D">
              <w:rPr>
                <w:rFonts w:ascii="Arial" w:hAnsi="Arial" w:cs="Arial"/>
              </w:rPr>
              <w:t>Sistema bloquea el acceso</w:t>
            </w:r>
          </w:p>
        </w:tc>
        <w:tc>
          <w:tcPr>
            <w:tcW w:w="2241" w:type="dxa"/>
          </w:tcPr>
          <w:p w14:paraId="64F713B5" w14:textId="77777777" w:rsidR="00FB1F7D" w:rsidRPr="00FB1F7D" w:rsidRDefault="00FB1F7D" w:rsidP="00FB1F7D">
            <w:pPr>
              <w:ind w:firstLine="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sidRPr="00FB1F7D">
              <w:rPr>
                <w:rFonts w:ascii="Arial" w:hAnsi="Arial" w:cs="Arial"/>
              </w:rPr>
              <w:t>Captura de mensaje de error</w:t>
            </w:r>
          </w:p>
        </w:tc>
      </w:tr>
    </w:tbl>
    <w:p w14:paraId="2D0F95ED" w14:textId="77777777" w:rsidR="00C36E5D" w:rsidRPr="00C36E5D" w:rsidRDefault="00C36E5D" w:rsidP="00C36E5D">
      <w:pPr>
        <w:spacing w:after="377" w:line="240" w:lineRule="auto"/>
        <w:ind w:firstLine="0"/>
        <w:rPr>
          <w:rFonts w:ascii="Arial" w:hAnsi="Arial" w:cs="Arial"/>
          <w:b/>
          <w:bCs/>
          <w:sz w:val="6"/>
          <w:szCs w:val="6"/>
        </w:rPr>
      </w:pPr>
    </w:p>
    <w:p w14:paraId="3DEA0FC0" w14:textId="50ECF213" w:rsidR="00AB5A75" w:rsidRPr="00C36E5D" w:rsidRDefault="00AB5A75" w:rsidP="00C36E5D">
      <w:pPr>
        <w:spacing w:after="377" w:line="240" w:lineRule="auto"/>
        <w:ind w:firstLine="0"/>
        <w:rPr>
          <w:rFonts w:ascii="Arial" w:hAnsi="Arial" w:cs="Arial"/>
          <w:b/>
          <w:bCs/>
          <w:sz w:val="28"/>
          <w:szCs w:val="28"/>
        </w:rPr>
      </w:pPr>
      <w:r w:rsidRPr="00C36E5D">
        <w:rPr>
          <w:rFonts w:ascii="Arial" w:hAnsi="Arial" w:cs="Arial"/>
          <w:b/>
          <w:bCs/>
          <w:sz w:val="28"/>
          <w:szCs w:val="28"/>
        </w:rPr>
        <w:t>Evidencia Técnica y Pruebas Simuladas</w:t>
      </w:r>
    </w:p>
    <w:p w14:paraId="577143F1" w14:textId="77777777" w:rsidR="00AB5A75" w:rsidRPr="00AB5A75" w:rsidRDefault="00AB5A75" w:rsidP="00AB5A75">
      <w:pPr>
        <w:spacing w:after="377" w:line="240" w:lineRule="auto"/>
        <w:ind w:left="-5" w:firstLine="0"/>
        <w:rPr>
          <w:rFonts w:ascii="Arial" w:hAnsi="Arial" w:cs="Arial"/>
          <w:b/>
          <w:bCs/>
        </w:rPr>
      </w:pPr>
      <w:r w:rsidRPr="00AB5A75">
        <w:rPr>
          <w:rFonts w:ascii="Arial" w:hAnsi="Arial" w:cs="Arial"/>
          <w:b/>
          <w:bCs/>
        </w:rPr>
        <w:t>Configuración Técnica</w:t>
      </w:r>
    </w:p>
    <w:p w14:paraId="35447B61" w14:textId="77777777" w:rsidR="00AB5A75" w:rsidRPr="00AB5A75" w:rsidRDefault="00AB5A75" w:rsidP="00AB5A75">
      <w:pPr>
        <w:numPr>
          <w:ilvl w:val="0"/>
          <w:numId w:val="20"/>
        </w:numPr>
        <w:spacing w:before="100" w:beforeAutospacing="1" w:after="100" w:afterAutospacing="1" w:line="240" w:lineRule="auto"/>
        <w:jc w:val="left"/>
        <w:rPr>
          <w:rFonts w:ascii="Arial" w:hAnsi="Arial" w:cs="Arial"/>
          <w:lang w:eastAsia="it-IT"/>
        </w:rPr>
      </w:pPr>
      <w:r w:rsidRPr="00AB5A75">
        <w:rPr>
          <w:rFonts w:ascii="Arial" w:hAnsi="Arial" w:cs="Arial"/>
          <w:b/>
          <w:bCs/>
          <w:lang w:eastAsia="it-IT"/>
        </w:rPr>
        <w:t>Lenguaje:</w:t>
      </w:r>
      <w:r w:rsidRPr="00AB5A75">
        <w:rPr>
          <w:rFonts w:ascii="Arial" w:hAnsi="Arial" w:cs="Arial"/>
          <w:lang w:eastAsia="it-IT"/>
        </w:rPr>
        <w:t xml:space="preserve"> PHP / Java / Python (dependiendo de tu implementación)</w:t>
      </w:r>
    </w:p>
    <w:p w14:paraId="1F3E1287" w14:textId="77777777" w:rsidR="00AB5A75" w:rsidRPr="00AB5A75" w:rsidRDefault="00AB5A75" w:rsidP="00AB5A75">
      <w:pPr>
        <w:numPr>
          <w:ilvl w:val="0"/>
          <w:numId w:val="20"/>
        </w:numPr>
        <w:spacing w:before="100" w:beforeAutospacing="1" w:after="100" w:afterAutospacing="1" w:line="240" w:lineRule="auto"/>
        <w:jc w:val="left"/>
        <w:rPr>
          <w:rFonts w:ascii="Arial" w:hAnsi="Arial" w:cs="Arial"/>
          <w:lang w:eastAsia="it-IT"/>
        </w:rPr>
      </w:pPr>
      <w:r w:rsidRPr="00AB5A75">
        <w:rPr>
          <w:rFonts w:ascii="Arial" w:hAnsi="Arial" w:cs="Arial"/>
          <w:b/>
          <w:bCs/>
          <w:lang w:eastAsia="it-IT"/>
        </w:rPr>
        <w:t>Base de datos:</w:t>
      </w:r>
      <w:r w:rsidRPr="00AB5A75">
        <w:rPr>
          <w:rFonts w:ascii="Arial" w:hAnsi="Arial" w:cs="Arial"/>
          <w:lang w:eastAsia="it-IT"/>
        </w:rPr>
        <w:t xml:space="preserve"> MySQL</w:t>
      </w:r>
    </w:p>
    <w:p w14:paraId="2B599A2A" w14:textId="77777777" w:rsidR="00AB5A75" w:rsidRPr="00AB5A75" w:rsidRDefault="00AB5A75" w:rsidP="00AB5A75">
      <w:pPr>
        <w:numPr>
          <w:ilvl w:val="0"/>
          <w:numId w:val="20"/>
        </w:numPr>
        <w:spacing w:before="100" w:beforeAutospacing="1" w:after="100" w:afterAutospacing="1" w:line="240" w:lineRule="auto"/>
        <w:jc w:val="left"/>
        <w:rPr>
          <w:rFonts w:ascii="Arial" w:hAnsi="Arial" w:cs="Arial"/>
          <w:lang w:eastAsia="it-IT"/>
        </w:rPr>
      </w:pPr>
      <w:r w:rsidRPr="00AB5A75">
        <w:rPr>
          <w:rFonts w:ascii="Arial" w:hAnsi="Arial" w:cs="Arial"/>
          <w:b/>
          <w:bCs/>
          <w:lang w:eastAsia="it-IT"/>
        </w:rPr>
        <w:t>Entorno:</w:t>
      </w:r>
      <w:r w:rsidRPr="00AB5A75">
        <w:rPr>
          <w:rFonts w:ascii="Arial" w:hAnsi="Arial" w:cs="Arial"/>
          <w:lang w:eastAsia="it-IT"/>
        </w:rPr>
        <w:t xml:space="preserve"> XAMPP / Visual Studio </w:t>
      </w:r>
      <w:proofErr w:type="spellStart"/>
      <w:r w:rsidRPr="00AB5A75">
        <w:rPr>
          <w:rFonts w:ascii="Arial" w:hAnsi="Arial" w:cs="Arial"/>
          <w:lang w:eastAsia="it-IT"/>
        </w:rPr>
        <w:t>Code</w:t>
      </w:r>
      <w:proofErr w:type="spellEnd"/>
    </w:p>
    <w:p w14:paraId="277BFDEC" w14:textId="77777777" w:rsidR="00AB5A75" w:rsidRPr="00AB5A75" w:rsidRDefault="00AB5A75" w:rsidP="00AB5A75">
      <w:pPr>
        <w:numPr>
          <w:ilvl w:val="0"/>
          <w:numId w:val="20"/>
        </w:numPr>
        <w:spacing w:before="100" w:beforeAutospacing="1" w:after="100" w:afterAutospacing="1" w:line="240" w:lineRule="auto"/>
        <w:jc w:val="left"/>
        <w:rPr>
          <w:rFonts w:ascii="Arial" w:hAnsi="Arial" w:cs="Arial"/>
          <w:lang w:eastAsia="it-IT"/>
        </w:rPr>
      </w:pPr>
      <w:r w:rsidRPr="00AB5A75">
        <w:rPr>
          <w:rFonts w:ascii="Arial" w:hAnsi="Arial" w:cs="Arial"/>
          <w:b/>
          <w:bCs/>
          <w:lang w:eastAsia="it-IT"/>
        </w:rPr>
        <w:t>Módulo probado:</w:t>
      </w:r>
      <w:r w:rsidRPr="00AB5A75">
        <w:rPr>
          <w:rFonts w:ascii="Arial" w:hAnsi="Arial" w:cs="Arial"/>
          <w:lang w:eastAsia="it-IT"/>
        </w:rPr>
        <w:t xml:space="preserve"> Mantenimiento del sistema</w:t>
      </w:r>
    </w:p>
    <w:p w14:paraId="5AC91735" w14:textId="77777777" w:rsidR="00AB5A75" w:rsidRPr="00AB5A75" w:rsidRDefault="00AB5A75" w:rsidP="00AB5A75">
      <w:pPr>
        <w:numPr>
          <w:ilvl w:val="0"/>
          <w:numId w:val="20"/>
        </w:numPr>
        <w:spacing w:before="100" w:beforeAutospacing="1" w:after="100" w:afterAutospacing="1" w:line="240" w:lineRule="auto"/>
        <w:jc w:val="left"/>
        <w:rPr>
          <w:rFonts w:ascii="Arial" w:hAnsi="Arial" w:cs="Arial"/>
          <w:lang w:eastAsia="it-IT"/>
        </w:rPr>
      </w:pPr>
      <w:r w:rsidRPr="00AB5A75">
        <w:rPr>
          <w:rFonts w:ascii="Arial" w:hAnsi="Arial" w:cs="Arial"/>
          <w:b/>
          <w:bCs/>
          <w:lang w:eastAsia="it-IT"/>
        </w:rPr>
        <w:t>Fecha de prueba:</w:t>
      </w:r>
      <w:r w:rsidRPr="00AB5A75">
        <w:rPr>
          <w:rFonts w:ascii="Arial" w:hAnsi="Arial" w:cs="Arial"/>
          <w:lang w:eastAsia="it-IT"/>
        </w:rPr>
        <w:t xml:space="preserve"> 04/11/2025</w:t>
      </w:r>
    </w:p>
    <w:p w14:paraId="6F8C293D" w14:textId="77777777" w:rsidR="00AB5A75" w:rsidRPr="00AB5A75" w:rsidRDefault="00AB5A75" w:rsidP="00AB5A75">
      <w:pPr>
        <w:spacing w:before="100" w:beforeAutospacing="1" w:after="100" w:afterAutospacing="1" w:line="240" w:lineRule="auto"/>
        <w:ind w:firstLine="0"/>
        <w:rPr>
          <w:rStyle w:val="Textoennegrita"/>
          <w:rFonts w:ascii="Arial" w:eastAsia="Arial" w:hAnsi="Arial" w:cs="Arial"/>
        </w:rPr>
      </w:pPr>
      <w:r w:rsidRPr="00AB5A75">
        <w:rPr>
          <w:rStyle w:val="Textoennegrita"/>
          <w:rFonts w:ascii="Arial" w:eastAsia="Arial" w:hAnsi="Arial" w:cs="Arial"/>
        </w:rPr>
        <w:t>Simulación de prueba</w:t>
      </w:r>
    </w:p>
    <w:p w14:paraId="6F16F2F5" w14:textId="77777777" w:rsidR="00AB5A75" w:rsidRPr="00AB5A75" w:rsidRDefault="00AB5A75" w:rsidP="00AB5A75">
      <w:pPr>
        <w:spacing w:before="100" w:beforeAutospacing="1" w:after="100" w:afterAutospacing="1" w:line="240" w:lineRule="auto"/>
        <w:ind w:firstLine="0"/>
        <w:rPr>
          <w:rFonts w:ascii="Arial" w:hAnsi="Arial" w:cs="Arial"/>
          <w:lang w:val="it-IT" w:eastAsia="it-IT"/>
        </w:rPr>
      </w:pPr>
      <w:r w:rsidRPr="00AB5A75">
        <w:rPr>
          <w:rStyle w:val="Textoennegrita"/>
          <w:rFonts w:ascii="Arial" w:eastAsia="Arial" w:hAnsi="Arial" w:cs="Arial"/>
        </w:rPr>
        <w:t>Escenario:</w:t>
      </w:r>
      <w:r w:rsidRPr="00AB5A75">
        <w:rPr>
          <w:rFonts w:ascii="Arial" w:hAnsi="Arial" w:cs="Arial"/>
        </w:rPr>
        <w:br/>
        <w:t>El administrador programa un mantenimiento preventivo para el 06/11/2025.</w:t>
      </w:r>
    </w:p>
    <w:p w14:paraId="5E738D20" w14:textId="77777777" w:rsidR="00AB5A75" w:rsidRPr="00AB5A75" w:rsidRDefault="00AB5A75" w:rsidP="00AB5A75">
      <w:pPr>
        <w:pStyle w:val="NormalWeb"/>
        <w:numPr>
          <w:ilvl w:val="0"/>
          <w:numId w:val="21"/>
        </w:numPr>
        <w:rPr>
          <w:rFonts w:ascii="Arial" w:hAnsi="Arial" w:cs="Arial"/>
        </w:rPr>
      </w:pPr>
      <w:r w:rsidRPr="00AB5A75">
        <w:rPr>
          <w:rFonts w:ascii="Arial" w:hAnsi="Arial" w:cs="Arial"/>
        </w:rPr>
        <w:t>Se ingresa al módulo “Mantenimiento del sistema”.</w:t>
      </w:r>
    </w:p>
    <w:p w14:paraId="11F9E2AA" w14:textId="77777777" w:rsidR="00AB5A75" w:rsidRPr="00AB5A75" w:rsidRDefault="00AB5A75" w:rsidP="00AB5A75">
      <w:pPr>
        <w:pStyle w:val="NormalWeb"/>
        <w:numPr>
          <w:ilvl w:val="0"/>
          <w:numId w:val="21"/>
        </w:numPr>
        <w:rPr>
          <w:rFonts w:ascii="Arial" w:hAnsi="Arial" w:cs="Arial"/>
          <w:b/>
          <w:bCs/>
          <w:lang w:val="es-ES"/>
        </w:rPr>
      </w:pPr>
      <w:r w:rsidRPr="00AB5A75">
        <w:rPr>
          <w:rFonts w:ascii="Arial" w:hAnsi="Arial" w:cs="Arial"/>
          <w:lang w:val="es-ES"/>
        </w:rPr>
        <w:t>Se selecciona tipo</w:t>
      </w:r>
      <w:r w:rsidRPr="00AB5A75">
        <w:rPr>
          <w:rStyle w:val="Textoennegrita"/>
          <w:rFonts w:ascii="Arial" w:eastAsia="Arial" w:hAnsi="Arial" w:cs="Arial"/>
        </w:rPr>
        <w:t>: Preventivo</w:t>
      </w:r>
      <w:r w:rsidRPr="00AB5A75">
        <w:rPr>
          <w:rFonts w:ascii="Arial" w:hAnsi="Arial" w:cs="Arial"/>
          <w:b/>
          <w:bCs/>
          <w:lang w:val="es-ES"/>
        </w:rPr>
        <w:t xml:space="preserve">, </w:t>
      </w:r>
      <w:r w:rsidRPr="00AB5A75">
        <w:rPr>
          <w:rStyle w:val="Textoennegrita"/>
          <w:rFonts w:ascii="Arial" w:eastAsia="Arial" w:hAnsi="Arial" w:cs="Arial"/>
        </w:rPr>
        <w:t>Técnico: Admin1</w:t>
      </w:r>
      <w:r w:rsidRPr="00AB5A75">
        <w:rPr>
          <w:rFonts w:ascii="Arial" w:hAnsi="Arial" w:cs="Arial"/>
          <w:b/>
          <w:bCs/>
          <w:lang w:val="es-ES"/>
        </w:rPr>
        <w:t xml:space="preserve">, </w:t>
      </w:r>
      <w:r w:rsidRPr="00AB5A75">
        <w:rPr>
          <w:rStyle w:val="Textoennegrita"/>
          <w:rFonts w:ascii="Arial" w:eastAsia="Arial" w:hAnsi="Arial" w:cs="Arial"/>
        </w:rPr>
        <w:t>Descripción: Respaldo semanal de base de datos</w:t>
      </w:r>
      <w:r w:rsidRPr="00AB5A75">
        <w:rPr>
          <w:rFonts w:ascii="Arial" w:hAnsi="Arial" w:cs="Arial"/>
          <w:b/>
          <w:bCs/>
          <w:lang w:val="es-ES"/>
        </w:rPr>
        <w:t>.</w:t>
      </w:r>
    </w:p>
    <w:p w14:paraId="3A7945A9" w14:textId="77777777" w:rsidR="00AB5A75" w:rsidRPr="00AB5A75" w:rsidRDefault="00AB5A75" w:rsidP="00AB5A75">
      <w:pPr>
        <w:pStyle w:val="NormalWeb"/>
        <w:numPr>
          <w:ilvl w:val="0"/>
          <w:numId w:val="21"/>
        </w:numPr>
        <w:rPr>
          <w:rFonts w:ascii="Arial" w:hAnsi="Arial" w:cs="Arial"/>
          <w:lang w:val="es-ES"/>
        </w:rPr>
      </w:pPr>
      <w:r w:rsidRPr="00AB5A75">
        <w:rPr>
          <w:rFonts w:ascii="Arial" w:hAnsi="Arial" w:cs="Arial"/>
          <w:lang w:val="es-ES"/>
        </w:rPr>
        <w:t xml:space="preserve">El sistema guarda el registro en la tabla </w:t>
      </w:r>
      <w:r w:rsidRPr="00AB5A75">
        <w:rPr>
          <w:rStyle w:val="CdigoHTML"/>
          <w:rFonts w:ascii="Arial" w:hAnsi="Arial" w:cs="Arial"/>
          <w:sz w:val="24"/>
        </w:rPr>
        <w:t>mantenimiento</w:t>
      </w:r>
      <w:r w:rsidRPr="00AB5A75">
        <w:rPr>
          <w:rFonts w:ascii="Arial" w:hAnsi="Arial" w:cs="Arial"/>
          <w:lang w:val="es-ES"/>
        </w:rPr>
        <w:t>.</w:t>
      </w:r>
    </w:p>
    <w:p w14:paraId="59723D2F" w14:textId="77777777" w:rsidR="00AB5A75" w:rsidRPr="00AB5A75" w:rsidRDefault="00AB5A75" w:rsidP="00AB5A75">
      <w:pPr>
        <w:pStyle w:val="NormalWeb"/>
        <w:numPr>
          <w:ilvl w:val="0"/>
          <w:numId w:val="21"/>
        </w:numPr>
        <w:rPr>
          <w:rFonts w:ascii="Arial" w:hAnsi="Arial" w:cs="Arial"/>
          <w:lang w:val="es-ES"/>
        </w:rPr>
      </w:pPr>
      <w:r w:rsidRPr="00AB5A75">
        <w:rPr>
          <w:rFonts w:ascii="Arial" w:hAnsi="Arial" w:cs="Arial"/>
          <w:lang w:val="es-ES"/>
        </w:rPr>
        <w:t xml:space="preserve">Se genera automáticamente una </w:t>
      </w:r>
      <w:r w:rsidRPr="00AB5A75">
        <w:rPr>
          <w:rStyle w:val="Textoennegrita"/>
          <w:rFonts w:ascii="Arial" w:eastAsia="Arial" w:hAnsi="Arial" w:cs="Arial"/>
        </w:rPr>
        <w:t>notificación por correo electrónico</w:t>
      </w:r>
      <w:r w:rsidRPr="00AB5A75">
        <w:rPr>
          <w:rFonts w:ascii="Arial" w:hAnsi="Arial" w:cs="Arial"/>
          <w:lang w:val="es-ES"/>
        </w:rPr>
        <w:t xml:space="preserve"> al administrador responsable.</w:t>
      </w:r>
    </w:p>
    <w:p w14:paraId="0EA21748" w14:textId="77777777" w:rsidR="00AB5A75" w:rsidRPr="00AB5A75" w:rsidRDefault="00AB5A75" w:rsidP="00AB5A75">
      <w:pPr>
        <w:pStyle w:val="NormalWeb"/>
        <w:rPr>
          <w:rFonts w:ascii="Arial" w:hAnsi="Arial" w:cs="Arial"/>
          <w:lang w:val="es-ES"/>
        </w:rPr>
      </w:pPr>
      <w:r w:rsidRPr="00AB5A75">
        <w:rPr>
          <w:rStyle w:val="Textoennegrita"/>
          <w:rFonts w:ascii="Arial" w:eastAsia="Arial" w:hAnsi="Arial" w:cs="Arial"/>
        </w:rPr>
        <w:t>Resultado esperado:</w:t>
      </w:r>
      <w:r w:rsidRPr="00AB5A75">
        <w:rPr>
          <w:rFonts w:ascii="Arial" w:hAnsi="Arial" w:cs="Arial"/>
          <w:lang w:val="es-ES"/>
        </w:rPr>
        <w:br/>
        <w:t>El registro aparece en el historial de mantenimiento y el correo se envía exitosamente.</w:t>
      </w:r>
    </w:p>
    <w:p w14:paraId="7B63EB83" w14:textId="77777777" w:rsidR="00AB5A75" w:rsidRPr="00AB5A75" w:rsidRDefault="00AB5A75" w:rsidP="00AB5A75">
      <w:pPr>
        <w:pStyle w:val="NormalWeb"/>
        <w:rPr>
          <w:rStyle w:val="Textoennegrita"/>
          <w:rFonts w:ascii="Arial" w:eastAsia="Arial" w:hAnsi="Arial" w:cs="Arial"/>
        </w:rPr>
      </w:pPr>
      <w:r w:rsidRPr="00AB5A75">
        <w:rPr>
          <w:rStyle w:val="Textoennegrita"/>
          <w:rFonts w:ascii="Arial" w:eastAsia="Arial" w:hAnsi="Arial" w:cs="Arial"/>
        </w:rPr>
        <w:t>Conclusión técnica</w:t>
      </w:r>
    </w:p>
    <w:p w14:paraId="434EEFEF" w14:textId="77777777" w:rsidR="00AB5A75" w:rsidRPr="00AB5A75" w:rsidRDefault="00AB5A75" w:rsidP="00AB5A75">
      <w:pPr>
        <w:pStyle w:val="NormalWeb"/>
        <w:rPr>
          <w:rFonts w:ascii="Arial" w:hAnsi="Arial" w:cs="Arial"/>
          <w:lang w:val="es-ES"/>
        </w:rPr>
      </w:pPr>
      <w:r w:rsidRPr="00AB5A75">
        <w:rPr>
          <w:rFonts w:ascii="Arial" w:hAnsi="Arial" w:cs="Arial"/>
          <w:lang w:val="es-ES"/>
        </w:rPr>
        <w:t>El módulo de mantenimiento fue probado exitosamente, garantizando:</w:t>
      </w:r>
    </w:p>
    <w:p w14:paraId="46577AAB" w14:textId="77777777" w:rsidR="00AB5A75" w:rsidRPr="00AB5A75" w:rsidRDefault="00AB5A75" w:rsidP="00AB5A75">
      <w:pPr>
        <w:pStyle w:val="NormalWeb"/>
        <w:numPr>
          <w:ilvl w:val="0"/>
          <w:numId w:val="22"/>
        </w:numPr>
        <w:rPr>
          <w:rFonts w:ascii="Arial" w:hAnsi="Arial" w:cs="Arial"/>
          <w:lang w:val="es-ES"/>
        </w:rPr>
      </w:pPr>
      <w:r w:rsidRPr="00AB5A75">
        <w:rPr>
          <w:rFonts w:ascii="Arial" w:hAnsi="Arial" w:cs="Arial"/>
          <w:lang w:val="es-ES"/>
        </w:rPr>
        <w:t>Correcto registro de actividades de mantenimiento.</w:t>
      </w:r>
    </w:p>
    <w:p w14:paraId="2509B99B" w14:textId="77777777" w:rsidR="00AB5A75" w:rsidRPr="00AB5A75" w:rsidRDefault="00AB5A75" w:rsidP="00AB5A75">
      <w:pPr>
        <w:pStyle w:val="NormalWeb"/>
        <w:numPr>
          <w:ilvl w:val="0"/>
          <w:numId w:val="22"/>
        </w:numPr>
        <w:rPr>
          <w:rFonts w:ascii="Arial" w:hAnsi="Arial" w:cs="Arial"/>
        </w:rPr>
      </w:pPr>
      <w:r w:rsidRPr="00AB5A75">
        <w:rPr>
          <w:rFonts w:ascii="Arial" w:hAnsi="Arial" w:cs="Arial"/>
        </w:rPr>
        <w:t>Envío automático de notificaciones.</w:t>
      </w:r>
    </w:p>
    <w:p w14:paraId="01222DBA" w14:textId="77777777" w:rsidR="00AB5A75" w:rsidRPr="00AB5A75" w:rsidRDefault="00AB5A75" w:rsidP="00AB5A75">
      <w:pPr>
        <w:pStyle w:val="NormalWeb"/>
        <w:numPr>
          <w:ilvl w:val="0"/>
          <w:numId w:val="22"/>
        </w:numPr>
        <w:rPr>
          <w:rFonts w:ascii="Arial" w:hAnsi="Arial" w:cs="Arial"/>
          <w:lang w:val="es-ES"/>
        </w:rPr>
      </w:pPr>
      <w:r w:rsidRPr="00AB5A75">
        <w:rPr>
          <w:rFonts w:ascii="Arial" w:hAnsi="Arial" w:cs="Arial"/>
          <w:lang w:val="es-ES"/>
        </w:rPr>
        <w:t>Acceso restringido solo a administradores.</w:t>
      </w:r>
    </w:p>
    <w:p w14:paraId="1740F7D0" w14:textId="77777777" w:rsidR="00AB5A75" w:rsidRPr="00AB5A75" w:rsidRDefault="00AB5A75" w:rsidP="00AB5A75">
      <w:pPr>
        <w:pStyle w:val="NormalWeb"/>
        <w:numPr>
          <w:ilvl w:val="0"/>
          <w:numId w:val="22"/>
        </w:numPr>
        <w:rPr>
          <w:rFonts w:ascii="Arial" w:hAnsi="Arial" w:cs="Arial"/>
          <w:lang w:val="es-ES"/>
        </w:rPr>
      </w:pPr>
      <w:r w:rsidRPr="00AB5A75">
        <w:rPr>
          <w:rFonts w:ascii="Arial" w:hAnsi="Arial" w:cs="Arial"/>
          <w:lang w:val="es-ES"/>
        </w:rPr>
        <w:t>Persistencia confiable de datos en la base de datos.</w:t>
      </w:r>
    </w:p>
    <w:p w14:paraId="3C426B13" w14:textId="77777777" w:rsidR="00C36E5D" w:rsidRDefault="00C36E5D" w:rsidP="00AB5A75">
      <w:pPr>
        <w:spacing w:after="377" w:line="240" w:lineRule="auto"/>
        <w:ind w:left="-5" w:firstLine="0"/>
        <w:rPr>
          <w:rFonts w:ascii="Arial" w:hAnsi="Arial" w:cs="Arial"/>
          <w:b/>
          <w:bCs/>
          <w:sz w:val="28"/>
          <w:szCs w:val="28"/>
        </w:rPr>
      </w:pPr>
    </w:p>
    <w:p w14:paraId="73F7C5FA" w14:textId="77777777" w:rsidR="00C36E5D" w:rsidRDefault="00C36E5D" w:rsidP="00AB5A75">
      <w:pPr>
        <w:spacing w:after="377" w:line="240" w:lineRule="auto"/>
        <w:ind w:left="-5" w:firstLine="0"/>
        <w:rPr>
          <w:rFonts w:ascii="Arial" w:hAnsi="Arial" w:cs="Arial"/>
          <w:b/>
          <w:bCs/>
          <w:sz w:val="28"/>
          <w:szCs w:val="28"/>
        </w:rPr>
      </w:pPr>
    </w:p>
    <w:p w14:paraId="6AD7703D" w14:textId="77777777" w:rsidR="00C36E5D" w:rsidRDefault="00C36E5D" w:rsidP="00AB5A75">
      <w:pPr>
        <w:spacing w:after="377" w:line="240" w:lineRule="auto"/>
        <w:ind w:left="-5" w:firstLine="0"/>
        <w:rPr>
          <w:rFonts w:ascii="Arial" w:hAnsi="Arial" w:cs="Arial"/>
          <w:b/>
          <w:bCs/>
          <w:sz w:val="28"/>
          <w:szCs w:val="28"/>
        </w:rPr>
      </w:pPr>
    </w:p>
    <w:p w14:paraId="6E361BF6" w14:textId="0328BD93" w:rsidR="00C36E5D" w:rsidRDefault="00B30B29" w:rsidP="00D96C08">
      <w:pPr>
        <w:spacing w:after="377" w:line="240" w:lineRule="auto"/>
        <w:ind w:left="-5" w:firstLine="0"/>
        <w:rPr>
          <w:rFonts w:ascii="Arial" w:hAnsi="Arial" w:cs="Arial"/>
          <w:b/>
          <w:bCs/>
          <w:i/>
          <w:iCs/>
          <w:sz w:val="32"/>
          <w:szCs w:val="32"/>
        </w:rPr>
      </w:pPr>
      <w:r w:rsidRPr="00DC0178">
        <w:rPr>
          <w:rFonts w:ascii="Arial" w:hAnsi="Arial" w:cs="Arial"/>
          <w:b/>
          <w:bCs/>
          <w:i/>
          <w:iCs/>
          <w:noProof/>
          <w:sz w:val="32"/>
          <w:szCs w:val="32"/>
        </w:rPr>
        <w:lastRenderedPageBreak/>
        <w:drawing>
          <wp:anchor distT="114300" distB="114300" distL="114300" distR="114300" simplePos="0" relativeHeight="251658240" behindDoc="0" locked="0" layoutInCell="1" hidden="0" allowOverlap="1" wp14:anchorId="54020B2F" wp14:editId="1675E32A">
            <wp:simplePos x="0" y="0"/>
            <wp:positionH relativeFrom="page">
              <wp:posOffset>14853</wp:posOffset>
            </wp:positionH>
            <wp:positionV relativeFrom="page">
              <wp:posOffset>9617075</wp:posOffset>
            </wp:positionV>
            <wp:extent cx="7616712" cy="1090699"/>
            <wp:effectExtent l="0" t="0" r="0" b="0"/>
            <wp:wrapNone/>
            <wp:docPr id="21123667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7616712" cy="1090699"/>
                    </a:xfrm>
                    <a:prstGeom prst="rect">
                      <a:avLst/>
                    </a:prstGeom>
                    <a:ln/>
                  </pic:spPr>
                </pic:pic>
              </a:graphicData>
            </a:graphic>
          </wp:anchor>
        </w:drawing>
      </w:r>
      <w:r w:rsidR="00660155">
        <w:rPr>
          <w:rFonts w:ascii="Arial" w:hAnsi="Arial" w:cs="Arial"/>
          <w:b/>
          <w:bCs/>
          <w:i/>
          <w:iCs/>
          <w:sz w:val="32"/>
          <w:szCs w:val="32"/>
        </w:rPr>
        <w:t>Reflexión Final</w:t>
      </w:r>
    </w:p>
    <w:p w14:paraId="63391CE1" w14:textId="77777777" w:rsidR="00D96C08" w:rsidRPr="00D96C08" w:rsidRDefault="00D96C08" w:rsidP="00D96C08">
      <w:pPr>
        <w:pStyle w:val="NormalWeb"/>
        <w:rPr>
          <w:rFonts w:ascii="Arial" w:hAnsi="Arial" w:cs="Arial"/>
        </w:rPr>
      </w:pPr>
      <w:r w:rsidRPr="00D96C08">
        <w:rPr>
          <w:rFonts w:ascii="Arial" w:hAnsi="Arial" w:cs="Arial"/>
        </w:rPr>
        <w:t>El desarrollo de este informe técnico permitió aplicar de forma práctica los conceptos de mantenimiento de software en un sistema real: la gestión bibliotecaria. A través del análisis de problemas, la definición de requerimientos, la clasificación de tipos de mantenimiento y la ejecución de pruebas, se evidenció cómo el mantenimiento bien documentado mejora la calidad, seguridad y funcionalidad del sistema.</w:t>
      </w:r>
    </w:p>
    <w:p w14:paraId="2115C7EB" w14:textId="77777777" w:rsidR="00D96C08" w:rsidRPr="00D96C08" w:rsidRDefault="00D96C08" w:rsidP="00D96C08">
      <w:pPr>
        <w:pStyle w:val="NormalWeb"/>
        <w:rPr>
          <w:rFonts w:ascii="Arial" w:hAnsi="Arial" w:cs="Arial"/>
        </w:rPr>
      </w:pPr>
      <w:r w:rsidRPr="00D96C08">
        <w:rPr>
          <w:rFonts w:ascii="Arial" w:hAnsi="Arial" w:cs="Arial"/>
        </w:rPr>
        <w:t>Cada integrante del equipo aportó desde su especialidad técnica, fortaleciendo la comprensión del ciclo de vida del software y la importancia de validar cada componente antes de su implementación. La propuesta de mejora funcional, basada en la doble verificación de seguridad, demuestra cómo el mantenimiento también puede impulsar la evolución del sistema y responder a nuevas necesidades de los usuarios.</w:t>
      </w:r>
    </w:p>
    <w:p w14:paraId="6C09E983" w14:textId="581140E2" w:rsidR="00D96C08" w:rsidRPr="00D96C08" w:rsidRDefault="00D96C08" w:rsidP="00D96C08">
      <w:pPr>
        <w:pStyle w:val="NormalWeb"/>
        <w:rPr>
          <w:rFonts w:ascii="Arial" w:hAnsi="Arial" w:cs="Arial"/>
        </w:rPr>
      </w:pPr>
      <w:r w:rsidRPr="00D96C08">
        <w:rPr>
          <w:rFonts w:ascii="Arial" w:hAnsi="Arial" w:cs="Arial"/>
        </w:rPr>
        <w:t>Este trabajo reafirma que el mantenimiento no es una etapa secundaria, sino un proceso continuo que garantiza la sostenibilidad, confiabilidad y adaptabilidad del software en entornos reales.</w:t>
      </w:r>
    </w:p>
    <w:p w14:paraId="5FDDE348" w14:textId="77777777" w:rsidR="00D96C08" w:rsidRDefault="00D96C08" w:rsidP="00AB5A75">
      <w:pPr>
        <w:spacing w:after="377" w:line="240" w:lineRule="auto"/>
        <w:ind w:left="-5" w:firstLine="0"/>
        <w:rPr>
          <w:rFonts w:ascii="Arial" w:hAnsi="Arial" w:cs="Arial"/>
          <w:b/>
          <w:bCs/>
          <w:i/>
          <w:iCs/>
          <w:sz w:val="32"/>
          <w:szCs w:val="32"/>
        </w:rPr>
      </w:pPr>
    </w:p>
    <w:p w14:paraId="6ADD16DF" w14:textId="77777777" w:rsidR="00D96C08" w:rsidRDefault="00D96C08" w:rsidP="00AB5A75">
      <w:pPr>
        <w:spacing w:after="377" w:line="240" w:lineRule="auto"/>
        <w:ind w:left="-5" w:firstLine="0"/>
        <w:rPr>
          <w:rFonts w:ascii="Arial" w:hAnsi="Arial" w:cs="Arial"/>
          <w:b/>
          <w:bCs/>
          <w:i/>
          <w:iCs/>
          <w:sz w:val="32"/>
          <w:szCs w:val="32"/>
        </w:rPr>
      </w:pPr>
    </w:p>
    <w:p w14:paraId="34954B7F" w14:textId="5E652F86" w:rsidR="00C36E5D" w:rsidRDefault="00C36E5D" w:rsidP="00AB5A75">
      <w:pPr>
        <w:spacing w:after="377" w:line="240" w:lineRule="auto"/>
        <w:ind w:left="-5" w:firstLine="0"/>
        <w:rPr>
          <w:rFonts w:ascii="Arial" w:hAnsi="Arial" w:cs="Arial"/>
          <w:b/>
          <w:bCs/>
          <w:i/>
          <w:iCs/>
          <w:sz w:val="32"/>
          <w:szCs w:val="32"/>
        </w:rPr>
      </w:pPr>
      <w:r>
        <w:rPr>
          <w:rFonts w:ascii="Arial" w:hAnsi="Arial" w:cs="Arial"/>
          <w:b/>
          <w:bCs/>
          <w:i/>
          <w:iCs/>
          <w:sz w:val="32"/>
          <w:szCs w:val="32"/>
        </w:rPr>
        <w:t>Bibliografía</w:t>
      </w:r>
    </w:p>
    <w:p w14:paraId="3419B946" w14:textId="45969EF2" w:rsidR="00D96C08" w:rsidRPr="00D96C08" w:rsidRDefault="00D96C08" w:rsidP="00D96C08">
      <w:pPr>
        <w:spacing w:after="0" w:line="240" w:lineRule="auto"/>
        <w:ind w:firstLine="0"/>
        <w:jc w:val="left"/>
        <w:rPr>
          <w:rFonts w:ascii="Arial" w:hAnsi="Arial" w:cs="Arial"/>
          <w:i/>
          <w:iCs/>
          <w:lang w:val="es-EC"/>
        </w:rPr>
      </w:pPr>
      <w:r w:rsidRPr="00D96C08">
        <w:rPr>
          <w:rFonts w:ascii="Arial" w:hAnsi="Arial" w:cs="Arial"/>
          <w:i/>
          <w:iCs/>
          <w:lang w:val="es-EC"/>
        </w:rPr>
        <w:t>Sommerville, I. (2011). Ingeniería de Software. Pearson Educación.</w:t>
      </w:r>
    </w:p>
    <w:p w14:paraId="59E58DB1" w14:textId="77777777" w:rsidR="00D96C08" w:rsidRPr="00D96C08" w:rsidRDefault="00D96C08" w:rsidP="00D96C08">
      <w:pPr>
        <w:spacing w:before="100" w:beforeAutospacing="1" w:after="100" w:afterAutospacing="1" w:line="240" w:lineRule="auto"/>
        <w:ind w:firstLine="0"/>
        <w:jc w:val="left"/>
        <w:rPr>
          <w:rFonts w:ascii="Arial" w:hAnsi="Arial" w:cs="Arial"/>
          <w:i/>
          <w:iCs/>
          <w:lang w:val="es-EC"/>
        </w:rPr>
      </w:pPr>
      <w:r w:rsidRPr="00D96C08">
        <w:rPr>
          <w:rFonts w:ascii="Arial" w:hAnsi="Arial" w:cs="Arial"/>
          <w:i/>
          <w:iCs/>
          <w:lang w:val="es-EC"/>
        </w:rPr>
        <w:t>Pressman, R. S. (2010). Ingeniería del Software: Un enfoque práctico. McGraw-Hill.</w:t>
      </w:r>
    </w:p>
    <w:p w14:paraId="5679A248" w14:textId="77777777" w:rsidR="00D96C08" w:rsidRPr="00D96C08" w:rsidRDefault="00D96C08" w:rsidP="00D96C08">
      <w:pPr>
        <w:spacing w:before="100" w:beforeAutospacing="1" w:after="100" w:afterAutospacing="1" w:line="240" w:lineRule="auto"/>
        <w:ind w:firstLine="0"/>
        <w:jc w:val="left"/>
        <w:rPr>
          <w:rFonts w:ascii="Arial" w:hAnsi="Arial" w:cs="Arial"/>
          <w:i/>
          <w:iCs/>
          <w:lang w:val="es-EC"/>
        </w:rPr>
      </w:pPr>
      <w:r w:rsidRPr="00D96C08">
        <w:rPr>
          <w:rFonts w:ascii="Arial" w:hAnsi="Arial" w:cs="Arial"/>
          <w:i/>
          <w:iCs/>
          <w:lang w:val="es-EC"/>
        </w:rPr>
        <w:t xml:space="preserve">IEEE </w:t>
      </w:r>
      <w:proofErr w:type="spellStart"/>
      <w:r w:rsidRPr="00D96C08">
        <w:rPr>
          <w:rFonts w:ascii="Arial" w:hAnsi="Arial" w:cs="Arial"/>
          <w:i/>
          <w:iCs/>
          <w:lang w:val="es-EC"/>
        </w:rPr>
        <w:t>Std</w:t>
      </w:r>
      <w:proofErr w:type="spellEnd"/>
      <w:r w:rsidRPr="00D96C08">
        <w:rPr>
          <w:rFonts w:ascii="Arial" w:hAnsi="Arial" w:cs="Arial"/>
          <w:i/>
          <w:iCs/>
          <w:lang w:val="es-EC"/>
        </w:rPr>
        <w:t xml:space="preserve"> 1219-1998. Standard </w:t>
      </w:r>
      <w:proofErr w:type="spellStart"/>
      <w:r w:rsidRPr="00D96C08">
        <w:rPr>
          <w:rFonts w:ascii="Arial" w:hAnsi="Arial" w:cs="Arial"/>
          <w:i/>
          <w:iCs/>
          <w:lang w:val="es-EC"/>
        </w:rPr>
        <w:t>for</w:t>
      </w:r>
      <w:proofErr w:type="spellEnd"/>
      <w:r w:rsidRPr="00D96C08">
        <w:rPr>
          <w:rFonts w:ascii="Arial" w:hAnsi="Arial" w:cs="Arial"/>
          <w:i/>
          <w:iCs/>
          <w:lang w:val="es-EC"/>
        </w:rPr>
        <w:t xml:space="preserve"> Software </w:t>
      </w:r>
      <w:proofErr w:type="spellStart"/>
      <w:r w:rsidRPr="00D96C08">
        <w:rPr>
          <w:rFonts w:ascii="Arial" w:hAnsi="Arial" w:cs="Arial"/>
          <w:i/>
          <w:iCs/>
          <w:lang w:val="es-EC"/>
        </w:rPr>
        <w:t>Maintenance</w:t>
      </w:r>
      <w:proofErr w:type="spellEnd"/>
      <w:r w:rsidRPr="00D96C08">
        <w:rPr>
          <w:rFonts w:ascii="Arial" w:hAnsi="Arial" w:cs="Arial"/>
          <w:i/>
          <w:iCs/>
          <w:lang w:val="es-EC"/>
        </w:rPr>
        <w:t xml:space="preserve">. IEEE </w:t>
      </w:r>
      <w:proofErr w:type="spellStart"/>
      <w:r w:rsidRPr="00D96C08">
        <w:rPr>
          <w:rFonts w:ascii="Arial" w:hAnsi="Arial" w:cs="Arial"/>
          <w:i/>
          <w:iCs/>
          <w:lang w:val="es-EC"/>
        </w:rPr>
        <w:t>Computer</w:t>
      </w:r>
      <w:proofErr w:type="spellEnd"/>
      <w:r w:rsidRPr="00D96C08">
        <w:rPr>
          <w:rFonts w:ascii="Arial" w:hAnsi="Arial" w:cs="Arial"/>
          <w:i/>
          <w:iCs/>
          <w:lang w:val="es-EC"/>
        </w:rPr>
        <w:t xml:space="preserve"> </w:t>
      </w:r>
      <w:proofErr w:type="spellStart"/>
      <w:r w:rsidRPr="00D96C08">
        <w:rPr>
          <w:rFonts w:ascii="Arial" w:hAnsi="Arial" w:cs="Arial"/>
          <w:i/>
          <w:iCs/>
          <w:lang w:val="es-EC"/>
        </w:rPr>
        <w:t>Society</w:t>
      </w:r>
      <w:proofErr w:type="spellEnd"/>
      <w:r w:rsidRPr="00D96C08">
        <w:rPr>
          <w:rFonts w:ascii="Arial" w:hAnsi="Arial" w:cs="Arial"/>
          <w:i/>
          <w:iCs/>
          <w:lang w:val="es-EC"/>
        </w:rPr>
        <w:t>.</w:t>
      </w:r>
    </w:p>
    <w:p w14:paraId="13537BFA" w14:textId="77777777" w:rsidR="00D96C08" w:rsidRPr="00D96C08" w:rsidRDefault="00D96C08" w:rsidP="00D96C08">
      <w:pPr>
        <w:spacing w:before="100" w:beforeAutospacing="1" w:after="100" w:afterAutospacing="1" w:line="240" w:lineRule="auto"/>
        <w:ind w:firstLine="0"/>
        <w:jc w:val="left"/>
        <w:rPr>
          <w:rFonts w:ascii="Arial" w:hAnsi="Arial" w:cs="Arial"/>
          <w:i/>
          <w:iCs/>
          <w:lang w:val="es-EC"/>
        </w:rPr>
      </w:pPr>
      <w:proofErr w:type="spellStart"/>
      <w:r w:rsidRPr="00D96C08">
        <w:rPr>
          <w:rFonts w:ascii="Arial" w:hAnsi="Arial" w:cs="Arial"/>
          <w:i/>
          <w:iCs/>
          <w:lang w:val="es-EC"/>
        </w:rPr>
        <w:t>Rajlich</w:t>
      </w:r>
      <w:proofErr w:type="spellEnd"/>
      <w:r w:rsidRPr="00D96C08">
        <w:rPr>
          <w:rFonts w:ascii="Arial" w:hAnsi="Arial" w:cs="Arial"/>
          <w:i/>
          <w:iCs/>
          <w:lang w:val="es-EC"/>
        </w:rPr>
        <w:t xml:space="preserve">, V. (2000). Software </w:t>
      </w:r>
      <w:proofErr w:type="spellStart"/>
      <w:r w:rsidRPr="00D96C08">
        <w:rPr>
          <w:rFonts w:ascii="Arial" w:hAnsi="Arial" w:cs="Arial"/>
          <w:i/>
          <w:iCs/>
          <w:lang w:val="es-EC"/>
        </w:rPr>
        <w:t>Evolution</w:t>
      </w:r>
      <w:proofErr w:type="spellEnd"/>
      <w:r w:rsidRPr="00D96C08">
        <w:rPr>
          <w:rFonts w:ascii="Arial" w:hAnsi="Arial" w:cs="Arial"/>
          <w:i/>
          <w:iCs/>
          <w:lang w:val="es-EC"/>
        </w:rPr>
        <w:t xml:space="preserve"> and </w:t>
      </w:r>
      <w:proofErr w:type="spellStart"/>
      <w:r w:rsidRPr="00D96C08">
        <w:rPr>
          <w:rFonts w:ascii="Arial" w:hAnsi="Arial" w:cs="Arial"/>
          <w:i/>
          <w:iCs/>
          <w:lang w:val="es-EC"/>
        </w:rPr>
        <w:t>Maintenance</w:t>
      </w:r>
      <w:proofErr w:type="spellEnd"/>
      <w:r w:rsidRPr="00D96C08">
        <w:rPr>
          <w:rFonts w:ascii="Arial" w:hAnsi="Arial" w:cs="Arial"/>
          <w:i/>
          <w:iCs/>
          <w:lang w:val="es-EC"/>
        </w:rPr>
        <w:t xml:space="preserve">. In </w:t>
      </w:r>
      <w:proofErr w:type="spellStart"/>
      <w:r w:rsidRPr="00D96C08">
        <w:rPr>
          <w:rFonts w:ascii="Arial" w:hAnsi="Arial" w:cs="Arial"/>
          <w:i/>
          <w:iCs/>
          <w:lang w:val="es-EC"/>
        </w:rPr>
        <w:t>Proceedings</w:t>
      </w:r>
      <w:proofErr w:type="spellEnd"/>
      <w:r w:rsidRPr="00D96C08">
        <w:rPr>
          <w:rFonts w:ascii="Arial" w:hAnsi="Arial" w:cs="Arial"/>
          <w:i/>
          <w:iCs/>
          <w:lang w:val="es-EC"/>
        </w:rPr>
        <w:t xml:space="preserve"> </w:t>
      </w:r>
      <w:proofErr w:type="spellStart"/>
      <w:r w:rsidRPr="00D96C08">
        <w:rPr>
          <w:rFonts w:ascii="Arial" w:hAnsi="Arial" w:cs="Arial"/>
          <w:i/>
          <w:iCs/>
          <w:lang w:val="es-EC"/>
        </w:rPr>
        <w:t>of</w:t>
      </w:r>
      <w:proofErr w:type="spellEnd"/>
      <w:r w:rsidRPr="00D96C08">
        <w:rPr>
          <w:rFonts w:ascii="Arial" w:hAnsi="Arial" w:cs="Arial"/>
          <w:i/>
          <w:iCs/>
          <w:lang w:val="es-EC"/>
        </w:rPr>
        <w:t xml:space="preserve"> </w:t>
      </w:r>
      <w:proofErr w:type="spellStart"/>
      <w:r w:rsidRPr="00D96C08">
        <w:rPr>
          <w:rFonts w:ascii="Arial" w:hAnsi="Arial" w:cs="Arial"/>
          <w:i/>
          <w:iCs/>
          <w:lang w:val="es-EC"/>
        </w:rPr>
        <w:t>the</w:t>
      </w:r>
      <w:proofErr w:type="spellEnd"/>
      <w:r w:rsidRPr="00D96C08">
        <w:rPr>
          <w:rFonts w:ascii="Arial" w:hAnsi="Arial" w:cs="Arial"/>
          <w:i/>
          <w:iCs/>
          <w:lang w:val="es-EC"/>
        </w:rPr>
        <w:t xml:space="preserve"> International </w:t>
      </w:r>
      <w:proofErr w:type="spellStart"/>
      <w:r w:rsidRPr="00D96C08">
        <w:rPr>
          <w:rFonts w:ascii="Arial" w:hAnsi="Arial" w:cs="Arial"/>
          <w:i/>
          <w:iCs/>
          <w:lang w:val="es-EC"/>
        </w:rPr>
        <w:t>Conference</w:t>
      </w:r>
      <w:proofErr w:type="spellEnd"/>
      <w:r w:rsidRPr="00D96C08">
        <w:rPr>
          <w:rFonts w:ascii="Arial" w:hAnsi="Arial" w:cs="Arial"/>
          <w:i/>
          <w:iCs/>
          <w:lang w:val="es-EC"/>
        </w:rPr>
        <w:t xml:space="preserve"> </w:t>
      </w:r>
      <w:proofErr w:type="spellStart"/>
      <w:r w:rsidRPr="00D96C08">
        <w:rPr>
          <w:rFonts w:ascii="Arial" w:hAnsi="Arial" w:cs="Arial"/>
          <w:i/>
          <w:iCs/>
          <w:lang w:val="es-EC"/>
        </w:rPr>
        <w:t>on</w:t>
      </w:r>
      <w:proofErr w:type="spellEnd"/>
      <w:r w:rsidRPr="00D96C08">
        <w:rPr>
          <w:rFonts w:ascii="Arial" w:hAnsi="Arial" w:cs="Arial"/>
          <w:i/>
          <w:iCs/>
          <w:lang w:val="es-EC"/>
        </w:rPr>
        <w:t xml:space="preserve"> Software </w:t>
      </w:r>
      <w:proofErr w:type="spellStart"/>
      <w:r w:rsidRPr="00D96C08">
        <w:rPr>
          <w:rFonts w:ascii="Arial" w:hAnsi="Arial" w:cs="Arial"/>
          <w:i/>
          <w:iCs/>
          <w:lang w:val="es-EC"/>
        </w:rPr>
        <w:t>Maintenance</w:t>
      </w:r>
      <w:proofErr w:type="spellEnd"/>
      <w:r w:rsidRPr="00D96C08">
        <w:rPr>
          <w:rFonts w:ascii="Arial" w:hAnsi="Arial" w:cs="Arial"/>
          <w:i/>
          <w:iCs/>
          <w:lang w:val="es-EC"/>
        </w:rPr>
        <w:t>.</w:t>
      </w:r>
    </w:p>
    <w:p w14:paraId="04C7D4CE" w14:textId="77777777" w:rsidR="00D96C08" w:rsidRPr="00D96C08" w:rsidRDefault="00D96C08" w:rsidP="00D96C08">
      <w:pPr>
        <w:spacing w:before="100" w:beforeAutospacing="1" w:after="100" w:afterAutospacing="1" w:line="240" w:lineRule="auto"/>
        <w:ind w:firstLine="0"/>
        <w:jc w:val="left"/>
        <w:rPr>
          <w:rFonts w:ascii="Arial" w:hAnsi="Arial" w:cs="Arial"/>
          <w:i/>
          <w:iCs/>
          <w:lang w:val="es-EC"/>
        </w:rPr>
      </w:pPr>
      <w:proofErr w:type="spellStart"/>
      <w:r w:rsidRPr="00D96C08">
        <w:rPr>
          <w:rFonts w:ascii="Arial" w:hAnsi="Arial" w:cs="Arial"/>
          <w:i/>
          <w:iCs/>
          <w:lang w:val="es-EC"/>
        </w:rPr>
        <w:t>McConnell</w:t>
      </w:r>
      <w:proofErr w:type="spellEnd"/>
      <w:r w:rsidRPr="00D96C08">
        <w:rPr>
          <w:rFonts w:ascii="Arial" w:hAnsi="Arial" w:cs="Arial"/>
          <w:i/>
          <w:iCs/>
          <w:lang w:val="es-EC"/>
        </w:rPr>
        <w:t xml:space="preserve">, S. (2004). </w:t>
      </w:r>
      <w:proofErr w:type="spellStart"/>
      <w:r w:rsidRPr="00D96C08">
        <w:rPr>
          <w:rFonts w:ascii="Arial" w:hAnsi="Arial" w:cs="Arial"/>
          <w:i/>
          <w:iCs/>
          <w:lang w:val="es-EC"/>
        </w:rPr>
        <w:t>Code</w:t>
      </w:r>
      <w:proofErr w:type="spellEnd"/>
      <w:r w:rsidRPr="00D96C08">
        <w:rPr>
          <w:rFonts w:ascii="Arial" w:hAnsi="Arial" w:cs="Arial"/>
          <w:i/>
          <w:iCs/>
          <w:lang w:val="es-EC"/>
        </w:rPr>
        <w:t xml:space="preserve"> Complete: A </w:t>
      </w:r>
      <w:proofErr w:type="spellStart"/>
      <w:r w:rsidRPr="00D96C08">
        <w:rPr>
          <w:rFonts w:ascii="Arial" w:hAnsi="Arial" w:cs="Arial"/>
          <w:i/>
          <w:iCs/>
          <w:lang w:val="es-EC"/>
        </w:rPr>
        <w:t>Practical</w:t>
      </w:r>
      <w:proofErr w:type="spellEnd"/>
      <w:r w:rsidRPr="00D96C08">
        <w:rPr>
          <w:rFonts w:ascii="Arial" w:hAnsi="Arial" w:cs="Arial"/>
          <w:i/>
          <w:iCs/>
          <w:lang w:val="es-EC"/>
        </w:rPr>
        <w:t xml:space="preserve"> </w:t>
      </w:r>
      <w:proofErr w:type="spellStart"/>
      <w:r w:rsidRPr="00D96C08">
        <w:rPr>
          <w:rFonts w:ascii="Arial" w:hAnsi="Arial" w:cs="Arial"/>
          <w:i/>
          <w:iCs/>
          <w:lang w:val="es-EC"/>
        </w:rPr>
        <w:t>Handbook</w:t>
      </w:r>
      <w:proofErr w:type="spellEnd"/>
      <w:r w:rsidRPr="00D96C08">
        <w:rPr>
          <w:rFonts w:ascii="Arial" w:hAnsi="Arial" w:cs="Arial"/>
          <w:i/>
          <w:iCs/>
          <w:lang w:val="es-EC"/>
        </w:rPr>
        <w:t xml:space="preserve"> </w:t>
      </w:r>
      <w:proofErr w:type="spellStart"/>
      <w:r w:rsidRPr="00D96C08">
        <w:rPr>
          <w:rFonts w:ascii="Arial" w:hAnsi="Arial" w:cs="Arial"/>
          <w:i/>
          <w:iCs/>
          <w:lang w:val="es-EC"/>
        </w:rPr>
        <w:t>of</w:t>
      </w:r>
      <w:proofErr w:type="spellEnd"/>
      <w:r w:rsidRPr="00D96C08">
        <w:rPr>
          <w:rFonts w:ascii="Arial" w:hAnsi="Arial" w:cs="Arial"/>
          <w:i/>
          <w:iCs/>
          <w:lang w:val="es-EC"/>
        </w:rPr>
        <w:t xml:space="preserve"> Software </w:t>
      </w:r>
      <w:proofErr w:type="spellStart"/>
      <w:r w:rsidRPr="00D96C08">
        <w:rPr>
          <w:rFonts w:ascii="Arial" w:hAnsi="Arial" w:cs="Arial"/>
          <w:i/>
          <w:iCs/>
          <w:lang w:val="es-EC"/>
        </w:rPr>
        <w:t>Construction</w:t>
      </w:r>
      <w:proofErr w:type="spellEnd"/>
      <w:r w:rsidRPr="00D96C08">
        <w:rPr>
          <w:rFonts w:ascii="Arial" w:hAnsi="Arial" w:cs="Arial"/>
          <w:i/>
          <w:iCs/>
          <w:lang w:val="es-EC"/>
        </w:rPr>
        <w:t xml:space="preserve">. Microsoft </w:t>
      </w:r>
      <w:proofErr w:type="spellStart"/>
      <w:r w:rsidRPr="00D96C08">
        <w:rPr>
          <w:rFonts w:ascii="Arial" w:hAnsi="Arial" w:cs="Arial"/>
          <w:i/>
          <w:iCs/>
          <w:lang w:val="es-EC"/>
        </w:rPr>
        <w:t>Press</w:t>
      </w:r>
      <w:proofErr w:type="spellEnd"/>
      <w:r w:rsidRPr="00D96C08">
        <w:rPr>
          <w:rFonts w:ascii="Arial" w:hAnsi="Arial" w:cs="Arial"/>
          <w:i/>
          <w:iCs/>
          <w:lang w:val="es-EC"/>
        </w:rPr>
        <w:t>.</w:t>
      </w:r>
    </w:p>
    <w:p w14:paraId="1A1D60C2" w14:textId="0709936D" w:rsidR="00C36E5D" w:rsidRPr="00AB5A75" w:rsidRDefault="00C36E5D" w:rsidP="00C36E5D">
      <w:pPr>
        <w:spacing w:after="377" w:line="240" w:lineRule="auto"/>
        <w:ind w:left="-5" w:firstLine="0"/>
        <w:rPr>
          <w:rFonts w:ascii="Arial" w:hAnsi="Arial" w:cs="Arial"/>
          <w:b/>
          <w:bCs/>
          <w:sz w:val="28"/>
          <w:szCs w:val="28"/>
        </w:rPr>
      </w:pPr>
    </w:p>
    <w:sectPr w:rsidR="00C36E5D" w:rsidRPr="00AB5A75" w:rsidSect="00AB5A75">
      <w:footerReference w:type="default" r:id="rId16"/>
      <w:pgSz w:w="11906" w:h="16838"/>
      <w:pgMar w:top="1417" w:right="1701" w:bottom="426"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BA9E2" w14:textId="77777777" w:rsidR="00425711" w:rsidRDefault="00425711">
      <w:pPr>
        <w:spacing w:after="0" w:line="240" w:lineRule="auto"/>
      </w:pPr>
      <w:r>
        <w:separator/>
      </w:r>
    </w:p>
  </w:endnote>
  <w:endnote w:type="continuationSeparator" w:id="0">
    <w:p w14:paraId="434B948E" w14:textId="77777777" w:rsidR="00425711" w:rsidRDefault="00425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89994" w14:textId="77777777" w:rsidR="00CD1688" w:rsidRDefault="00125B57">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61312" behindDoc="1" locked="0" layoutInCell="1" hidden="0" allowOverlap="1" wp14:anchorId="362ECB9A" wp14:editId="3C45AD16">
          <wp:simplePos x="0" y="0"/>
          <wp:positionH relativeFrom="column">
            <wp:posOffset>-1188084</wp:posOffset>
          </wp:positionH>
          <wp:positionV relativeFrom="paragraph">
            <wp:posOffset>1428750</wp:posOffset>
          </wp:positionV>
          <wp:extent cx="8540750" cy="10648950"/>
          <wp:effectExtent l="0" t="0" r="0" b="0"/>
          <wp:wrapNone/>
          <wp:docPr id="21123667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40750" cy="10648950"/>
                  </a:xfrm>
                  <a:prstGeom prst="rect">
                    <a:avLst/>
                  </a:prstGeom>
                  <a:ln/>
                </pic:spPr>
              </pic:pic>
            </a:graphicData>
          </a:graphic>
        </wp:anchor>
      </w:drawing>
    </w:r>
    <w:r>
      <w:rPr>
        <w:noProof/>
      </w:rPr>
      <w:drawing>
        <wp:anchor distT="0" distB="0" distL="0" distR="0" simplePos="0" relativeHeight="251662336" behindDoc="1" locked="0" layoutInCell="1" hidden="0" allowOverlap="1" wp14:anchorId="580DF9CF" wp14:editId="2B356BB8">
          <wp:simplePos x="0" y="0"/>
          <wp:positionH relativeFrom="column">
            <wp:posOffset>-1157759</wp:posOffset>
          </wp:positionH>
          <wp:positionV relativeFrom="paragraph">
            <wp:posOffset>523875</wp:posOffset>
          </wp:positionV>
          <wp:extent cx="7715250" cy="114300"/>
          <wp:effectExtent l="0" t="0" r="0" b="0"/>
          <wp:wrapNone/>
          <wp:docPr id="21123667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7715250" cy="1143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C530B" w14:textId="77777777" w:rsidR="00CD1688" w:rsidRDefault="00CD168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7443F" w14:textId="77777777" w:rsidR="00CD1688" w:rsidRDefault="00CD1688">
    <w:pPr>
      <w:jc w:val="center"/>
    </w:pPr>
  </w:p>
  <w:p w14:paraId="5D91E360" w14:textId="77777777" w:rsidR="00CD1688" w:rsidRDefault="00CD168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A84CF" w14:textId="77777777" w:rsidR="00425711" w:rsidRDefault="00425711">
      <w:pPr>
        <w:spacing w:after="0" w:line="240" w:lineRule="auto"/>
      </w:pPr>
      <w:r>
        <w:separator/>
      </w:r>
    </w:p>
  </w:footnote>
  <w:footnote w:type="continuationSeparator" w:id="0">
    <w:p w14:paraId="1E3B6DA2" w14:textId="77777777" w:rsidR="00425711" w:rsidRDefault="004257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1956B" w14:textId="77777777" w:rsidR="00CD1688" w:rsidRDefault="00125B57">
    <w:pPr>
      <w:pBdr>
        <w:top w:val="nil"/>
        <w:left w:val="nil"/>
        <w:bottom w:val="nil"/>
        <w:right w:val="nil"/>
        <w:between w:val="nil"/>
      </w:pBdr>
      <w:tabs>
        <w:tab w:val="center" w:pos="4252"/>
        <w:tab w:val="right" w:pos="8504"/>
      </w:tabs>
      <w:spacing w:after="0" w:line="240" w:lineRule="auto"/>
      <w:ind w:firstLine="0"/>
      <w:rPr>
        <w:color w:val="000000"/>
      </w:rPr>
    </w:pPr>
    <w:r>
      <w:rPr>
        <w:noProof/>
      </w:rPr>
      <w:drawing>
        <wp:anchor distT="0" distB="0" distL="114300" distR="114300" simplePos="0" relativeHeight="251658240" behindDoc="0" locked="0" layoutInCell="1" hidden="0" allowOverlap="1" wp14:anchorId="30882B39" wp14:editId="72EF08DD">
          <wp:simplePos x="0" y="0"/>
          <wp:positionH relativeFrom="page">
            <wp:posOffset>5928360</wp:posOffset>
          </wp:positionH>
          <wp:positionV relativeFrom="page">
            <wp:posOffset>373380</wp:posOffset>
          </wp:positionV>
          <wp:extent cx="1092200" cy="334835"/>
          <wp:effectExtent l="0" t="0" r="0" b="0"/>
          <wp:wrapNone/>
          <wp:docPr id="21123667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2200" cy="334835"/>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5733FA59" wp14:editId="0018101D">
              <wp:simplePos x="0" y="0"/>
              <wp:positionH relativeFrom="page">
                <wp:posOffset>-1229677</wp:posOffset>
              </wp:positionH>
              <wp:positionV relativeFrom="page">
                <wp:posOffset>706755</wp:posOffset>
              </wp:positionV>
              <wp:extent cx="10780013" cy="190500"/>
              <wp:effectExtent l="0" t="0" r="0" b="0"/>
              <wp:wrapNone/>
              <wp:docPr id="2112366756" name="Grupo 2112366756"/>
              <wp:cNvGraphicFramePr/>
              <a:graphic xmlns:a="http://schemas.openxmlformats.org/drawingml/2006/main">
                <a:graphicData uri="http://schemas.microsoft.com/office/word/2010/wordprocessingGroup">
                  <wpg:wgp>
                    <wpg:cNvGrpSpPr/>
                    <wpg:grpSpPr>
                      <a:xfrm>
                        <a:off x="0" y="0"/>
                        <a:ext cx="10780013" cy="190500"/>
                        <a:chOff x="0" y="3684750"/>
                        <a:chExt cx="10692000" cy="191425"/>
                      </a:xfrm>
                    </wpg:grpSpPr>
                    <wpg:grpSp>
                      <wpg:cNvPr id="1" name="Grupo 1"/>
                      <wpg:cNvGrpSpPr/>
                      <wpg:grpSpPr>
                        <a:xfrm>
                          <a:off x="0" y="3684750"/>
                          <a:ext cx="10692000" cy="190500"/>
                          <a:chOff x="42475" y="3360900"/>
                          <a:chExt cx="10607050" cy="838200"/>
                        </a:xfrm>
                      </wpg:grpSpPr>
                      <wps:wsp>
                        <wps:cNvPr id="2" name="Rectángulo 2"/>
                        <wps:cNvSpPr/>
                        <wps:spPr>
                          <a:xfrm>
                            <a:off x="42475" y="3360900"/>
                            <a:ext cx="10607050" cy="838200"/>
                          </a:xfrm>
                          <a:prstGeom prst="rect">
                            <a:avLst/>
                          </a:prstGeom>
                          <a:noFill/>
                          <a:ln>
                            <a:noFill/>
                          </a:ln>
                        </wps:spPr>
                        <wps:txbx>
                          <w:txbxContent>
                            <w:p w14:paraId="2650AFDF" w14:textId="77777777" w:rsidR="00CD1688" w:rsidRDefault="00CD1688">
                              <w:pPr>
                                <w:spacing w:after="0" w:line="240" w:lineRule="auto"/>
                                <w:ind w:firstLine="0"/>
                                <w:jc w:val="left"/>
                                <w:textDirection w:val="btLr"/>
                              </w:pPr>
                            </w:p>
                          </w:txbxContent>
                        </wps:txbx>
                        <wps:bodyPr spcFirstLastPara="1" wrap="square" lIns="91425" tIns="91425" rIns="91425" bIns="91425" anchor="ctr" anchorCtr="0">
                          <a:noAutofit/>
                        </wps:bodyPr>
                      </wps:wsp>
                      <wpg:grpSp>
                        <wpg:cNvPr id="3" name="Grupo 3"/>
                        <wpg:cNvGrpSpPr/>
                        <wpg:grpSpPr>
                          <a:xfrm>
                            <a:off x="42480" y="3360900"/>
                            <a:ext cx="10607040" cy="838200"/>
                            <a:chOff x="8" y="9"/>
                            <a:chExt cx="15823" cy="1439"/>
                          </a:xfrm>
                        </wpg:grpSpPr>
                        <wps:wsp>
                          <wps:cNvPr id="4" name="Rectángulo 4"/>
                          <wps:cNvSpPr/>
                          <wps:spPr>
                            <a:xfrm>
                              <a:off x="8" y="9"/>
                              <a:ext cx="15800" cy="1425"/>
                            </a:xfrm>
                            <a:prstGeom prst="rect">
                              <a:avLst/>
                            </a:prstGeom>
                            <a:noFill/>
                            <a:ln>
                              <a:noFill/>
                            </a:ln>
                          </wps:spPr>
                          <wps:txbx>
                            <w:txbxContent>
                              <w:p w14:paraId="0E78B0B3" w14:textId="77777777" w:rsidR="00CD1688" w:rsidRDefault="00CD1688">
                                <w:pPr>
                                  <w:spacing w:after="0" w:line="240" w:lineRule="auto"/>
                                  <w:ind w:firstLine="0"/>
                                  <w:jc w:val="left"/>
                                  <w:textDirection w:val="btLr"/>
                                </w:pPr>
                              </w:p>
                            </w:txbxContent>
                          </wps:txbx>
                          <wps:bodyPr spcFirstLastPara="1" wrap="square" lIns="91425" tIns="91425" rIns="91425" bIns="91425" anchor="ctr" anchorCtr="0">
                            <a:noAutofit/>
                          </wps:bodyPr>
                        </wps:wsp>
                        <wps:wsp>
                          <wps:cNvPr id="5" name="Conector recto de flecha 5"/>
                          <wps:cNvCnPr/>
                          <wps:spPr>
                            <a:xfrm>
                              <a:off x="9" y="1419"/>
                              <a:ext cx="15822" cy="0"/>
                            </a:xfrm>
                            <a:prstGeom prst="straightConnector1">
                              <a:avLst/>
                            </a:prstGeom>
                            <a:noFill/>
                            <a:ln w="9525" cap="flat" cmpd="sng">
                              <a:solidFill>
                                <a:srgbClr val="B7B7B7"/>
                              </a:solidFill>
                              <a:prstDash val="solid"/>
                              <a:round/>
                              <a:headEnd type="none" w="sm" len="sm"/>
                              <a:tailEnd type="none" w="sm" len="sm"/>
                            </a:ln>
                          </wps:spPr>
                          <wps:bodyPr/>
                        </wps:wsp>
                        <wps:wsp>
                          <wps:cNvPr id="6" name="Rectángulo 6"/>
                          <wps:cNvSpPr/>
                          <wps:spPr>
                            <a:xfrm>
                              <a:off x="8" y="9"/>
                              <a:ext cx="4031" cy="1439"/>
                            </a:xfrm>
                            <a:prstGeom prst="rect">
                              <a:avLst/>
                            </a:prstGeom>
                            <a:noFill/>
                            <a:ln>
                              <a:noFill/>
                            </a:ln>
                          </wps:spPr>
                          <wps:txbx>
                            <w:txbxContent>
                              <w:p w14:paraId="2098A76E" w14:textId="77777777" w:rsidR="00CD1688" w:rsidRDefault="00CD1688">
                                <w:pPr>
                                  <w:spacing w:after="0" w:line="240" w:lineRule="auto"/>
                                  <w:ind w:firstLine="0"/>
                                  <w:jc w:val="left"/>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5733FA59" id="Grupo 2112366756" o:spid="_x0000_s1027" style="position:absolute;left:0;text-align:left;margin-left:-96.8pt;margin-top:55.65pt;width:848.8pt;height:15pt;z-index:251659264;mso-position-horizontal-relative:page;mso-position-vertical-relative:page" coordorigin=",36847" coordsize="106920,1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">
              <v:group id="Grupo 1" o:spid="_x0000_s1028" style="position:absolute;top:36847;width:106920;height:1905" coordorigin="424,33609" coordsize="106070,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9" style="position:absolute;left:424;top:33609;width:106071;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2650AFDF" w14:textId="77777777" w:rsidR="00CD1688" w:rsidRDefault="00CD1688">
                        <w:pPr>
                          <w:spacing w:after="0" w:line="240" w:lineRule="auto"/>
                          <w:ind w:firstLine="0"/>
                          <w:jc w:val="left"/>
                          <w:textDirection w:val="btLr"/>
                        </w:pPr>
                      </w:p>
                    </w:txbxContent>
                  </v:textbox>
                </v:rect>
                <v:group id="Grupo 3" o:spid="_x0000_s1030" style="position:absolute;left:424;top:33609;width:106071;height:8382"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1"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E78B0B3" w14:textId="77777777" w:rsidR="00CD1688" w:rsidRDefault="00CD1688">
                          <w:pPr>
                            <w:spacing w:after="0" w:line="240" w:lineRule="auto"/>
                            <w:ind w:firstLine="0"/>
                            <w:jc w:val="left"/>
                            <w:textDirection w:val="btLr"/>
                          </w:pPr>
                        </w:p>
                      </w:txbxContent>
                    </v:textbox>
                  </v:rect>
                  <v:shapetype id="_x0000_t32" coordsize="21600,21600" o:spt="32" o:oned="t" path="m,l21600,21600e" filled="f">
                    <v:path arrowok="t" fillok="f" o:connecttype="none"/>
                    <o:lock v:ext="edit" shapetype="t"/>
                  </v:shapetype>
                  <v:shape id="Conector recto de flecha 5" o:spid="_x0000_s1032" type="#_x0000_t32" style="position:absolute;left:9;top:1419;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" strokecolor="#b7b7b7">
                    <v:stroke startarrowwidth="narrow" startarrowlength="short" endarrowwidth="narrow" endarrowlength="short"/>
                  </v:shape>
                  <v:rect id="Rectángulo 6" o:spid="_x0000_s1033"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2098A76E" w14:textId="77777777" w:rsidR="00CD1688" w:rsidRDefault="00CD1688">
                          <w:pPr>
                            <w:spacing w:after="0" w:line="240" w:lineRule="auto"/>
                            <w:ind w:firstLine="0"/>
                            <w:jc w:val="left"/>
                            <w:textDirection w:val="btLr"/>
                          </w:pPr>
                        </w:p>
                      </w:txbxContent>
                    </v:textbox>
                  </v:rect>
                </v:group>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EDF7C" w14:textId="77777777" w:rsidR="00CD1688" w:rsidRDefault="00125B57">
    <w:r>
      <w:rPr>
        <w:noProof/>
      </w:rPr>
      <w:drawing>
        <wp:anchor distT="114300" distB="114300" distL="114300" distR="114300" simplePos="0" relativeHeight="251660288" behindDoc="1" locked="0" layoutInCell="1" hidden="0" allowOverlap="1" wp14:anchorId="3B722C70" wp14:editId="261FA02D">
          <wp:simplePos x="0" y="0"/>
          <wp:positionH relativeFrom="margin">
            <wp:posOffset>-1075372</wp:posOffset>
          </wp:positionH>
          <wp:positionV relativeFrom="margin">
            <wp:posOffset>-899794</wp:posOffset>
          </wp:positionV>
          <wp:extent cx="7562850" cy="10701338"/>
          <wp:effectExtent l="0" t="0" r="0" b="0"/>
          <wp:wrapNone/>
          <wp:docPr id="211236676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12" b="12"/>
                  <a:stretch>
                    <a:fillRect/>
                  </a:stretch>
                </pic:blipFill>
                <pic:spPr>
                  <a:xfrm>
                    <a:off x="0" y="0"/>
                    <a:ext cx="7562850" cy="107013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0CA0"/>
    <w:multiLevelType w:val="hybridMultilevel"/>
    <w:tmpl w:val="FFFFFFFF"/>
    <w:lvl w:ilvl="0" w:tplc="065A2D1C">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80B15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B6C70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06E17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6ECCA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867D6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4887A2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9EAD7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37A690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DF47D0"/>
    <w:multiLevelType w:val="multilevel"/>
    <w:tmpl w:val="8D74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C39DF"/>
    <w:multiLevelType w:val="multilevel"/>
    <w:tmpl w:val="C4A2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807A97"/>
    <w:multiLevelType w:val="multilevel"/>
    <w:tmpl w:val="94A4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B83539"/>
    <w:multiLevelType w:val="hybridMultilevel"/>
    <w:tmpl w:val="1618EDA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 w15:restartNumberingAfterBreak="0">
    <w:nsid w:val="19283B3F"/>
    <w:multiLevelType w:val="multilevel"/>
    <w:tmpl w:val="2338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B76D0"/>
    <w:multiLevelType w:val="multilevel"/>
    <w:tmpl w:val="A4A8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91B56"/>
    <w:multiLevelType w:val="multilevel"/>
    <w:tmpl w:val="5D026D2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DC7D80"/>
    <w:multiLevelType w:val="multilevel"/>
    <w:tmpl w:val="C072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0144D"/>
    <w:multiLevelType w:val="multilevel"/>
    <w:tmpl w:val="E44E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14CA7"/>
    <w:multiLevelType w:val="multilevel"/>
    <w:tmpl w:val="E2682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DF067A"/>
    <w:multiLevelType w:val="multilevel"/>
    <w:tmpl w:val="2F9A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404D5"/>
    <w:multiLevelType w:val="multilevel"/>
    <w:tmpl w:val="073C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D72780"/>
    <w:multiLevelType w:val="multilevel"/>
    <w:tmpl w:val="2F04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86BC8"/>
    <w:multiLevelType w:val="multilevel"/>
    <w:tmpl w:val="5466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4241C"/>
    <w:multiLevelType w:val="multilevel"/>
    <w:tmpl w:val="1BE6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3C5694"/>
    <w:multiLevelType w:val="multilevel"/>
    <w:tmpl w:val="8ADE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870240"/>
    <w:multiLevelType w:val="multilevel"/>
    <w:tmpl w:val="05F2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C2671D"/>
    <w:multiLevelType w:val="multilevel"/>
    <w:tmpl w:val="26305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041AA2"/>
    <w:multiLevelType w:val="multilevel"/>
    <w:tmpl w:val="E322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B26437"/>
    <w:multiLevelType w:val="multilevel"/>
    <w:tmpl w:val="A2F88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1108AC"/>
    <w:multiLevelType w:val="multilevel"/>
    <w:tmpl w:val="D570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FB021D"/>
    <w:multiLevelType w:val="multilevel"/>
    <w:tmpl w:val="7D04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5"/>
  </w:num>
  <w:num w:numId="3">
    <w:abstractNumId w:val="1"/>
  </w:num>
  <w:num w:numId="4">
    <w:abstractNumId w:val="19"/>
  </w:num>
  <w:num w:numId="5">
    <w:abstractNumId w:val="4"/>
  </w:num>
  <w:num w:numId="6">
    <w:abstractNumId w:val="6"/>
  </w:num>
  <w:num w:numId="7">
    <w:abstractNumId w:val="13"/>
  </w:num>
  <w:num w:numId="8">
    <w:abstractNumId w:val="11"/>
  </w:num>
  <w:num w:numId="9">
    <w:abstractNumId w:val="20"/>
  </w:num>
  <w:num w:numId="10">
    <w:abstractNumId w:val="2"/>
  </w:num>
  <w:num w:numId="11">
    <w:abstractNumId w:val="10"/>
  </w:num>
  <w:num w:numId="12">
    <w:abstractNumId w:val="15"/>
  </w:num>
  <w:num w:numId="13">
    <w:abstractNumId w:val="3"/>
  </w:num>
  <w:num w:numId="14">
    <w:abstractNumId w:val="22"/>
  </w:num>
  <w:num w:numId="15">
    <w:abstractNumId w:val="16"/>
  </w:num>
  <w:num w:numId="16">
    <w:abstractNumId w:val="0"/>
  </w:num>
  <w:num w:numId="17">
    <w:abstractNumId w:val="18"/>
  </w:num>
  <w:num w:numId="18">
    <w:abstractNumId w:val="9"/>
  </w:num>
  <w:num w:numId="19">
    <w:abstractNumId w:val="17"/>
  </w:num>
  <w:num w:numId="20">
    <w:abstractNumId w:val="14"/>
  </w:num>
  <w:num w:numId="21">
    <w:abstractNumId w:val="7"/>
  </w:num>
  <w:num w:numId="22">
    <w:abstractNumId w:val="8"/>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688"/>
    <w:rsid w:val="000A7A6A"/>
    <w:rsid w:val="000F0DD3"/>
    <w:rsid w:val="00125B57"/>
    <w:rsid w:val="00155935"/>
    <w:rsid w:val="001B3348"/>
    <w:rsid w:val="00322A41"/>
    <w:rsid w:val="00381E30"/>
    <w:rsid w:val="00425711"/>
    <w:rsid w:val="00585E6D"/>
    <w:rsid w:val="005C7CC9"/>
    <w:rsid w:val="005F65D7"/>
    <w:rsid w:val="00626A74"/>
    <w:rsid w:val="00642456"/>
    <w:rsid w:val="00660155"/>
    <w:rsid w:val="007D4DDE"/>
    <w:rsid w:val="008D5F5E"/>
    <w:rsid w:val="00983078"/>
    <w:rsid w:val="00A731EF"/>
    <w:rsid w:val="00AB5A75"/>
    <w:rsid w:val="00AD60A1"/>
    <w:rsid w:val="00B30B29"/>
    <w:rsid w:val="00BE0C35"/>
    <w:rsid w:val="00C36E5D"/>
    <w:rsid w:val="00CD1688"/>
    <w:rsid w:val="00D96C08"/>
    <w:rsid w:val="00DC0178"/>
    <w:rsid w:val="00F7515A"/>
    <w:rsid w:val="00FB1F7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A7218"/>
  <w15:docId w15:val="{DD676740-0D44-42B6-BFE5-EFC3DAA97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EC" w:bidi="ar-SA"/>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F7D"/>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independiente">
    <w:name w:val="Body Text"/>
    <w:basedOn w:val="Normal"/>
    <w:link w:val="TextoindependienteCar"/>
    <w:uiPriority w:val="1"/>
    <w:unhideWhenUsed/>
    <w:qFormat/>
    <w:rsid w:val="001F460D"/>
    <w:pPr>
      <w:widowControl w:val="0"/>
      <w:autoSpaceDE w:val="0"/>
      <w:autoSpaceDN w:val="0"/>
      <w:spacing w:after="0" w:line="240" w:lineRule="auto"/>
      <w:ind w:firstLine="0"/>
      <w:jc w:val="left"/>
    </w:pPr>
    <w:rPr>
      <w:rFonts w:eastAsia="Arial" w:cs="Arial"/>
    </w:rPr>
  </w:style>
  <w:style w:type="character" w:customStyle="1" w:styleId="TextoindependienteCar">
    <w:name w:val="Texto independiente Car"/>
    <w:basedOn w:val="Fuentedeprrafopredeter"/>
    <w:link w:val="Textoindependiente"/>
    <w:uiPriority w:val="1"/>
    <w:rsid w:val="001F460D"/>
    <w:rPr>
      <w:rFonts w:ascii="Arial" w:eastAsia="Arial" w:hAnsi="Arial" w:cs="Arial"/>
      <w:sz w:val="24"/>
      <w:szCs w:val="24"/>
      <w:lang w:val="es-ES"/>
    </w:rPr>
  </w:style>
  <w:style w:type="paragraph" w:styleId="Prrafodelista">
    <w:name w:val="List Paragraph"/>
    <w:basedOn w:val="Normal"/>
    <w:uiPriority w:val="1"/>
    <w:qFormat/>
    <w:rsid w:val="001F460D"/>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locked/>
    <w:rsid w:val="001F460D"/>
    <w:rPr>
      <w:rFonts w:ascii="Times New Roman" w:hAnsi="Times New Roman" w:cs="Times New Roman"/>
      <w:b/>
      <w:sz w:val="36"/>
      <w:lang w:val="es-ES"/>
    </w:rPr>
  </w:style>
  <w:style w:type="paragraph" w:customStyle="1" w:styleId="TituloCaratula1">
    <w:name w:val="Titulo Caratula 1"/>
    <w:link w:val="TituloCaratula1Car"/>
    <w:qFormat/>
    <w:rsid w:val="001F460D"/>
    <w:pPr>
      <w:spacing w:after="0" w:line="240" w:lineRule="auto"/>
      <w:jc w:val="center"/>
    </w:pPr>
    <w:rPr>
      <w:b/>
      <w:sz w:val="36"/>
    </w:rPr>
  </w:style>
  <w:style w:type="table" w:styleId="Tablaconcuadrcula">
    <w:name w:val="Table Grid"/>
    <w:basedOn w:val="Tablanormal"/>
    <w:uiPriority w:val="39"/>
    <w:rsid w:val="004B657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5B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rsid w:val="00865B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B7C"/>
    <w:rPr>
      <w:rFonts w:ascii="Arial" w:hAnsi="Arial"/>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585E6D"/>
    <w:pPr>
      <w:spacing w:before="100" w:beforeAutospacing="1" w:after="100" w:afterAutospacing="1" w:line="240" w:lineRule="auto"/>
      <w:ind w:firstLine="0"/>
      <w:jc w:val="left"/>
    </w:pPr>
    <w:rPr>
      <w:lang w:val="es-EC"/>
    </w:rPr>
  </w:style>
  <w:style w:type="character" w:styleId="Textoennegrita">
    <w:name w:val="Strong"/>
    <w:basedOn w:val="Fuentedeprrafopredeter"/>
    <w:uiPriority w:val="22"/>
    <w:qFormat/>
    <w:rsid w:val="00585E6D"/>
    <w:rPr>
      <w:b/>
      <w:bCs/>
    </w:rPr>
  </w:style>
  <w:style w:type="character" w:styleId="nfasis">
    <w:name w:val="Emphasis"/>
    <w:basedOn w:val="Fuentedeprrafopredeter"/>
    <w:uiPriority w:val="20"/>
    <w:qFormat/>
    <w:rsid w:val="00585E6D"/>
    <w:rPr>
      <w:i/>
      <w:iCs/>
    </w:rPr>
  </w:style>
  <w:style w:type="character" w:styleId="Hipervnculo">
    <w:name w:val="Hyperlink"/>
    <w:basedOn w:val="Fuentedeprrafopredeter"/>
    <w:uiPriority w:val="99"/>
    <w:semiHidden/>
    <w:unhideWhenUsed/>
    <w:rsid w:val="00585E6D"/>
    <w:rPr>
      <w:color w:val="0000FF"/>
      <w:u w:val="single"/>
    </w:rPr>
  </w:style>
  <w:style w:type="table" w:styleId="Tablaconcuadrcula4-nfasis6">
    <w:name w:val="Grid Table 4 Accent 6"/>
    <w:basedOn w:val="Tablanormal"/>
    <w:uiPriority w:val="49"/>
    <w:rsid w:val="00DC0178"/>
    <w:pPr>
      <w:spacing w:after="0" w:line="240" w:lineRule="auto"/>
      <w:ind w:firstLine="0"/>
      <w:jc w:val="left"/>
    </w:pPr>
    <w:rPr>
      <w:rFonts w:asciiTheme="minorHAnsi" w:eastAsiaTheme="minorHAnsi" w:hAnsiTheme="minorHAnsi" w:cstheme="minorBidi"/>
      <w:sz w:val="22"/>
      <w:szCs w:val="22"/>
      <w:lang w:val="es-EC" w:eastAsia="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4">
    <w:name w:val="Grid Table 4 Accent 4"/>
    <w:basedOn w:val="Tablanormal"/>
    <w:uiPriority w:val="49"/>
    <w:rsid w:val="00DC0178"/>
    <w:pPr>
      <w:spacing w:after="0" w:line="240" w:lineRule="auto"/>
      <w:ind w:firstLine="0"/>
      <w:jc w:val="left"/>
    </w:pPr>
    <w:rPr>
      <w:rFonts w:asciiTheme="minorHAnsi" w:eastAsiaTheme="minorHAnsi" w:hAnsiTheme="minorHAnsi" w:cstheme="minorBidi"/>
      <w:sz w:val="22"/>
      <w:szCs w:val="22"/>
      <w:lang w:val="es-EC" w:eastAsia="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3">
    <w:name w:val="Grid Table 4 Accent 3"/>
    <w:basedOn w:val="Tablanormal"/>
    <w:uiPriority w:val="49"/>
    <w:rsid w:val="000A7A6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nfasis2">
    <w:name w:val="Grid Table 5 Dark Accent 2"/>
    <w:basedOn w:val="Tablanormal"/>
    <w:uiPriority w:val="50"/>
    <w:rsid w:val="008D5F5E"/>
    <w:pPr>
      <w:spacing w:after="0" w:line="240" w:lineRule="auto"/>
      <w:ind w:firstLine="0"/>
      <w:jc w:val="left"/>
    </w:pPr>
    <w:rPr>
      <w:rFonts w:asciiTheme="minorHAnsi" w:eastAsiaTheme="minorHAnsi" w:hAnsiTheme="minorHAnsi" w:cstheme="minorBidi"/>
      <w:sz w:val="22"/>
      <w:szCs w:val="22"/>
      <w:lang w:val="es-EC"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2-nfasis1">
    <w:name w:val="Grid Table 2 Accent 1"/>
    <w:basedOn w:val="Tablanormal"/>
    <w:uiPriority w:val="47"/>
    <w:rsid w:val="001B3348"/>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1clara">
    <w:name w:val="Grid Table 1 Light"/>
    <w:basedOn w:val="Tablanormal"/>
    <w:uiPriority w:val="46"/>
    <w:rsid w:val="00322A4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4-nfasis1">
    <w:name w:val="Grid Table 4 Accent 1"/>
    <w:basedOn w:val="Tablanormal"/>
    <w:uiPriority w:val="49"/>
    <w:rsid w:val="00FB1F7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3-nfasis4">
    <w:name w:val="Grid Table 3 Accent 4"/>
    <w:basedOn w:val="Tablanormal"/>
    <w:uiPriority w:val="48"/>
    <w:rsid w:val="00FB1F7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3-nfasis5">
    <w:name w:val="Grid Table 3 Accent 5"/>
    <w:basedOn w:val="Tablanormal"/>
    <w:uiPriority w:val="48"/>
    <w:rsid w:val="00FB1F7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CdigoHTML">
    <w:name w:val="HTML Code"/>
    <w:basedOn w:val="Fuentedeprrafopredeter"/>
    <w:uiPriority w:val="99"/>
    <w:semiHidden/>
    <w:unhideWhenUsed/>
    <w:rsid w:val="00AB5A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920882">
      <w:bodyDiv w:val="1"/>
      <w:marLeft w:val="0"/>
      <w:marRight w:val="0"/>
      <w:marTop w:val="0"/>
      <w:marBottom w:val="0"/>
      <w:divBdr>
        <w:top w:val="none" w:sz="0" w:space="0" w:color="auto"/>
        <w:left w:val="none" w:sz="0" w:space="0" w:color="auto"/>
        <w:bottom w:val="none" w:sz="0" w:space="0" w:color="auto"/>
        <w:right w:val="none" w:sz="0" w:space="0" w:color="auto"/>
      </w:divBdr>
    </w:div>
    <w:div w:id="439033251">
      <w:bodyDiv w:val="1"/>
      <w:marLeft w:val="0"/>
      <w:marRight w:val="0"/>
      <w:marTop w:val="0"/>
      <w:marBottom w:val="0"/>
      <w:divBdr>
        <w:top w:val="none" w:sz="0" w:space="0" w:color="auto"/>
        <w:left w:val="none" w:sz="0" w:space="0" w:color="auto"/>
        <w:bottom w:val="none" w:sz="0" w:space="0" w:color="auto"/>
        <w:right w:val="none" w:sz="0" w:space="0" w:color="auto"/>
      </w:divBdr>
    </w:div>
    <w:div w:id="716274342">
      <w:bodyDiv w:val="1"/>
      <w:marLeft w:val="0"/>
      <w:marRight w:val="0"/>
      <w:marTop w:val="0"/>
      <w:marBottom w:val="0"/>
      <w:divBdr>
        <w:top w:val="none" w:sz="0" w:space="0" w:color="auto"/>
        <w:left w:val="none" w:sz="0" w:space="0" w:color="auto"/>
        <w:bottom w:val="none" w:sz="0" w:space="0" w:color="auto"/>
        <w:right w:val="none" w:sz="0" w:space="0" w:color="auto"/>
      </w:divBdr>
    </w:div>
    <w:div w:id="918517977">
      <w:bodyDiv w:val="1"/>
      <w:marLeft w:val="0"/>
      <w:marRight w:val="0"/>
      <w:marTop w:val="0"/>
      <w:marBottom w:val="0"/>
      <w:divBdr>
        <w:top w:val="none" w:sz="0" w:space="0" w:color="auto"/>
        <w:left w:val="none" w:sz="0" w:space="0" w:color="auto"/>
        <w:bottom w:val="none" w:sz="0" w:space="0" w:color="auto"/>
        <w:right w:val="none" w:sz="0" w:space="0" w:color="auto"/>
      </w:divBdr>
    </w:div>
    <w:div w:id="971135246">
      <w:bodyDiv w:val="1"/>
      <w:marLeft w:val="0"/>
      <w:marRight w:val="0"/>
      <w:marTop w:val="0"/>
      <w:marBottom w:val="0"/>
      <w:divBdr>
        <w:top w:val="none" w:sz="0" w:space="0" w:color="auto"/>
        <w:left w:val="none" w:sz="0" w:space="0" w:color="auto"/>
        <w:bottom w:val="none" w:sz="0" w:space="0" w:color="auto"/>
        <w:right w:val="none" w:sz="0" w:space="0" w:color="auto"/>
      </w:divBdr>
    </w:div>
    <w:div w:id="1054739736">
      <w:bodyDiv w:val="1"/>
      <w:marLeft w:val="0"/>
      <w:marRight w:val="0"/>
      <w:marTop w:val="0"/>
      <w:marBottom w:val="0"/>
      <w:divBdr>
        <w:top w:val="none" w:sz="0" w:space="0" w:color="auto"/>
        <w:left w:val="none" w:sz="0" w:space="0" w:color="auto"/>
        <w:bottom w:val="none" w:sz="0" w:space="0" w:color="auto"/>
        <w:right w:val="none" w:sz="0" w:space="0" w:color="auto"/>
      </w:divBdr>
    </w:div>
    <w:div w:id="1105812602">
      <w:bodyDiv w:val="1"/>
      <w:marLeft w:val="0"/>
      <w:marRight w:val="0"/>
      <w:marTop w:val="0"/>
      <w:marBottom w:val="0"/>
      <w:divBdr>
        <w:top w:val="none" w:sz="0" w:space="0" w:color="auto"/>
        <w:left w:val="none" w:sz="0" w:space="0" w:color="auto"/>
        <w:bottom w:val="none" w:sz="0" w:space="0" w:color="auto"/>
        <w:right w:val="none" w:sz="0" w:space="0" w:color="auto"/>
      </w:divBdr>
    </w:div>
    <w:div w:id="1242374703">
      <w:bodyDiv w:val="1"/>
      <w:marLeft w:val="0"/>
      <w:marRight w:val="0"/>
      <w:marTop w:val="0"/>
      <w:marBottom w:val="0"/>
      <w:divBdr>
        <w:top w:val="none" w:sz="0" w:space="0" w:color="auto"/>
        <w:left w:val="none" w:sz="0" w:space="0" w:color="auto"/>
        <w:bottom w:val="none" w:sz="0" w:space="0" w:color="auto"/>
        <w:right w:val="none" w:sz="0" w:space="0" w:color="auto"/>
      </w:divBdr>
    </w:div>
    <w:div w:id="1615358592">
      <w:bodyDiv w:val="1"/>
      <w:marLeft w:val="0"/>
      <w:marRight w:val="0"/>
      <w:marTop w:val="0"/>
      <w:marBottom w:val="0"/>
      <w:divBdr>
        <w:top w:val="none" w:sz="0" w:space="0" w:color="auto"/>
        <w:left w:val="none" w:sz="0" w:space="0" w:color="auto"/>
        <w:bottom w:val="none" w:sz="0" w:space="0" w:color="auto"/>
        <w:right w:val="none" w:sz="0" w:space="0" w:color="auto"/>
      </w:divBdr>
    </w:div>
    <w:div w:id="1708602866">
      <w:bodyDiv w:val="1"/>
      <w:marLeft w:val="0"/>
      <w:marRight w:val="0"/>
      <w:marTop w:val="0"/>
      <w:marBottom w:val="0"/>
      <w:divBdr>
        <w:top w:val="none" w:sz="0" w:space="0" w:color="auto"/>
        <w:left w:val="none" w:sz="0" w:space="0" w:color="auto"/>
        <w:bottom w:val="none" w:sz="0" w:space="0" w:color="auto"/>
        <w:right w:val="none" w:sz="0" w:space="0" w:color="auto"/>
      </w:divBdr>
    </w:div>
    <w:div w:id="1989630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7KahK4uUW61x75epoQ8mJ4MbA==">CgMxLjA4AHIhMVNLYk9XbmVUclk1M2p6UENHeXp6YmJMSzFXME1XMHg3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2278</Words>
  <Characters>12532</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Evelyn Garcia</dc:creator>
  <cp:lastModifiedBy>Anhyé Andino</cp:lastModifiedBy>
  <cp:revision>7</cp:revision>
  <dcterms:created xsi:type="dcterms:W3CDTF">2025-11-04T22:37:00Z</dcterms:created>
  <dcterms:modified xsi:type="dcterms:W3CDTF">2025-11-04T23:14:00Z</dcterms:modified>
</cp:coreProperties>
</file>