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2E" w:rsidRPr="00CC752E" w:rsidRDefault="00A93E80" w:rsidP="003E1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Stackelberg Security Game Tournament</w:t>
      </w:r>
    </w:p>
    <w:p w:rsidR="00CC752E" w:rsidRPr="00CC752E" w:rsidRDefault="00CC752E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2E" w:rsidRDefault="00CC752E" w:rsidP="00CC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52E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A93E80">
        <w:rPr>
          <w:rFonts w:ascii="Times New Roman" w:eastAsia="Times New Roman" w:hAnsi="Times New Roman" w:cs="Times New Roman"/>
          <w:color w:val="000000"/>
          <w:sz w:val="24"/>
          <w:szCs w:val="24"/>
        </w:rPr>
        <w:t>is assignment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challenges you to create intelligent a</w:t>
      </w:r>
      <w:r w:rsidR="00374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robust 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>agents in a security</w:t>
      </w:r>
      <w:r w:rsidR="00A93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context. </w:t>
      </w:r>
    </w:p>
    <w:p w:rsidR="00836A6C" w:rsidRDefault="00836A6C" w:rsidP="00CC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6A6C" w:rsidRDefault="001361F5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36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="00836A6C"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Stackelberg Game</w:t>
        </w:r>
      </w:hyperlink>
      <w:r w:rsidR="00ED1FCC">
        <w:rPr>
          <w:rFonts w:ascii="Times New Roman" w:eastAsia="Times New Roman" w:hAnsi="Times New Roman" w:cs="Times New Roman"/>
          <w:sz w:val="24"/>
          <w:szCs w:val="24"/>
        </w:rPr>
        <w:t xml:space="preserve"> is a special type of game named for German economist </w:t>
      </w:r>
      <w:hyperlink r:id="rId9" w:history="1">
        <w:r w:rsidR="00ED1FCC"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Heinrich Freiherr von Stackelberg</w:t>
        </w:r>
      </w:hyperlink>
      <w:r w:rsidR="00ED1FCC">
        <w:rPr>
          <w:rFonts w:ascii="Times New Roman" w:eastAsia="Times New Roman" w:hAnsi="Times New Roman" w:cs="Times New Roman"/>
          <w:sz w:val="24"/>
          <w:szCs w:val="24"/>
        </w:rPr>
        <w:t xml:space="preserve"> and involves two player games with one leader agent and one follower agent. Consider the </w:t>
      </w:r>
      <w:hyperlink r:id="rId10" w:history="1">
        <w:r w:rsidR="00ED1FCC"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Divide and Choose</w:t>
        </w:r>
      </w:hyperlink>
      <w:r w:rsidR="00ED1FCC">
        <w:rPr>
          <w:rFonts w:ascii="Times New Roman" w:eastAsia="Times New Roman" w:hAnsi="Times New Roman" w:cs="Times New Roman"/>
          <w:sz w:val="24"/>
          <w:szCs w:val="24"/>
        </w:rPr>
        <w:t xml:space="preserve"> game where the cutter (leader) decides on how to split a cake in two and the chooser (follower) decides on which piece is his. The cutter makes a choice knowing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that the chooser will capitalize on any advantage and therefore tries to equalizes the pieces.</w:t>
      </w:r>
    </w:p>
    <w:p w:rsidR="007F2565" w:rsidRDefault="007F2565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392" w:rsidRDefault="00D477C3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concept can be applied to a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game of </w:t>
      </w:r>
      <w:hyperlink r:id="rId11" w:history="1">
        <w:r w:rsidR="007F2565" w:rsidRPr="007F25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security</w:t>
        </w:r>
      </w:hyperlink>
      <w:r w:rsidR="007F2565">
        <w:rPr>
          <w:rFonts w:ascii="Times New Roman" w:eastAsia="Times New Roman" w:hAnsi="Times New Roman" w:cs="Times New Roman"/>
          <w:sz w:val="24"/>
          <w:szCs w:val="24"/>
        </w:rPr>
        <w:t>. There are two agents a defender (leader) and an attacke</w:t>
      </w:r>
      <w:r w:rsidR="008418F4">
        <w:rPr>
          <w:rFonts w:ascii="Times New Roman" w:eastAsia="Times New Roman" w:hAnsi="Times New Roman" w:cs="Times New Roman"/>
          <w:sz w:val="24"/>
          <w:szCs w:val="24"/>
        </w:rPr>
        <w:t>r (follower). The defender’s action is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to protect various targets by a</w:t>
      </w:r>
      <w:r w:rsidR="00402456">
        <w:rPr>
          <w:rFonts w:ascii="Times New Roman" w:eastAsia="Times New Roman" w:hAnsi="Times New Roman" w:cs="Times New Roman"/>
          <w:sz w:val="24"/>
          <w:szCs w:val="24"/>
        </w:rPr>
        <w:t>llocating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resour</w:t>
      </w:r>
      <w:r w:rsidR="00F01891">
        <w:rPr>
          <w:rFonts w:ascii="Times New Roman" w:eastAsia="Times New Roman" w:hAnsi="Times New Roman" w:cs="Times New Roman"/>
          <w:sz w:val="24"/>
          <w:szCs w:val="24"/>
        </w:rPr>
        <w:t xml:space="preserve">ces 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>however there are always more targets than the</w:t>
      </w:r>
      <w:r w:rsidR="00F85F28">
        <w:rPr>
          <w:rFonts w:ascii="Times New Roman" w:eastAsia="Times New Roman" w:hAnsi="Times New Roman" w:cs="Times New Roman"/>
          <w:sz w:val="24"/>
          <w:szCs w:val="24"/>
        </w:rPr>
        <w:t>re are resources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>. The follower c</w:t>
      </w:r>
      <w:r w:rsidR="005B7BEA">
        <w:rPr>
          <w:rFonts w:ascii="Times New Roman" w:eastAsia="Times New Roman" w:hAnsi="Times New Roman" w:cs="Times New Roman"/>
          <w:sz w:val="24"/>
          <w:szCs w:val="24"/>
        </w:rPr>
        <w:t>an see these targets and knows how they have been covered</w:t>
      </w:r>
      <w:r w:rsidR="008418F4">
        <w:rPr>
          <w:rFonts w:ascii="Times New Roman" w:eastAsia="Times New Roman" w:hAnsi="Times New Roman" w:cs="Times New Roman"/>
          <w:sz w:val="24"/>
          <w:szCs w:val="24"/>
        </w:rPr>
        <w:t xml:space="preserve"> then decides on which target to attack</w:t>
      </w:r>
      <w:r w:rsidR="005B7B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1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392">
        <w:rPr>
          <w:rFonts w:ascii="Times New Roman" w:eastAsia="Times New Roman" w:hAnsi="Times New Roman" w:cs="Times New Roman"/>
          <w:sz w:val="24"/>
          <w:szCs w:val="24"/>
        </w:rPr>
        <w:t>Consider the following game: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804"/>
        <w:gridCol w:w="2338"/>
        <w:gridCol w:w="2338"/>
      </w:tblGrid>
      <w:tr w:rsidR="00F57D49" w:rsidTr="00ED40CC">
        <w:trPr>
          <w:jc w:val="center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Attacker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57D49" w:rsidRDefault="00995531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7B5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D3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7B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57D49" w:rsidRDefault="00C30D45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63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5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57D49" w:rsidRDefault="00D41912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1 , 4</w:t>
            </w:r>
          </w:p>
        </w:tc>
        <w:tc>
          <w:tcPr>
            <w:tcW w:w="2338" w:type="dxa"/>
          </w:tcPr>
          <w:p w:rsidR="00F57D49" w:rsidRDefault="00FB7BD0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3A2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5BC5">
              <w:rPr>
                <w:rFonts w:ascii="Times New Roman" w:eastAsia="Times New Roman" w:hAnsi="Times New Roman" w:cs="Times New Roman"/>
                <w:sz w:val="24"/>
                <w:szCs w:val="24"/>
              </w:rPr>
              <w:t>, 1</w:t>
            </w:r>
          </w:p>
        </w:tc>
      </w:tr>
    </w:tbl>
    <w:p w:rsidR="00624392" w:rsidRDefault="00D12815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 Defender has 1 resource to allocate and for simplicity let us say he decide</w:t>
      </w:r>
      <w:r w:rsidR="0046375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apply the resource fully to one target instead of dividing it among the two targets.</w:t>
      </w:r>
      <w:r w:rsidR="00882596">
        <w:rPr>
          <w:rFonts w:ascii="Times New Roman" w:eastAsia="Times New Roman" w:hAnsi="Times New Roman" w:cs="Times New Roman"/>
          <w:sz w:val="24"/>
          <w:szCs w:val="24"/>
        </w:rPr>
        <w:t xml:space="preserve"> If the agent decides to protect Target 1 then a rational Attacker will respond by attacking Target 2 where the outcome is (</w:t>
      </w:r>
      <w:r w:rsidR="00E92FD5">
        <w:rPr>
          <w:rFonts w:ascii="Times New Roman" w:eastAsia="Times New Roman" w:hAnsi="Times New Roman" w:cs="Times New Roman"/>
          <w:sz w:val="24"/>
          <w:szCs w:val="24"/>
        </w:rPr>
        <w:t>0</w:t>
      </w:r>
      <w:r w:rsidR="00882596">
        <w:rPr>
          <w:rFonts w:ascii="Times New Roman" w:eastAsia="Times New Roman" w:hAnsi="Times New Roman" w:cs="Times New Roman"/>
          <w:sz w:val="24"/>
          <w:szCs w:val="24"/>
        </w:rPr>
        <w:t>,5). Should</w:t>
      </w:r>
      <w:r w:rsidR="008A32EC">
        <w:rPr>
          <w:rFonts w:ascii="Times New Roman" w:eastAsia="Times New Roman" w:hAnsi="Times New Roman" w:cs="Times New Roman"/>
          <w:sz w:val="24"/>
          <w:szCs w:val="24"/>
        </w:rPr>
        <w:t xml:space="preserve"> the defender decide to fully cover T</w:t>
      </w:r>
      <w:r w:rsidR="00882596">
        <w:rPr>
          <w:rFonts w:ascii="Times New Roman" w:eastAsia="Times New Roman" w:hAnsi="Times New Roman" w:cs="Times New Roman"/>
          <w:sz w:val="24"/>
          <w:szCs w:val="24"/>
        </w:rPr>
        <w:t>arget 2</w:t>
      </w:r>
      <w:r w:rsidR="008A32EC">
        <w:rPr>
          <w:rFonts w:ascii="Times New Roman" w:eastAsia="Times New Roman" w:hAnsi="Times New Roman" w:cs="Times New Roman"/>
          <w:sz w:val="24"/>
          <w:szCs w:val="24"/>
        </w:rPr>
        <w:t xml:space="preserve"> then a rational attacker would decide to attack Target 1</w:t>
      </w:r>
      <w:r w:rsidR="004E42DD">
        <w:rPr>
          <w:rFonts w:ascii="Times New Roman" w:eastAsia="Times New Roman" w:hAnsi="Times New Roman" w:cs="Times New Roman"/>
          <w:sz w:val="24"/>
          <w:szCs w:val="24"/>
        </w:rPr>
        <w:t xml:space="preserve"> for the outcome (1,4)</w:t>
      </w:r>
      <w:r w:rsidR="008A32EC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7823">
        <w:rPr>
          <w:rFonts w:ascii="Times New Roman" w:eastAsia="Times New Roman" w:hAnsi="Times New Roman" w:cs="Times New Roman"/>
          <w:sz w:val="24"/>
          <w:szCs w:val="24"/>
        </w:rPr>
        <w:t xml:space="preserve"> If the defender assumes he is playing against a rational attacker then </w:t>
      </w:r>
      <w:r w:rsidR="000E60D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57823">
        <w:rPr>
          <w:rFonts w:ascii="Times New Roman" w:eastAsia="Times New Roman" w:hAnsi="Times New Roman" w:cs="Times New Roman"/>
          <w:sz w:val="24"/>
          <w:szCs w:val="24"/>
        </w:rPr>
        <w:t xml:space="preserve"> maximize his own utility between the outcomes (0,5) and (1,4) he will prefer outcome (1,4) and would therefore cover Target 2.</w:t>
      </w:r>
      <w:r w:rsidR="00DC29F1">
        <w:rPr>
          <w:rFonts w:ascii="Times New Roman" w:eastAsia="Times New Roman" w:hAnsi="Times New Roman" w:cs="Times New Roman"/>
          <w:sz w:val="24"/>
          <w:szCs w:val="24"/>
        </w:rPr>
        <w:t xml:space="preserve"> This backwards induction process for determining the leader’s best response strategy to a follower who hasn’t made a move yet is a good way to find the Subgame Perfect Nash Equilibrium of a game and gives insight into how to find Stackelberg equilibrium.</w:t>
      </w:r>
      <w:r w:rsidR="0077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AEE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77645F">
        <w:rPr>
          <w:rFonts w:ascii="Times New Roman" w:eastAsia="Times New Roman" w:hAnsi="Times New Roman" w:cs="Times New Roman"/>
          <w:sz w:val="24"/>
          <w:szCs w:val="24"/>
        </w:rPr>
        <w:t xml:space="preserve"> if the attacker is not rational and instead is trying to punish the defender he might decide to simply attack Target 1 because the maximum possible d</w:t>
      </w:r>
      <w:r w:rsidR="00FB7BD0">
        <w:rPr>
          <w:rFonts w:ascii="Times New Roman" w:eastAsia="Times New Roman" w:hAnsi="Times New Roman" w:cs="Times New Roman"/>
          <w:sz w:val="24"/>
          <w:szCs w:val="24"/>
        </w:rPr>
        <w:t>efender payoff is 1 instead of a possible 9 if he attacked Target 2.</w:t>
      </w:r>
    </w:p>
    <w:p w:rsidR="0077645F" w:rsidRDefault="0077645F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45F" w:rsidRDefault="0077645F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consider the same game but this time the Defender only has 0.5 total resources</w:t>
      </w:r>
      <w:r w:rsidR="00A32106">
        <w:rPr>
          <w:rFonts w:ascii="Times New Roman" w:eastAsia="Times New Roman" w:hAnsi="Times New Roman" w:cs="Times New Roman"/>
          <w:sz w:val="24"/>
          <w:szCs w:val="24"/>
        </w:rPr>
        <w:t xml:space="preserve">. Notice that we’ve been very careful to refer to terms like coverage and resources. This is to differentiate from a mixed strategy which are probabilities for each action that sum to 1. </w:t>
      </w:r>
      <w:r w:rsidR="00282B99">
        <w:rPr>
          <w:rFonts w:ascii="Times New Roman" w:eastAsia="Times New Roman" w:hAnsi="Times New Roman" w:cs="Times New Roman"/>
          <w:sz w:val="24"/>
          <w:szCs w:val="24"/>
        </w:rPr>
        <w:t xml:space="preserve">Whereas the a fully covered target has a value of 1, an uncovered target a value of 0, and any other level of coverage so long as the total coverage does not exceed the total number of resources. </w:t>
      </w:r>
      <w:r w:rsidR="00A32106">
        <w:rPr>
          <w:rFonts w:ascii="Times New Roman" w:eastAsia="Times New Roman" w:hAnsi="Times New Roman" w:cs="Times New Roman"/>
          <w:sz w:val="24"/>
          <w:szCs w:val="24"/>
        </w:rPr>
        <w:t xml:space="preserve">This also makes it hard to represent </w:t>
      </w:r>
      <w:r w:rsidR="001A4C97">
        <w:rPr>
          <w:rFonts w:ascii="Times New Roman" w:eastAsia="Times New Roman" w:hAnsi="Times New Roman" w:cs="Times New Roman"/>
          <w:sz w:val="24"/>
          <w:szCs w:val="24"/>
        </w:rPr>
        <w:t xml:space="preserve">utility in </w:t>
      </w:r>
      <w:r w:rsidR="00A32106">
        <w:rPr>
          <w:rFonts w:ascii="Times New Roman" w:eastAsia="Times New Roman" w:hAnsi="Times New Roman" w:cs="Times New Roman"/>
          <w:sz w:val="24"/>
          <w:szCs w:val="24"/>
        </w:rPr>
        <w:t>security games using a normal form matrix. That is why we usually represent</w:t>
      </w:r>
      <w:r w:rsidR="002045C9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A32106">
        <w:rPr>
          <w:rFonts w:ascii="Times New Roman" w:eastAsia="Times New Roman" w:hAnsi="Times New Roman" w:cs="Times New Roman"/>
          <w:sz w:val="24"/>
          <w:szCs w:val="24"/>
        </w:rPr>
        <w:t>using the following notation</w:t>
      </w:r>
      <w:r w:rsidR="00826B2D">
        <w:rPr>
          <w:rFonts w:ascii="Times New Roman" w:eastAsia="Times New Roman" w:hAnsi="Times New Roman" w:cs="Times New Roman"/>
          <w:sz w:val="24"/>
          <w:szCs w:val="24"/>
        </w:rPr>
        <w:t xml:space="preserve"> where θ means defender and ψ is attacker.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8705A" w:rsidTr="00481BC1">
        <w:trPr>
          <w:jc w:val="center"/>
        </w:trPr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θ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θ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ψ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ψ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</w:tr>
      <w:tr w:rsidR="0038705A" w:rsidTr="00481BC1">
        <w:trPr>
          <w:jc w:val="center"/>
        </w:trPr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705A" w:rsidTr="00481BC1">
        <w:trPr>
          <w:jc w:val="center"/>
        </w:trPr>
        <w:tc>
          <w:tcPr>
            <w:tcW w:w="1558" w:type="dxa"/>
          </w:tcPr>
          <w:p w:rsidR="0038705A" w:rsidRDefault="0038705A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38705A" w:rsidRDefault="00826B2D" w:rsidP="003870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32106" w:rsidRDefault="00A32106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3B" w:rsidRDefault="00DC2964" w:rsidP="00DC2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s. t.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ψ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&gt;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ψ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≤m,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1-c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DC2964" w:rsidRDefault="00DC2964" w:rsidP="00DC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AF1" w:rsidRDefault="00191AF1" w:rsidP="00DC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26A" w:rsidRDefault="0096426A" w:rsidP="00DC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A3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6426A" w:rsidRPr="00C12A35" w:rsidRDefault="0096426A" w:rsidP="00C12A3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A35">
        <w:rPr>
          <w:rFonts w:ascii="Times New Roman" w:eastAsia="Times New Roman" w:hAnsi="Times New Roman" w:cs="Times New Roman"/>
          <w:sz w:val="24"/>
          <w:szCs w:val="24"/>
        </w:rPr>
        <w:t>Develop 3 different defender and attacker strategies using the tournament code we provide.</w:t>
      </w:r>
    </w:p>
    <w:p w:rsidR="0096426A" w:rsidRPr="00C12A35" w:rsidRDefault="0096426A" w:rsidP="00C12A3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A35">
        <w:rPr>
          <w:rFonts w:ascii="Times New Roman" w:eastAsia="Times New Roman" w:hAnsi="Times New Roman" w:cs="Times New Roman"/>
          <w:sz w:val="24"/>
          <w:szCs w:val="24"/>
        </w:rPr>
        <w:t>Write a report documenting, explaining, and analyzing your agents and their performance.</w:t>
      </w:r>
    </w:p>
    <w:p w:rsidR="00A25BE6" w:rsidRDefault="0096426A" w:rsidP="00CC752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A35">
        <w:rPr>
          <w:rFonts w:ascii="Times New Roman" w:eastAsia="Times New Roman" w:hAnsi="Times New Roman" w:cs="Times New Roman"/>
          <w:sz w:val="24"/>
          <w:szCs w:val="24"/>
        </w:rPr>
        <w:t>Submit one defender and one attacker agent (</w:t>
      </w:r>
      <w:r w:rsidR="005337D7">
        <w:rPr>
          <w:rFonts w:ascii="Times New Roman" w:eastAsia="Times New Roman" w:hAnsi="Times New Roman" w:cs="Times New Roman"/>
          <w:sz w:val="24"/>
          <w:szCs w:val="24"/>
        </w:rPr>
        <w:t xml:space="preserve">they will be in a </w:t>
      </w:r>
      <w:r w:rsidR="005337D7" w:rsidRPr="005337D7">
        <w:rPr>
          <w:rFonts w:ascii="Times New Roman" w:eastAsia="Times New Roman" w:hAnsi="Times New Roman" w:cs="Times New Roman"/>
          <w:b/>
          <w:sz w:val="24"/>
          <w:szCs w:val="24"/>
        </w:rPr>
        <w:t>single</w:t>
      </w:r>
      <w:r w:rsidRPr="00C12A35">
        <w:rPr>
          <w:rFonts w:ascii="Times New Roman" w:eastAsia="Times New Roman" w:hAnsi="Times New Roman" w:cs="Times New Roman"/>
          <w:sz w:val="24"/>
          <w:szCs w:val="24"/>
        </w:rPr>
        <w:t xml:space="preserve"> class file) which will be pitted against your classmates in a round-robin style tournament.</w:t>
      </w:r>
      <w:r w:rsidR="0053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AE2" w:rsidRPr="00146AE2">
        <w:rPr>
          <w:rFonts w:ascii="Times New Roman" w:eastAsia="Times New Roman" w:hAnsi="Times New Roman" w:cs="Times New Roman"/>
          <w:b/>
          <w:sz w:val="24"/>
          <w:szCs w:val="24"/>
        </w:rPr>
        <w:t>Make sure your name is in a comment in your submitted code</w:t>
      </w:r>
      <w:r w:rsidR="00533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52E" w:rsidRPr="00A25BE6" w:rsidRDefault="0018052A" w:rsidP="00CC752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E6">
        <w:rPr>
          <w:rFonts w:ascii="Times New Roman" w:eastAsia="Times New Roman" w:hAnsi="Times New Roman" w:cs="Times New Roman"/>
          <w:color w:val="000000"/>
          <w:sz w:val="24"/>
          <w:szCs w:val="24"/>
        </w:rPr>
        <w:t>Bonuses will be given to the defender agent with the highest overall utility</w:t>
      </w:r>
      <w:r w:rsidR="00FD3B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25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 the attacker agent with the highest utility</w:t>
      </w:r>
      <w:r w:rsidR="00FD3B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25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to the attacker agent which does the bes</w:t>
      </w:r>
      <w:r w:rsidR="007A1FB7">
        <w:rPr>
          <w:rFonts w:ascii="Times New Roman" w:eastAsia="Times New Roman" w:hAnsi="Times New Roman" w:cs="Times New Roman"/>
          <w:color w:val="000000"/>
          <w:sz w:val="24"/>
          <w:szCs w:val="24"/>
        </w:rPr>
        <w:t>t job of punishing the defenders</w:t>
      </w:r>
    </w:p>
    <w:p w:rsidR="000B2323" w:rsidRDefault="000B2323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61F" w:rsidRPr="00CC752E" w:rsidRDefault="000B2323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Due:</w:t>
      </w:r>
      <w:r w:rsidR="001C70D7">
        <w:rPr>
          <w:rFonts w:ascii="Times New Roman" w:eastAsia="Times New Roman" w:hAnsi="Times New Roman" w:cs="Times New Roman"/>
          <w:sz w:val="24"/>
          <w:szCs w:val="24"/>
        </w:rPr>
        <w:t xml:space="preserve"> tba</w:t>
      </w:r>
      <w:bookmarkStart w:id="0" w:name="_GoBack"/>
      <w:bookmarkEnd w:id="0"/>
    </w:p>
    <w:sectPr w:rsidR="00CB261F" w:rsidRPr="00CC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94E" w:rsidRDefault="007B294E" w:rsidP="00536152">
      <w:pPr>
        <w:spacing w:after="0" w:line="240" w:lineRule="auto"/>
      </w:pPr>
      <w:r>
        <w:separator/>
      </w:r>
    </w:p>
  </w:endnote>
  <w:endnote w:type="continuationSeparator" w:id="0">
    <w:p w:rsidR="007B294E" w:rsidRDefault="007B294E" w:rsidP="0053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94E" w:rsidRDefault="007B294E" w:rsidP="00536152">
      <w:pPr>
        <w:spacing w:after="0" w:line="240" w:lineRule="auto"/>
      </w:pPr>
      <w:r>
        <w:separator/>
      </w:r>
    </w:p>
  </w:footnote>
  <w:footnote w:type="continuationSeparator" w:id="0">
    <w:p w:rsidR="007B294E" w:rsidRDefault="007B294E" w:rsidP="0053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3A6"/>
    <w:multiLevelType w:val="hybridMultilevel"/>
    <w:tmpl w:val="665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052"/>
    <w:multiLevelType w:val="multilevel"/>
    <w:tmpl w:val="6A0016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7D7FB0"/>
    <w:multiLevelType w:val="hybridMultilevel"/>
    <w:tmpl w:val="CACA3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6335C"/>
    <w:multiLevelType w:val="hybridMultilevel"/>
    <w:tmpl w:val="2B1C53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71F46"/>
    <w:multiLevelType w:val="multilevel"/>
    <w:tmpl w:val="02F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3CCB"/>
    <w:multiLevelType w:val="hybridMultilevel"/>
    <w:tmpl w:val="E41455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FB227F"/>
    <w:multiLevelType w:val="multilevel"/>
    <w:tmpl w:val="12B63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C08698B"/>
    <w:multiLevelType w:val="multilevel"/>
    <w:tmpl w:val="A10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A6BA7"/>
    <w:multiLevelType w:val="hybridMultilevel"/>
    <w:tmpl w:val="66727D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937C8"/>
    <w:multiLevelType w:val="hybridMultilevel"/>
    <w:tmpl w:val="4204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06B7A"/>
    <w:multiLevelType w:val="multilevel"/>
    <w:tmpl w:val="F204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0"/>
    <w:lvlOverride w:ilvl="0">
      <w:lvl w:ilvl="0">
        <w:numFmt w:val="lowerLetter"/>
        <w:lvlText w:val="%1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9D"/>
    <w:rsid w:val="00006031"/>
    <w:rsid w:val="00007E20"/>
    <w:rsid w:val="00061AE4"/>
    <w:rsid w:val="000669EA"/>
    <w:rsid w:val="0008080D"/>
    <w:rsid w:val="000B2323"/>
    <w:rsid w:val="000D30CD"/>
    <w:rsid w:val="000D4AEE"/>
    <w:rsid w:val="000E60DA"/>
    <w:rsid w:val="001142F5"/>
    <w:rsid w:val="0012441D"/>
    <w:rsid w:val="001361F5"/>
    <w:rsid w:val="00146AE2"/>
    <w:rsid w:val="0016378D"/>
    <w:rsid w:val="00175A9E"/>
    <w:rsid w:val="0018052A"/>
    <w:rsid w:val="00191AF1"/>
    <w:rsid w:val="00193D0E"/>
    <w:rsid w:val="001A020D"/>
    <w:rsid w:val="001A4C97"/>
    <w:rsid w:val="001B3BC3"/>
    <w:rsid w:val="001C70D7"/>
    <w:rsid w:val="001D0265"/>
    <w:rsid w:val="001D3CE6"/>
    <w:rsid w:val="001E3FF0"/>
    <w:rsid w:val="001E776E"/>
    <w:rsid w:val="001F399D"/>
    <w:rsid w:val="00202622"/>
    <w:rsid w:val="00202898"/>
    <w:rsid w:val="002045C9"/>
    <w:rsid w:val="00211533"/>
    <w:rsid w:val="002238F3"/>
    <w:rsid w:val="00262892"/>
    <w:rsid w:val="00277DBB"/>
    <w:rsid w:val="00282B99"/>
    <w:rsid w:val="00287A63"/>
    <w:rsid w:val="002947C5"/>
    <w:rsid w:val="002D1C5C"/>
    <w:rsid w:val="002D57D4"/>
    <w:rsid w:val="002E3B71"/>
    <w:rsid w:val="00322D35"/>
    <w:rsid w:val="00343D59"/>
    <w:rsid w:val="00351A86"/>
    <w:rsid w:val="00374CD3"/>
    <w:rsid w:val="00376306"/>
    <w:rsid w:val="00377824"/>
    <w:rsid w:val="00382BF9"/>
    <w:rsid w:val="00386D8C"/>
    <w:rsid w:val="0038705A"/>
    <w:rsid w:val="003A13F8"/>
    <w:rsid w:val="003A22E0"/>
    <w:rsid w:val="003A26BB"/>
    <w:rsid w:val="003B110E"/>
    <w:rsid w:val="003C3962"/>
    <w:rsid w:val="003D5125"/>
    <w:rsid w:val="003E16B8"/>
    <w:rsid w:val="003E6DDA"/>
    <w:rsid w:val="003F3838"/>
    <w:rsid w:val="003F39A9"/>
    <w:rsid w:val="00402456"/>
    <w:rsid w:val="0043160A"/>
    <w:rsid w:val="0045202F"/>
    <w:rsid w:val="00460A9E"/>
    <w:rsid w:val="00463757"/>
    <w:rsid w:val="00464E15"/>
    <w:rsid w:val="00481BC1"/>
    <w:rsid w:val="00497216"/>
    <w:rsid w:val="004B3C19"/>
    <w:rsid w:val="004E42DD"/>
    <w:rsid w:val="004F00B2"/>
    <w:rsid w:val="005062B1"/>
    <w:rsid w:val="005337D7"/>
    <w:rsid w:val="00535034"/>
    <w:rsid w:val="00536152"/>
    <w:rsid w:val="00563561"/>
    <w:rsid w:val="005652F2"/>
    <w:rsid w:val="0057273B"/>
    <w:rsid w:val="0057714D"/>
    <w:rsid w:val="005B4534"/>
    <w:rsid w:val="005B5F01"/>
    <w:rsid w:val="005B7BEA"/>
    <w:rsid w:val="005C380C"/>
    <w:rsid w:val="005C56A0"/>
    <w:rsid w:val="005D3460"/>
    <w:rsid w:val="006071F8"/>
    <w:rsid w:val="00615BC5"/>
    <w:rsid w:val="00615DE6"/>
    <w:rsid w:val="006207A8"/>
    <w:rsid w:val="00624392"/>
    <w:rsid w:val="00676749"/>
    <w:rsid w:val="00691D94"/>
    <w:rsid w:val="00692CCA"/>
    <w:rsid w:val="006B078B"/>
    <w:rsid w:val="006C2D7D"/>
    <w:rsid w:val="006F2E27"/>
    <w:rsid w:val="00715E6B"/>
    <w:rsid w:val="00723940"/>
    <w:rsid w:val="00726DE0"/>
    <w:rsid w:val="00742B33"/>
    <w:rsid w:val="0077645F"/>
    <w:rsid w:val="00776F82"/>
    <w:rsid w:val="00777572"/>
    <w:rsid w:val="007A1FB7"/>
    <w:rsid w:val="007B294E"/>
    <w:rsid w:val="007E4668"/>
    <w:rsid w:val="007E69F0"/>
    <w:rsid w:val="007F2565"/>
    <w:rsid w:val="007F271C"/>
    <w:rsid w:val="00824B98"/>
    <w:rsid w:val="00826B2D"/>
    <w:rsid w:val="00836A6C"/>
    <w:rsid w:val="008418F4"/>
    <w:rsid w:val="00856D0E"/>
    <w:rsid w:val="0086415C"/>
    <w:rsid w:val="00881137"/>
    <w:rsid w:val="00881C3D"/>
    <w:rsid w:val="00882596"/>
    <w:rsid w:val="00884CAC"/>
    <w:rsid w:val="0089432A"/>
    <w:rsid w:val="008A0D64"/>
    <w:rsid w:val="008A32EC"/>
    <w:rsid w:val="008C0341"/>
    <w:rsid w:val="008D267B"/>
    <w:rsid w:val="0090646E"/>
    <w:rsid w:val="0096426A"/>
    <w:rsid w:val="0097287B"/>
    <w:rsid w:val="00973285"/>
    <w:rsid w:val="0097353B"/>
    <w:rsid w:val="0098154D"/>
    <w:rsid w:val="00995531"/>
    <w:rsid w:val="009B3305"/>
    <w:rsid w:val="009B3D47"/>
    <w:rsid w:val="009C141A"/>
    <w:rsid w:val="009C499D"/>
    <w:rsid w:val="009D2D4E"/>
    <w:rsid w:val="009E62F8"/>
    <w:rsid w:val="00A20A7E"/>
    <w:rsid w:val="00A25BE6"/>
    <w:rsid w:val="00A32106"/>
    <w:rsid w:val="00A36628"/>
    <w:rsid w:val="00A45291"/>
    <w:rsid w:val="00A57823"/>
    <w:rsid w:val="00A93E80"/>
    <w:rsid w:val="00AB5DEE"/>
    <w:rsid w:val="00AC7BC6"/>
    <w:rsid w:val="00AD49B2"/>
    <w:rsid w:val="00B05C51"/>
    <w:rsid w:val="00BA1CF3"/>
    <w:rsid w:val="00BF6531"/>
    <w:rsid w:val="00C12A35"/>
    <w:rsid w:val="00C30D45"/>
    <w:rsid w:val="00C607A6"/>
    <w:rsid w:val="00C666A2"/>
    <w:rsid w:val="00C823F9"/>
    <w:rsid w:val="00C8400A"/>
    <w:rsid w:val="00C903DD"/>
    <w:rsid w:val="00CA6642"/>
    <w:rsid w:val="00CB261F"/>
    <w:rsid w:val="00CC752E"/>
    <w:rsid w:val="00CD3DD8"/>
    <w:rsid w:val="00CD7998"/>
    <w:rsid w:val="00D06147"/>
    <w:rsid w:val="00D10FEC"/>
    <w:rsid w:val="00D120E4"/>
    <w:rsid w:val="00D12815"/>
    <w:rsid w:val="00D21B87"/>
    <w:rsid w:val="00D40357"/>
    <w:rsid w:val="00D41912"/>
    <w:rsid w:val="00D44D7E"/>
    <w:rsid w:val="00D477C3"/>
    <w:rsid w:val="00DA7B51"/>
    <w:rsid w:val="00DB1AB0"/>
    <w:rsid w:val="00DC2964"/>
    <w:rsid w:val="00DC29F1"/>
    <w:rsid w:val="00DC333E"/>
    <w:rsid w:val="00DD6625"/>
    <w:rsid w:val="00E035C6"/>
    <w:rsid w:val="00E51B71"/>
    <w:rsid w:val="00E668A2"/>
    <w:rsid w:val="00E77707"/>
    <w:rsid w:val="00E8271B"/>
    <w:rsid w:val="00E92FD5"/>
    <w:rsid w:val="00EA2EEA"/>
    <w:rsid w:val="00EB1F11"/>
    <w:rsid w:val="00EB3992"/>
    <w:rsid w:val="00EB5B29"/>
    <w:rsid w:val="00EC23BC"/>
    <w:rsid w:val="00EC63CF"/>
    <w:rsid w:val="00ED1FCC"/>
    <w:rsid w:val="00ED40CC"/>
    <w:rsid w:val="00ED6DE7"/>
    <w:rsid w:val="00EE018C"/>
    <w:rsid w:val="00F01891"/>
    <w:rsid w:val="00F0207D"/>
    <w:rsid w:val="00F24CBE"/>
    <w:rsid w:val="00F508BF"/>
    <w:rsid w:val="00F57D49"/>
    <w:rsid w:val="00F63339"/>
    <w:rsid w:val="00F85F28"/>
    <w:rsid w:val="00FB7BD0"/>
    <w:rsid w:val="00FC1E34"/>
    <w:rsid w:val="00FD3BDA"/>
    <w:rsid w:val="00FD4A50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ECE"/>
  <w15:chartTrackingRefBased/>
  <w15:docId w15:val="{34CB1C0E-3051-435B-89BC-6A813153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52"/>
  </w:style>
  <w:style w:type="paragraph" w:styleId="Footer">
    <w:name w:val="footer"/>
    <w:basedOn w:val="Normal"/>
    <w:link w:val="FooterChar"/>
    <w:uiPriority w:val="99"/>
    <w:unhideWhenUsed/>
    <w:rsid w:val="0053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52"/>
  </w:style>
  <w:style w:type="character" w:styleId="PlaceholderText">
    <w:name w:val="Placeholder Text"/>
    <w:basedOn w:val="DefaultParagraphFont"/>
    <w:uiPriority w:val="99"/>
    <w:semiHidden/>
    <w:rsid w:val="002028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1F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ckelberg_competi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acm.org/citation.cfm?id=15581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vide_and_ch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inrich_Freiherr_von_Stackel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6DF3-18E5-42D6-AD0E-BC6078BE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Morshed Porag Chowdhury</dc:creator>
  <cp:keywords/>
  <dc:description/>
  <cp:lastModifiedBy>Oscar Veliz</cp:lastModifiedBy>
  <cp:revision>209</cp:revision>
  <dcterms:created xsi:type="dcterms:W3CDTF">2014-10-25T23:59:00Z</dcterms:created>
  <dcterms:modified xsi:type="dcterms:W3CDTF">2016-10-24T01:43:00Z</dcterms:modified>
</cp:coreProperties>
</file>