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ESPECIFICACIÓN Y EVIDENCIAS DEL PROYECTO</w:t>
      </w:r>
    </w:p>
    <w:p>
      <w:pPr>
        <w:pStyle w:val="Title"/>
      </w:pPr>
      <w:r>
        <w:t>ERS V2 — HuertoHogar (React + Anexo 1)</w:t>
      </w:r>
    </w:p>
    <w:p>
      <w:r>
        <w:rPr>
          <w:b/>
        </w:rPr>
        <w:t>Asignatura:</w:t>
      </w:r>
      <w:r>
        <w:t xml:space="preserve"> DSY1104 Desarrollo Fullstack II</w:t>
      </w:r>
    </w:p>
    <w:p>
      <w:r>
        <w:rPr>
          <w:b/>
        </w:rPr>
        <w:t>Evaluación:</w:t>
      </w:r>
      <w:r>
        <w:t xml:space="preserve"> Parcial 2 (30%)</w:t>
      </w:r>
    </w:p>
    <w:p>
      <w:r>
        <w:rPr>
          <w:b/>
        </w:rPr>
        <w:t>Versión:</w:t>
      </w:r>
      <w:r>
        <w:t xml:space="preserve"> 2.1 · 21-10-2026</w:t>
      </w:r>
    </w:p>
    <w:p>
      <w:r>
        <w:rPr>
          <w:b/>
        </w:rPr>
        <w:t>Proyecto base:</w:t>
      </w:r>
      <w:r>
        <w:t xml:space="preserve"> https://github.com/uretam/huertohogar-frontend</w:t>
      </w:r>
    </w:p>
    <w:p>
      <w:pPr>
        <w:pStyle w:val="Heading1"/>
      </w:pPr>
      <w:r>
        <w:t>1. Propósito</w:t>
      </w:r>
    </w:p>
    <w:p>
      <w:r>
        <w:t xml:space="preserve">Continuar la tienda de productos naturales HuertoHogar originalmente implementada en HTML, CSS y JavaScript, migrando sus vistas a componentes React reutilizables, manteniendo el catálogo y carrito, y agregando los flujos propuestos en </w:t>
      </w:r>
      <w:r>
        <w:rPr>
          <w:b/>
        </w:rPr>
        <w:t>Anexo 1: Instrucciones Evaluación 2</w:t>
      </w:r>
      <w:r>
        <w:t>.</w:t>
      </w:r>
    </w:p>
    <w:p>
      <w:pPr>
        <w:pStyle w:val="Heading1"/>
      </w:pPr>
      <w:r>
        <w:t>2. Alcance y usuarios</w:t>
      </w:r>
    </w:p>
    <w:p>
      <w:pPr>
        <w:pStyle w:val="ListBullet"/>
      </w:pPr>
      <w:r>
        <w:t>Visitante: navega, busca, consulta categorías, ofertas y artículos, agrega productos y simula una compra.</w:t>
      </w:r>
    </w:p>
    <w:p>
      <w:pPr>
        <w:pStyle w:val="ListBullet"/>
      </w:pPr>
      <w:r>
        <w:t>Cliente: puede registrar una cuenta de demostración, iniciar sesión, consultar pedidos simulados y editar su nombre.</w:t>
      </w:r>
    </w:p>
    <w:p>
      <w:pPr>
        <w:pStyle w:val="ListBullet"/>
      </w:pPr>
      <w:r>
        <w:t>Administrador de demostración: accede a un panel con dashboard, productos, categorías, pedidos, usuarios, productos críticos, reportes y perfil. El panel no posee autenticación/autorización real.</w:t>
      </w:r>
    </w:p>
    <w:p>
      <w:pPr>
        <w:pStyle w:val="Heading1"/>
      </w:pPr>
      <w:r>
        <w:t>3. Requisitos funcionales y rutas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Requisito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Ruta o código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Prioridad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RF01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Inicio y destacados originales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RF02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Catálogo, búsqueda y filtros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/productos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RF03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Detalle de producto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/productos/:id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RF04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Carrito: agregar, aumentar, reducir, quitar y limpiar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/carrito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RF05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Vista de categorías y productos por categoría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/categorias, /categorias/:category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RF06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Productos en oferta con precio rebajado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/ofertas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RF07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Checkout: nombre, apellido, correo, dirección, región, comuna, entrega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/checkout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RF08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Confirmación con pedido, total y datos de cliente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/compra/exito/:id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RF09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Mensaje de rechazo con reintento y pedido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/compra/error/:id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RF10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Inicio de sesión, registro y cierre de sesión de demostración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/login, /registro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RF11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Consulta y edición básica de perfil e historial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/perfil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RF12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Contacto con validaciones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/contacto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RF13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Nosotros, blog y dos artículos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/nosotros, /blogs, /blogs/:id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RF14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Dashboard y consulta de pedidos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/admin, pestañas Dashboard/Órdenes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RF15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Productos: crear, consultar, actualizar, eliminar, descuento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/admin, pestaña Productos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RF16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Categorías: crear, consultar, actualizar nombre, eliminar si no tiene productos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/admin, pestaña Categorías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RF17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Usuarios: crear, consultar, editar nombre y eliminar cuentas locales de demo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/admin, pestaña Usuarios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RF18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Reporte de ventas/estado y unidades vendidas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/admin, pestaña Reportes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RF19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Perfil administrativo demostrativo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/admin, pestaña Perfil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Baja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RF20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Persistencia de datos mediante fuente JS con CRUD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src/data/database.js, localStorage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RF21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Sincronización opcional con backend Node local para productos, categorías y pedidos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server/index.js, /api/data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Media</w:t>
            </w:r>
          </w:p>
        </w:tc>
      </w:tr>
    </w:tbl>
    <w:p/>
    <w:p>
      <w:pPr>
        <w:pStyle w:val="Heading1"/>
      </w:pPr>
      <w:r>
        <w:t>4. Requisitos no funcionales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Requisito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Evidencia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RNF01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SPA desarrollada con React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src/App.jsx, componentes con props y hooks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RNF02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Responsiva con Bootstrap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container, row, col-sm-*, col-lg-*, table-responsive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RNF03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Navegación sin recargas completas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React Router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RNF04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Archivos separados por responsabilidad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src/components, src/pages, src/data, src/utils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RNF05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Formularios validados con mensajes visibles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src/utils/validation.js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RNF06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Pruebas de render, props, state, eventos y mocks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Jasmine + Karma y React Testing Library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RNF07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Informe de cobertura medible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Istanbul y karma-coverage, salida coverage/html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RNF08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Accesibilidad mínima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Etiquetas, aria-label, mensaje de estado, imagen con alt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RNF09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Backend mínimo para demostración integrada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sz w:val="14"/>
              </w:rPr>
              <w:t>Node http y server/db.json; no depende de librerías</w:t>
            </w:r>
          </w:p>
        </w:tc>
      </w:tr>
    </w:tbl>
    <w:p/>
    <w:p>
      <w:pPr>
        <w:pStyle w:val="Heading1"/>
      </w:pPr>
      <w:r>
        <w:t>5. Reglas del negocio</w:t>
      </w:r>
    </w:p>
    <w:p>
      <w:pPr>
        <w:pStyle w:val="ListNumber"/>
      </w:pPr>
      <w:r>
        <w:t>Precios en CLP. Descuento porcentual permitido entre 0 % y 90 %; salePrice redondea al peso.</w:t>
      </w:r>
    </w:p>
    <w:p>
      <w:pPr>
        <w:pStyle w:val="ListNumber"/>
      </w:pPr>
      <w:r>
        <w:t>El precio rebajado se incorpora a la línea del carrito cuando se agrega el producto.</w:t>
      </w:r>
    </w:p>
    <w:p>
      <w:pPr>
        <w:pStyle w:val="ListNumber"/>
      </w:pPr>
      <w:r>
        <w:t>Cantidad cero elimina el ítem. Un pedido captura una copia de los productos y precios al confirmar.</w:t>
      </w:r>
    </w:p>
    <w:p>
      <w:pPr>
        <w:pStyle w:val="ListNumber"/>
      </w:pPr>
      <w:r>
        <w:t>El checkout requiere nombre, apellido, correo válido, calle, región y comuna; departamento e indicaciones son opcionales. Si hay sesión local, precarga nombre y correo, y recuerda los datos de entrega desde el último checkout de ese navegador.</w:t>
      </w:r>
    </w:p>
    <w:p>
      <w:pPr>
        <w:pStyle w:val="ListNumber"/>
      </w:pPr>
      <w:r>
        <w:t>El pago es simulado. El usuario elige resultado aprobado o rechazado. Aprobado limpia el carrito; rechazado mantiene el carrito para reintentar.</w:t>
      </w:r>
    </w:p>
    <w:p>
      <w:pPr>
        <w:pStyle w:val="ListNumber"/>
      </w:pPr>
      <w:r>
        <w:t>Categorías con productos asociados no se pueden eliminar desde la interfaz.</w:t>
      </w:r>
    </w:p>
    <w:p>
      <w:pPr>
        <w:pStyle w:val="ListNumber"/>
      </w:pPr>
      <w:r>
        <w:t>El administrador puede visualizar productos críticos (stock menor o igual a cinco).</w:t>
      </w:r>
    </w:p>
    <w:p>
      <w:pPr>
        <w:pStyle w:val="ListNumber"/>
      </w:pPr>
      <w:r>
        <w:t>La edición de una categoría modifica su nombre visible, no su ID, para conservar relaciones.</w:t>
      </w:r>
    </w:p>
    <w:p>
      <w:pPr>
        <w:pStyle w:val="ListNumber"/>
      </w:pPr>
      <w:r>
        <w:t>Un pedido registra fecha, número HH-…, estado, cliente, líneas y total; no genera boletas legales.</w:t>
      </w:r>
    </w:p>
    <w:p>
      <w:pPr>
        <w:pStyle w:val="Heading1"/>
      </w:pPr>
      <w:r>
        <w:t>6. Flujos principales</w:t>
      </w:r>
    </w:p>
    <w:p>
      <w:r>
        <w:rPr>
          <w:b/>
        </w:rPr>
        <w:t>CU01 — Compra aprobada:</w:t>
      </w:r>
      <w:r>
        <w:t xml:space="preserve"> inicio → catálogo/categoría/oferta → detalle → carrito → checkout → datos válidos → simular aprobación → guardar pedido pagado → limpiar carrito → resumen de compra.</w:t>
      </w:r>
    </w:p>
    <w:p>
      <w:r>
        <w:rPr>
          <w:b/>
        </w:rPr>
        <w:t>CU02 — Compra rechazada:</w:t>
      </w:r>
      <w:r>
        <w:t xml:space="preserve"> carrito → checkout → datos válidos → simular rechazo → guardar pedido rechazado → mostrar error y detalle → reintentar con carrito preservado.</w:t>
      </w:r>
    </w:p>
    <w:p>
      <w:r>
        <w:rPr>
          <w:b/>
        </w:rPr>
        <w:t>CU03 — CRUD de producto:</w:t>
      </w:r>
      <w:r>
        <w:t xml:space="preserve"> panel administrativo → productos → crear producto → listar → editar precio, descripción y descuento → eliminar producto.</w:t>
      </w:r>
    </w:p>
    <w:p>
      <w:r>
        <w:rPr>
          <w:b/>
        </w:rPr>
        <w:t>CU04 — Administración:</w:t>
      </w:r>
      <w:r>
        <w:t xml:space="preserve"> panel → ver dashboard → consultar y actualizar estado de pedidos → administrar categorías → consultar usuarios → reportes agregados → perfil.</w:t>
      </w:r>
    </w:p>
    <w:p>
      <w:r>
        <w:rPr>
          <w:b/>
        </w:rPr>
        <w:t>CU05 — Contacto:</w:t>
      </w:r>
      <w:r>
        <w:t xml:space="preserve"> ingresar datos → validar → mostrar errores o confirmación local.</w:t>
      </w:r>
    </w:p>
    <w:p>
      <w:pPr>
        <w:pStyle w:val="Heading1"/>
      </w:pPr>
      <w:r>
        <w:t>7. Arquitectura y modelo de datos</w:t>
      </w:r>
    </w:p>
    <w:p>
      <w:r>
        <w:rPr>
          <w:b/>
        </w:rPr>
        <w:t>Frontend:</w:t>
      </w:r>
      <w:r>
        <w:t xml:space="preserve"> navegador → Vite/React Router → páginas y componentes → </w:t>
      </w:r>
      <w:r>
        <w:rPr>
          <w:rFonts w:ascii="Consolas" w:hAnsi="Consolas"/>
          <w:sz w:val="16"/>
        </w:rPr>
        <w:t>database.js</w:t>
      </w:r>
      <w:r>
        <w:t xml:space="preserve"> (CRUD de arreglos) → </w:t>
      </w:r>
      <w:r>
        <w:rPr>
          <w:rFonts w:ascii="Consolas" w:hAnsi="Consolas"/>
          <w:sz w:val="16"/>
        </w:rPr>
        <w:t>localStorage</w:t>
      </w:r>
      <w:r>
        <w:t>.</w:t>
      </w:r>
    </w:p>
    <w:p>
      <w:r>
        <w:rPr>
          <w:b/>
        </w:rPr>
        <w:t>Backend opcional para exposición:</w:t>
      </w:r>
      <w:r>
        <w:t xml:space="preserve"> React → </w:t>
      </w:r>
      <w:r>
        <w:rPr>
          <w:rFonts w:ascii="Consolas" w:hAnsi="Consolas"/>
          <w:sz w:val="16"/>
        </w:rPr>
        <w:t>apiRequest</w:t>
      </w:r>
      <w:r>
        <w:t xml:space="preserve"> → proxy Vite </w:t>
      </w:r>
      <w:r>
        <w:rPr>
          <w:rFonts w:ascii="Consolas" w:hAnsi="Consolas"/>
          <w:sz w:val="16"/>
        </w:rPr>
        <w:t>/api</w:t>
      </w:r>
      <w:r>
        <w:t xml:space="preserve"> → Node HTTP puerto 3001 → </w:t>
      </w:r>
      <w:r>
        <w:rPr>
          <w:rFonts w:ascii="Consolas" w:hAnsi="Consolas"/>
          <w:sz w:val="16"/>
        </w:rPr>
        <w:t>server/db.json</w:t>
      </w:r>
      <w:r>
        <w:t xml:space="preserve">. El backend intercambia JSON de </w:t>
      </w:r>
      <w:r>
        <w:rPr>
          <w:rFonts w:ascii="Consolas" w:hAnsi="Consolas"/>
          <w:sz w:val="16"/>
        </w:rPr>
        <w:t>products</w:t>
      </w:r>
      <w:r>
        <w:t xml:space="preserve">, </w:t>
      </w:r>
      <w:r>
        <w:rPr>
          <w:rFonts w:ascii="Consolas" w:hAnsi="Consolas"/>
          <w:sz w:val="16"/>
        </w:rPr>
        <w:t>categories</w:t>
      </w:r>
      <w:r>
        <w:t xml:space="preserve"> y </w:t>
      </w:r>
      <w:r>
        <w:rPr>
          <w:rFonts w:ascii="Consolas" w:hAnsi="Consolas"/>
          <w:sz w:val="16"/>
        </w:rPr>
        <w:t>orders</w:t>
      </w:r>
      <w:r>
        <w:t xml:space="preserve">; si no se ejecuta, se sigue usando </w:t>
      </w:r>
      <w:r>
        <w:rPr>
          <w:rFonts w:ascii="Consolas" w:hAnsi="Consolas"/>
          <w:sz w:val="16"/>
        </w:rPr>
        <w:t>localStorage</w:t>
      </w:r>
      <w:r>
        <w:t>.</w:t>
      </w:r>
    </w:p>
    <w:p>
      <w:r>
        <w:rPr>
          <w:b/>
        </w:rPr>
        <w:t>Producto:</w:t>
      </w:r>
      <w:r>
        <w:t xml:space="preserve"> </w:t>
      </w:r>
      <w:r>
        <w:rPr>
          <w:rFonts w:ascii="Consolas" w:hAnsi="Consolas"/>
          <w:sz w:val="16"/>
        </w:rPr>
        <w:t>{id,name,category,price,discount,stock,image,description}</w:t>
      </w:r>
      <w:r>
        <w:t>.</w:t>
      </w:r>
    </w:p>
    <w:p>
      <w:r>
        <w:rPr>
          <w:b/>
        </w:rPr>
        <w:t>Categoría:</w:t>
      </w:r>
      <w:r>
        <w:t xml:space="preserve"> </w:t>
      </w:r>
      <w:r>
        <w:rPr>
          <w:rFonts w:ascii="Consolas" w:hAnsi="Consolas"/>
          <w:sz w:val="16"/>
        </w:rPr>
        <w:t>{id,name}</w:t>
      </w:r>
      <w:r>
        <w:t>.</w:t>
      </w:r>
    </w:p>
    <w:p>
      <w:r>
        <w:rPr>
          <w:b/>
        </w:rPr>
        <w:t>Pedido:</w:t>
      </w:r>
      <w:r>
        <w:t xml:space="preserve"> </w:t>
      </w:r>
      <w:r>
        <w:rPr>
          <w:rFonts w:ascii="Consolas" w:hAnsi="Consolas"/>
          <w:sz w:val="16"/>
        </w:rPr>
        <w:t>{id,number,createdAt,status,customer,items,total}</w:t>
      </w:r>
      <w:r>
        <w:t>.</w:t>
      </w:r>
    </w:p>
    <w:p>
      <w:r>
        <w:rPr>
          <w:b/>
        </w:rPr>
        <w:t>Cliente:</w:t>
      </w:r>
      <w:r>
        <w:t xml:space="preserve"> </w:t>
      </w:r>
      <w:r>
        <w:rPr>
          <w:rFonts w:ascii="Consolas" w:hAnsi="Consolas"/>
          <w:sz w:val="16"/>
        </w:rPr>
        <w:t>{name,lastName,email,street,apartment,region,city,indications,delivery}</w:t>
      </w:r>
      <w:r>
        <w:t>.</w:t>
      </w:r>
    </w:p>
    <w:p>
      <w:r>
        <w:rPr>
          <w:b/>
        </w:rPr>
        <w:t>Usuario local:</w:t>
      </w:r>
      <w:r>
        <w:t xml:space="preserve"> </w:t>
      </w:r>
      <w:r>
        <w:rPr>
          <w:rFonts w:ascii="Consolas" w:hAnsi="Consolas"/>
          <w:sz w:val="16"/>
        </w:rPr>
        <w:t>{id,name,email,salt,passwordHash}</w:t>
      </w:r>
      <w:r>
        <w:t>.</w:t>
      </w:r>
    </w:p>
    <w:p>
      <w:r>
        <w:rPr>
          <w:b/>
        </w:rPr>
        <w:t>Claves de almacenamiento:</w:t>
      </w:r>
      <w:r>
        <w:t xml:space="preserve"> </w:t>
      </w:r>
      <w:r>
        <w:rPr>
          <w:rFonts w:ascii="Consolas" w:hAnsi="Consolas"/>
          <w:sz w:val="16"/>
        </w:rPr>
        <w:t>huerto_cart</w:t>
      </w:r>
      <w:r>
        <w:t xml:space="preserve"> (compatibilidad original), </w:t>
      </w:r>
      <w:r>
        <w:rPr>
          <w:rFonts w:ascii="Consolas" w:hAnsi="Consolas"/>
          <w:sz w:val="16"/>
        </w:rPr>
        <w:t>huerto_products_v2</w:t>
      </w:r>
      <w:r>
        <w:t xml:space="preserve">, </w:t>
      </w:r>
      <w:r>
        <w:rPr>
          <w:rFonts w:ascii="Consolas" w:hAnsi="Consolas"/>
          <w:sz w:val="16"/>
        </w:rPr>
        <w:t>huerto_categories_v2</w:t>
      </w:r>
      <w:r>
        <w:t xml:space="preserve">, </w:t>
      </w:r>
      <w:r>
        <w:rPr>
          <w:rFonts w:ascii="Consolas" w:hAnsi="Consolas"/>
          <w:sz w:val="16"/>
        </w:rPr>
        <w:t>huerto_orders_v2</w:t>
      </w:r>
      <w:r>
        <w:t xml:space="preserve">, </w:t>
      </w:r>
      <w:r>
        <w:rPr>
          <w:rFonts w:ascii="Consolas" w:hAnsi="Consolas"/>
          <w:sz w:val="16"/>
        </w:rPr>
        <w:t>huerto_users</w:t>
      </w:r>
      <w:r>
        <w:t xml:space="preserve">, </w:t>
      </w:r>
      <w:r>
        <w:rPr>
          <w:rFonts w:ascii="Consolas" w:hAnsi="Consolas"/>
          <w:sz w:val="16"/>
        </w:rPr>
        <w:t>huerto_session</w:t>
      </w:r>
      <w:r>
        <w:t xml:space="preserve">, </w:t>
      </w:r>
      <w:r>
        <w:rPr>
          <w:rFonts w:ascii="Consolas" w:hAnsi="Consolas"/>
          <w:sz w:val="16"/>
        </w:rPr>
        <w:t>huerto_delivery_&lt;id&gt;</w:t>
      </w:r>
      <w:r>
        <w:t xml:space="preserve"> (última dirección del cliente en ese navegador).</w:t>
      </w:r>
    </w:p>
    <w:p>
      <w:pPr>
        <w:pStyle w:val="Heading1"/>
      </w:pPr>
      <w:r>
        <w:t>8. Limitaciones y decisiones</w:t>
      </w:r>
    </w:p>
    <w:p>
      <w:pPr>
        <w:pStyle w:val="ListBullet"/>
      </w:pPr>
      <w:r>
        <w:t>La consigna solicita *fuente de datos simulada en JavaScript* y también habla de presentación *frontend/backend*: se implementan ambas opciones; el servidor Node es opcional y no necesita base de datos real.</w:t>
      </w:r>
    </w:p>
    <w:p>
      <w:pPr>
        <w:pStyle w:val="ListBullet"/>
      </w:pPr>
      <w:r>
        <w:t>El flujo de autenticación y cuentas continúa siendo solo académico: la cuenta se guarda localmente y el panel no tiene roles protegidos; no ingresar datos reales.</w:t>
      </w:r>
    </w:p>
    <w:p>
      <w:pPr>
        <w:pStyle w:val="ListBullet"/>
      </w:pPr>
      <w:r>
        <w:t>Las cuentas, carrito y preferencias de dirección se guardan en el navegador; el backend guarda copias de pedidos que incluyen datos de entrega. Se recomienda usar solo datos ficticios. El stock crítico es informativo; la demo no descuenta inventario automáticamente. No hay pago real, correo de confirmación ni comprobante fiscal.</w:t>
      </w:r>
    </w:p>
    <w:p>
      <w:pPr>
        <w:pStyle w:val="ListBullet"/>
      </w:pPr>
      <w:r>
        <w:t>Las imágenes externas requieren Internet. Los contenidos del sitio se han simplificado respecto del HTML original.</w:t>
      </w:r>
    </w:p>
    <w:p>
      <w:pPr>
        <w:pStyle w:val="ListBullet"/>
      </w:pPr>
      <w:r>
        <w:t>No se incluyen plantillas HTML adicionales, pues el PDF solo ofrece capturas y flujo orientativo y no se ha adjuntado el template completo mencionado.</w:t>
      </w:r>
    </w:p>
    <w:p>
      <w:pPr>
        <w:pStyle w:val="Heading1"/>
      </w:pPr>
      <w:r>
        <w:t>9. Criterios de aceptación y evidencias</w:t>
      </w:r>
    </w:p>
    <w:p>
      <w:r>
        <w:t xml:space="preserve">Demostrar: navegación responsiva; 6 productos originales; dos ofertas de ejemplo; categorías; búsqueda; detalle; carrito; checkout con ambas ramas; pedidos en administración; operaciones CRUD; reportes; y ejecución de </w:t>
      </w:r>
      <w:r>
        <w:rPr>
          <w:b/>
        </w:rPr>
        <w:t>28 pruebas propuestas</w:t>
      </w:r>
      <w:r>
        <w:t xml:space="preserve"> con Jasmine/Karma y capturas de cobertura real. Mostrar el flujo React ↔ Node mediante </w:t>
      </w:r>
      <w:r>
        <w:rPr>
          <w:rFonts w:ascii="Consolas" w:hAnsi="Consolas"/>
          <w:sz w:val="16"/>
        </w:rPr>
        <w:t>npm run server</w:t>
      </w:r>
      <w:r>
        <w:t xml:space="preserve">, </w:t>
      </w:r>
      <w:r>
        <w:rPr>
          <w:rFonts w:ascii="Consolas" w:hAnsi="Consolas"/>
          <w:sz w:val="16"/>
        </w:rPr>
        <w:t>npm run dev</w:t>
      </w:r>
      <w:r>
        <w:t xml:space="preserve"> y </w:t>
      </w:r>
      <w:r>
        <w:rPr>
          <w:rFonts w:ascii="Consolas" w:hAnsi="Consolas"/>
          <w:sz w:val="16"/>
        </w:rPr>
        <w:t>http://localhost:3001/api/data</w:t>
      </w:r>
      <w:r>
        <w:t>.</w:t>
      </w:r>
    </w:p>
    <w:p>
      <w:r>
        <w:t xml:space="preserve">El estado real PASS/FAIL de Jasmine y los porcentajes de cobertura solo deben registrarse después de ejecutar </w:t>
      </w:r>
      <w:r>
        <w:rPr>
          <w:rFonts w:ascii="Consolas" w:hAnsi="Consolas"/>
          <w:sz w:val="16"/>
        </w:rPr>
        <w:t>npm test</w:t>
      </w:r>
      <w:r>
        <w:t xml:space="preserve"> en un equipo con Node, npm y Chrome/Chromium. La publicación del código actualizado en GitHub corresponde al estudiante.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HuertoHogar · Documento académico · 21.10.2026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HUERTOHOGAR   /   DESARROLLO FULLSTACK II   /   EP2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835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59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593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C593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