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4BC1887C" w14:textId="2B9C4FD5" w:rsidR="00C92551" w:rsidRDefault="00440475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9C124B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7</w:t>
      </w:r>
      <w:r w:rsidR="00C92551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9C124B" w:rsidRPr="009C124B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BASIC MORPHOLOGICAL ALGORITHMS</w:t>
      </w:r>
    </w:p>
    <w:p w14:paraId="339B59EA" w14:textId="77777777" w:rsidR="009C124B" w:rsidRPr="00D0475E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0881C80A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B46F7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4B406C75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B46F7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0F41547D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B46F7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7294A7CB" w14:textId="77777777" w:rsidR="00C92551" w:rsidRPr="00D0475E" w:rsidRDefault="00C92551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3441820A" w14:textId="77777777" w:rsidR="009C124B" w:rsidRPr="00D0475E" w:rsidRDefault="009C124B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368B7BB5" w14:textId="2FE3E1EE" w:rsidR="00C92551" w:rsidRDefault="005D7DB9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9C124B" w:rsidRPr="009C124B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BASIC MORPHOLOGICAL ALGORITHMS</w:t>
      </w:r>
    </w:p>
    <w:p w14:paraId="63E6295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2C103FF3" w14:textId="77777777" w:rsidR="009C124B" w:rsidRDefault="009C124B" w:rsidP="009C124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</w:p>
    <w:p w14:paraId="660FEA60" w14:textId="5915DB50" w:rsidR="00D0475E" w:rsidRPr="00D0475E" w:rsidRDefault="00D0475E" w:rsidP="00C92551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5DD4A040" w14:textId="77777777" w:rsidR="009C124B" w:rsidRPr="009C124B" w:rsidRDefault="009C124B" w:rsidP="009C124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The goal of this tutorial is to learn how to implement basic morphological algorithms</w:t>
      </w:r>
    </w:p>
    <w:p w14:paraId="4B108DB4" w14:textId="41149D14" w:rsidR="00C92551" w:rsidRDefault="009C124B" w:rsidP="009C124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in MATLAB.</w:t>
      </w:r>
    </w:p>
    <w:p w14:paraId="3D43A170" w14:textId="77777777" w:rsidR="009C124B" w:rsidRPr="00D0475E" w:rsidRDefault="009C124B" w:rsidP="009C124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B8447A0" w14:textId="5736401F" w:rsidR="009C124B" w:rsidRPr="009C124B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Learn how to perform boundary extraction.</w:t>
      </w:r>
    </w:p>
    <w:p w14:paraId="3CBC93E0" w14:textId="3139C2A2" w:rsidR="009C124B" w:rsidRPr="009C124B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Explore the </w:t>
      </w:r>
      <w:proofErr w:type="spellStart"/>
      <w:r w:rsidRPr="009C124B">
        <w:rPr>
          <w:rFonts w:ascii="Courier New" w:hAnsi="Courier New" w:cs="Courier New"/>
          <w:sz w:val="24"/>
          <w:szCs w:val="24"/>
        </w:rPr>
        <w:t>bwperim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2981CE8B" w14:textId="0FEC9406" w:rsidR="009C124B" w:rsidRPr="009C124B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Learn how to fill object holes using the </w:t>
      </w:r>
      <w:proofErr w:type="spellStart"/>
      <w:r w:rsidRPr="009C124B">
        <w:rPr>
          <w:rFonts w:ascii="Courier New" w:hAnsi="Courier New" w:cs="Courier New"/>
          <w:sz w:val="24"/>
          <w:szCs w:val="24"/>
        </w:rPr>
        <w:t>imfill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73DD7FFD" w14:textId="01F7757D" w:rsidR="009C124B" w:rsidRPr="009C124B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Explore object selection using the </w:t>
      </w:r>
      <w:proofErr w:type="spellStart"/>
      <w:r w:rsidRPr="009C124B">
        <w:rPr>
          <w:rFonts w:ascii="Courier New" w:hAnsi="Courier New" w:cs="Courier New"/>
          <w:sz w:val="24"/>
          <w:szCs w:val="24"/>
        </w:rPr>
        <w:t>bwselect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1383F06B" w14:textId="0D62DE95" w:rsidR="009C124B" w:rsidRPr="009C124B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Learn how to label objects in a binary image using the </w:t>
      </w:r>
      <w:proofErr w:type="spellStart"/>
      <w:r w:rsidRPr="009C124B">
        <w:rPr>
          <w:rFonts w:ascii="Courier New" w:hAnsi="Courier New" w:cs="Courier New"/>
          <w:sz w:val="24"/>
          <w:szCs w:val="24"/>
        </w:rPr>
        <w:t>bwlabel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1B16A60A" w14:textId="7362423C" w:rsidR="00C92551" w:rsidRDefault="009C124B" w:rsidP="009C124B">
      <w:pPr>
        <w:pStyle w:val="ListParagraph"/>
        <w:numPr>
          <w:ilvl w:val="0"/>
          <w:numId w:val="37"/>
        </w:numPr>
        <w:spacing w:after="0"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Explore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9C124B">
        <w:rPr>
          <w:rFonts w:ascii="Courier New" w:hAnsi="Courier New" w:cs="Courier New"/>
          <w:sz w:val="24"/>
          <w:szCs w:val="24"/>
        </w:rPr>
        <w:t>bwmorph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9C124B">
        <w:rPr>
          <w:rFonts w:ascii="Cambria" w:hAnsi="Cambria"/>
          <w:sz w:val="24"/>
          <w:szCs w:val="24"/>
        </w:rPr>
        <w:t>function to perform thinning, thickening, and skeletonization.</w:t>
      </w:r>
    </w:p>
    <w:p w14:paraId="176A00A4" w14:textId="77777777" w:rsidR="009C124B" w:rsidRDefault="009C124B" w:rsidP="009C124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EAAB7CF" w14:textId="77777777" w:rsidR="009C124B" w:rsidRPr="009C124B" w:rsidRDefault="009C124B" w:rsidP="009C124B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C124B">
        <w:rPr>
          <w:rFonts w:ascii="Cambria" w:hAnsi="Cambria"/>
          <w:b/>
          <w:bCs/>
          <w:sz w:val="24"/>
          <w:szCs w:val="24"/>
        </w:rPr>
        <w:t>What You Will Need</w:t>
      </w:r>
    </w:p>
    <w:p w14:paraId="4B4DEE06" w14:textId="0F339CD8" w:rsidR="009C124B" w:rsidRPr="009C124B" w:rsidRDefault="009C124B" w:rsidP="009C124B">
      <w:pPr>
        <w:pStyle w:val="ListParagraph"/>
        <w:numPr>
          <w:ilvl w:val="0"/>
          <w:numId w:val="40"/>
        </w:numPr>
        <w:spacing w:after="0" w:line="360" w:lineRule="auto"/>
        <w:ind w:left="851" w:hanging="284"/>
        <w:jc w:val="both"/>
        <w:rPr>
          <w:rFonts w:ascii="Courier New" w:hAnsi="Courier New" w:cs="Courier New"/>
          <w:sz w:val="24"/>
          <w:szCs w:val="24"/>
        </w:rPr>
      </w:pPr>
      <w:r w:rsidRPr="009C124B">
        <w:rPr>
          <w:rFonts w:ascii="Courier New" w:hAnsi="Courier New" w:cs="Courier New"/>
          <w:sz w:val="24"/>
          <w:szCs w:val="24"/>
        </w:rPr>
        <w:t>morph.bmp</w:t>
      </w:r>
    </w:p>
    <w:p w14:paraId="7B3A5C14" w14:textId="77777777" w:rsidR="009C124B" w:rsidRPr="009C124B" w:rsidRDefault="009C124B" w:rsidP="009C124B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645FCA90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18CF4C0A" w14:textId="7FD5BF18" w:rsidR="009C124B" w:rsidRDefault="009C124B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C124B">
        <w:rPr>
          <w:rFonts w:ascii="Cambria" w:hAnsi="Cambria"/>
          <w:b/>
          <w:bCs/>
          <w:sz w:val="24"/>
          <w:szCs w:val="24"/>
        </w:rPr>
        <w:t>Boundary Extraction</w:t>
      </w:r>
    </w:p>
    <w:p w14:paraId="15E22FCC" w14:textId="7B317325" w:rsidR="009C124B" w:rsidRDefault="009C124B" w:rsidP="009C124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Load and display the test image.</w:t>
      </w:r>
    </w:p>
    <w:p w14:paraId="5E997B7C" w14:textId="30DF7443" w:rsidR="009C124B" w:rsidRDefault="009C124B" w:rsidP="009C124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noProof/>
          <w:sz w:val="24"/>
          <w:szCs w:val="24"/>
        </w:rPr>
        <w:drawing>
          <wp:inline distT="0" distB="0" distL="0" distR="0" wp14:anchorId="077C03C3" wp14:editId="3BA90603">
            <wp:extent cx="4861981" cy="396274"/>
            <wp:effectExtent l="0" t="0" r="0" b="3810"/>
            <wp:docPr id="181944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0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88A" w14:textId="77777777" w:rsidR="009C124B" w:rsidRDefault="009C124B" w:rsidP="009C124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8D9E5BA" w14:textId="5C85E91E" w:rsidR="009C124B" w:rsidRDefault="009C124B" w:rsidP="009C124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Subtract the original image from its eroded version to get the boundary image.</w:t>
      </w:r>
    </w:p>
    <w:p w14:paraId="3D95B36C" w14:textId="4E635492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noProof/>
          <w:sz w:val="24"/>
          <w:szCs w:val="24"/>
        </w:rPr>
        <w:drawing>
          <wp:inline distT="0" distB="0" distL="0" distR="0" wp14:anchorId="53B0568E" wp14:editId="2EF5668B">
            <wp:extent cx="5189670" cy="777307"/>
            <wp:effectExtent l="0" t="0" r="0" b="3810"/>
            <wp:docPr id="53067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7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3715F" w14:paraId="58BC9CFB" w14:textId="77777777" w:rsidTr="00A3715F">
        <w:tc>
          <w:tcPr>
            <w:tcW w:w="8494" w:type="dxa"/>
          </w:tcPr>
          <w:p w14:paraId="2749E400" w14:textId="39647A23" w:rsidR="00A3715F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5EAE6F6C" wp14:editId="64F572DA">
                  <wp:extent cx="3200847" cy="2372056"/>
                  <wp:effectExtent l="0" t="0" r="0" b="9525"/>
                  <wp:docPr id="1419938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938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15F" w14:paraId="48D6B448" w14:textId="77777777" w:rsidTr="00A3715F">
        <w:tc>
          <w:tcPr>
            <w:tcW w:w="8494" w:type="dxa"/>
          </w:tcPr>
          <w:p w14:paraId="56DF1FE0" w14:textId="024402E3" w:rsidR="00A3715F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62F783D" wp14:editId="69323395">
                  <wp:extent cx="4724400" cy="1885950"/>
                  <wp:effectExtent l="0" t="0" r="0" b="0"/>
                  <wp:docPr id="54267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6734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43E12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C2233AB" w14:textId="23A94C85" w:rsidR="009C124B" w:rsidRDefault="009C124B" w:rsidP="009C124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Perform boundary extraction using the </w:t>
      </w:r>
      <w:proofErr w:type="spellStart"/>
      <w:r w:rsidRPr="009C124B">
        <w:rPr>
          <w:rFonts w:ascii="Cambria" w:hAnsi="Cambria"/>
          <w:sz w:val="24"/>
          <w:szCs w:val="24"/>
        </w:rPr>
        <w:t>bwperim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01DBFDBF" w14:textId="7786CDAE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noProof/>
          <w:sz w:val="24"/>
          <w:szCs w:val="24"/>
        </w:rPr>
        <w:drawing>
          <wp:inline distT="0" distB="0" distL="0" distR="0" wp14:anchorId="098D71D1" wp14:editId="12541E18">
            <wp:extent cx="5387807" cy="396274"/>
            <wp:effectExtent l="0" t="0" r="3810" b="3810"/>
            <wp:docPr id="55680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01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E65" w14:textId="77777777" w:rsidR="00990C56" w:rsidRDefault="00990C56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A3715F" w14:paraId="6340DA3A" w14:textId="77777777" w:rsidTr="00990C56">
        <w:tc>
          <w:tcPr>
            <w:tcW w:w="7774" w:type="dxa"/>
          </w:tcPr>
          <w:p w14:paraId="505EE33F" w14:textId="2259A2A3" w:rsidR="00A3715F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7AF85266" wp14:editId="2A30848B">
                  <wp:extent cx="4619625" cy="2657475"/>
                  <wp:effectExtent l="0" t="0" r="9525" b="9525"/>
                  <wp:docPr id="852605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6059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86" cy="26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15F" w14:paraId="1A6A3C2A" w14:textId="77777777" w:rsidTr="00990C56">
        <w:tc>
          <w:tcPr>
            <w:tcW w:w="7774" w:type="dxa"/>
          </w:tcPr>
          <w:p w14:paraId="4A00C3F4" w14:textId="2C44E11D" w:rsidR="00A3715F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97CD6F2" wp14:editId="7CBE7A11">
                  <wp:extent cx="4686300" cy="1400175"/>
                  <wp:effectExtent l="0" t="0" r="0" b="9525"/>
                  <wp:docPr id="199482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825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91B0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2F54ED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b/>
          <w:bCs/>
          <w:sz w:val="24"/>
          <w:szCs w:val="24"/>
        </w:rPr>
        <w:t>Question 1</w:t>
      </w:r>
      <w:r w:rsidRPr="00FA009B">
        <w:rPr>
          <w:rFonts w:ascii="Cambria" w:hAnsi="Cambria"/>
          <w:sz w:val="24"/>
          <w:szCs w:val="24"/>
        </w:rPr>
        <w:t xml:space="preserve"> Show that the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I_perim</w:t>
      </w:r>
      <w:proofErr w:type="spellEnd"/>
      <w:r w:rsidRPr="00FA009B">
        <w:rPr>
          <w:rFonts w:ascii="Cambria" w:hAnsi="Cambria"/>
          <w:sz w:val="24"/>
          <w:szCs w:val="24"/>
        </w:rPr>
        <w:t xml:space="preserve"> image is exactly the same as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I_bou</w:t>
      </w:r>
      <w:proofErr w:type="spellEnd"/>
      <w:r w:rsidRPr="00FA009B">
        <w:rPr>
          <w:rFonts w:ascii="Cambria" w:hAnsi="Cambri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A009B" w14:paraId="6A65CD11" w14:textId="77777777" w:rsidTr="00FA009B">
        <w:tc>
          <w:tcPr>
            <w:tcW w:w="8494" w:type="dxa"/>
          </w:tcPr>
          <w:p w14:paraId="6DCCF1D1" w14:textId="00D2CA8A" w:rsidR="00FA009B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1B0B0BA" wp14:editId="3936E352">
                  <wp:extent cx="4772025" cy="1990090"/>
                  <wp:effectExtent l="0" t="0" r="9525" b="0"/>
                  <wp:docPr id="209241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4107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02AC0" w14:textId="77777777" w:rsidR="00FA009B" w:rsidRP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CC2035A" w14:textId="21A2A50C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b/>
          <w:bCs/>
          <w:sz w:val="24"/>
          <w:szCs w:val="24"/>
        </w:rPr>
        <w:t>Question 2</w:t>
      </w:r>
      <w:r w:rsidRPr="00FA009B">
        <w:rPr>
          <w:rFonts w:ascii="Cambria" w:hAnsi="Cambria"/>
          <w:sz w:val="24"/>
          <w:szCs w:val="24"/>
        </w:rPr>
        <w:t xml:space="preserve"> If we specify 4-connectivity in the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bwperim</w:t>
      </w:r>
      <w:proofErr w:type="spellEnd"/>
      <w:r w:rsidRPr="00FA009B">
        <w:rPr>
          <w:rFonts w:ascii="Cambria" w:hAnsi="Cambria"/>
          <w:sz w:val="24"/>
          <w:szCs w:val="24"/>
        </w:rPr>
        <w:t xml:space="preserve"> function call, how will</w:t>
      </w:r>
      <w:r>
        <w:rPr>
          <w:rFonts w:ascii="Cambria" w:hAnsi="Cambria"/>
          <w:sz w:val="24"/>
          <w:szCs w:val="24"/>
        </w:rPr>
        <w:t xml:space="preserve"> </w:t>
      </w:r>
      <w:r w:rsidRPr="00FA009B">
        <w:rPr>
          <w:rFonts w:ascii="Cambria" w:hAnsi="Cambria"/>
          <w:sz w:val="24"/>
          <w:szCs w:val="24"/>
        </w:rPr>
        <w:t>this affect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A009B" w14:paraId="090A2AC2" w14:textId="77777777" w:rsidTr="00FA009B">
        <w:tc>
          <w:tcPr>
            <w:tcW w:w="8494" w:type="dxa"/>
          </w:tcPr>
          <w:p w14:paraId="155C17CF" w14:textId="09301A87" w:rsidR="00FA009B" w:rsidRDefault="006A77D3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Mengubah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4-connectivity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garis pada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tipis.</w:t>
            </w:r>
          </w:p>
        </w:tc>
      </w:tr>
      <w:tr w:rsidR="00990C56" w14:paraId="249F4AEB" w14:textId="77777777" w:rsidTr="00FA009B">
        <w:tc>
          <w:tcPr>
            <w:tcW w:w="8494" w:type="dxa"/>
          </w:tcPr>
          <w:p w14:paraId="5CCDBAA2" w14:textId="77777777" w:rsidR="00990C56" w:rsidRDefault="00990C56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990C56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C89E998" wp14:editId="7FAEAA60">
                  <wp:extent cx="4704484" cy="1181100"/>
                  <wp:effectExtent l="0" t="0" r="1270" b="0"/>
                  <wp:docPr id="1364335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355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142" cy="118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433AD" w14:textId="17894934" w:rsidR="006A77D3" w:rsidRDefault="006A77D3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A77D3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8CA0D7C" wp14:editId="4A740D5C">
                  <wp:extent cx="4410691" cy="2295845"/>
                  <wp:effectExtent l="0" t="0" r="9525" b="0"/>
                  <wp:docPr id="25329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986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E7D3C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8DFC2AD" w14:textId="77777777" w:rsidR="00FA009B" w:rsidRP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FA009B">
        <w:rPr>
          <w:rFonts w:ascii="Cambria" w:hAnsi="Cambria"/>
          <w:b/>
          <w:bCs/>
          <w:sz w:val="28"/>
          <w:szCs w:val="28"/>
        </w:rPr>
        <w:t>Region Filling</w:t>
      </w:r>
    </w:p>
    <w:p w14:paraId="625C4470" w14:textId="7B3C410F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sz w:val="24"/>
          <w:szCs w:val="24"/>
        </w:rPr>
        <w:t xml:space="preserve">We can use the </w:t>
      </w:r>
      <w:proofErr w:type="spellStart"/>
      <w:r w:rsidRPr="00FA009B">
        <w:rPr>
          <w:rFonts w:ascii="Courier New" w:hAnsi="Courier New" w:cs="Courier New"/>
          <w:sz w:val="24"/>
          <w:szCs w:val="24"/>
        </w:rPr>
        <w:t>imfill</w:t>
      </w:r>
      <w:proofErr w:type="spellEnd"/>
      <w:r w:rsidRPr="00FA009B">
        <w:rPr>
          <w:rFonts w:ascii="Cambria" w:hAnsi="Cambria"/>
          <w:sz w:val="24"/>
          <w:szCs w:val="24"/>
        </w:rPr>
        <w:t xml:space="preserve"> function to fill holes within objects (among other operations).</w:t>
      </w:r>
    </w:p>
    <w:p w14:paraId="6E955896" w14:textId="77777777" w:rsidR="00FA009B" w:rsidRP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4C84F35" w14:textId="6973462D" w:rsidR="00FA009B" w:rsidRPr="00FA009B" w:rsidRDefault="009C124B" w:rsidP="00FA009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>Close any open figures.</w:t>
      </w:r>
    </w:p>
    <w:p w14:paraId="01C5E5F6" w14:textId="072B59B3" w:rsidR="009C124B" w:rsidRDefault="009C124B" w:rsidP="009C124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C124B">
        <w:rPr>
          <w:rFonts w:ascii="Cambria" w:hAnsi="Cambria"/>
          <w:sz w:val="24"/>
          <w:szCs w:val="24"/>
        </w:rPr>
        <w:t xml:space="preserve">Fill holes in the image using the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imfill</w:t>
      </w:r>
      <w:proofErr w:type="spellEnd"/>
      <w:r w:rsidRPr="009C124B">
        <w:rPr>
          <w:rFonts w:ascii="Cambria" w:hAnsi="Cambria"/>
          <w:sz w:val="24"/>
          <w:szCs w:val="24"/>
        </w:rPr>
        <w:t xml:space="preserve"> function.</w:t>
      </w:r>
    </w:p>
    <w:p w14:paraId="7BCC1FC1" w14:textId="59C3A158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noProof/>
          <w:sz w:val="24"/>
          <w:szCs w:val="24"/>
        </w:rPr>
        <w:drawing>
          <wp:inline distT="0" distB="0" distL="0" distR="0" wp14:anchorId="41118DDA" wp14:editId="597BB8B7">
            <wp:extent cx="4930567" cy="396274"/>
            <wp:effectExtent l="0" t="0" r="3810" b="3810"/>
            <wp:docPr id="2507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54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3671"/>
      </w:tblGrid>
      <w:tr w:rsidR="006A77D3" w14:paraId="57BFA3E0" w14:textId="77777777" w:rsidTr="006A77D3">
        <w:tc>
          <w:tcPr>
            <w:tcW w:w="3811" w:type="dxa"/>
          </w:tcPr>
          <w:p w14:paraId="4EED768D" w14:textId="3834BA12" w:rsidR="006A77D3" w:rsidRDefault="006A77D3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A77D3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9D31B4E" wp14:editId="26F6FAA0">
                  <wp:extent cx="2657475" cy="1276097"/>
                  <wp:effectExtent l="0" t="0" r="0" b="635"/>
                  <wp:docPr id="98318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181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711" cy="128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</w:tcPr>
          <w:p w14:paraId="06E9F098" w14:textId="247A4D5F" w:rsidR="006A77D3" w:rsidRDefault="006A77D3" w:rsidP="00FA009B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A77D3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2F7040A" wp14:editId="49DC9B2C">
                  <wp:extent cx="2353337" cy="1657350"/>
                  <wp:effectExtent l="0" t="0" r="8890" b="0"/>
                  <wp:docPr id="1488753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7534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868" cy="1665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58691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37908B4" w14:textId="276FFA64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sz w:val="24"/>
          <w:szCs w:val="24"/>
        </w:rPr>
        <w:t xml:space="preserve">Function </w:t>
      </w:r>
      <w:proofErr w:type="spellStart"/>
      <w:r w:rsidRPr="00FA009B">
        <w:rPr>
          <w:rFonts w:ascii="Courier New" w:hAnsi="Courier New" w:cs="Courier New"/>
          <w:sz w:val="24"/>
          <w:szCs w:val="24"/>
        </w:rPr>
        <w:t>imfill</w:t>
      </w:r>
      <w:proofErr w:type="spellEnd"/>
      <w:r w:rsidRPr="00FA009B">
        <w:rPr>
          <w:rFonts w:ascii="Cambria" w:hAnsi="Cambria"/>
          <w:sz w:val="24"/>
          <w:szCs w:val="24"/>
        </w:rPr>
        <w:t xml:space="preserve"> can also be used in an interactive mode.</w:t>
      </w:r>
    </w:p>
    <w:p w14:paraId="494C0095" w14:textId="77777777" w:rsidR="00FA009B" w:rsidRDefault="00FA009B" w:rsidP="00FA009B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905D1AC" w14:textId="25D7C1F3" w:rsidR="00FA009B" w:rsidRDefault="00FA009B" w:rsidP="00FA009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009B">
        <w:rPr>
          <w:rFonts w:ascii="Cambria" w:hAnsi="Cambria"/>
          <w:sz w:val="24"/>
          <w:szCs w:val="24"/>
        </w:rPr>
        <w:t>Pick two of the three holes interactively by executing this statement. After</w:t>
      </w:r>
      <w:r>
        <w:rPr>
          <w:rFonts w:ascii="Cambria" w:hAnsi="Cambria"/>
          <w:sz w:val="24"/>
          <w:szCs w:val="24"/>
        </w:rPr>
        <w:t xml:space="preserve"> </w:t>
      </w:r>
      <w:r w:rsidRPr="00FA009B">
        <w:rPr>
          <w:rFonts w:ascii="Cambria" w:hAnsi="Cambria"/>
          <w:sz w:val="24"/>
          <w:szCs w:val="24"/>
        </w:rPr>
        <w:t>selecting the points, press Enter.</w:t>
      </w:r>
    </w:p>
    <w:p w14:paraId="698C4A67" w14:textId="74881404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noProof/>
          <w:sz w:val="24"/>
          <w:szCs w:val="24"/>
        </w:rPr>
        <w:drawing>
          <wp:inline distT="0" distB="0" distL="0" distR="0" wp14:anchorId="35F048E1" wp14:editId="5E28B066">
            <wp:extent cx="3856054" cy="403895"/>
            <wp:effectExtent l="0" t="0" r="0" b="0"/>
            <wp:docPr id="207293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7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3359"/>
      </w:tblGrid>
      <w:tr w:rsidR="007411ED" w14:paraId="32755C3C" w14:textId="77777777" w:rsidTr="007411ED">
        <w:tc>
          <w:tcPr>
            <w:tcW w:w="4095" w:type="dxa"/>
          </w:tcPr>
          <w:p w14:paraId="683C4744" w14:textId="643584EF" w:rsidR="007411ED" w:rsidRDefault="007411ED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411ED">
              <w:rPr>
                <w:rFonts w:ascii="Cambria" w:hAnsi="Cambria"/>
                <w:b/>
                <w:bCs/>
                <w:sz w:val="24"/>
                <w:szCs w:val="24"/>
              </w:rPr>
              <w:drawing>
                <wp:inline distT="0" distB="0" distL="0" distR="0" wp14:anchorId="7439B763" wp14:editId="653D46C0">
                  <wp:extent cx="2876951" cy="838317"/>
                  <wp:effectExtent l="0" t="0" r="0" b="0"/>
                  <wp:docPr id="1684419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41945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</w:tcPr>
          <w:p w14:paraId="6B86EE6A" w14:textId="5B2D48C5" w:rsidR="007411ED" w:rsidRDefault="007411ED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411ED">
              <w:rPr>
                <w:rFonts w:ascii="Cambria" w:hAnsi="Cambria"/>
                <w:b/>
                <w:bCs/>
                <w:sz w:val="24"/>
                <w:szCs w:val="24"/>
              </w:rPr>
              <w:drawing>
                <wp:inline distT="0" distB="0" distL="0" distR="0" wp14:anchorId="734D895A" wp14:editId="524C7473">
                  <wp:extent cx="2152822" cy="1600200"/>
                  <wp:effectExtent l="0" t="0" r="0" b="0"/>
                  <wp:docPr id="1256634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6341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15" cy="160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ED" w14:paraId="0DA84E6F" w14:textId="77777777" w:rsidTr="007411ED">
        <w:tc>
          <w:tcPr>
            <w:tcW w:w="4095" w:type="dxa"/>
          </w:tcPr>
          <w:p w14:paraId="01709DAB" w14:textId="77777777" w:rsidR="007411ED" w:rsidRDefault="007411ED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3679" w:type="dxa"/>
          </w:tcPr>
          <w:p w14:paraId="585D4837" w14:textId="1E82A2CB" w:rsidR="007411ED" w:rsidRPr="007411ED" w:rsidRDefault="007411ED" w:rsidP="007411ED">
            <w:pPr>
              <w:pStyle w:val="ListParagraph"/>
              <w:tabs>
                <w:tab w:val="left" w:pos="2040"/>
              </w:tabs>
              <w:spacing w:line="360" w:lineRule="auto"/>
              <w:ind w:left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411ED">
              <w:rPr>
                <w:rFonts w:ascii="Cambria" w:hAnsi="Cambria"/>
                <w:b/>
                <w:bCs/>
                <w:sz w:val="24"/>
                <w:szCs w:val="24"/>
              </w:rPr>
              <w:drawing>
                <wp:inline distT="0" distB="0" distL="0" distR="0" wp14:anchorId="7863CEE7" wp14:editId="5800AD06">
                  <wp:extent cx="2000250" cy="1924050"/>
                  <wp:effectExtent l="0" t="0" r="0" b="0"/>
                  <wp:docPr id="1109081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08189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1" cy="192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347AD" w14:textId="77777777" w:rsidR="00591CF0" w:rsidRPr="007411ED" w:rsidRDefault="00591CF0" w:rsidP="007411ED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546D75ED" w14:textId="7D531255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b/>
          <w:bCs/>
          <w:sz w:val="24"/>
          <w:szCs w:val="24"/>
        </w:rPr>
        <w:t>Question 3</w:t>
      </w:r>
      <w:r w:rsidRPr="00591CF0">
        <w:rPr>
          <w:rFonts w:ascii="Cambria" w:hAnsi="Cambria"/>
          <w:sz w:val="24"/>
          <w:szCs w:val="24"/>
        </w:rPr>
        <w:t xml:space="preserve"> What other output parameters can be specified when using </w:t>
      </w:r>
      <w:proofErr w:type="spellStart"/>
      <w:r w:rsidRPr="00591CF0">
        <w:rPr>
          <w:rFonts w:ascii="Cambria" w:hAnsi="Cambria"/>
          <w:sz w:val="24"/>
          <w:szCs w:val="24"/>
        </w:rPr>
        <w:t>imfill</w:t>
      </w:r>
      <w:proofErr w:type="spellEnd"/>
      <w:r w:rsidRPr="00591CF0">
        <w:rPr>
          <w:rFonts w:ascii="Cambria" w:hAnsi="Cambria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3537"/>
      </w:tblGrid>
      <w:tr w:rsidR="006A77D3" w14:paraId="24DEA4E0" w14:textId="41C7C1C5" w:rsidTr="006A77D3">
        <w:tc>
          <w:tcPr>
            <w:tcW w:w="4237" w:type="dxa"/>
          </w:tcPr>
          <w:p w14:paraId="7BDE64E8" w14:textId="77777777" w:rsidR="006A77D3" w:rsidRDefault="006A77D3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I_fill2 =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imfill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(I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);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5A98EF9" w14:textId="33472295" w:rsidR="006A77D3" w:rsidRDefault="006A77D3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harus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mengclick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sendri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fill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lubang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bagian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mana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saja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fill</w:t>
            </w:r>
          </w:p>
        </w:tc>
        <w:tc>
          <w:tcPr>
            <w:tcW w:w="3537" w:type="dxa"/>
          </w:tcPr>
          <w:p w14:paraId="0AB1B90C" w14:textId="77777777" w:rsidR="006A77D3" w:rsidRDefault="006A77D3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A77D3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D23FACB" wp14:editId="16C90D4C">
                  <wp:extent cx="1901631" cy="1457325"/>
                  <wp:effectExtent l="0" t="0" r="3810" b="0"/>
                  <wp:docPr id="1114175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757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898" cy="146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3BCD0" w14:textId="77777777" w:rsidR="006A77D3" w:rsidRDefault="006A77D3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Sesudah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pilih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di fill pada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14:paraId="27618B9E" w14:textId="6C55C750" w:rsidR="006A77D3" w:rsidRDefault="006A77D3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6A77D3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1CC40C6" wp14:editId="2438A9D8">
                  <wp:extent cx="2046768" cy="1571625"/>
                  <wp:effectExtent l="0" t="0" r="0" b="0"/>
                  <wp:docPr id="1798483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838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573" cy="157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D23D0" w14:textId="77777777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ECD6598" w14:textId="77777777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591CF0">
        <w:rPr>
          <w:rFonts w:ascii="Cambria" w:hAnsi="Cambria"/>
          <w:b/>
          <w:bCs/>
          <w:sz w:val="28"/>
          <w:szCs w:val="28"/>
        </w:rPr>
        <w:t xml:space="preserve">Selecting and </w:t>
      </w:r>
      <w:proofErr w:type="spellStart"/>
      <w:r w:rsidRPr="00591CF0">
        <w:rPr>
          <w:rFonts w:ascii="Cambria" w:hAnsi="Cambria"/>
          <w:b/>
          <w:bCs/>
          <w:sz w:val="28"/>
          <w:szCs w:val="28"/>
        </w:rPr>
        <w:t>Labeling</w:t>
      </w:r>
      <w:proofErr w:type="spellEnd"/>
      <w:r w:rsidRPr="00591CF0">
        <w:rPr>
          <w:rFonts w:ascii="Cambria" w:hAnsi="Cambria"/>
          <w:b/>
          <w:bCs/>
          <w:sz w:val="28"/>
          <w:szCs w:val="28"/>
        </w:rPr>
        <w:t xml:space="preserve"> Objects</w:t>
      </w:r>
    </w:p>
    <w:p w14:paraId="37D8223A" w14:textId="7DC4D48C" w:rsidR="00591CF0" w:rsidRPr="007411ED" w:rsidRDefault="00591CF0" w:rsidP="007411ED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 xml:space="preserve">The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bwselect</w:t>
      </w:r>
      <w:proofErr w:type="spellEnd"/>
      <w:r w:rsidRPr="00591CF0">
        <w:rPr>
          <w:rFonts w:ascii="Cambria" w:hAnsi="Cambria"/>
          <w:sz w:val="24"/>
          <w:szCs w:val="24"/>
        </w:rPr>
        <w:t xml:space="preserve"> function allows the user to interactively select connected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>components—which often correspond to objects of interest—in a binary image.</w:t>
      </w:r>
    </w:p>
    <w:p w14:paraId="39F19DD1" w14:textId="77777777" w:rsidR="00591CF0" w:rsidRP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>Close any open figures.</w:t>
      </w:r>
    </w:p>
    <w:p w14:paraId="1D1C01C4" w14:textId="59919C2A" w:rsid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>Select any of the white objects and press Enter.</w:t>
      </w:r>
    </w:p>
    <w:p w14:paraId="68C1AFA7" w14:textId="6D81E161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noProof/>
          <w:sz w:val="24"/>
          <w:szCs w:val="24"/>
        </w:rPr>
        <w:drawing>
          <wp:inline distT="0" distB="0" distL="0" distR="0" wp14:anchorId="2AB033B6" wp14:editId="44BC8F21">
            <wp:extent cx="1158340" cy="198137"/>
            <wp:effectExtent l="0" t="0" r="3810" b="0"/>
            <wp:docPr id="139610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006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9"/>
        <w:gridCol w:w="3905"/>
      </w:tblGrid>
      <w:tr w:rsidR="007411ED" w14:paraId="186D12F7" w14:textId="77777777" w:rsidTr="007C5672">
        <w:tc>
          <w:tcPr>
            <w:tcW w:w="4247" w:type="dxa"/>
          </w:tcPr>
          <w:p w14:paraId="031AF506" w14:textId="77777777" w:rsidR="007411ED" w:rsidRDefault="007411ED" w:rsidP="007C567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2B7D3CA3" wp14:editId="2B9F8C76">
                  <wp:extent cx="2381250" cy="1814836"/>
                  <wp:effectExtent l="0" t="0" r="0" b="0"/>
                  <wp:docPr id="253647820" name="Picture 1" descr="A black and white image of a black and white objec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47820" name="Picture 1" descr="A black and white image of a black and white object&#10;&#10;AI-generated content may be incorrect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02" cy="181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C36ABE4" w14:textId="77777777" w:rsidR="007411ED" w:rsidRDefault="007411ED" w:rsidP="007C5672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D14A528" wp14:editId="22DC4DEE">
                  <wp:extent cx="2404853" cy="1838325"/>
                  <wp:effectExtent l="0" t="0" r="0" b="0"/>
                  <wp:docPr id="1899762572" name="Picture 1" descr="A white and black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62572" name="Picture 1" descr="A white and black logo&#10;&#10;AI-generated content may be incorrect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93" cy="184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9FB01" w14:textId="77777777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E952671" w14:textId="4BD2856E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b/>
          <w:bCs/>
          <w:sz w:val="24"/>
          <w:szCs w:val="24"/>
        </w:rPr>
        <w:t>Question 4</w:t>
      </w:r>
      <w:r w:rsidRPr="00591CF0">
        <w:rPr>
          <w:rFonts w:ascii="Cambria" w:hAnsi="Cambria"/>
          <w:sz w:val="24"/>
          <w:szCs w:val="24"/>
        </w:rPr>
        <w:t xml:space="preserve"> In the last step, we did not save the output image into a workspace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>variable. Does this function allow us to do this? If so, what is the syntax?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91CF0" w14:paraId="02A64710" w14:textId="77777777" w:rsidTr="00591CF0">
        <w:tc>
          <w:tcPr>
            <w:tcW w:w="8494" w:type="dxa"/>
          </w:tcPr>
          <w:p w14:paraId="200F3663" w14:textId="3991826D" w:rsidR="00591CF0" w:rsidRDefault="007411ED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F</w:t>
            </w:r>
            <w:r w:rsidRPr="007411ED">
              <w:rPr>
                <w:rFonts w:ascii="Cambria" w:hAnsi="Cambria"/>
                <w:sz w:val="24"/>
                <w:szCs w:val="24"/>
              </w:rPr>
              <w:t>ungsi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bwselect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memungkinkan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kita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menyimpan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keluaran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variabel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di workspace</w:t>
            </w:r>
            <w:r w:rsidRPr="007411ED"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atlab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menampilkan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hasilnya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interaktif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tanpa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menyimpan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variable.</w:t>
            </w:r>
          </w:p>
        </w:tc>
      </w:tr>
    </w:tbl>
    <w:p w14:paraId="059E89F7" w14:textId="77777777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AD9A887" w14:textId="5D16E43C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lastRenderedPageBreak/>
        <w:t>In many cases, we need to label the connected components so that we can reference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 xml:space="preserve">them individually. We can use the function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bwlabel</w:t>
      </w:r>
      <w:proofErr w:type="spellEnd"/>
      <w:r w:rsidRPr="00591CF0">
        <w:rPr>
          <w:rFonts w:ascii="Cambria" w:hAnsi="Cambria"/>
          <w:sz w:val="24"/>
          <w:szCs w:val="24"/>
        </w:rPr>
        <w:t xml:space="preserve"> for this purpose.</w:t>
      </w:r>
    </w:p>
    <w:p w14:paraId="4B0BC9B6" w14:textId="77777777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280A10C" w14:textId="476E13C7" w:rsid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 xml:space="preserve">Label the objects in an image using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bwlabel</w:t>
      </w:r>
      <w:proofErr w:type="spellEnd"/>
      <w:r w:rsidRPr="00591CF0">
        <w:rPr>
          <w:rFonts w:ascii="Cambria" w:hAnsi="Cambria"/>
          <w:sz w:val="24"/>
          <w:szCs w:val="24"/>
        </w:rPr>
        <w:t>.</w:t>
      </w:r>
    </w:p>
    <w:p w14:paraId="62E83B9B" w14:textId="0A81DC1F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noProof/>
          <w:sz w:val="24"/>
          <w:szCs w:val="24"/>
        </w:rPr>
        <w:drawing>
          <wp:inline distT="0" distB="0" distL="0" distR="0" wp14:anchorId="32E657D8" wp14:editId="49C4D75B">
            <wp:extent cx="4549534" cy="388654"/>
            <wp:effectExtent l="0" t="0" r="3810" b="0"/>
            <wp:docPr id="18194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766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C3C" w14:textId="77777777" w:rsidR="007411ED" w:rsidRPr="00591CF0" w:rsidRDefault="007411ED" w:rsidP="00591CF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00"/>
        <w:gridCol w:w="2990"/>
      </w:tblGrid>
      <w:tr w:rsidR="007411ED" w14:paraId="5915D3D5" w14:textId="77777777" w:rsidTr="007411ED">
        <w:tc>
          <w:tcPr>
            <w:tcW w:w="4536" w:type="dxa"/>
          </w:tcPr>
          <w:p w14:paraId="5D414496" w14:textId="42A7C886" w:rsidR="007411ED" w:rsidRDefault="007411E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9C49386" wp14:editId="455C4329">
                  <wp:extent cx="3258005" cy="990738"/>
                  <wp:effectExtent l="0" t="0" r="0" b="0"/>
                  <wp:docPr id="431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23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2BF109E8" w14:textId="0C9B485F" w:rsidR="007411ED" w:rsidRDefault="007411E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C341597" wp14:editId="21989488">
                  <wp:extent cx="1971675" cy="1383486"/>
                  <wp:effectExtent l="0" t="0" r="0" b="7620"/>
                  <wp:docPr id="2047543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4375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48" cy="138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90D95" w14:textId="20E78AC5" w:rsidR="00E77B43" w:rsidRPr="00591CF0" w:rsidRDefault="00E77B43" w:rsidP="00591CF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2E7F9B5" w14:textId="40C5B19B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b/>
          <w:bCs/>
          <w:sz w:val="24"/>
          <w:szCs w:val="24"/>
        </w:rPr>
        <w:t>Question 5</w:t>
      </w:r>
      <w:r w:rsidRPr="00591CF0">
        <w:rPr>
          <w:rFonts w:ascii="Cambria" w:hAnsi="Cambria"/>
          <w:sz w:val="24"/>
          <w:szCs w:val="24"/>
        </w:rPr>
        <w:t xml:space="preserve"> What do the different shades of </w:t>
      </w:r>
      <w:proofErr w:type="spellStart"/>
      <w:r w:rsidRPr="00591CF0">
        <w:rPr>
          <w:rFonts w:ascii="Cambria" w:hAnsi="Cambria"/>
          <w:sz w:val="24"/>
          <w:szCs w:val="24"/>
        </w:rPr>
        <w:t>gray</w:t>
      </w:r>
      <w:proofErr w:type="spellEnd"/>
      <w:r w:rsidRPr="00591CF0">
        <w:rPr>
          <w:rFonts w:ascii="Cambria" w:hAnsi="Cambria"/>
          <w:sz w:val="24"/>
          <w:szCs w:val="24"/>
        </w:rPr>
        <w:t xml:space="preserve"> represent when the image is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>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91CF0" w14:paraId="1636AA47" w14:textId="77777777" w:rsidTr="00591CF0">
        <w:tc>
          <w:tcPr>
            <w:tcW w:w="8494" w:type="dxa"/>
          </w:tcPr>
          <w:p w14:paraId="3724B4BE" w14:textId="2D6491F8" w:rsidR="00591CF0" w:rsidRPr="007411ED" w:rsidRDefault="007411ED" w:rsidP="007411ED">
            <w:pPr>
              <w:spacing w:line="360" w:lineRule="auto"/>
              <w:jc w:val="both"/>
              <w:rPr>
                <w:rFonts w:ascii="Cambria" w:hAnsi="Cambria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t>G</w:t>
            </w:r>
            <w:r w:rsidRPr="007411ED">
              <w:rPr>
                <w:rFonts w:ascii="Cambria" w:hAnsi="Cambria"/>
                <w:sz w:val="24"/>
                <w:szCs w:val="24"/>
              </w:rPr>
              <w:t xml:space="preserve">radasi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abu-abu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menunjukkan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label yang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setiap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komponen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terhubung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biner.</w:t>
            </w:r>
            <w:r w:rsidRPr="007411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7411ED">
              <w:rPr>
                <w:rFonts w:ascii="Cambria" w:hAnsi="Cambria"/>
              </w:rPr>
              <w:t xml:space="preserve">Nilai </w:t>
            </w:r>
            <w:proofErr w:type="spellStart"/>
            <w:r w:rsidRPr="007411ED">
              <w:rPr>
                <w:rFonts w:ascii="Cambria" w:hAnsi="Cambria"/>
              </w:rPr>
              <w:t>piksel</w:t>
            </w:r>
            <w:proofErr w:type="spellEnd"/>
            <w:r w:rsidRPr="007411ED">
              <w:rPr>
                <w:rFonts w:ascii="Cambria" w:hAnsi="Cambria"/>
              </w:rPr>
              <w:t xml:space="preserve"> 0 </w:t>
            </w:r>
            <w:proofErr w:type="spellStart"/>
            <w:r w:rsidRPr="007411ED">
              <w:rPr>
                <w:rFonts w:ascii="Cambria" w:hAnsi="Cambria"/>
              </w:rPr>
              <w:t>mewakili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latar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belakang</w:t>
            </w:r>
            <w:proofErr w:type="spellEnd"/>
            <w:r w:rsidRPr="007411ED">
              <w:rPr>
                <w:rFonts w:ascii="Cambria" w:hAnsi="Cambria"/>
              </w:rPr>
              <w:t xml:space="preserve"> (background), dan </w:t>
            </w:r>
            <w:proofErr w:type="spellStart"/>
            <w:r w:rsidRPr="007411ED">
              <w:rPr>
                <w:rFonts w:ascii="Cambria" w:hAnsi="Cambria"/>
              </w:rPr>
              <w:t>nilainya</w:t>
            </w:r>
            <w:proofErr w:type="spellEnd"/>
            <w:r w:rsidRPr="007411ED">
              <w:rPr>
                <w:rFonts w:ascii="Cambria" w:hAnsi="Cambria"/>
              </w:rPr>
              <w:t xml:space="preserve"> juga </w:t>
            </w:r>
            <w:proofErr w:type="spellStart"/>
            <w:r w:rsidRPr="007411ED">
              <w:rPr>
                <w:rFonts w:ascii="Cambria" w:hAnsi="Cambria"/>
              </w:rPr>
              <w:t>ditampilkan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dalam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warna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abu-abu</w:t>
            </w:r>
            <w:proofErr w:type="spellEnd"/>
            <w:r w:rsidRPr="007411ED">
              <w:rPr>
                <w:rFonts w:ascii="Cambria" w:hAnsi="Cambria"/>
              </w:rPr>
              <w:t xml:space="preserve"> </w:t>
            </w:r>
            <w:proofErr w:type="spellStart"/>
            <w:r w:rsidRPr="007411ED">
              <w:rPr>
                <w:rFonts w:ascii="Cambria" w:hAnsi="Cambria"/>
              </w:rPr>
              <w:t>gelap</w:t>
            </w:r>
            <w:proofErr w:type="spellEnd"/>
            <w:r w:rsidRPr="007411ED">
              <w:rPr>
                <w:rFonts w:ascii="Cambria" w:hAnsi="Cambria"/>
              </w:rPr>
              <w:t>.</w:t>
            </w:r>
          </w:p>
        </w:tc>
      </w:tr>
    </w:tbl>
    <w:p w14:paraId="38CC9028" w14:textId="77777777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F8E05F4" w14:textId="768738B4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b/>
          <w:bCs/>
          <w:sz w:val="24"/>
          <w:szCs w:val="24"/>
        </w:rPr>
        <w:t>Question 6</w:t>
      </w:r>
      <w:r w:rsidRPr="00591CF0">
        <w:rPr>
          <w:rFonts w:ascii="Cambria" w:hAnsi="Cambria"/>
          <w:sz w:val="24"/>
          <w:szCs w:val="24"/>
        </w:rPr>
        <w:t xml:space="preserve"> What other display options can you choose to make it easier to tell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 xml:space="preserve">the different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labeled</w:t>
      </w:r>
      <w:proofErr w:type="spellEnd"/>
      <w:r w:rsidRPr="00591CF0">
        <w:rPr>
          <w:rFonts w:ascii="Cambria" w:hAnsi="Cambria"/>
          <w:sz w:val="24"/>
          <w:szCs w:val="24"/>
        </w:rPr>
        <w:t xml:space="preserve"> regions apart?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591CF0" w14:paraId="3D28FC96" w14:textId="77777777" w:rsidTr="00591CF0">
        <w:tc>
          <w:tcPr>
            <w:tcW w:w="8494" w:type="dxa"/>
          </w:tcPr>
          <w:p w14:paraId="641D6C6F" w14:textId="77777777" w:rsidR="00591CF0" w:rsidRDefault="007411E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411ED">
              <w:rPr>
                <w:rFonts w:ascii="Cambria" w:hAnsi="Cambria"/>
                <w:sz w:val="24"/>
                <w:szCs w:val="24"/>
              </w:rPr>
              <w:t xml:space="preserve">Agar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mudah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membedakan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antar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region, Anda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bisa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menggunakan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semu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(pseudo-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color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)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411ED"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 w:rsidRPr="007411ED">
              <w:rPr>
                <w:rFonts w:ascii="Cambria" w:hAnsi="Cambria"/>
                <w:sz w:val="24"/>
                <w:szCs w:val="24"/>
              </w:rPr>
              <w:t xml:space="preserve"> label2rgb.</w:t>
            </w:r>
          </w:p>
          <w:p w14:paraId="3CC5F31A" w14:textId="77777777" w:rsidR="0051500D" w:rsidRDefault="0051500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1500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6701A40" wp14:editId="25ABFD04">
                  <wp:extent cx="3886742" cy="1105054"/>
                  <wp:effectExtent l="0" t="0" r="0" b="0"/>
                  <wp:docPr id="167553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53907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97375" w14:textId="77777777" w:rsidR="0051500D" w:rsidRDefault="0051500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1500D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7CF480B2" wp14:editId="23EAA675">
                  <wp:extent cx="2847975" cy="2107502"/>
                  <wp:effectExtent l="0" t="0" r="0" b="7620"/>
                  <wp:docPr id="1817653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6530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672" cy="2110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4C9A8" w14:textId="502F63F9" w:rsidR="0051500D" w:rsidRPr="0051500D" w:rsidRDefault="0051500D" w:rsidP="0051500D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Kelebihan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pakai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s</w:t>
            </w:r>
            <w:r w:rsidRPr="0051500D">
              <w:rPr>
                <w:rFonts w:ascii="Cambria" w:hAnsi="Cambria"/>
                <w:sz w:val="24"/>
                <w:szCs w:val="24"/>
              </w:rPr>
              <w:t>etiap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region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diberi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warna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1500D">
              <w:rPr>
                <w:rFonts w:ascii="Cambria" w:hAnsi="Cambria"/>
                <w:sz w:val="24"/>
                <w:szCs w:val="24"/>
              </w:rPr>
              <w:t>acak</w:t>
            </w:r>
            <w:proofErr w:type="spellEnd"/>
            <w:r w:rsidRPr="0051500D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1483C192" w14:textId="77777777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</w:p>
    <w:p w14:paraId="557EBD0A" w14:textId="77777777" w:rsidR="00591CF0" w:rsidRP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b/>
          <w:bCs/>
          <w:sz w:val="28"/>
          <w:szCs w:val="28"/>
        </w:rPr>
      </w:pPr>
      <w:r w:rsidRPr="00591CF0">
        <w:rPr>
          <w:rFonts w:ascii="Cambria" w:hAnsi="Cambria"/>
          <w:b/>
          <w:bCs/>
          <w:sz w:val="28"/>
          <w:szCs w:val="28"/>
        </w:rPr>
        <w:t>Thinning</w:t>
      </w:r>
    </w:p>
    <w:p w14:paraId="39A76AFC" w14:textId="72F97F8E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>Thinning is one of the many operations that can be achieved through the use of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bwmorph</w:t>
      </w:r>
      <w:proofErr w:type="spellEnd"/>
      <w:r w:rsidRPr="00591CF0">
        <w:rPr>
          <w:rFonts w:ascii="Cambria" w:hAnsi="Cambria"/>
          <w:sz w:val="24"/>
          <w:szCs w:val="24"/>
        </w:rPr>
        <w:t xml:space="preserve"> function (see Table 13.1 for a complete list).</w:t>
      </w:r>
    </w:p>
    <w:p w14:paraId="4566696D" w14:textId="77777777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</w:p>
    <w:p w14:paraId="5BA7C224" w14:textId="77777777" w:rsid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 xml:space="preserve">Use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bwmorph</w:t>
      </w:r>
      <w:proofErr w:type="spellEnd"/>
      <w:r w:rsidRPr="00591CF0">
        <w:rPr>
          <w:rFonts w:ascii="Cambria" w:hAnsi="Cambria"/>
          <w:sz w:val="24"/>
          <w:szCs w:val="24"/>
        </w:rPr>
        <w:t xml:space="preserve"> to thin the original image with five iterations.</w:t>
      </w:r>
    </w:p>
    <w:p w14:paraId="14CEC6A7" w14:textId="59A91409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noProof/>
          <w:sz w:val="24"/>
          <w:szCs w:val="24"/>
        </w:rPr>
        <w:drawing>
          <wp:inline distT="0" distB="0" distL="0" distR="0" wp14:anchorId="467282DF" wp14:editId="32138A8A">
            <wp:extent cx="4816257" cy="381033"/>
            <wp:effectExtent l="0" t="0" r="3810" b="0"/>
            <wp:docPr id="2795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234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75"/>
        <w:gridCol w:w="3510"/>
      </w:tblGrid>
      <w:tr w:rsidR="0051500D" w14:paraId="1CC636A8" w14:textId="77777777" w:rsidTr="0051500D">
        <w:tc>
          <w:tcPr>
            <w:tcW w:w="4531" w:type="dxa"/>
          </w:tcPr>
          <w:p w14:paraId="288EC5CB" w14:textId="585F0845" w:rsidR="0051500D" w:rsidRDefault="0051500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1500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0CD1C0D" wp14:editId="6E935737">
                  <wp:extent cx="2619375" cy="1152525"/>
                  <wp:effectExtent l="0" t="0" r="9525" b="9525"/>
                  <wp:docPr id="1674344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34486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0846BCD0" w14:textId="3F081E72" w:rsidR="0051500D" w:rsidRDefault="0051500D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1500D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584DDDF" wp14:editId="4D4B5B16">
                  <wp:extent cx="2130592" cy="1619250"/>
                  <wp:effectExtent l="0" t="0" r="3175" b="0"/>
                  <wp:docPr id="1433612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61264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98" cy="162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89EFC" w14:textId="77777777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</w:p>
    <w:p w14:paraId="5A119818" w14:textId="505E0A4C" w:rsidR="00591CF0" w:rsidRP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b/>
          <w:bCs/>
          <w:sz w:val="24"/>
          <w:szCs w:val="24"/>
        </w:rPr>
        <w:t>Question 7</w:t>
      </w:r>
      <w:r w:rsidRPr="00591CF0">
        <w:rPr>
          <w:rFonts w:ascii="Cambria" w:hAnsi="Cambria"/>
          <w:sz w:val="24"/>
          <w:szCs w:val="24"/>
        </w:rPr>
        <w:t xml:space="preserve"> What happens if we specify 10, 15, or Inf (infinitely many) iterations</w:t>
      </w:r>
      <w:r>
        <w:rPr>
          <w:rFonts w:ascii="Cambria" w:hAnsi="Cambria"/>
          <w:sz w:val="24"/>
          <w:szCs w:val="24"/>
        </w:rPr>
        <w:t xml:space="preserve"> </w:t>
      </w:r>
      <w:r w:rsidRPr="00591CF0">
        <w:rPr>
          <w:rFonts w:ascii="Cambria" w:hAnsi="Cambria"/>
          <w:sz w:val="24"/>
          <w:szCs w:val="24"/>
        </w:rPr>
        <w:t>instead?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785"/>
      </w:tblGrid>
      <w:tr w:rsidR="00DC7C09" w14:paraId="74DACCF9" w14:textId="77777777" w:rsidTr="00DC7C09">
        <w:tc>
          <w:tcPr>
            <w:tcW w:w="7564" w:type="dxa"/>
          </w:tcPr>
          <w:p w14:paraId="65B18389" w14:textId="72ECC2CB" w:rsidR="00DC7C09" w:rsidRDefault="00DC7C09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7FF9CC52" wp14:editId="2D205941">
                  <wp:extent cx="4877481" cy="1991003"/>
                  <wp:effectExtent l="0" t="0" r="0" b="9525"/>
                  <wp:docPr id="1500116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11640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DBFC5" w14:textId="66756463" w:rsidR="00DC7C09" w:rsidRDefault="00DC7C09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semakin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tipis</w:t>
            </w:r>
          </w:p>
        </w:tc>
      </w:tr>
      <w:tr w:rsidR="00DC7C09" w14:paraId="125817DD" w14:textId="77777777" w:rsidTr="00DC7C09">
        <w:tc>
          <w:tcPr>
            <w:tcW w:w="7564" w:type="dxa"/>
          </w:tcPr>
          <w:p w14:paraId="06B97DBE" w14:textId="5EC46793" w:rsidR="00DC7C09" w:rsidRPr="00DC7C09" w:rsidRDefault="00DC7C09" w:rsidP="00591CF0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2FC64DAB" wp14:editId="659CAC32">
                  <wp:extent cx="4672965" cy="1447800"/>
                  <wp:effectExtent l="0" t="0" r="0" b="0"/>
                  <wp:docPr id="1229802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0221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96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C586D" w14:textId="77777777" w:rsid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</w:p>
    <w:p w14:paraId="26191FB8" w14:textId="77777777" w:rsidR="001802D9" w:rsidRDefault="001802D9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019F2181" w14:textId="141FE176" w:rsidR="00591CF0" w:rsidRPr="00591CF0" w:rsidRDefault="00591CF0" w:rsidP="00591CF0">
      <w:pPr>
        <w:spacing w:after="0" w:line="360" w:lineRule="auto"/>
        <w:ind w:left="709" w:firstLine="11"/>
        <w:jc w:val="both"/>
        <w:rPr>
          <w:rFonts w:ascii="Cambria" w:hAnsi="Cambria"/>
          <w:b/>
          <w:bCs/>
          <w:sz w:val="28"/>
          <w:szCs w:val="28"/>
        </w:rPr>
      </w:pPr>
      <w:r w:rsidRPr="00591CF0">
        <w:rPr>
          <w:rFonts w:ascii="Cambria" w:hAnsi="Cambria"/>
          <w:b/>
          <w:bCs/>
          <w:sz w:val="28"/>
          <w:szCs w:val="28"/>
        </w:rPr>
        <w:lastRenderedPageBreak/>
        <w:t>Thickening</w:t>
      </w:r>
    </w:p>
    <w:p w14:paraId="70C665FF" w14:textId="27739478" w:rsid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>Thicken the original image with five iterations.</w:t>
      </w:r>
    </w:p>
    <w:p w14:paraId="74AA1C80" w14:textId="350BA78D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noProof/>
          <w:sz w:val="24"/>
          <w:szCs w:val="24"/>
        </w:rPr>
        <w:drawing>
          <wp:inline distT="0" distB="0" distL="0" distR="0" wp14:anchorId="1B27AAC9" wp14:editId="5BCF9D56">
            <wp:extent cx="4740051" cy="495343"/>
            <wp:effectExtent l="0" t="0" r="3810" b="0"/>
            <wp:docPr id="6009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5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3254"/>
      </w:tblGrid>
      <w:tr w:rsidR="001802D9" w14:paraId="5315A9F6" w14:textId="77777777" w:rsidTr="001802D9">
        <w:tc>
          <w:tcPr>
            <w:tcW w:w="4520" w:type="dxa"/>
          </w:tcPr>
          <w:p w14:paraId="08B57C4A" w14:textId="0C9B0022" w:rsidR="00DC7C09" w:rsidRDefault="00DC7C0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160E1EF" wp14:editId="4BFA80FF">
                  <wp:extent cx="2438400" cy="1219200"/>
                  <wp:effectExtent l="0" t="0" r="0" b="0"/>
                  <wp:docPr id="1019857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5745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46" cy="122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56DDF20" w14:textId="0E131C96" w:rsidR="00DC7C09" w:rsidRDefault="00DC7C0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E3C4EF5" wp14:editId="22215B2E">
                  <wp:extent cx="1584711" cy="1209675"/>
                  <wp:effectExtent l="0" t="0" r="0" b="0"/>
                  <wp:docPr id="1958751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75181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134" cy="121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DFD98" w14:textId="77777777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7A42E28" w14:textId="750E89B3" w:rsid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D95268">
        <w:rPr>
          <w:rFonts w:ascii="Cambria" w:hAnsi="Cambria"/>
          <w:b/>
          <w:bCs/>
          <w:sz w:val="24"/>
          <w:szCs w:val="24"/>
        </w:rPr>
        <w:t>Question 8</w:t>
      </w:r>
      <w:r w:rsidRPr="00591CF0">
        <w:rPr>
          <w:rFonts w:ascii="Cambria" w:hAnsi="Cambria"/>
          <w:sz w:val="24"/>
          <w:szCs w:val="24"/>
        </w:rPr>
        <w:t xml:space="preserve"> What happens when we specify a higher number of iterations?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3679"/>
      </w:tblGrid>
      <w:tr w:rsidR="00DC7C09" w14:paraId="60B70C77" w14:textId="77777777" w:rsidTr="00DC7C09">
        <w:tc>
          <w:tcPr>
            <w:tcW w:w="4095" w:type="dxa"/>
          </w:tcPr>
          <w:p w14:paraId="29D4C67F" w14:textId="77777777" w:rsidR="00DC7C09" w:rsidRDefault="00DC7C0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semakin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02D9">
              <w:rPr>
                <w:rFonts w:ascii="Cambria" w:hAnsi="Cambria"/>
                <w:sz w:val="24"/>
                <w:szCs w:val="24"/>
              </w:rPr>
              <w:t>tebal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semakin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besar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angka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02D9">
              <w:rPr>
                <w:rFonts w:ascii="Cambria" w:hAnsi="Cambria"/>
                <w:sz w:val="24"/>
                <w:szCs w:val="24"/>
              </w:rPr>
              <w:t>iterations.</w:t>
            </w:r>
          </w:p>
          <w:p w14:paraId="16E60A00" w14:textId="62CFC017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70916E8" wp14:editId="53108377">
                  <wp:extent cx="2228850" cy="974935"/>
                  <wp:effectExtent l="0" t="0" r="0" b="0"/>
                  <wp:docPr id="1601457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5784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839" cy="984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</w:tcPr>
          <w:p w14:paraId="54807FE3" w14:textId="5E449AF1" w:rsidR="00DC7C09" w:rsidRDefault="00DC7C0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DC7C0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8F9098A" wp14:editId="0AB6C55F">
                  <wp:extent cx="2093238" cy="1533525"/>
                  <wp:effectExtent l="0" t="0" r="2540" b="0"/>
                  <wp:docPr id="190272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72078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615" cy="154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6C1F7" w14:textId="43364542" w:rsidR="00591CF0" w:rsidRPr="00E77B43" w:rsidRDefault="00591CF0" w:rsidP="00E77B43">
      <w:pPr>
        <w:spacing w:after="0" w:line="360" w:lineRule="auto"/>
        <w:ind w:left="709" w:firstLine="11"/>
        <w:jc w:val="both"/>
        <w:rPr>
          <w:rFonts w:ascii="Cambria" w:hAnsi="Cambria"/>
          <w:sz w:val="24"/>
          <w:szCs w:val="24"/>
        </w:rPr>
      </w:pPr>
      <w:r w:rsidRPr="00E77B43">
        <w:rPr>
          <w:rFonts w:ascii="Cambria" w:hAnsi="Cambria"/>
          <w:b/>
          <w:bCs/>
          <w:sz w:val="24"/>
          <w:szCs w:val="24"/>
        </w:rPr>
        <w:t>Question 9</w:t>
      </w:r>
      <w:r w:rsidRPr="00E77B43">
        <w:rPr>
          <w:rFonts w:ascii="Cambria" w:hAnsi="Cambria"/>
          <w:sz w:val="24"/>
          <w:szCs w:val="24"/>
        </w:rPr>
        <w:t xml:space="preserve"> How does MATLAB know when to stop thickening an object? (Hint: Check to see what happens if we use Inf (infinitely many) iterations?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3"/>
        <w:gridCol w:w="3141"/>
      </w:tblGrid>
      <w:tr w:rsidR="001802D9" w14:paraId="5EE2715F" w14:textId="77777777" w:rsidTr="001802D9">
        <w:tc>
          <w:tcPr>
            <w:tcW w:w="4662" w:type="dxa"/>
          </w:tcPr>
          <w:p w14:paraId="043A3539" w14:textId="4F4CF745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hancul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semua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ditebalkan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sampai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max.</w:t>
            </w:r>
          </w:p>
          <w:p w14:paraId="233AB071" w14:textId="6AB9B033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802D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0A989A3" wp14:editId="7F706B14">
                  <wp:extent cx="2809875" cy="790575"/>
                  <wp:effectExtent l="0" t="0" r="9525" b="9525"/>
                  <wp:docPr id="506404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40494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8DC9DCA" w14:textId="2232020D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802D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38574E0" wp14:editId="38E426B2">
                  <wp:extent cx="1865404" cy="1390650"/>
                  <wp:effectExtent l="0" t="0" r="1905" b="0"/>
                  <wp:docPr id="1167243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24392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454" cy="14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60FA0" w14:textId="77777777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5A5071B" w14:textId="77777777" w:rsidR="00591CF0" w:rsidRPr="001802D9" w:rsidRDefault="00591CF0" w:rsidP="001802D9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DDF5AAE" w14:textId="0DAAD053" w:rsidR="00591CF0" w:rsidRPr="00591CF0" w:rsidRDefault="00591CF0" w:rsidP="00591CF0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591CF0">
        <w:rPr>
          <w:rFonts w:ascii="Cambria" w:hAnsi="Cambria"/>
          <w:b/>
          <w:bCs/>
          <w:sz w:val="28"/>
          <w:szCs w:val="28"/>
        </w:rPr>
        <w:t>Skeletonization</w:t>
      </w:r>
    </w:p>
    <w:p w14:paraId="794F2CA3" w14:textId="77777777" w:rsidR="00591CF0" w:rsidRP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>Close any open figures.</w:t>
      </w:r>
    </w:p>
    <w:p w14:paraId="41513BC0" w14:textId="20067AA9" w:rsidR="00591CF0" w:rsidRDefault="00591CF0" w:rsidP="00591CF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91CF0">
        <w:rPr>
          <w:rFonts w:ascii="Cambria" w:hAnsi="Cambria"/>
          <w:sz w:val="24"/>
          <w:szCs w:val="24"/>
        </w:rPr>
        <w:t xml:space="preserve">Generate the skeleton using the </w:t>
      </w:r>
      <w:proofErr w:type="spellStart"/>
      <w:r w:rsidRPr="00E77B43">
        <w:rPr>
          <w:rFonts w:ascii="Courier New" w:hAnsi="Courier New" w:cs="Courier New"/>
          <w:sz w:val="24"/>
          <w:szCs w:val="24"/>
        </w:rPr>
        <w:t>bwmorph</w:t>
      </w:r>
      <w:proofErr w:type="spellEnd"/>
      <w:r w:rsidRPr="00591CF0">
        <w:rPr>
          <w:rFonts w:ascii="Cambria" w:hAnsi="Cambria"/>
          <w:sz w:val="24"/>
          <w:szCs w:val="24"/>
        </w:rPr>
        <w:t xml:space="preserve"> function.</w:t>
      </w:r>
    </w:p>
    <w:p w14:paraId="57A3486C" w14:textId="1AF88E1E" w:rsidR="00591CF0" w:rsidRDefault="00D95268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D95268">
        <w:rPr>
          <w:rFonts w:ascii="Cambria" w:hAnsi="Cambria"/>
          <w:noProof/>
          <w:sz w:val="24"/>
          <w:szCs w:val="24"/>
        </w:rPr>
        <w:drawing>
          <wp:inline distT="0" distB="0" distL="0" distR="0" wp14:anchorId="4C70C42E" wp14:editId="1D22E3CB">
            <wp:extent cx="4701947" cy="381033"/>
            <wp:effectExtent l="0" t="0" r="3810" b="0"/>
            <wp:docPr id="18439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791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2878"/>
      </w:tblGrid>
      <w:tr w:rsidR="001802D9" w14:paraId="3F56C197" w14:textId="77777777" w:rsidTr="001802D9">
        <w:tc>
          <w:tcPr>
            <w:tcW w:w="4247" w:type="dxa"/>
          </w:tcPr>
          <w:p w14:paraId="17B89A74" w14:textId="0EC8D5C9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802D9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49BE3B36" wp14:editId="21F2737D">
                  <wp:extent cx="2972215" cy="1066949"/>
                  <wp:effectExtent l="0" t="0" r="0" b="0"/>
                  <wp:docPr id="1715622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62280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00A1F12" w14:textId="711B698F" w:rsidR="001802D9" w:rsidRDefault="001802D9" w:rsidP="00591CF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802D9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3AD86B7" wp14:editId="07A75991">
                  <wp:extent cx="1609057" cy="1382605"/>
                  <wp:effectExtent l="0" t="0" r="0" b="8255"/>
                  <wp:docPr id="614387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38791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620" cy="139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807F0" w14:textId="77777777" w:rsidR="00D95268" w:rsidRDefault="00D95268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5A9A1E" w14:textId="297D573A" w:rsidR="00D95268" w:rsidRDefault="00D95268" w:rsidP="00591CF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D95268">
        <w:rPr>
          <w:rFonts w:ascii="Cambria" w:hAnsi="Cambria"/>
          <w:b/>
          <w:bCs/>
          <w:sz w:val="24"/>
          <w:szCs w:val="24"/>
        </w:rPr>
        <w:t>Question 10</w:t>
      </w:r>
      <w:r w:rsidRPr="00D95268">
        <w:rPr>
          <w:rFonts w:ascii="Cambria" w:hAnsi="Cambria"/>
          <w:sz w:val="24"/>
          <w:szCs w:val="24"/>
        </w:rPr>
        <w:t xml:space="preserve"> How does skeletonization compare with thinning?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95268" w14:paraId="3EFD1239" w14:textId="77777777" w:rsidTr="00D95268">
        <w:tc>
          <w:tcPr>
            <w:tcW w:w="8494" w:type="dxa"/>
          </w:tcPr>
          <w:p w14:paraId="3332CD5C" w14:textId="573913A8" w:rsidR="00D95268" w:rsidRPr="001802D9" w:rsidRDefault="001802D9" w:rsidP="001802D9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802D9">
              <w:rPr>
                <w:rFonts w:ascii="Cambria" w:hAnsi="Cambria"/>
                <w:sz w:val="24"/>
                <w:szCs w:val="24"/>
              </w:rPr>
              <w:t xml:space="preserve">Skeletonization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sangat tipis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tapi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sampai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hilang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r w:rsidRPr="001802D9">
              <w:rPr>
                <w:rFonts w:ascii="Cambria" w:hAnsi="Cambria"/>
                <w:sz w:val="24"/>
                <w:szCs w:val="24"/>
              </w:rPr>
              <w:t xml:space="preserve">Thinning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cocok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jika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Anda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ingin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mempertahankan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asli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objek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sambil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mengurangi</w:t>
            </w:r>
            <w:proofErr w:type="spellEnd"/>
            <w:r w:rsidRPr="001802D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802D9">
              <w:rPr>
                <w:rFonts w:ascii="Cambria" w:hAnsi="Cambria"/>
                <w:sz w:val="24"/>
                <w:szCs w:val="24"/>
              </w:rPr>
              <w:t>ketebalannya</w:t>
            </w:r>
            <w:proofErr w:type="spellEnd"/>
          </w:p>
        </w:tc>
      </w:tr>
    </w:tbl>
    <w:p w14:paraId="120F9D68" w14:textId="77777777" w:rsidR="00591CF0" w:rsidRPr="001802D9" w:rsidRDefault="00591CF0" w:rsidP="001802D9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591CF0" w:rsidRPr="001802D9" w:rsidSect="00FC377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27C"/>
    <w:multiLevelType w:val="hybridMultilevel"/>
    <w:tmpl w:val="C150A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07337"/>
    <w:multiLevelType w:val="hybridMultilevel"/>
    <w:tmpl w:val="F654C0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BC"/>
    <w:multiLevelType w:val="multilevel"/>
    <w:tmpl w:val="36D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4D25"/>
    <w:multiLevelType w:val="hybridMultilevel"/>
    <w:tmpl w:val="B7B4FEE0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65EC6"/>
    <w:multiLevelType w:val="hybridMultilevel"/>
    <w:tmpl w:val="48F66090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B33F6"/>
    <w:multiLevelType w:val="multilevel"/>
    <w:tmpl w:val="4A5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90125"/>
    <w:multiLevelType w:val="hybridMultilevel"/>
    <w:tmpl w:val="09E84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D51122"/>
    <w:multiLevelType w:val="hybridMultilevel"/>
    <w:tmpl w:val="D5108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E7BF2"/>
    <w:multiLevelType w:val="hybridMultilevel"/>
    <w:tmpl w:val="C0D8B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F75DB"/>
    <w:multiLevelType w:val="hybridMultilevel"/>
    <w:tmpl w:val="A30EEBF2"/>
    <w:lvl w:ilvl="0" w:tplc="C2B4F14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120F7"/>
    <w:multiLevelType w:val="hybridMultilevel"/>
    <w:tmpl w:val="A9A23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345E2F"/>
    <w:multiLevelType w:val="multilevel"/>
    <w:tmpl w:val="0ED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17AC6"/>
    <w:multiLevelType w:val="hybridMultilevel"/>
    <w:tmpl w:val="77C8BDAC"/>
    <w:lvl w:ilvl="0" w:tplc="A248410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C31E4"/>
    <w:multiLevelType w:val="hybridMultilevel"/>
    <w:tmpl w:val="62502C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C6594"/>
    <w:multiLevelType w:val="hybridMultilevel"/>
    <w:tmpl w:val="276473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40984"/>
    <w:multiLevelType w:val="hybridMultilevel"/>
    <w:tmpl w:val="B850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81D77"/>
    <w:multiLevelType w:val="hybridMultilevel"/>
    <w:tmpl w:val="1B865146"/>
    <w:lvl w:ilvl="0" w:tplc="A12CB910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26"/>
  </w:num>
  <w:num w:numId="2" w16cid:durableId="1540361689">
    <w:abstractNumId w:val="6"/>
  </w:num>
  <w:num w:numId="3" w16cid:durableId="1385258337">
    <w:abstractNumId w:val="18"/>
  </w:num>
  <w:num w:numId="4" w16cid:durableId="1580670219">
    <w:abstractNumId w:val="29"/>
  </w:num>
  <w:num w:numId="5" w16cid:durableId="302849865">
    <w:abstractNumId w:val="38"/>
  </w:num>
  <w:num w:numId="6" w16cid:durableId="840241470">
    <w:abstractNumId w:val="14"/>
  </w:num>
  <w:num w:numId="7" w16cid:durableId="1223174729">
    <w:abstractNumId w:val="34"/>
  </w:num>
  <w:num w:numId="8" w16cid:durableId="1669864071">
    <w:abstractNumId w:val="37"/>
  </w:num>
  <w:num w:numId="9" w16cid:durableId="484853744">
    <w:abstractNumId w:val="2"/>
  </w:num>
  <w:num w:numId="10" w16cid:durableId="341933360">
    <w:abstractNumId w:val="4"/>
  </w:num>
  <w:num w:numId="11" w16cid:durableId="710232363">
    <w:abstractNumId w:val="23"/>
  </w:num>
  <w:num w:numId="12" w16cid:durableId="1381712552">
    <w:abstractNumId w:val="25"/>
  </w:num>
  <w:num w:numId="13" w16cid:durableId="942617270">
    <w:abstractNumId w:val="36"/>
  </w:num>
  <w:num w:numId="14" w16cid:durableId="1670668514">
    <w:abstractNumId w:val="9"/>
  </w:num>
  <w:num w:numId="15" w16cid:durableId="959453048">
    <w:abstractNumId w:val="8"/>
  </w:num>
  <w:num w:numId="16" w16cid:durableId="1019548212">
    <w:abstractNumId w:val="32"/>
  </w:num>
  <w:num w:numId="17" w16cid:durableId="1041513674">
    <w:abstractNumId w:val="13"/>
  </w:num>
  <w:num w:numId="18" w16cid:durableId="861213814">
    <w:abstractNumId w:val="11"/>
  </w:num>
  <w:num w:numId="19" w16cid:durableId="8726985">
    <w:abstractNumId w:val="7"/>
  </w:num>
  <w:num w:numId="20" w16cid:durableId="1187986264">
    <w:abstractNumId w:val="27"/>
  </w:num>
  <w:num w:numId="21" w16cid:durableId="646855842">
    <w:abstractNumId w:val="21"/>
  </w:num>
  <w:num w:numId="22" w16cid:durableId="334721786">
    <w:abstractNumId w:val="12"/>
  </w:num>
  <w:num w:numId="23" w16cid:durableId="695930870">
    <w:abstractNumId w:val="1"/>
  </w:num>
  <w:num w:numId="24" w16cid:durableId="1615331848">
    <w:abstractNumId w:val="42"/>
  </w:num>
  <w:num w:numId="25" w16cid:durableId="944267732">
    <w:abstractNumId w:val="30"/>
  </w:num>
  <w:num w:numId="26" w16cid:durableId="932512242">
    <w:abstractNumId w:val="24"/>
  </w:num>
  <w:num w:numId="27" w16cid:durableId="921915267">
    <w:abstractNumId w:val="0"/>
  </w:num>
  <w:num w:numId="28" w16cid:durableId="2069456084">
    <w:abstractNumId w:val="22"/>
  </w:num>
  <w:num w:numId="29" w16cid:durableId="577596163">
    <w:abstractNumId w:val="19"/>
  </w:num>
  <w:num w:numId="30" w16cid:durableId="170950568">
    <w:abstractNumId w:val="15"/>
  </w:num>
  <w:num w:numId="31" w16cid:durableId="268974112">
    <w:abstractNumId w:val="33"/>
  </w:num>
  <w:num w:numId="32" w16cid:durableId="716856776">
    <w:abstractNumId w:val="39"/>
  </w:num>
  <w:num w:numId="33" w16cid:durableId="1062870526">
    <w:abstractNumId w:val="20"/>
  </w:num>
  <w:num w:numId="34" w16cid:durableId="1240211726">
    <w:abstractNumId w:val="28"/>
  </w:num>
  <w:num w:numId="35" w16cid:durableId="857355181">
    <w:abstractNumId w:val="17"/>
  </w:num>
  <w:num w:numId="36" w16cid:durableId="307637706">
    <w:abstractNumId w:val="40"/>
  </w:num>
  <w:num w:numId="37" w16cid:durableId="1367755629">
    <w:abstractNumId w:val="35"/>
  </w:num>
  <w:num w:numId="38" w16cid:durableId="1412584728">
    <w:abstractNumId w:val="41"/>
  </w:num>
  <w:num w:numId="39" w16cid:durableId="445081287">
    <w:abstractNumId w:val="10"/>
  </w:num>
  <w:num w:numId="40" w16cid:durableId="294221928">
    <w:abstractNumId w:val="3"/>
  </w:num>
  <w:num w:numId="41" w16cid:durableId="425614019">
    <w:abstractNumId w:val="31"/>
  </w:num>
  <w:num w:numId="42" w16cid:durableId="1609122575">
    <w:abstractNumId w:val="5"/>
  </w:num>
  <w:num w:numId="43" w16cid:durableId="2032872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21497"/>
    <w:rsid w:val="00073AE1"/>
    <w:rsid w:val="00074F5C"/>
    <w:rsid w:val="00082469"/>
    <w:rsid w:val="00085DD7"/>
    <w:rsid w:val="000A79F8"/>
    <w:rsid w:val="000D6933"/>
    <w:rsid w:val="000E5FEF"/>
    <w:rsid w:val="001039AE"/>
    <w:rsid w:val="0015059F"/>
    <w:rsid w:val="001802D9"/>
    <w:rsid w:val="001B0603"/>
    <w:rsid w:val="00220DC9"/>
    <w:rsid w:val="00227C34"/>
    <w:rsid w:val="00252883"/>
    <w:rsid w:val="002B402E"/>
    <w:rsid w:val="00326FDC"/>
    <w:rsid w:val="00360124"/>
    <w:rsid w:val="00362AF8"/>
    <w:rsid w:val="00365D52"/>
    <w:rsid w:val="003D0BF1"/>
    <w:rsid w:val="003F7A0F"/>
    <w:rsid w:val="00440475"/>
    <w:rsid w:val="0044762C"/>
    <w:rsid w:val="004D6CD6"/>
    <w:rsid w:val="004E77AE"/>
    <w:rsid w:val="00504738"/>
    <w:rsid w:val="0051500D"/>
    <w:rsid w:val="00540A90"/>
    <w:rsid w:val="00563CD4"/>
    <w:rsid w:val="00591CF0"/>
    <w:rsid w:val="005B2A30"/>
    <w:rsid w:val="005D7DB9"/>
    <w:rsid w:val="005E7D34"/>
    <w:rsid w:val="0060149E"/>
    <w:rsid w:val="0060541A"/>
    <w:rsid w:val="006A4B81"/>
    <w:rsid w:val="006A77D3"/>
    <w:rsid w:val="006E26AF"/>
    <w:rsid w:val="007411ED"/>
    <w:rsid w:val="00754167"/>
    <w:rsid w:val="007914D7"/>
    <w:rsid w:val="007A3469"/>
    <w:rsid w:val="007B4657"/>
    <w:rsid w:val="007D7327"/>
    <w:rsid w:val="00803173"/>
    <w:rsid w:val="008066EF"/>
    <w:rsid w:val="0083535C"/>
    <w:rsid w:val="008A6411"/>
    <w:rsid w:val="008B11AE"/>
    <w:rsid w:val="00930ACF"/>
    <w:rsid w:val="009651C9"/>
    <w:rsid w:val="00990C56"/>
    <w:rsid w:val="009A28D6"/>
    <w:rsid w:val="009C124B"/>
    <w:rsid w:val="009C2AFF"/>
    <w:rsid w:val="009D600E"/>
    <w:rsid w:val="009E35C3"/>
    <w:rsid w:val="00A06E41"/>
    <w:rsid w:val="00A3715F"/>
    <w:rsid w:val="00A9699D"/>
    <w:rsid w:val="00AA219C"/>
    <w:rsid w:val="00AA6CFB"/>
    <w:rsid w:val="00AD1C7F"/>
    <w:rsid w:val="00B275D8"/>
    <w:rsid w:val="00B44116"/>
    <w:rsid w:val="00B46F7D"/>
    <w:rsid w:val="00B64551"/>
    <w:rsid w:val="00B741D9"/>
    <w:rsid w:val="00B7422B"/>
    <w:rsid w:val="00BB54BC"/>
    <w:rsid w:val="00BD41DC"/>
    <w:rsid w:val="00C45810"/>
    <w:rsid w:val="00C92551"/>
    <w:rsid w:val="00CA0167"/>
    <w:rsid w:val="00CD25E6"/>
    <w:rsid w:val="00CE3593"/>
    <w:rsid w:val="00CE55AC"/>
    <w:rsid w:val="00D0475E"/>
    <w:rsid w:val="00D7077F"/>
    <w:rsid w:val="00D75986"/>
    <w:rsid w:val="00D95268"/>
    <w:rsid w:val="00DC7C09"/>
    <w:rsid w:val="00DD7AA1"/>
    <w:rsid w:val="00DF557B"/>
    <w:rsid w:val="00E4643C"/>
    <w:rsid w:val="00E635B4"/>
    <w:rsid w:val="00E77B43"/>
    <w:rsid w:val="00F05B60"/>
    <w:rsid w:val="00F16AD2"/>
    <w:rsid w:val="00F35FC8"/>
    <w:rsid w:val="00F43BD9"/>
    <w:rsid w:val="00F736CE"/>
    <w:rsid w:val="00F92F5F"/>
    <w:rsid w:val="00FA009B"/>
    <w:rsid w:val="00FB7AFA"/>
    <w:rsid w:val="00FC3778"/>
    <w:rsid w:val="00FE650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411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E819-E4AB-41E4-B57A-EA4104DD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2025-05-23T17:08:00Z</dcterms:created>
  <dcterms:modified xsi:type="dcterms:W3CDTF">2025-05-23T17:08:00Z</dcterms:modified>
</cp:coreProperties>
</file>