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4D0C3" w14:textId="77777777" w:rsidR="007D29EB" w:rsidRDefault="007D29EB" w:rsidP="007D29EB">
      <w:pPr>
        <w:pStyle w:val="Title"/>
        <w:jc w:val="center"/>
        <w:rPr>
          <w:rFonts w:ascii="Times New Roman" w:hAnsi="Times New Roman" w:cs="Times New Roman"/>
          <w:sz w:val="24"/>
          <w:szCs w:val="24"/>
        </w:rPr>
      </w:pPr>
    </w:p>
    <w:p w14:paraId="26B97533" w14:textId="77777777" w:rsidR="007D29EB" w:rsidRDefault="007D29EB" w:rsidP="007D29EB">
      <w:pPr>
        <w:pStyle w:val="Title"/>
        <w:jc w:val="center"/>
        <w:rPr>
          <w:rFonts w:ascii="Times New Roman" w:hAnsi="Times New Roman" w:cs="Times New Roman"/>
          <w:sz w:val="24"/>
          <w:szCs w:val="24"/>
        </w:rPr>
      </w:pPr>
    </w:p>
    <w:p w14:paraId="33D1ED62" w14:textId="77777777" w:rsidR="007D29EB" w:rsidRDefault="007D29EB" w:rsidP="007D29EB">
      <w:pPr>
        <w:pStyle w:val="Title"/>
        <w:jc w:val="center"/>
        <w:rPr>
          <w:rFonts w:ascii="Times New Roman" w:hAnsi="Times New Roman" w:cs="Times New Roman"/>
          <w:sz w:val="24"/>
          <w:szCs w:val="24"/>
        </w:rPr>
      </w:pPr>
    </w:p>
    <w:p w14:paraId="178CA9DC" w14:textId="77777777" w:rsidR="007D29EB" w:rsidRDefault="007D29EB" w:rsidP="007D29EB">
      <w:pPr>
        <w:pStyle w:val="Title"/>
        <w:jc w:val="center"/>
        <w:rPr>
          <w:rFonts w:ascii="Times New Roman" w:hAnsi="Times New Roman" w:cs="Times New Roman"/>
          <w:sz w:val="24"/>
          <w:szCs w:val="24"/>
        </w:rPr>
      </w:pPr>
    </w:p>
    <w:p w14:paraId="0A5D2DEC" w14:textId="77777777" w:rsidR="007D29EB" w:rsidRDefault="007D29EB" w:rsidP="007D29EB">
      <w:pPr>
        <w:pStyle w:val="Title"/>
        <w:jc w:val="center"/>
        <w:rPr>
          <w:rFonts w:ascii="Times New Roman" w:hAnsi="Times New Roman" w:cs="Times New Roman"/>
          <w:sz w:val="24"/>
          <w:szCs w:val="24"/>
        </w:rPr>
      </w:pPr>
    </w:p>
    <w:p w14:paraId="1028F58E" w14:textId="13E66B9F" w:rsidR="00467CFF" w:rsidRPr="00B94988" w:rsidRDefault="00D85893" w:rsidP="007D29EB">
      <w:pPr>
        <w:pStyle w:val="Title"/>
        <w:jc w:val="center"/>
        <w:rPr>
          <w:rFonts w:ascii="Times New Roman" w:hAnsi="Times New Roman" w:cs="Times New Roman"/>
          <w:b/>
          <w:sz w:val="24"/>
          <w:szCs w:val="24"/>
        </w:rPr>
      </w:pPr>
      <w:r w:rsidRPr="00B94988">
        <w:rPr>
          <w:rFonts w:ascii="Times New Roman" w:hAnsi="Times New Roman" w:cs="Times New Roman"/>
          <w:b/>
          <w:sz w:val="24"/>
          <w:szCs w:val="24"/>
        </w:rPr>
        <w:t>DATA STRUCTURES IN BACK-END DEVELOPMENT</w:t>
      </w:r>
    </w:p>
    <w:p w14:paraId="5E6F0347" w14:textId="77777777" w:rsidR="007D29EB" w:rsidRDefault="007D29EB" w:rsidP="007D29EB"/>
    <w:p w14:paraId="63DD9587" w14:textId="77777777" w:rsidR="007D29EB" w:rsidRDefault="007D29EB" w:rsidP="007D29EB"/>
    <w:p w14:paraId="46BE5AF9" w14:textId="77777777" w:rsidR="007D29EB" w:rsidRPr="007D29EB" w:rsidRDefault="007D29EB" w:rsidP="007D29EB"/>
    <w:p w14:paraId="2468D3A3" w14:textId="77777777" w:rsidR="007D29EB" w:rsidRDefault="007D29EB" w:rsidP="007D29EB"/>
    <w:p w14:paraId="648BDE64" w14:textId="77777777" w:rsidR="007D29EB" w:rsidRDefault="007D29EB" w:rsidP="007D29EB"/>
    <w:p w14:paraId="64DF9BC9" w14:textId="77777777" w:rsidR="007D29EB" w:rsidRDefault="007D29EB" w:rsidP="007D29EB"/>
    <w:p w14:paraId="716858B7" w14:textId="77777777" w:rsidR="007D29EB" w:rsidRDefault="007D29EB" w:rsidP="007D29EB"/>
    <w:p w14:paraId="4B20577F" w14:textId="77777777" w:rsidR="007D29EB" w:rsidRDefault="007D29EB" w:rsidP="007D29EB"/>
    <w:p w14:paraId="32C97615" w14:textId="77777777" w:rsidR="007D29EB" w:rsidRDefault="007D29EB" w:rsidP="007D29EB"/>
    <w:p w14:paraId="76843138" w14:textId="77777777" w:rsidR="007D29EB" w:rsidRDefault="00D85893" w:rsidP="007D29EB">
      <w:pPr>
        <w:jc w:val="center"/>
        <w:rPr>
          <w:rFonts w:ascii="Times New Roman" w:hAnsi="Times New Roman" w:cs="Times New Roman"/>
          <w:sz w:val="24"/>
          <w:szCs w:val="24"/>
        </w:rPr>
      </w:pPr>
      <w:r>
        <w:rPr>
          <w:rFonts w:ascii="Times New Roman" w:hAnsi="Times New Roman" w:cs="Times New Roman"/>
          <w:sz w:val="24"/>
          <w:szCs w:val="24"/>
        </w:rPr>
        <w:t>Name</w:t>
      </w:r>
    </w:p>
    <w:p w14:paraId="486129E7" w14:textId="77777777" w:rsidR="007D29EB" w:rsidRDefault="00D85893" w:rsidP="007D29EB">
      <w:pPr>
        <w:jc w:val="center"/>
        <w:rPr>
          <w:rFonts w:ascii="Times New Roman" w:hAnsi="Times New Roman" w:cs="Times New Roman"/>
          <w:sz w:val="24"/>
          <w:szCs w:val="24"/>
        </w:rPr>
      </w:pPr>
      <w:r>
        <w:rPr>
          <w:rFonts w:ascii="Times New Roman" w:hAnsi="Times New Roman" w:cs="Times New Roman"/>
          <w:sz w:val="24"/>
          <w:szCs w:val="24"/>
        </w:rPr>
        <w:t>Institutional Affiliation</w:t>
      </w:r>
    </w:p>
    <w:p w14:paraId="529166CC" w14:textId="77777777" w:rsidR="007D29EB" w:rsidRDefault="00D85893" w:rsidP="007D29EB">
      <w:pPr>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2F217ED2" w14:textId="77777777" w:rsidR="007D29EB" w:rsidRDefault="00D85893" w:rsidP="007D29EB">
      <w:pPr>
        <w:jc w:val="center"/>
        <w:rPr>
          <w:rFonts w:ascii="Times New Roman" w:hAnsi="Times New Roman" w:cs="Times New Roman"/>
          <w:sz w:val="24"/>
          <w:szCs w:val="24"/>
        </w:rPr>
      </w:pPr>
      <w:r>
        <w:rPr>
          <w:rFonts w:ascii="Times New Roman" w:hAnsi="Times New Roman" w:cs="Times New Roman"/>
          <w:sz w:val="24"/>
          <w:szCs w:val="24"/>
        </w:rPr>
        <w:t xml:space="preserve">Professor </w:t>
      </w:r>
    </w:p>
    <w:p w14:paraId="75C3E063" w14:textId="330B088B" w:rsidR="007D29EB" w:rsidRPr="007D29EB" w:rsidRDefault="00D85893" w:rsidP="007D29EB">
      <w:pPr>
        <w:jc w:val="center"/>
      </w:pPr>
      <w:r>
        <w:rPr>
          <w:rFonts w:ascii="Times New Roman" w:hAnsi="Times New Roman" w:cs="Times New Roman"/>
          <w:sz w:val="24"/>
          <w:szCs w:val="24"/>
        </w:rPr>
        <w:t>Date</w:t>
      </w:r>
    </w:p>
    <w:p w14:paraId="78A0DD8C" w14:textId="71D04835" w:rsidR="00467CFF" w:rsidRPr="007D29EB" w:rsidRDefault="00D85893" w:rsidP="00467CFF">
      <w:pPr>
        <w:rPr>
          <w:rFonts w:ascii="Times New Roman" w:hAnsi="Times New Roman" w:cs="Times New Roman"/>
          <w:sz w:val="24"/>
          <w:szCs w:val="24"/>
        </w:rPr>
      </w:pPr>
      <w:r w:rsidRPr="007D29EB">
        <w:rPr>
          <w:rFonts w:ascii="Times New Roman" w:hAnsi="Times New Roman" w:cs="Times New Roman"/>
          <w:sz w:val="24"/>
          <w:szCs w:val="24"/>
        </w:rPr>
        <w:br w:type="page"/>
      </w:r>
    </w:p>
    <w:p w14:paraId="470C44AC" w14:textId="3CB3579F" w:rsidR="007D29EB" w:rsidRPr="007D29EB" w:rsidRDefault="00D85893" w:rsidP="007D29EB">
      <w:pPr>
        <w:pStyle w:val="Heading1"/>
        <w:spacing w:line="480" w:lineRule="auto"/>
        <w:rPr>
          <w:rFonts w:ascii="Times New Roman" w:hAnsi="Times New Roman" w:cs="Times New Roman"/>
          <w:b/>
          <w:color w:val="auto"/>
          <w:sz w:val="24"/>
          <w:szCs w:val="24"/>
        </w:rPr>
      </w:pPr>
      <w:bookmarkStart w:id="0" w:name="_Toc88724985"/>
      <w:r w:rsidRPr="007D29EB">
        <w:rPr>
          <w:rFonts w:ascii="Times New Roman" w:hAnsi="Times New Roman" w:cs="Times New Roman"/>
          <w:b/>
          <w:color w:val="auto"/>
          <w:sz w:val="24"/>
          <w:szCs w:val="24"/>
        </w:rPr>
        <w:lastRenderedPageBreak/>
        <w:t>I</w:t>
      </w:r>
      <w:bookmarkEnd w:id="0"/>
      <w:r w:rsidRPr="007D29EB">
        <w:rPr>
          <w:rFonts w:ascii="Times New Roman" w:hAnsi="Times New Roman" w:cs="Times New Roman"/>
          <w:b/>
          <w:color w:val="auto"/>
          <w:sz w:val="24"/>
          <w:szCs w:val="24"/>
        </w:rPr>
        <w:t>ntroduction</w:t>
      </w:r>
    </w:p>
    <w:p w14:paraId="0EFADD21" w14:textId="1875E42D" w:rsidR="001E08F1" w:rsidRDefault="00D85893" w:rsidP="00BA5198">
      <w:pPr>
        <w:spacing w:line="480" w:lineRule="auto"/>
        <w:ind w:firstLine="720"/>
        <w:jc w:val="both"/>
        <w:rPr>
          <w:rFonts w:ascii="Times New Roman" w:hAnsi="Times New Roman" w:cs="Times New Roman"/>
          <w:sz w:val="24"/>
          <w:szCs w:val="24"/>
        </w:rPr>
      </w:pPr>
      <w:r w:rsidRPr="007D29EB">
        <w:rPr>
          <w:rFonts w:ascii="Times New Roman" w:hAnsi="Times New Roman" w:cs="Times New Roman"/>
          <w:sz w:val="24"/>
          <w:szCs w:val="24"/>
        </w:rPr>
        <w:t>PayPal is an online system used daily to make payments for items and receive and send money. When developing an online system there</w:t>
      </w:r>
      <w:r w:rsidRPr="007D29EB">
        <w:rPr>
          <w:rFonts w:ascii="Times New Roman" w:hAnsi="Times New Roman" w:cs="Times New Roman"/>
          <w:sz w:val="24"/>
          <w:szCs w:val="24"/>
        </w:rPr>
        <w:t xml:space="preserve"> has to be a front-end and a back-end</w:t>
      </w:r>
      <w:r w:rsidR="00DE7FDC">
        <w:rPr>
          <w:rFonts w:ascii="Times New Roman" w:hAnsi="Times New Roman" w:cs="Times New Roman"/>
          <w:sz w:val="24"/>
          <w:szCs w:val="24"/>
        </w:rPr>
        <w:t xml:space="preserve"> </w:t>
      </w:r>
      <w:r w:rsidR="00DE7FDC" w:rsidRPr="00A15F5E">
        <w:rPr>
          <w:rFonts w:ascii="Times New Roman" w:eastAsia="Times New Roman" w:hAnsi="Times New Roman" w:cs="Times New Roman"/>
          <w:sz w:val="24"/>
          <w:szCs w:val="24"/>
        </w:rPr>
        <w:t>(Gonnet &amp; Baeza-Yates, 2017)</w:t>
      </w:r>
      <w:r w:rsidRPr="007D29EB">
        <w:rPr>
          <w:rFonts w:ascii="Times New Roman" w:hAnsi="Times New Roman" w:cs="Times New Roman"/>
          <w:sz w:val="24"/>
          <w:szCs w:val="24"/>
        </w:rPr>
        <w:t>. The back-end is an application in a computer with limited access to users and allows operations through program code. Application data is stored in the back-end because it consists of a da</w:t>
      </w:r>
      <w:r w:rsidRPr="007D29EB">
        <w:rPr>
          <w:rFonts w:ascii="Times New Roman" w:hAnsi="Times New Roman" w:cs="Times New Roman"/>
          <w:sz w:val="24"/>
          <w:szCs w:val="24"/>
        </w:rPr>
        <w:t>tabase</w:t>
      </w:r>
      <w:r w:rsidR="00467CFF" w:rsidRPr="007D29EB">
        <w:rPr>
          <w:rFonts w:ascii="Times New Roman" w:eastAsia="Times New Roman" w:hAnsi="Times New Roman" w:cs="Times New Roman"/>
          <w:sz w:val="24"/>
          <w:szCs w:val="24"/>
        </w:rPr>
        <w:t xml:space="preserve"> (Weiss, 2019).</w:t>
      </w:r>
      <w:r w:rsidRPr="007D29EB">
        <w:rPr>
          <w:rFonts w:ascii="Times New Roman" w:hAnsi="Times New Roman" w:cs="Times New Roman"/>
          <w:sz w:val="24"/>
          <w:szCs w:val="24"/>
        </w:rPr>
        <w:t xml:space="preserve"> During the back-end development of PayPal, various data structures were used, and they included the following;</w:t>
      </w:r>
    </w:p>
    <w:p w14:paraId="13B78BA6" w14:textId="416EE583" w:rsidR="007D29EB" w:rsidRPr="007D29EB" w:rsidRDefault="00D85893" w:rsidP="007D29EB">
      <w:pPr>
        <w:spacing w:line="480" w:lineRule="auto"/>
        <w:jc w:val="both"/>
        <w:rPr>
          <w:rFonts w:ascii="Times New Roman" w:hAnsi="Times New Roman" w:cs="Times New Roman"/>
          <w:b/>
          <w:sz w:val="24"/>
          <w:szCs w:val="24"/>
        </w:rPr>
      </w:pPr>
      <w:r w:rsidRPr="007D29EB">
        <w:rPr>
          <w:rFonts w:ascii="Times New Roman" w:hAnsi="Times New Roman" w:cs="Times New Roman"/>
          <w:b/>
          <w:sz w:val="24"/>
          <w:szCs w:val="24"/>
        </w:rPr>
        <w:t>Arrays</w:t>
      </w:r>
    </w:p>
    <w:p w14:paraId="4CA76DA5" w14:textId="77777777" w:rsidR="007D29EB" w:rsidRDefault="00D85893" w:rsidP="00BA5198">
      <w:pPr>
        <w:spacing w:line="480" w:lineRule="auto"/>
        <w:ind w:firstLine="720"/>
        <w:rPr>
          <w:rFonts w:ascii="Times New Roman" w:hAnsi="Times New Roman" w:cs="Times New Roman"/>
          <w:sz w:val="24"/>
          <w:szCs w:val="24"/>
        </w:rPr>
      </w:pPr>
      <w:r w:rsidRPr="007D29EB">
        <w:rPr>
          <w:rFonts w:ascii="Times New Roman" w:hAnsi="Times New Roman" w:cs="Times New Roman"/>
          <w:sz w:val="24"/>
          <w:szCs w:val="24"/>
        </w:rPr>
        <w:t>In the back</w:t>
      </w:r>
      <w:r w:rsidR="008836EF" w:rsidRPr="007D29EB">
        <w:rPr>
          <w:rFonts w:ascii="Times New Roman" w:hAnsi="Times New Roman" w:cs="Times New Roman"/>
          <w:sz w:val="24"/>
          <w:szCs w:val="24"/>
        </w:rPr>
        <w:t>-</w:t>
      </w:r>
      <w:r w:rsidRPr="007D29EB">
        <w:rPr>
          <w:rFonts w:ascii="Times New Roman" w:hAnsi="Times New Roman" w:cs="Times New Roman"/>
          <w:sz w:val="24"/>
          <w:szCs w:val="24"/>
        </w:rPr>
        <w:t xml:space="preserve">end development of the PayPal system, arrays were used to hold data of the same type. Arrays can be an </w:t>
      </w:r>
      <w:r w:rsidRPr="007D29EB">
        <w:rPr>
          <w:rFonts w:ascii="Times New Roman" w:hAnsi="Times New Roman" w:cs="Times New Roman"/>
          <w:sz w:val="24"/>
          <w:szCs w:val="24"/>
        </w:rPr>
        <w:t>array of integers, floating numbers, or even an array of arrays. The operations done by the array in the back-end development include; traversing, which is going through elements and printing,</w:t>
      </w:r>
      <w:r w:rsidR="008836EF" w:rsidRPr="007D29EB">
        <w:rPr>
          <w:rFonts w:ascii="Times New Roman" w:hAnsi="Times New Roman" w:cs="Times New Roman"/>
          <w:sz w:val="24"/>
          <w:szCs w:val="24"/>
        </w:rPr>
        <w:t xml:space="preserve"> </w:t>
      </w:r>
      <w:r w:rsidR="00B95956" w:rsidRPr="007D29EB">
        <w:rPr>
          <w:rFonts w:ascii="Times New Roman" w:hAnsi="Times New Roman" w:cs="Times New Roman"/>
          <w:sz w:val="24"/>
          <w:szCs w:val="24"/>
        </w:rPr>
        <w:t>s</w:t>
      </w:r>
      <w:r w:rsidRPr="007D29EB">
        <w:rPr>
          <w:rFonts w:ascii="Times New Roman" w:hAnsi="Times New Roman" w:cs="Times New Roman"/>
          <w:sz w:val="24"/>
          <w:szCs w:val="24"/>
        </w:rPr>
        <w:t xml:space="preserve">earching for elements in the array using its index and </w:t>
      </w:r>
      <w:r w:rsidR="008836EF" w:rsidRPr="007D29EB">
        <w:rPr>
          <w:rFonts w:ascii="Times New Roman" w:hAnsi="Times New Roman" w:cs="Times New Roman"/>
          <w:sz w:val="24"/>
          <w:szCs w:val="24"/>
        </w:rPr>
        <w:t>value, and updating the value of an existing array.</w:t>
      </w:r>
    </w:p>
    <w:p w14:paraId="76032083" w14:textId="4E2639E4" w:rsidR="008836EF" w:rsidRPr="007D29EB" w:rsidRDefault="00D85893" w:rsidP="007D29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D29EB">
        <w:rPr>
          <w:rFonts w:ascii="Times New Roman" w:hAnsi="Times New Roman" w:cs="Times New Roman"/>
          <w:b/>
          <w:sz w:val="24"/>
          <w:szCs w:val="24"/>
        </w:rPr>
        <w:t>Linked Lists</w:t>
      </w:r>
    </w:p>
    <w:p w14:paraId="2CDD06A5" w14:textId="77777777" w:rsidR="00BA5198" w:rsidRDefault="00D85893" w:rsidP="00BA5198">
      <w:pPr>
        <w:spacing w:line="480" w:lineRule="auto"/>
        <w:ind w:firstLine="720"/>
        <w:rPr>
          <w:rFonts w:ascii="Times New Roman" w:hAnsi="Times New Roman" w:cs="Times New Roman"/>
          <w:sz w:val="24"/>
          <w:szCs w:val="24"/>
        </w:rPr>
      </w:pPr>
      <w:r w:rsidRPr="007D29EB">
        <w:rPr>
          <w:rFonts w:ascii="Times New Roman" w:hAnsi="Times New Roman" w:cs="Times New Roman"/>
          <w:sz w:val="24"/>
          <w:szCs w:val="24"/>
        </w:rPr>
        <w:t>The back-end development of PayPal involved linked lists which are sequential structures consisting of several items in a linear order and linked to each other. With this, a user in the front-end c</w:t>
      </w:r>
      <w:r w:rsidRPr="007D29EB">
        <w:rPr>
          <w:rFonts w:ascii="Times New Roman" w:hAnsi="Times New Roman" w:cs="Times New Roman"/>
          <w:sz w:val="24"/>
          <w:szCs w:val="24"/>
        </w:rPr>
        <w:t>an access data sequentially</w:t>
      </w:r>
      <w:r w:rsidR="00467CFF" w:rsidRPr="007D29EB">
        <w:rPr>
          <w:rFonts w:ascii="Times New Roman" w:eastAsia="Times New Roman" w:hAnsi="Times New Roman" w:cs="Times New Roman"/>
          <w:sz w:val="24"/>
          <w:szCs w:val="24"/>
        </w:rPr>
        <w:t xml:space="preserve"> (Wirth, 2019)</w:t>
      </w:r>
      <w:r w:rsidRPr="007D29EB">
        <w:rPr>
          <w:rFonts w:ascii="Times New Roman" w:hAnsi="Times New Roman" w:cs="Times New Roman"/>
          <w:sz w:val="24"/>
          <w:szCs w:val="24"/>
        </w:rPr>
        <w:t>. This applies when signing in, where specific steps have to be covered to be granted access.</w:t>
      </w:r>
    </w:p>
    <w:p w14:paraId="4F2036A0" w14:textId="3654BCB0" w:rsidR="008836EF" w:rsidRPr="007D29EB" w:rsidRDefault="00D85893" w:rsidP="00BA5198">
      <w:pPr>
        <w:spacing w:line="480" w:lineRule="auto"/>
        <w:rPr>
          <w:rFonts w:ascii="Times New Roman" w:hAnsi="Times New Roman" w:cs="Times New Roman"/>
          <w:sz w:val="24"/>
          <w:szCs w:val="24"/>
        </w:rPr>
      </w:pPr>
      <w:r w:rsidRPr="007D29EB">
        <w:rPr>
          <w:rFonts w:ascii="Times New Roman" w:hAnsi="Times New Roman" w:cs="Times New Roman"/>
          <w:b/>
          <w:sz w:val="24"/>
          <w:szCs w:val="24"/>
        </w:rPr>
        <w:t>Queues</w:t>
      </w:r>
    </w:p>
    <w:p w14:paraId="57BF04CB" w14:textId="5963CFF4" w:rsidR="00BA5198" w:rsidRDefault="00D85893" w:rsidP="00BA5198">
      <w:pPr>
        <w:spacing w:line="480" w:lineRule="auto"/>
        <w:ind w:firstLine="720"/>
        <w:rPr>
          <w:rFonts w:ascii="Times New Roman" w:hAnsi="Times New Roman" w:cs="Times New Roman"/>
          <w:sz w:val="24"/>
          <w:szCs w:val="24"/>
        </w:rPr>
      </w:pPr>
      <w:r w:rsidRPr="007D29EB">
        <w:rPr>
          <w:rFonts w:ascii="Times New Roman" w:hAnsi="Times New Roman" w:cs="Times New Roman"/>
          <w:sz w:val="24"/>
          <w:szCs w:val="24"/>
        </w:rPr>
        <w:t>Amongst the data structures used in the development of PayPal, a queue is one of them. It means that an element th</w:t>
      </w:r>
      <w:r w:rsidRPr="007D29EB">
        <w:rPr>
          <w:rFonts w:ascii="Times New Roman" w:hAnsi="Times New Roman" w:cs="Times New Roman"/>
          <w:sz w:val="24"/>
          <w:szCs w:val="24"/>
        </w:rPr>
        <w:t>at is placed first will be executed first. The operations executed under queue include en queue, which is inserting an element at the end of the queue and de queue, deleting an element from the beginning of a queue</w:t>
      </w:r>
      <w:r w:rsidR="00DE7FDC">
        <w:rPr>
          <w:rFonts w:ascii="Times New Roman" w:hAnsi="Times New Roman" w:cs="Times New Roman"/>
          <w:sz w:val="24"/>
          <w:szCs w:val="24"/>
        </w:rPr>
        <w:t xml:space="preserve"> </w:t>
      </w:r>
      <w:r w:rsidR="00DE7FDC" w:rsidRPr="00A15F5E">
        <w:rPr>
          <w:rFonts w:ascii="Times New Roman" w:hAnsi="Times New Roman" w:cs="Times New Roman"/>
          <w:sz w:val="24"/>
          <w:szCs w:val="24"/>
        </w:rPr>
        <w:t>(</w:t>
      </w:r>
      <w:r w:rsidR="00DE7FDC" w:rsidRPr="00A15F5E">
        <w:rPr>
          <w:rFonts w:ascii="Times New Roman" w:eastAsia="Times New Roman" w:hAnsi="Times New Roman" w:cs="Times New Roman"/>
          <w:sz w:val="24"/>
          <w:szCs w:val="24"/>
        </w:rPr>
        <w:t>Tenenbaum &amp; Augenstein, 2016)</w:t>
      </w:r>
      <w:r w:rsidRPr="007D29EB">
        <w:rPr>
          <w:rFonts w:ascii="Times New Roman" w:hAnsi="Times New Roman" w:cs="Times New Roman"/>
          <w:sz w:val="24"/>
          <w:szCs w:val="24"/>
        </w:rPr>
        <w:t>.</w:t>
      </w:r>
    </w:p>
    <w:p w14:paraId="607C8C0F" w14:textId="5627C666" w:rsidR="009D463E" w:rsidRPr="007D29EB" w:rsidRDefault="00D85893" w:rsidP="00BA5198">
      <w:pPr>
        <w:spacing w:line="480" w:lineRule="auto"/>
        <w:rPr>
          <w:rFonts w:ascii="Times New Roman" w:hAnsi="Times New Roman" w:cs="Times New Roman"/>
          <w:sz w:val="24"/>
          <w:szCs w:val="24"/>
        </w:rPr>
      </w:pPr>
      <w:r w:rsidRPr="00BA5198">
        <w:rPr>
          <w:rFonts w:ascii="Times New Roman" w:hAnsi="Times New Roman" w:cs="Times New Roman"/>
          <w:b/>
          <w:sz w:val="24"/>
          <w:szCs w:val="24"/>
        </w:rPr>
        <w:lastRenderedPageBreak/>
        <w:t>Trees</w:t>
      </w:r>
    </w:p>
    <w:p w14:paraId="7CF1ED54" w14:textId="77777777" w:rsidR="00BA5198" w:rsidRDefault="00D85893" w:rsidP="00BA5198">
      <w:pPr>
        <w:spacing w:line="480" w:lineRule="auto"/>
        <w:ind w:firstLine="720"/>
        <w:rPr>
          <w:rFonts w:ascii="Times New Roman" w:hAnsi="Times New Roman" w:cs="Times New Roman"/>
          <w:sz w:val="24"/>
          <w:szCs w:val="24"/>
        </w:rPr>
      </w:pPr>
      <w:r w:rsidRPr="007D29EB">
        <w:rPr>
          <w:rFonts w:ascii="Times New Roman" w:hAnsi="Times New Roman" w:cs="Times New Roman"/>
          <w:sz w:val="24"/>
          <w:szCs w:val="24"/>
        </w:rPr>
        <w:t>This is a hierarchical structure that is used to organize data and is linked together. Trees were used in the back-end development of PayPal to ensure that data was organized.</w:t>
      </w:r>
      <w:r w:rsidR="00B95956" w:rsidRPr="007D29EB">
        <w:rPr>
          <w:rFonts w:ascii="Times New Roman" w:hAnsi="Times New Roman" w:cs="Times New Roman"/>
          <w:sz w:val="24"/>
          <w:szCs w:val="24"/>
        </w:rPr>
        <w:t xml:space="preserve"> </w:t>
      </w:r>
      <w:r w:rsidRPr="007D29EB">
        <w:rPr>
          <w:rFonts w:ascii="Times New Roman" w:hAnsi="Times New Roman" w:cs="Times New Roman"/>
          <w:sz w:val="24"/>
          <w:szCs w:val="24"/>
        </w:rPr>
        <w:t xml:space="preserve">Binary search trees </w:t>
      </w:r>
      <w:r w:rsidR="00B95956" w:rsidRPr="007D29EB">
        <w:rPr>
          <w:rFonts w:ascii="Times New Roman" w:hAnsi="Times New Roman" w:cs="Times New Roman"/>
          <w:sz w:val="24"/>
          <w:szCs w:val="24"/>
        </w:rPr>
        <w:t>store data values in an arranged order</w:t>
      </w:r>
      <w:r w:rsidR="00467CFF" w:rsidRPr="007D29EB">
        <w:rPr>
          <w:rFonts w:ascii="Times New Roman" w:eastAsia="Times New Roman" w:hAnsi="Times New Roman" w:cs="Times New Roman"/>
          <w:sz w:val="24"/>
          <w:szCs w:val="24"/>
        </w:rPr>
        <w:t xml:space="preserve"> (Samet, 2020).</w:t>
      </w:r>
      <w:r w:rsidR="00B95956" w:rsidRPr="007D29EB">
        <w:rPr>
          <w:rFonts w:ascii="Times New Roman" w:hAnsi="Times New Roman" w:cs="Times New Roman"/>
          <w:sz w:val="24"/>
          <w:szCs w:val="24"/>
        </w:rPr>
        <w:t xml:space="preserve"> If a user wants to check the payment history, the details will be arranged from the latest payment to the oldest; this is achieved by using trees in the back-end.</w:t>
      </w:r>
    </w:p>
    <w:p w14:paraId="5ECC0182" w14:textId="682AAF0B" w:rsidR="00B95956" w:rsidRPr="007D29EB" w:rsidRDefault="00D85893" w:rsidP="00BA519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A5198">
        <w:rPr>
          <w:rFonts w:ascii="Times New Roman" w:hAnsi="Times New Roman" w:cs="Times New Roman"/>
          <w:b/>
          <w:sz w:val="24"/>
          <w:szCs w:val="24"/>
        </w:rPr>
        <w:t>Graphs</w:t>
      </w:r>
    </w:p>
    <w:p w14:paraId="260A995A" w14:textId="77777777" w:rsidR="00BA5198" w:rsidRDefault="00D85893" w:rsidP="00BA5198">
      <w:pPr>
        <w:spacing w:line="480" w:lineRule="auto"/>
        <w:ind w:firstLine="720"/>
        <w:rPr>
          <w:rFonts w:ascii="Times New Roman" w:hAnsi="Times New Roman" w:cs="Times New Roman"/>
          <w:sz w:val="24"/>
          <w:szCs w:val="24"/>
        </w:rPr>
      </w:pPr>
      <w:r w:rsidRPr="007D29EB">
        <w:rPr>
          <w:rFonts w:ascii="Times New Roman" w:hAnsi="Times New Roman" w:cs="Times New Roman"/>
          <w:sz w:val="24"/>
          <w:szCs w:val="24"/>
        </w:rPr>
        <w:t>Graphs are also used in the development of the platform only that the admin can observe the</w:t>
      </w:r>
      <w:r w:rsidRPr="007D29EB">
        <w:rPr>
          <w:rFonts w:ascii="Times New Roman" w:hAnsi="Times New Roman" w:cs="Times New Roman"/>
          <w:sz w:val="24"/>
          <w:szCs w:val="24"/>
        </w:rPr>
        <w:t xml:space="preserve"> curve. If there is an abnormal change in the curve, a user needs to explain, or the account gets closed.</w:t>
      </w:r>
    </w:p>
    <w:p w14:paraId="262B16C8" w14:textId="7FA9DD25" w:rsidR="00B95956" w:rsidRPr="00BA5198" w:rsidRDefault="00D85893" w:rsidP="00BA5198">
      <w:pPr>
        <w:spacing w:line="480" w:lineRule="auto"/>
        <w:jc w:val="center"/>
        <w:rPr>
          <w:rFonts w:ascii="Times New Roman" w:hAnsi="Times New Roman" w:cs="Times New Roman"/>
          <w:sz w:val="24"/>
          <w:szCs w:val="24"/>
        </w:rPr>
      </w:pPr>
      <w:r w:rsidRPr="00BA5198">
        <w:rPr>
          <w:rFonts w:ascii="Times New Roman" w:hAnsi="Times New Roman" w:cs="Times New Roman"/>
          <w:b/>
          <w:sz w:val="24"/>
          <w:szCs w:val="24"/>
        </w:rPr>
        <w:t>Conclusion</w:t>
      </w:r>
    </w:p>
    <w:p w14:paraId="5E15CB2D" w14:textId="2E76A16C" w:rsidR="00B95956" w:rsidRPr="007D29EB" w:rsidRDefault="00D85893" w:rsidP="007D29EB">
      <w:pPr>
        <w:spacing w:line="480" w:lineRule="auto"/>
        <w:jc w:val="both"/>
        <w:rPr>
          <w:rFonts w:ascii="Times New Roman" w:hAnsi="Times New Roman" w:cs="Times New Roman"/>
          <w:sz w:val="24"/>
          <w:szCs w:val="24"/>
        </w:rPr>
      </w:pPr>
      <w:r w:rsidRPr="007D29EB">
        <w:rPr>
          <w:rFonts w:ascii="Times New Roman" w:hAnsi="Times New Roman" w:cs="Times New Roman"/>
          <w:sz w:val="24"/>
          <w:szCs w:val="24"/>
        </w:rPr>
        <w:t>Data structures form a crucial role in the development of Paypal. This is so because data storage is made efficient by a storage device</w:t>
      </w:r>
      <w:r w:rsidR="00CD5053">
        <w:rPr>
          <w:rFonts w:ascii="Times New Roman" w:hAnsi="Times New Roman" w:cs="Times New Roman"/>
          <w:sz w:val="24"/>
          <w:szCs w:val="24"/>
        </w:rPr>
        <w:t xml:space="preserve"> </w:t>
      </w:r>
      <w:r w:rsidRPr="007D29EB">
        <w:rPr>
          <w:rFonts w:ascii="Times New Roman" w:hAnsi="Times New Roman" w:cs="Times New Roman"/>
          <w:sz w:val="24"/>
          <w:szCs w:val="24"/>
        </w:rPr>
        <w:t>fou</w:t>
      </w:r>
      <w:r w:rsidRPr="007D29EB">
        <w:rPr>
          <w:rFonts w:ascii="Times New Roman" w:hAnsi="Times New Roman" w:cs="Times New Roman"/>
          <w:sz w:val="24"/>
          <w:szCs w:val="24"/>
        </w:rPr>
        <w:t>nd in the data structure. Retrieving information is also convenient when there is the usage of data structures. Large chunks of data and small data amounts require processing that should be reliable and very efficient, which is made possible by the data st</w:t>
      </w:r>
      <w:r w:rsidRPr="007D29EB">
        <w:rPr>
          <w:rFonts w:ascii="Times New Roman" w:hAnsi="Times New Roman" w:cs="Times New Roman"/>
          <w:sz w:val="24"/>
          <w:szCs w:val="24"/>
        </w:rPr>
        <w:t>ructure in the back end</w:t>
      </w:r>
      <w:r w:rsidR="00467CFF" w:rsidRPr="007D29EB">
        <w:rPr>
          <w:rFonts w:ascii="Times New Roman" w:eastAsia="Times New Roman" w:hAnsi="Times New Roman" w:cs="Times New Roman"/>
          <w:sz w:val="24"/>
          <w:szCs w:val="24"/>
        </w:rPr>
        <w:t xml:space="preserve"> (Tarjan,</w:t>
      </w:r>
      <w:r w:rsidR="00BA5198">
        <w:rPr>
          <w:rFonts w:ascii="Times New Roman" w:eastAsia="Times New Roman" w:hAnsi="Times New Roman" w:cs="Times New Roman"/>
          <w:sz w:val="24"/>
          <w:szCs w:val="24"/>
        </w:rPr>
        <w:t xml:space="preserve"> </w:t>
      </w:r>
      <w:r w:rsidR="00467CFF" w:rsidRPr="007D29EB">
        <w:rPr>
          <w:rFonts w:ascii="Times New Roman" w:eastAsia="Times New Roman" w:hAnsi="Times New Roman" w:cs="Times New Roman"/>
          <w:sz w:val="24"/>
          <w:szCs w:val="24"/>
        </w:rPr>
        <w:t xml:space="preserve">2018). </w:t>
      </w:r>
      <w:r w:rsidRPr="007D29EB">
        <w:rPr>
          <w:rFonts w:ascii="Times New Roman" w:hAnsi="Times New Roman" w:cs="Times New Roman"/>
          <w:sz w:val="24"/>
          <w:szCs w:val="24"/>
        </w:rPr>
        <w:t>With the effective use of data structures, it is also evident that disk storage space is available due to the minimization of data redundancy. Paypal is, therefore, a good online system that users can confidently uti</w:t>
      </w:r>
      <w:r w:rsidRPr="007D29EB">
        <w:rPr>
          <w:rFonts w:ascii="Times New Roman" w:hAnsi="Times New Roman" w:cs="Times New Roman"/>
          <w:sz w:val="24"/>
          <w:szCs w:val="24"/>
        </w:rPr>
        <w:t>lize in the day to day activities.</w:t>
      </w:r>
    </w:p>
    <w:p w14:paraId="164B79BB" w14:textId="77777777" w:rsidR="007D29EB" w:rsidRDefault="007D29EB" w:rsidP="00467CFF">
      <w:pPr>
        <w:pStyle w:val="Heading1"/>
        <w:rPr>
          <w:rFonts w:ascii="Times New Roman" w:hAnsi="Times New Roman" w:cs="Times New Roman"/>
          <w:color w:val="auto"/>
          <w:sz w:val="24"/>
          <w:szCs w:val="24"/>
        </w:rPr>
      </w:pPr>
      <w:bookmarkStart w:id="1" w:name="_Toc88724992"/>
    </w:p>
    <w:p w14:paraId="2B98A4E4" w14:textId="77777777" w:rsidR="007D29EB" w:rsidRDefault="007D29EB" w:rsidP="00467CFF">
      <w:pPr>
        <w:pStyle w:val="Heading1"/>
        <w:rPr>
          <w:rFonts w:ascii="Times New Roman" w:hAnsi="Times New Roman" w:cs="Times New Roman"/>
          <w:color w:val="auto"/>
          <w:sz w:val="24"/>
          <w:szCs w:val="24"/>
        </w:rPr>
      </w:pPr>
    </w:p>
    <w:p w14:paraId="0FB571B0" w14:textId="77777777" w:rsidR="007D29EB" w:rsidRDefault="007D29EB" w:rsidP="007D29EB">
      <w:pPr>
        <w:pStyle w:val="Heading1"/>
        <w:jc w:val="center"/>
        <w:rPr>
          <w:rFonts w:ascii="Times New Roman" w:hAnsi="Times New Roman" w:cs="Times New Roman"/>
          <w:color w:val="auto"/>
          <w:sz w:val="24"/>
          <w:szCs w:val="24"/>
        </w:rPr>
      </w:pPr>
    </w:p>
    <w:bookmarkEnd w:id="1"/>
    <w:p w14:paraId="052052FF" w14:textId="0809B58B" w:rsidR="00B95956" w:rsidRDefault="00B95956" w:rsidP="00BA5198">
      <w:pPr>
        <w:pStyle w:val="Heading1"/>
        <w:rPr>
          <w:rFonts w:ascii="Times New Roman" w:hAnsi="Times New Roman" w:cs="Times New Roman"/>
          <w:color w:val="auto"/>
          <w:sz w:val="24"/>
          <w:szCs w:val="24"/>
        </w:rPr>
      </w:pPr>
    </w:p>
    <w:p w14:paraId="4C75FF5C" w14:textId="77777777" w:rsidR="00BA5198" w:rsidRDefault="00BA5198" w:rsidP="00BA5198"/>
    <w:p w14:paraId="07F32D97" w14:textId="77777777" w:rsidR="00B94988" w:rsidRPr="005D79B3" w:rsidRDefault="00D85893" w:rsidP="00B94988">
      <w:pPr>
        <w:shd w:val="clear" w:color="auto" w:fill="FFFFFF"/>
        <w:jc w:val="center"/>
        <w:rPr>
          <w:rFonts w:ascii="Times New Roman" w:hAnsi="Times New Roman" w:cs="Times New Roman"/>
          <w:b/>
          <w:color w:val="000000"/>
          <w:sz w:val="24"/>
          <w:szCs w:val="24"/>
        </w:rPr>
      </w:pPr>
      <w:r w:rsidRPr="005D79B3">
        <w:rPr>
          <w:rFonts w:ascii="Times New Roman" w:hAnsi="Times New Roman" w:cs="Times New Roman"/>
          <w:b/>
          <w:color w:val="000000"/>
          <w:sz w:val="24"/>
          <w:szCs w:val="24"/>
        </w:rPr>
        <w:lastRenderedPageBreak/>
        <w:t>References</w:t>
      </w:r>
      <w:bookmarkStart w:id="2" w:name="_GoBack"/>
      <w:bookmarkEnd w:id="2"/>
    </w:p>
    <w:p w14:paraId="39A57CEC" w14:textId="3AA6BC1F" w:rsidR="00B94988" w:rsidRPr="00B94988" w:rsidRDefault="00D85893" w:rsidP="00DE7FDC">
      <w:pPr>
        <w:pStyle w:val="NormalWeb"/>
        <w:shd w:val="clear" w:color="auto" w:fill="FFFFFF"/>
        <w:spacing w:before="0" w:beforeAutospacing="0" w:after="0" w:afterAutospacing="0" w:line="550" w:lineRule="atLeast"/>
        <w:ind w:left="720" w:right="75" w:hanging="720"/>
        <w:rPr>
          <w:color w:val="000000"/>
        </w:rPr>
      </w:pPr>
      <w:r w:rsidRPr="00B94988">
        <w:rPr>
          <w:color w:val="000000"/>
        </w:rPr>
        <w:t>Gonnet, G. H., &amp; Baeza-Yates, R. (2017). </w:t>
      </w:r>
      <w:r w:rsidRPr="00B94988">
        <w:rPr>
          <w:rStyle w:val="Emphasis"/>
          <w:color w:val="000000"/>
        </w:rPr>
        <w:t>Handbook of algorithms and data structures: in Pascal and C</w:t>
      </w:r>
      <w:r w:rsidRPr="00B94988">
        <w:rPr>
          <w:color w:val="000000"/>
        </w:rPr>
        <w:t>. Addison-Wesley Longman Publishing Co., Inc.</w:t>
      </w:r>
    </w:p>
    <w:p w14:paraId="1CB629E0"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Samet, H. (2019). The Quadtree</w:t>
      </w:r>
      <w:r w:rsidRPr="00B94988">
        <w:rPr>
          <w:color w:val="000000"/>
        </w:rPr>
        <w:t xml:space="preserve"> and related hierarchical data structures. </w:t>
      </w:r>
      <w:r w:rsidRPr="00B94988">
        <w:rPr>
          <w:rStyle w:val="Emphasis"/>
          <w:color w:val="000000"/>
        </w:rPr>
        <w:t>ACM Computing Surveys</w:t>
      </w:r>
      <w:r w:rsidRPr="00B94988">
        <w:rPr>
          <w:color w:val="000000"/>
        </w:rPr>
        <w:t>, </w:t>
      </w:r>
      <w:r w:rsidRPr="00B94988">
        <w:rPr>
          <w:rStyle w:val="Emphasis"/>
          <w:color w:val="000000"/>
        </w:rPr>
        <w:t>16</w:t>
      </w:r>
      <w:r w:rsidRPr="00B94988">
        <w:rPr>
          <w:color w:val="000000"/>
        </w:rPr>
        <w:t>(2), 187-260. </w:t>
      </w:r>
      <w:hyperlink r:id="rId7" w:history="1">
        <w:r w:rsidRPr="00B94988">
          <w:rPr>
            <w:rStyle w:val="Hyperlink"/>
            <w:rFonts w:eastAsiaTheme="majorEastAsia"/>
            <w:color w:val="000000"/>
          </w:rPr>
          <w:t>https://doi.org/10.1145/356924.356930</w:t>
        </w:r>
      </w:hyperlink>
    </w:p>
    <w:p w14:paraId="13713C70"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Samet, H. (2020). </w:t>
      </w:r>
      <w:r w:rsidRPr="00B94988">
        <w:rPr>
          <w:rStyle w:val="Emphasis"/>
          <w:color w:val="000000"/>
        </w:rPr>
        <w:t xml:space="preserve">The design and analysis of spatial data structures (Vol. 85, p. </w:t>
      </w:r>
      <w:r w:rsidRPr="00B94988">
        <w:rPr>
          <w:rStyle w:val="Emphasis"/>
          <w:color w:val="000000"/>
        </w:rPr>
        <w:t>87)</w:t>
      </w:r>
      <w:r w:rsidRPr="00B94988">
        <w:rPr>
          <w:color w:val="000000"/>
        </w:rPr>
        <w:t>. Reading, MA: Addison-Wesley.</w:t>
      </w:r>
    </w:p>
    <w:p w14:paraId="7A2841CB"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Tarjan, R. E. (2018). </w:t>
      </w:r>
      <w:r w:rsidRPr="00B94988">
        <w:rPr>
          <w:rStyle w:val="Emphasis"/>
          <w:color w:val="000000"/>
        </w:rPr>
        <w:t>Data structures and network algorithms</w:t>
      </w:r>
      <w:r w:rsidRPr="00B94988">
        <w:rPr>
          <w:color w:val="000000"/>
        </w:rPr>
        <w:t>. Society for Industrial and Applied Mathematics.</w:t>
      </w:r>
    </w:p>
    <w:p w14:paraId="7570EFEB"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Tenenbaum, A. M., &amp; Augenstein, M. J. (2016). </w:t>
      </w:r>
      <w:r w:rsidRPr="00B94988">
        <w:rPr>
          <w:rStyle w:val="Emphasis"/>
          <w:color w:val="000000"/>
        </w:rPr>
        <w:t>Data structures using Pascal</w:t>
      </w:r>
      <w:r w:rsidRPr="00B94988">
        <w:rPr>
          <w:color w:val="000000"/>
        </w:rPr>
        <w:t>. Prentice-Hall, Inc..</w:t>
      </w:r>
    </w:p>
    <w:p w14:paraId="08B10F39"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Weiss, M. A. (2</w:t>
      </w:r>
      <w:r w:rsidRPr="00B94988">
        <w:rPr>
          <w:color w:val="000000"/>
        </w:rPr>
        <w:t>019). </w:t>
      </w:r>
      <w:r w:rsidRPr="00B94988">
        <w:rPr>
          <w:rStyle w:val="Emphasis"/>
          <w:color w:val="000000"/>
        </w:rPr>
        <w:t>Data structures and algorithm analysis</w:t>
      </w:r>
      <w:r w:rsidRPr="00B94988">
        <w:rPr>
          <w:color w:val="000000"/>
        </w:rPr>
        <w:t>. . Benjamin-Cummings Publishing Co., Inc.</w:t>
      </w:r>
    </w:p>
    <w:p w14:paraId="0BA1B322" w14:textId="77777777" w:rsidR="00B94988" w:rsidRPr="00B94988" w:rsidRDefault="00D85893" w:rsidP="00B94988">
      <w:pPr>
        <w:pStyle w:val="NormalWeb"/>
        <w:shd w:val="clear" w:color="auto" w:fill="FFFFFF"/>
        <w:spacing w:before="0" w:beforeAutospacing="0" w:after="0" w:afterAutospacing="0" w:line="550" w:lineRule="atLeast"/>
        <w:ind w:left="720" w:right="75" w:hanging="720"/>
        <w:rPr>
          <w:color w:val="000000"/>
        </w:rPr>
      </w:pPr>
      <w:r w:rsidRPr="00B94988">
        <w:rPr>
          <w:color w:val="000000"/>
        </w:rPr>
        <w:t>Wirth, N. (2019). </w:t>
      </w:r>
      <w:r w:rsidRPr="00B94988">
        <w:rPr>
          <w:rStyle w:val="Emphasis"/>
          <w:color w:val="000000"/>
        </w:rPr>
        <w:t>Algorithms &amp; data structures</w:t>
      </w:r>
      <w:r w:rsidRPr="00B94988">
        <w:rPr>
          <w:color w:val="000000"/>
        </w:rPr>
        <w:t>. Prentice-Hall, Inc.</w:t>
      </w:r>
    </w:p>
    <w:p w14:paraId="273C5F1B" w14:textId="77777777" w:rsidR="00B95956" w:rsidRPr="00B94988" w:rsidRDefault="00B95956" w:rsidP="00467CFF">
      <w:pPr>
        <w:spacing w:after="0" w:line="480" w:lineRule="auto"/>
        <w:rPr>
          <w:rFonts w:ascii="Times New Roman" w:eastAsia="Times New Roman" w:hAnsi="Times New Roman" w:cs="Times New Roman"/>
          <w:sz w:val="24"/>
          <w:szCs w:val="24"/>
        </w:rPr>
      </w:pPr>
    </w:p>
    <w:p w14:paraId="269AC34F" w14:textId="77777777" w:rsidR="00B95956" w:rsidRPr="00B94988" w:rsidRDefault="00B95956" w:rsidP="00467CFF">
      <w:pPr>
        <w:spacing w:line="480" w:lineRule="auto"/>
        <w:rPr>
          <w:rFonts w:ascii="Times New Roman" w:hAnsi="Times New Roman" w:cs="Times New Roman"/>
          <w:sz w:val="24"/>
          <w:szCs w:val="24"/>
        </w:rPr>
      </w:pPr>
    </w:p>
    <w:sectPr w:rsidR="00B95956" w:rsidRPr="00B949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1442B" w14:textId="77777777" w:rsidR="00D85893" w:rsidRDefault="00D85893">
      <w:pPr>
        <w:spacing w:after="0" w:line="240" w:lineRule="auto"/>
      </w:pPr>
      <w:r>
        <w:separator/>
      </w:r>
    </w:p>
  </w:endnote>
  <w:endnote w:type="continuationSeparator" w:id="0">
    <w:p w14:paraId="67E1B6E2" w14:textId="77777777" w:rsidR="00D85893" w:rsidRDefault="00D8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DCB01" w14:textId="77777777" w:rsidR="00D85893" w:rsidRDefault="00D85893">
      <w:pPr>
        <w:spacing w:after="0" w:line="240" w:lineRule="auto"/>
      </w:pPr>
      <w:r>
        <w:separator/>
      </w:r>
    </w:p>
  </w:footnote>
  <w:footnote w:type="continuationSeparator" w:id="0">
    <w:p w14:paraId="50D021C3" w14:textId="77777777" w:rsidR="00D85893" w:rsidRDefault="00D85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71304"/>
      <w:docPartObj>
        <w:docPartGallery w:val="Page Numbers (Top of Page)"/>
        <w:docPartUnique/>
      </w:docPartObj>
    </w:sdtPr>
    <w:sdtEndPr>
      <w:rPr>
        <w:noProof/>
      </w:rPr>
    </w:sdtEndPr>
    <w:sdtContent>
      <w:p w14:paraId="2B5C6775" w14:textId="103F5B11" w:rsidR="00467CFF" w:rsidRDefault="00D85893">
        <w:pPr>
          <w:pStyle w:val="Header"/>
          <w:jc w:val="right"/>
        </w:pPr>
        <w:r>
          <w:fldChar w:fldCharType="begin"/>
        </w:r>
        <w:r>
          <w:instrText xml:space="preserve"> PAGE   \* MERGEFORMAT </w:instrText>
        </w:r>
        <w:r>
          <w:fldChar w:fldCharType="separate"/>
        </w:r>
        <w:r w:rsidR="005D79B3">
          <w:rPr>
            <w:noProof/>
          </w:rPr>
          <w:t>2</w:t>
        </w:r>
        <w:r>
          <w:rPr>
            <w:noProof/>
          </w:rPr>
          <w:fldChar w:fldCharType="end"/>
        </w:r>
      </w:p>
    </w:sdtContent>
  </w:sdt>
  <w:p w14:paraId="1256F471" w14:textId="77777777" w:rsidR="00467CFF" w:rsidRDefault="00467C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4D"/>
    <w:rsid w:val="0001694D"/>
    <w:rsid w:val="001E08F1"/>
    <w:rsid w:val="001F7777"/>
    <w:rsid w:val="00467CFF"/>
    <w:rsid w:val="00587B45"/>
    <w:rsid w:val="005D79B3"/>
    <w:rsid w:val="007D29EB"/>
    <w:rsid w:val="00805769"/>
    <w:rsid w:val="008836EF"/>
    <w:rsid w:val="008E6E3C"/>
    <w:rsid w:val="009D463E"/>
    <w:rsid w:val="00A15F5E"/>
    <w:rsid w:val="00B94988"/>
    <w:rsid w:val="00B95956"/>
    <w:rsid w:val="00BA5198"/>
    <w:rsid w:val="00CD5053"/>
    <w:rsid w:val="00CD5588"/>
    <w:rsid w:val="00CF22A0"/>
    <w:rsid w:val="00D85893"/>
    <w:rsid w:val="00DA15C0"/>
    <w:rsid w:val="00DE7FDC"/>
    <w:rsid w:val="00E2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52F2"/>
  <w15:chartTrackingRefBased/>
  <w15:docId w15:val="{5A37BF1A-CBB6-4F51-B1F0-3EAFCE78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7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CF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67CFF"/>
    <w:pPr>
      <w:outlineLvl w:val="9"/>
    </w:pPr>
  </w:style>
  <w:style w:type="paragraph" w:styleId="TOC1">
    <w:name w:val="toc 1"/>
    <w:basedOn w:val="Normal"/>
    <w:next w:val="Normal"/>
    <w:autoRedefine/>
    <w:uiPriority w:val="39"/>
    <w:unhideWhenUsed/>
    <w:rsid w:val="00467CFF"/>
    <w:pPr>
      <w:spacing w:after="100"/>
    </w:pPr>
  </w:style>
  <w:style w:type="character" w:styleId="Hyperlink">
    <w:name w:val="Hyperlink"/>
    <w:basedOn w:val="DefaultParagraphFont"/>
    <w:uiPriority w:val="99"/>
    <w:unhideWhenUsed/>
    <w:rsid w:val="00467CFF"/>
    <w:rPr>
      <w:color w:val="0563C1" w:themeColor="hyperlink"/>
      <w:u w:val="single"/>
    </w:rPr>
  </w:style>
  <w:style w:type="paragraph" w:styleId="Header">
    <w:name w:val="header"/>
    <w:basedOn w:val="Normal"/>
    <w:link w:val="HeaderChar"/>
    <w:uiPriority w:val="99"/>
    <w:unhideWhenUsed/>
    <w:rsid w:val="00467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CFF"/>
  </w:style>
  <w:style w:type="paragraph" w:styleId="Footer">
    <w:name w:val="footer"/>
    <w:basedOn w:val="Normal"/>
    <w:link w:val="FooterChar"/>
    <w:uiPriority w:val="99"/>
    <w:unhideWhenUsed/>
    <w:rsid w:val="00467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CFF"/>
  </w:style>
  <w:style w:type="paragraph" w:styleId="NormalWeb">
    <w:name w:val="Normal (Web)"/>
    <w:basedOn w:val="Normal"/>
    <w:uiPriority w:val="99"/>
    <w:semiHidden/>
    <w:unhideWhenUsed/>
    <w:rsid w:val="00B949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49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45/356924.35693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5B08-FA8D-4FF5-88DC-1D299DD5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PRETTIANA</dc:creator>
  <cp:lastModifiedBy>Windows User</cp:lastModifiedBy>
  <cp:revision>5</cp:revision>
  <dcterms:created xsi:type="dcterms:W3CDTF">2021-11-25T06:30:00Z</dcterms:created>
  <dcterms:modified xsi:type="dcterms:W3CDTF">2021-11-28T18:50:00Z</dcterms:modified>
</cp:coreProperties>
</file>