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Pr="001135B4" w:rsidRDefault="001135B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Agregar </w:t>
      </w:r>
      <w:r w:rsidRPr="001135B4">
        <w:rPr>
          <w:rFonts w:ascii="Arial" w:hAnsi="Arial" w:cs="Arial"/>
          <w:b/>
          <w:sz w:val="24"/>
          <w:szCs w:val="24"/>
          <w:u w:val="single"/>
        </w:rPr>
        <w:t>función</w:t>
      </w:r>
      <w:r>
        <w:rPr>
          <w:rFonts w:ascii="Arial" w:hAnsi="Arial" w:cs="Arial"/>
          <w:b/>
          <w:sz w:val="24"/>
          <w:szCs w:val="24"/>
        </w:rPr>
        <w:t xml:space="preserve"> a cartelera</w:t>
      </w:r>
    </w:p>
    <w:p w:rsidR="00E7599C" w:rsidRDefault="00E7599C">
      <w:pPr>
        <w:rPr>
          <w:rFonts w:ascii="Arial" w:hAnsi="Arial" w:cs="Arial"/>
          <w:b/>
          <w:sz w:val="24"/>
          <w:szCs w:val="24"/>
        </w:rPr>
      </w:pPr>
    </w:p>
    <w:p w:rsidR="00E7599C" w:rsidRDefault="00E759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Interfaz </w:t>
      </w:r>
    </w:p>
    <w:p w:rsidR="00E7599C" w:rsidRDefault="005B3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inline distT="0" distB="0" distL="0" distR="0">
            <wp:extent cx="6257925" cy="2828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9C" w:rsidRDefault="00E7599C">
      <w:pPr>
        <w:rPr>
          <w:rFonts w:ascii="Arial" w:hAnsi="Arial" w:cs="Arial"/>
          <w:b/>
          <w:sz w:val="24"/>
          <w:szCs w:val="24"/>
        </w:rPr>
      </w:pPr>
    </w:p>
    <w:p w:rsidR="00E7599C" w:rsidRDefault="00E759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</w:t>
      </w:r>
    </w:p>
    <w:p w:rsidR="00E7599C" w:rsidRDefault="005B3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inline distT="0" distB="0" distL="0" distR="0">
            <wp:extent cx="5400675" cy="1838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FEC" w:rsidRDefault="00816FEC">
      <w:pPr>
        <w:rPr>
          <w:rFonts w:ascii="Arial" w:hAnsi="Arial" w:cs="Arial"/>
          <w:b/>
          <w:sz w:val="24"/>
          <w:szCs w:val="24"/>
        </w:rPr>
      </w:pPr>
    </w:p>
    <w:p w:rsidR="00816FEC" w:rsidRDefault="00816FEC">
      <w:pPr>
        <w:rPr>
          <w:rFonts w:ascii="Arial" w:hAnsi="Arial" w:cs="Arial"/>
          <w:b/>
          <w:sz w:val="24"/>
          <w:szCs w:val="24"/>
        </w:rPr>
      </w:pPr>
    </w:p>
    <w:p w:rsidR="00816FEC" w:rsidRDefault="00816FEC">
      <w:pPr>
        <w:rPr>
          <w:rFonts w:ascii="Arial" w:hAnsi="Arial" w:cs="Arial"/>
          <w:b/>
          <w:sz w:val="24"/>
          <w:szCs w:val="24"/>
        </w:rPr>
      </w:pPr>
    </w:p>
    <w:p w:rsidR="00816FEC" w:rsidRDefault="00816FEC">
      <w:pPr>
        <w:rPr>
          <w:rFonts w:ascii="Arial" w:hAnsi="Arial" w:cs="Arial"/>
          <w:b/>
          <w:sz w:val="24"/>
          <w:szCs w:val="24"/>
        </w:rPr>
      </w:pPr>
    </w:p>
    <w:p w:rsidR="00816FEC" w:rsidRDefault="00816FEC">
      <w:pPr>
        <w:rPr>
          <w:rFonts w:ascii="Arial" w:hAnsi="Arial" w:cs="Arial"/>
          <w:b/>
          <w:sz w:val="24"/>
          <w:szCs w:val="24"/>
        </w:rPr>
      </w:pPr>
    </w:p>
    <w:p w:rsidR="00816FEC" w:rsidRDefault="00816FEC">
      <w:pPr>
        <w:rPr>
          <w:rFonts w:ascii="Arial" w:hAnsi="Arial" w:cs="Arial"/>
          <w:b/>
          <w:sz w:val="24"/>
          <w:szCs w:val="24"/>
        </w:rPr>
      </w:pPr>
    </w:p>
    <w:p w:rsidR="00816FEC" w:rsidRDefault="00816FEC">
      <w:pPr>
        <w:rPr>
          <w:rFonts w:ascii="Arial" w:hAnsi="Arial" w:cs="Arial"/>
          <w:b/>
          <w:sz w:val="24"/>
          <w:szCs w:val="24"/>
        </w:rPr>
      </w:pPr>
    </w:p>
    <w:p w:rsidR="00816FEC" w:rsidRDefault="00816FEC">
      <w:pPr>
        <w:rPr>
          <w:rFonts w:ascii="Arial" w:hAnsi="Arial" w:cs="Arial"/>
          <w:b/>
          <w:sz w:val="24"/>
          <w:szCs w:val="24"/>
        </w:rPr>
      </w:pPr>
    </w:p>
    <w:p w:rsidR="00E7599C" w:rsidRDefault="00816FE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Especificación de caso</w:t>
      </w:r>
      <w:r w:rsidR="00E7599C">
        <w:rPr>
          <w:rFonts w:ascii="Arial" w:hAnsi="Arial" w:cs="Arial"/>
          <w:b/>
          <w:sz w:val="24"/>
          <w:szCs w:val="24"/>
        </w:rPr>
        <w:t xml:space="preserve"> de uso</w:t>
      </w: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7"/>
        <w:gridCol w:w="4247"/>
      </w:tblGrid>
      <w:tr w:rsidR="00816FEC" w:rsidTr="000302CD">
        <w:tc>
          <w:tcPr>
            <w:tcW w:w="1980" w:type="dxa"/>
          </w:tcPr>
          <w:p w:rsidR="00816FEC" w:rsidRPr="00816FEC" w:rsidRDefault="00816FEC" w:rsidP="000302CD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816FEC">
              <w:rPr>
                <w:rFonts w:ascii="Arial" w:hAnsi="Arial" w:cs="Arial"/>
                <w:b/>
                <w:sz w:val="24"/>
                <w:szCs w:val="24"/>
              </w:rPr>
              <w:lastRenderedPageBreak/>
              <w:t>Numero:</w:t>
            </w:r>
          </w:p>
        </w:tc>
        <w:tc>
          <w:tcPr>
            <w:tcW w:w="6514" w:type="dxa"/>
            <w:gridSpan w:val="2"/>
          </w:tcPr>
          <w:p w:rsidR="00816FEC" w:rsidRPr="00816FEC" w:rsidRDefault="00816FEC" w:rsidP="000302C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816FEC">
              <w:rPr>
                <w:rFonts w:ascii="Arial" w:hAnsi="Arial" w:cs="Arial"/>
                <w:b/>
                <w:sz w:val="24"/>
                <w:szCs w:val="24"/>
              </w:rPr>
              <w:t xml:space="preserve">Título: </w:t>
            </w:r>
            <w:r w:rsidRPr="00816FEC">
              <w:rPr>
                <w:rFonts w:ascii="Arial" w:hAnsi="Arial" w:cs="Arial"/>
                <w:sz w:val="24"/>
                <w:szCs w:val="24"/>
              </w:rPr>
              <w:t>Agregar función a cartelera</w:t>
            </w:r>
          </w:p>
        </w:tc>
      </w:tr>
      <w:tr w:rsidR="00816FEC" w:rsidTr="000302CD">
        <w:tc>
          <w:tcPr>
            <w:tcW w:w="8494" w:type="dxa"/>
            <w:gridSpan w:val="3"/>
          </w:tcPr>
          <w:p w:rsidR="00816FEC" w:rsidRPr="00816FEC" w:rsidRDefault="00816FEC" w:rsidP="000302C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816FEC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816FEC">
              <w:rPr>
                <w:rFonts w:ascii="Arial" w:hAnsi="Arial" w:cs="Arial"/>
                <w:sz w:val="24"/>
                <w:szCs w:val="24"/>
              </w:rPr>
              <w:t xml:space="preserve">Se describe el proceso para agregar una película a la nueva cartelera.  </w:t>
            </w:r>
          </w:p>
        </w:tc>
      </w:tr>
      <w:tr w:rsidR="00816FEC" w:rsidTr="000302CD">
        <w:tc>
          <w:tcPr>
            <w:tcW w:w="4247" w:type="dxa"/>
            <w:gridSpan w:val="2"/>
          </w:tcPr>
          <w:p w:rsidR="00816FEC" w:rsidRPr="00816FEC" w:rsidRDefault="00816FEC" w:rsidP="000302C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816FEC">
              <w:rPr>
                <w:rFonts w:ascii="Arial" w:hAnsi="Arial" w:cs="Arial"/>
                <w:b/>
                <w:sz w:val="24"/>
                <w:szCs w:val="24"/>
              </w:rPr>
              <w:t xml:space="preserve">Actor: </w:t>
            </w:r>
            <w:r w:rsidRPr="00816FEC">
              <w:rPr>
                <w:rFonts w:ascii="Arial" w:hAnsi="Arial" w:cs="Arial"/>
                <w:sz w:val="24"/>
                <w:szCs w:val="24"/>
              </w:rPr>
              <w:t>Administrador de cartelera</w:t>
            </w:r>
          </w:p>
        </w:tc>
        <w:tc>
          <w:tcPr>
            <w:tcW w:w="4247" w:type="dxa"/>
          </w:tcPr>
          <w:p w:rsidR="00816FEC" w:rsidRPr="00816FEC" w:rsidRDefault="00816FEC" w:rsidP="000302C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816FEC">
              <w:rPr>
                <w:rFonts w:ascii="Arial" w:hAnsi="Arial" w:cs="Arial"/>
                <w:b/>
                <w:sz w:val="24"/>
                <w:szCs w:val="24"/>
              </w:rPr>
              <w:t xml:space="preserve">Responsable: </w:t>
            </w:r>
            <w:r w:rsidRPr="00816FEC">
              <w:rPr>
                <w:rFonts w:ascii="Arial" w:hAnsi="Arial" w:cs="Arial"/>
                <w:sz w:val="24"/>
                <w:szCs w:val="24"/>
              </w:rPr>
              <w:t>Esteban García Warnecke</w:t>
            </w:r>
          </w:p>
          <w:p w:rsidR="00816FEC" w:rsidRPr="00816FEC" w:rsidRDefault="00816FEC" w:rsidP="000302C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816FEC">
              <w:rPr>
                <w:rFonts w:ascii="Arial" w:hAnsi="Arial" w:cs="Arial"/>
                <w:b/>
                <w:sz w:val="24"/>
                <w:szCs w:val="24"/>
              </w:rPr>
              <w:t xml:space="preserve">Versión: </w:t>
            </w:r>
            <w:r w:rsidRPr="00816FEC">
              <w:rPr>
                <w:rFonts w:ascii="Arial" w:hAnsi="Arial" w:cs="Arial"/>
                <w:sz w:val="24"/>
                <w:szCs w:val="24"/>
              </w:rPr>
              <w:t>1.0</w:t>
            </w:r>
          </w:p>
          <w:p w:rsidR="00816FEC" w:rsidRPr="00816FEC" w:rsidRDefault="00816FEC" w:rsidP="000302CD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816FEC">
              <w:rPr>
                <w:rFonts w:ascii="Arial" w:hAnsi="Arial" w:cs="Arial"/>
                <w:b/>
                <w:sz w:val="24"/>
                <w:szCs w:val="24"/>
              </w:rPr>
              <w:t>Fecha:</w:t>
            </w:r>
            <w:r w:rsidRPr="00816FEC">
              <w:rPr>
                <w:rFonts w:ascii="Arial" w:hAnsi="Arial" w:cs="Arial"/>
                <w:sz w:val="24"/>
                <w:szCs w:val="24"/>
              </w:rPr>
              <w:t>25-05-2017</w:t>
            </w:r>
          </w:p>
        </w:tc>
      </w:tr>
      <w:tr w:rsidR="00816FEC" w:rsidTr="000302CD">
        <w:tc>
          <w:tcPr>
            <w:tcW w:w="8494" w:type="dxa"/>
            <w:gridSpan w:val="3"/>
          </w:tcPr>
          <w:p w:rsidR="00816FEC" w:rsidRPr="00816FEC" w:rsidRDefault="00816FEC" w:rsidP="000302C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816FEC">
              <w:rPr>
                <w:rFonts w:ascii="Arial" w:hAnsi="Arial" w:cs="Arial"/>
                <w:b/>
                <w:sz w:val="24"/>
                <w:szCs w:val="24"/>
              </w:rPr>
              <w:t xml:space="preserve">Precondición: </w:t>
            </w:r>
            <w:r w:rsidRPr="00816FEC">
              <w:rPr>
                <w:rFonts w:ascii="Arial" w:hAnsi="Arial" w:cs="Arial"/>
                <w:sz w:val="24"/>
                <w:szCs w:val="24"/>
              </w:rPr>
              <w:t>El usuario se debe encontrar logueado en el sistema y estar dentro de la pantalla de creación de cartelera, poseer las patentes necesarias, la próxima cartelera debe estar creada.</w:t>
            </w:r>
          </w:p>
        </w:tc>
      </w:tr>
      <w:tr w:rsidR="00816FEC" w:rsidTr="000302CD">
        <w:tc>
          <w:tcPr>
            <w:tcW w:w="4247" w:type="dxa"/>
            <w:gridSpan w:val="2"/>
          </w:tcPr>
          <w:p w:rsidR="00816FEC" w:rsidRPr="00816FEC" w:rsidRDefault="00816FEC" w:rsidP="000302CD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816FEC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816FEC" w:rsidRPr="00816FEC" w:rsidRDefault="00816FEC" w:rsidP="000302CD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816FEC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816FEC" w:rsidTr="000302CD">
        <w:tc>
          <w:tcPr>
            <w:tcW w:w="4247" w:type="dxa"/>
            <w:gridSpan w:val="2"/>
          </w:tcPr>
          <w:p w:rsidR="00816FEC" w:rsidRPr="00816FEC" w:rsidRDefault="00816FEC" w:rsidP="000302C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816FEC">
              <w:rPr>
                <w:rFonts w:ascii="Arial" w:hAnsi="Arial" w:cs="Arial"/>
                <w:sz w:val="24"/>
                <w:szCs w:val="24"/>
              </w:rPr>
              <w:t>El usuario crea una función asignando nombre de película, horario, idioma y tipo de función.</w:t>
            </w:r>
          </w:p>
        </w:tc>
        <w:tc>
          <w:tcPr>
            <w:tcW w:w="4247" w:type="dxa"/>
          </w:tcPr>
          <w:p w:rsidR="00816FEC" w:rsidRPr="00816FEC" w:rsidRDefault="00816FEC" w:rsidP="000302C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816FEC">
              <w:rPr>
                <w:rFonts w:ascii="Arial" w:hAnsi="Arial" w:cs="Arial"/>
                <w:sz w:val="24"/>
                <w:szCs w:val="24"/>
              </w:rPr>
              <w:t>Si algún dato faltase de advertirá al usuario mediante un mensaje de error.</w:t>
            </w:r>
          </w:p>
          <w:p w:rsidR="00816FEC" w:rsidRPr="00816FEC" w:rsidRDefault="00816FEC" w:rsidP="000302C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816FEC">
              <w:rPr>
                <w:rFonts w:ascii="Arial" w:hAnsi="Arial" w:cs="Arial"/>
                <w:sz w:val="24"/>
                <w:szCs w:val="24"/>
              </w:rPr>
              <w:t>Se puede crear una función por vez. Se dispondrá de un botón (&lt;&lt;) que permitirá realizar la acción de creado de función.</w:t>
            </w:r>
          </w:p>
          <w:p w:rsidR="00816FEC" w:rsidRPr="00816FEC" w:rsidRDefault="00816FEC" w:rsidP="000302C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816FEC">
              <w:rPr>
                <w:rFonts w:ascii="Arial" w:hAnsi="Arial" w:cs="Arial"/>
                <w:sz w:val="24"/>
                <w:szCs w:val="24"/>
              </w:rPr>
              <w:t xml:space="preserve">Cuando el usuario selecciona un horario para una película, este se replica en todos los días de la cartelera. </w:t>
            </w:r>
          </w:p>
          <w:p w:rsidR="00816FEC" w:rsidRPr="00816FEC" w:rsidRDefault="00816FEC" w:rsidP="000302C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816FEC">
              <w:rPr>
                <w:rFonts w:ascii="Arial" w:hAnsi="Arial" w:cs="Arial"/>
                <w:sz w:val="24"/>
                <w:szCs w:val="24"/>
              </w:rPr>
              <w:t>El horario selecciona se quitara de la lista de horarios disponibles cuando se genere la función.</w:t>
            </w:r>
          </w:p>
        </w:tc>
      </w:tr>
      <w:tr w:rsidR="00816FEC" w:rsidTr="000302CD">
        <w:tc>
          <w:tcPr>
            <w:tcW w:w="8494" w:type="dxa"/>
            <w:gridSpan w:val="3"/>
          </w:tcPr>
          <w:p w:rsidR="00816FEC" w:rsidRPr="00816FEC" w:rsidRDefault="00816FEC" w:rsidP="000302C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816FEC">
              <w:rPr>
                <w:rFonts w:ascii="Arial" w:hAnsi="Arial" w:cs="Arial"/>
                <w:b/>
                <w:sz w:val="24"/>
                <w:szCs w:val="24"/>
              </w:rPr>
              <w:t xml:space="preserve">Postcondición: </w:t>
            </w:r>
            <w:r w:rsidRPr="00816FEC">
              <w:rPr>
                <w:rFonts w:ascii="Arial" w:hAnsi="Arial" w:cs="Arial"/>
                <w:sz w:val="24"/>
                <w:szCs w:val="24"/>
              </w:rPr>
              <w:t>La función se agrega a la lista de funciones de la cartelera.</w:t>
            </w:r>
          </w:p>
        </w:tc>
      </w:tr>
    </w:tbl>
    <w:p w:rsidR="00816FEC" w:rsidRDefault="00816FEC">
      <w:pPr>
        <w:rPr>
          <w:rFonts w:ascii="Arial" w:hAnsi="Arial" w:cs="Arial"/>
          <w:b/>
          <w:sz w:val="24"/>
          <w:szCs w:val="24"/>
        </w:rPr>
      </w:pPr>
    </w:p>
    <w:p w:rsidR="00816FEC" w:rsidRDefault="00816FE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clases</w:t>
      </w:r>
    </w:p>
    <w:p w:rsidR="00816FEC" w:rsidRDefault="002060AD">
      <w:pPr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161290</wp:posOffset>
            </wp:positionV>
            <wp:extent cx="5400040" cy="233335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816FEC" w:rsidRDefault="00816FEC">
      <w:pPr>
        <w:rPr>
          <w:rFonts w:ascii="Arial" w:hAnsi="Arial" w:cs="Arial"/>
          <w:b/>
          <w:sz w:val="24"/>
          <w:szCs w:val="24"/>
        </w:rPr>
      </w:pPr>
    </w:p>
    <w:p w:rsidR="00816FEC" w:rsidRDefault="00816FEC">
      <w:pPr>
        <w:rPr>
          <w:rFonts w:ascii="Arial" w:hAnsi="Arial" w:cs="Arial"/>
          <w:b/>
          <w:sz w:val="24"/>
          <w:szCs w:val="24"/>
        </w:rPr>
      </w:pPr>
    </w:p>
    <w:p w:rsidR="00816FEC" w:rsidRDefault="00816FEC">
      <w:pPr>
        <w:rPr>
          <w:rFonts w:ascii="Arial" w:hAnsi="Arial" w:cs="Arial"/>
          <w:b/>
          <w:sz w:val="24"/>
          <w:szCs w:val="24"/>
        </w:rPr>
      </w:pPr>
    </w:p>
    <w:p w:rsidR="00816FEC" w:rsidRDefault="00816FEC">
      <w:pPr>
        <w:rPr>
          <w:rFonts w:ascii="Arial" w:hAnsi="Arial" w:cs="Arial"/>
          <w:b/>
          <w:sz w:val="24"/>
          <w:szCs w:val="24"/>
        </w:rPr>
      </w:pPr>
    </w:p>
    <w:p w:rsidR="00816FEC" w:rsidRDefault="00816FEC">
      <w:pPr>
        <w:rPr>
          <w:rFonts w:ascii="Arial" w:hAnsi="Arial" w:cs="Arial"/>
          <w:b/>
          <w:sz w:val="24"/>
          <w:szCs w:val="24"/>
        </w:rPr>
      </w:pPr>
    </w:p>
    <w:p w:rsidR="00816FEC" w:rsidRDefault="00816FEC">
      <w:pPr>
        <w:rPr>
          <w:rFonts w:ascii="Arial" w:hAnsi="Arial" w:cs="Arial"/>
          <w:b/>
          <w:sz w:val="24"/>
          <w:szCs w:val="24"/>
        </w:rPr>
      </w:pPr>
    </w:p>
    <w:p w:rsidR="00816FEC" w:rsidRDefault="00816FEC">
      <w:pPr>
        <w:rPr>
          <w:rFonts w:ascii="Arial" w:hAnsi="Arial" w:cs="Arial"/>
          <w:b/>
          <w:sz w:val="24"/>
          <w:szCs w:val="24"/>
        </w:rPr>
      </w:pPr>
    </w:p>
    <w:p w:rsidR="00816FEC" w:rsidRDefault="00816FEC">
      <w:pPr>
        <w:rPr>
          <w:rFonts w:ascii="Arial" w:hAnsi="Arial" w:cs="Arial"/>
          <w:b/>
          <w:sz w:val="24"/>
          <w:szCs w:val="24"/>
        </w:rPr>
      </w:pPr>
    </w:p>
    <w:p w:rsidR="00816FEC" w:rsidRDefault="00816FEC">
      <w:pPr>
        <w:rPr>
          <w:rFonts w:ascii="Arial" w:hAnsi="Arial" w:cs="Arial"/>
          <w:b/>
          <w:sz w:val="24"/>
          <w:szCs w:val="24"/>
        </w:rPr>
      </w:pPr>
    </w:p>
    <w:p w:rsidR="00816FEC" w:rsidRDefault="00816FEC">
      <w:pPr>
        <w:rPr>
          <w:rFonts w:ascii="Arial" w:hAnsi="Arial" w:cs="Arial"/>
          <w:b/>
          <w:sz w:val="24"/>
          <w:szCs w:val="24"/>
        </w:rPr>
      </w:pPr>
    </w:p>
    <w:p w:rsidR="00816FEC" w:rsidRDefault="00816FEC">
      <w:pPr>
        <w:rPr>
          <w:rFonts w:ascii="Arial" w:hAnsi="Arial" w:cs="Arial"/>
          <w:b/>
          <w:sz w:val="24"/>
          <w:szCs w:val="24"/>
        </w:rPr>
      </w:pPr>
    </w:p>
    <w:p w:rsidR="00816FEC" w:rsidRDefault="00816FEC">
      <w:pPr>
        <w:rPr>
          <w:rFonts w:ascii="Arial" w:hAnsi="Arial" w:cs="Arial"/>
          <w:b/>
          <w:sz w:val="24"/>
          <w:szCs w:val="24"/>
        </w:rPr>
      </w:pPr>
    </w:p>
    <w:p w:rsidR="00816FEC" w:rsidRDefault="00816FEC">
      <w:pPr>
        <w:rPr>
          <w:rFonts w:ascii="Arial" w:hAnsi="Arial" w:cs="Arial"/>
          <w:b/>
          <w:sz w:val="24"/>
          <w:szCs w:val="24"/>
        </w:rPr>
      </w:pPr>
    </w:p>
    <w:p w:rsidR="00816FEC" w:rsidRDefault="00816FEC">
      <w:pPr>
        <w:rPr>
          <w:rFonts w:ascii="Arial" w:hAnsi="Arial" w:cs="Arial"/>
          <w:b/>
          <w:sz w:val="24"/>
          <w:szCs w:val="24"/>
        </w:rPr>
      </w:pPr>
    </w:p>
    <w:p w:rsidR="00816FEC" w:rsidRDefault="00816FE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secuencia</w:t>
      </w:r>
    </w:p>
    <w:p w:rsidR="00816FEC" w:rsidRPr="00E7599C" w:rsidRDefault="009B27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inline distT="0" distB="0" distL="0" distR="0">
            <wp:extent cx="4819650" cy="3800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FEC" w:rsidRPr="00E75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9C"/>
    <w:rsid w:val="001135B4"/>
    <w:rsid w:val="002060AD"/>
    <w:rsid w:val="005B3491"/>
    <w:rsid w:val="00816FEC"/>
    <w:rsid w:val="009B27AD"/>
    <w:rsid w:val="00A359DB"/>
    <w:rsid w:val="00A87567"/>
    <w:rsid w:val="00E7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4F41B"/>
  <w15:chartTrackingRefBased/>
  <w15:docId w15:val="{ED289F43-AA0B-453C-8F08-62350F69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4</cp:revision>
  <dcterms:created xsi:type="dcterms:W3CDTF">2017-05-26T02:11:00Z</dcterms:created>
  <dcterms:modified xsi:type="dcterms:W3CDTF">2017-05-26T05:51:00Z</dcterms:modified>
</cp:coreProperties>
</file>