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9DB" w:rsidRDefault="00B516AC">
      <w:r>
        <w:rPr>
          <w:noProof/>
          <w:lang w:eastAsia="es-AR"/>
        </w:rPr>
        <mc:AlternateContent>
          <mc:Choice Requires="wps">
            <w:drawing>
              <wp:anchor distT="0" distB="0" distL="114300" distR="114300" simplePos="0" relativeHeight="251659264" behindDoc="1" locked="0" layoutInCell="1" allowOverlap="1">
                <wp:simplePos x="0" y="0"/>
                <wp:positionH relativeFrom="margin">
                  <wp:posOffset>-832485</wp:posOffset>
                </wp:positionH>
                <wp:positionV relativeFrom="paragraph">
                  <wp:posOffset>-1214120</wp:posOffset>
                </wp:positionV>
                <wp:extent cx="7010400" cy="1020127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7010400" cy="10201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4C417" id="Rectángulo 1" o:spid="_x0000_s1026" style="position:absolute;margin-left:-65.55pt;margin-top:-95.6pt;width:552pt;height:803.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" filled="f" strokecolor="black [3213]" strokeweight="1pt">
                <w10:wrap anchorx="margin"/>
              </v:rect>
            </w:pict>
          </mc:Fallback>
        </mc:AlternateContent>
      </w:r>
      <w:r>
        <w:rPr>
          <w:noProof/>
          <w:lang w:eastAsia="es-AR"/>
        </w:rPr>
        <w:drawing>
          <wp:anchor distT="0" distB="0" distL="114300" distR="114300" simplePos="0" relativeHeight="251660288" behindDoc="1" locked="0" layoutInCell="1" allowOverlap="1">
            <wp:simplePos x="0" y="0"/>
            <wp:positionH relativeFrom="margin">
              <wp:align>center</wp:align>
            </wp:positionH>
            <wp:positionV relativeFrom="paragraph">
              <wp:posOffset>581025</wp:posOffset>
            </wp:positionV>
            <wp:extent cx="3448050" cy="19265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i.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8050" cy="1926590"/>
                    </a:xfrm>
                    <a:prstGeom prst="rect">
                      <a:avLst/>
                    </a:prstGeom>
                  </pic:spPr>
                </pic:pic>
              </a:graphicData>
            </a:graphic>
            <wp14:sizeRelH relativeFrom="margin">
              <wp14:pctWidth>0</wp14:pctWidth>
            </wp14:sizeRelH>
            <wp14:sizeRelV relativeFrom="margin">
              <wp14:pctHeight>0</wp14:pctHeight>
            </wp14:sizeRelV>
          </wp:anchor>
        </w:drawing>
      </w:r>
    </w:p>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p w:rsidR="00B516AC" w:rsidRDefault="00B516AC" w:rsidP="00B516AC">
      <w:pPr>
        <w:pStyle w:val="Ttulo"/>
        <w:jc w:val="center"/>
      </w:pPr>
      <w:r>
        <w:t>Argencine S.A.</w:t>
      </w:r>
    </w:p>
    <w:p w:rsidR="00B516AC" w:rsidRPr="00B516AC" w:rsidRDefault="00B516AC" w:rsidP="00B516AC">
      <w:pPr>
        <w:jc w:val="center"/>
        <w:rPr>
          <w:rFonts w:cs="Arial"/>
          <w:sz w:val="52"/>
          <w:szCs w:val="52"/>
        </w:rPr>
      </w:pPr>
      <w:r w:rsidRPr="00B516AC">
        <w:rPr>
          <w:rFonts w:cs="Arial"/>
          <w:color w:val="7F7F7F" w:themeColor="text1" w:themeTint="80"/>
          <w:sz w:val="52"/>
          <w:szCs w:val="52"/>
        </w:rPr>
        <w:t>Documento de Visión</w:t>
      </w:r>
      <w:r>
        <w:rPr>
          <w:rFonts w:cs="Arial"/>
          <w:sz w:val="52"/>
          <w:szCs w:val="52"/>
        </w:rPr>
        <w:t xml:space="preserve">  </w:t>
      </w:r>
    </w:p>
    <w:p w:rsidR="00B516AC" w:rsidRDefault="00B516AC" w:rsidP="00B516AC"/>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p>
    <w:p w:rsidR="00B516AC" w:rsidRDefault="00B516AC" w:rsidP="00B516AC">
      <w:pPr>
        <w:jc w:val="center"/>
        <w:rPr>
          <w:rFonts w:cs="Arial"/>
          <w:sz w:val="48"/>
          <w:szCs w:val="48"/>
        </w:rPr>
      </w:pPr>
      <w:r>
        <w:rPr>
          <w:rFonts w:cs="Arial"/>
          <w:sz w:val="48"/>
          <w:szCs w:val="48"/>
        </w:rPr>
        <w:t>García Warnecke, Esteban Gabriel</w:t>
      </w:r>
    </w:p>
    <w:p w:rsidR="00B516AC" w:rsidRPr="00B516AC" w:rsidRDefault="00B516AC" w:rsidP="00B516AC">
      <w:pPr>
        <w:jc w:val="center"/>
        <w:rPr>
          <w:rFonts w:cs="Arial"/>
          <w:sz w:val="48"/>
          <w:szCs w:val="48"/>
        </w:rPr>
      </w:pPr>
      <w:r>
        <w:rPr>
          <w:rFonts w:cs="Arial"/>
          <w:sz w:val="48"/>
          <w:szCs w:val="48"/>
        </w:rPr>
        <w:t>Versión 1.0</w:t>
      </w:r>
    </w:p>
    <w:p w:rsidR="00B516AC" w:rsidRDefault="00B516AC"/>
    <w:p w:rsidR="00B516AC" w:rsidRDefault="00B516AC"/>
    <w:p w:rsidR="00B516AC" w:rsidRDefault="00B516AC"/>
    <w:p w:rsidR="00B516AC" w:rsidRDefault="00B516AC"/>
    <w:p w:rsidR="00B516AC" w:rsidRDefault="00B516AC"/>
    <w:p w:rsidR="00B516AC" w:rsidRDefault="00B516AC"/>
    <w:sdt>
      <w:sdtPr>
        <w:rPr>
          <w:lang w:val="es-ES"/>
        </w:rPr>
        <w:id w:val="-1459181150"/>
        <w:docPartObj>
          <w:docPartGallery w:val="Table of Contents"/>
          <w:docPartUnique/>
        </w:docPartObj>
      </w:sdtPr>
      <w:sdtEndPr>
        <w:rPr>
          <w:rFonts w:ascii="Arial" w:eastAsiaTheme="minorHAnsi" w:hAnsi="Arial" w:cstheme="minorBidi"/>
          <w:b/>
          <w:bCs/>
          <w:color w:val="auto"/>
          <w:sz w:val="24"/>
          <w:szCs w:val="22"/>
          <w:lang w:eastAsia="en-US"/>
        </w:rPr>
      </w:sdtEndPr>
      <w:sdtContent>
        <w:p w:rsidR="009D71A1" w:rsidRPr="009F1AD4" w:rsidRDefault="003921C6" w:rsidP="009D71A1">
          <w:pPr>
            <w:pStyle w:val="TtuloTDC"/>
            <w:outlineLvl w:val="1"/>
            <w:rPr>
              <w:rStyle w:val="Ttulo1Car"/>
              <w:b/>
              <w:color w:val="auto"/>
            </w:rPr>
          </w:pPr>
          <w:r w:rsidRPr="009F1AD4">
            <w:rPr>
              <w:rStyle w:val="Ttulo1Car"/>
              <w:b/>
              <w:color w:val="auto"/>
            </w:rPr>
            <w:t>Índice</w:t>
          </w:r>
        </w:p>
        <w:p w:rsidR="000C7244" w:rsidRDefault="00F807DB">
          <w:pPr>
            <w:pStyle w:val="TDC1"/>
            <w:tabs>
              <w:tab w:val="right" w:pos="9061"/>
            </w:tabs>
            <w:rPr>
              <w:rFonts w:asciiTheme="minorHAnsi" w:eastAsiaTheme="minorEastAsia" w:hAnsiTheme="minorHAnsi"/>
              <w:noProof/>
              <w:sz w:val="22"/>
              <w:lang w:eastAsia="es-AR"/>
            </w:rPr>
          </w:pPr>
          <w:r>
            <w:rPr>
              <w:rFonts w:asciiTheme="minorHAnsi" w:eastAsiaTheme="minorEastAsia" w:hAnsiTheme="minorHAnsi" w:cs="Times New Roman"/>
              <w:sz w:val="22"/>
              <w:lang w:eastAsia="es-AR"/>
            </w:rPr>
            <w:fldChar w:fldCharType="begin"/>
          </w:r>
          <w:r>
            <w:rPr>
              <w:rFonts w:asciiTheme="minorHAnsi" w:eastAsiaTheme="minorEastAsia" w:hAnsiTheme="minorHAnsi" w:cs="Times New Roman"/>
              <w:sz w:val="22"/>
              <w:lang w:eastAsia="es-AR"/>
            </w:rPr>
            <w:instrText xml:space="preserve"> TOC \o "1-1" \h \z \t "Título 3;3;Subtítulo;2" </w:instrText>
          </w:r>
          <w:r>
            <w:rPr>
              <w:rFonts w:asciiTheme="minorHAnsi" w:eastAsiaTheme="minorEastAsia" w:hAnsiTheme="minorHAnsi" w:cs="Times New Roman"/>
              <w:sz w:val="22"/>
              <w:lang w:eastAsia="es-AR"/>
            </w:rPr>
            <w:fldChar w:fldCharType="separate"/>
          </w:r>
          <w:hyperlink w:anchor="_Toc479508510" w:history="1">
            <w:r w:rsidR="000C7244" w:rsidRPr="009F1AD4">
              <w:rPr>
                <w:rStyle w:val="Hipervnculo"/>
                <w:b/>
                <w:noProof/>
              </w:rPr>
              <w:t>Historial de cambios</w:t>
            </w:r>
            <w:r w:rsidR="000C7244">
              <w:rPr>
                <w:noProof/>
                <w:webHidden/>
              </w:rPr>
              <w:tab/>
            </w:r>
            <w:r w:rsidR="000C7244">
              <w:rPr>
                <w:noProof/>
                <w:webHidden/>
              </w:rPr>
              <w:fldChar w:fldCharType="begin"/>
            </w:r>
            <w:r w:rsidR="000C7244">
              <w:rPr>
                <w:noProof/>
                <w:webHidden/>
              </w:rPr>
              <w:instrText xml:space="preserve"> PAGEREF _Toc479508510 \h </w:instrText>
            </w:r>
            <w:r w:rsidR="000C7244">
              <w:rPr>
                <w:noProof/>
                <w:webHidden/>
              </w:rPr>
            </w:r>
            <w:r w:rsidR="000C7244">
              <w:rPr>
                <w:noProof/>
                <w:webHidden/>
              </w:rPr>
              <w:fldChar w:fldCharType="separate"/>
            </w:r>
            <w:r w:rsidR="000C7244">
              <w:rPr>
                <w:noProof/>
                <w:webHidden/>
              </w:rPr>
              <w:t>3</w:t>
            </w:r>
            <w:r w:rsidR="000C7244">
              <w:rPr>
                <w:noProof/>
                <w:webHidden/>
              </w:rPr>
              <w:fldChar w:fldCharType="end"/>
            </w:r>
          </w:hyperlink>
        </w:p>
        <w:p w:rsidR="000C7244" w:rsidRDefault="000C7244">
          <w:pPr>
            <w:pStyle w:val="TDC1"/>
            <w:tabs>
              <w:tab w:val="right" w:pos="9061"/>
            </w:tabs>
            <w:rPr>
              <w:rFonts w:asciiTheme="minorHAnsi" w:eastAsiaTheme="minorEastAsia" w:hAnsiTheme="minorHAnsi"/>
              <w:noProof/>
              <w:sz w:val="22"/>
              <w:lang w:eastAsia="es-AR"/>
            </w:rPr>
          </w:pPr>
          <w:hyperlink w:anchor="_Toc479508511" w:history="1">
            <w:r w:rsidRPr="009F1AD4">
              <w:rPr>
                <w:rStyle w:val="Hipervnculo"/>
                <w:b/>
                <w:noProof/>
              </w:rPr>
              <w:t>Descripción Global del Producto</w:t>
            </w:r>
            <w:r>
              <w:rPr>
                <w:noProof/>
                <w:webHidden/>
              </w:rPr>
              <w:tab/>
            </w:r>
            <w:r>
              <w:rPr>
                <w:noProof/>
                <w:webHidden/>
              </w:rPr>
              <w:fldChar w:fldCharType="begin"/>
            </w:r>
            <w:r>
              <w:rPr>
                <w:noProof/>
                <w:webHidden/>
              </w:rPr>
              <w:instrText xml:space="preserve"> PAGEREF _Toc479508511 \h </w:instrText>
            </w:r>
            <w:r>
              <w:rPr>
                <w:noProof/>
                <w:webHidden/>
              </w:rPr>
            </w:r>
            <w:r>
              <w:rPr>
                <w:noProof/>
                <w:webHidden/>
              </w:rPr>
              <w:fldChar w:fldCharType="separate"/>
            </w:r>
            <w:r>
              <w:rPr>
                <w:noProof/>
                <w:webHidden/>
              </w:rPr>
              <w:t>4</w:t>
            </w:r>
            <w:r>
              <w:rPr>
                <w:noProof/>
                <w:webHidden/>
              </w:rPr>
              <w:fldChar w:fldCharType="end"/>
            </w:r>
          </w:hyperlink>
        </w:p>
        <w:p w:rsidR="000C7244" w:rsidRDefault="000C7244">
          <w:pPr>
            <w:pStyle w:val="TDC2"/>
            <w:tabs>
              <w:tab w:val="right" w:pos="9061"/>
            </w:tabs>
            <w:rPr>
              <w:rFonts w:cstheme="minorBidi"/>
              <w:noProof/>
            </w:rPr>
          </w:pPr>
          <w:hyperlink w:anchor="_Toc479508512" w:history="1">
            <w:r w:rsidRPr="00845175">
              <w:rPr>
                <w:rStyle w:val="Hipervnculo"/>
                <w:noProof/>
              </w:rPr>
              <w:t>Propósito</w:t>
            </w:r>
            <w:r>
              <w:rPr>
                <w:noProof/>
                <w:webHidden/>
              </w:rPr>
              <w:tab/>
            </w:r>
            <w:r>
              <w:rPr>
                <w:noProof/>
                <w:webHidden/>
              </w:rPr>
              <w:fldChar w:fldCharType="begin"/>
            </w:r>
            <w:r>
              <w:rPr>
                <w:noProof/>
                <w:webHidden/>
              </w:rPr>
              <w:instrText xml:space="preserve"> PAGEREF _Toc479508512 \h </w:instrText>
            </w:r>
            <w:r>
              <w:rPr>
                <w:noProof/>
                <w:webHidden/>
              </w:rPr>
            </w:r>
            <w:r>
              <w:rPr>
                <w:noProof/>
                <w:webHidden/>
              </w:rPr>
              <w:fldChar w:fldCharType="separate"/>
            </w:r>
            <w:r>
              <w:rPr>
                <w:noProof/>
                <w:webHidden/>
              </w:rPr>
              <w:t>4</w:t>
            </w:r>
            <w:r>
              <w:rPr>
                <w:noProof/>
                <w:webHidden/>
              </w:rPr>
              <w:fldChar w:fldCharType="end"/>
            </w:r>
          </w:hyperlink>
        </w:p>
        <w:p w:rsidR="000C7244" w:rsidRDefault="000C7244">
          <w:pPr>
            <w:pStyle w:val="TDC2"/>
            <w:tabs>
              <w:tab w:val="right" w:pos="9061"/>
            </w:tabs>
            <w:rPr>
              <w:rFonts w:cstheme="minorBidi"/>
              <w:noProof/>
            </w:rPr>
          </w:pPr>
          <w:hyperlink w:anchor="_Toc479508513" w:history="1">
            <w:r w:rsidRPr="00845175">
              <w:rPr>
                <w:rStyle w:val="Hipervnculo"/>
                <w:noProof/>
              </w:rPr>
              <w:t>Descripción funcional del producto y Alcance</w:t>
            </w:r>
            <w:r>
              <w:rPr>
                <w:noProof/>
                <w:webHidden/>
              </w:rPr>
              <w:tab/>
            </w:r>
            <w:r>
              <w:rPr>
                <w:noProof/>
                <w:webHidden/>
              </w:rPr>
              <w:fldChar w:fldCharType="begin"/>
            </w:r>
            <w:r>
              <w:rPr>
                <w:noProof/>
                <w:webHidden/>
              </w:rPr>
              <w:instrText xml:space="preserve"> PAGEREF _Toc479508513 \h </w:instrText>
            </w:r>
            <w:r>
              <w:rPr>
                <w:noProof/>
                <w:webHidden/>
              </w:rPr>
            </w:r>
            <w:r>
              <w:rPr>
                <w:noProof/>
                <w:webHidden/>
              </w:rPr>
              <w:fldChar w:fldCharType="separate"/>
            </w:r>
            <w:r>
              <w:rPr>
                <w:noProof/>
                <w:webHidden/>
              </w:rPr>
              <w:t>4</w:t>
            </w:r>
            <w:r>
              <w:rPr>
                <w:noProof/>
                <w:webHidden/>
              </w:rPr>
              <w:fldChar w:fldCharType="end"/>
            </w:r>
          </w:hyperlink>
        </w:p>
        <w:p w:rsidR="000C7244" w:rsidRDefault="000C7244">
          <w:pPr>
            <w:pStyle w:val="TDC2"/>
            <w:tabs>
              <w:tab w:val="right" w:pos="9061"/>
            </w:tabs>
            <w:rPr>
              <w:rFonts w:cstheme="minorBidi"/>
              <w:noProof/>
            </w:rPr>
          </w:pPr>
          <w:hyperlink w:anchor="_Toc479508514" w:history="1">
            <w:r w:rsidRPr="00845175">
              <w:rPr>
                <w:rStyle w:val="Hipervnculo"/>
                <w:noProof/>
              </w:rPr>
              <w:t>Definiciones, acrónimos y abreviaciones</w:t>
            </w:r>
            <w:r>
              <w:rPr>
                <w:noProof/>
                <w:webHidden/>
              </w:rPr>
              <w:tab/>
            </w:r>
            <w:r>
              <w:rPr>
                <w:noProof/>
                <w:webHidden/>
              </w:rPr>
              <w:fldChar w:fldCharType="begin"/>
            </w:r>
            <w:r>
              <w:rPr>
                <w:noProof/>
                <w:webHidden/>
              </w:rPr>
              <w:instrText xml:space="preserve"> PAGEREF _Toc479508514 \h </w:instrText>
            </w:r>
            <w:r>
              <w:rPr>
                <w:noProof/>
                <w:webHidden/>
              </w:rPr>
            </w:r>
            <w:r>
              <w:rPr>
                <w:noProof/>
                <w:webHidden/>
              </w:rPr>
              <w:fldChar w:fldCharType="separate"/>
            </w:r>
            <w:r>
              <w:rPr>
                <w:noProof/>
                <w:webHidden/>
              </w:rPr>
              <w:t>5</w:t>
            </w:r>
            <w:r>
              <w:rPr>
                <w:noProof/>
                <w:webHidden/>
              </w:rPr>
              <w:fldChar w:fldCharType="end"/>
            </w:r>
          </w:hyperlink>
        </w:p>
        <w:p w:rsidR="000C7244" w:rsidRDefault="000C7244">
          <w:pPr>
            <w:pStyle w:val="TDC1"/>
            <w:tabs>
              <w:tab w:val="right" w:pos="9061"/>
            </w:tabs>
            <w:rPr>
              <w:rFonts w:asciiTheme="minorHAnsi" w:eastAsiaTheme="minorEastAsia" w:hAnsiTheme="minorHAnsi"/>
              <w:noProof/>
              <w:sz w:val="22"/>
              <w:lang w:eastAsia="es-AR"/>
            </w:rPr>
          </w:pPr>
          <w:hyperlink w:anchor="_Toc479508515" w:history="1">
            <w:r w:rsidRPr="009F1AD4">
              <w:rPr>
                <w:rStyle w:val="Hipervnculo"/>
                <w:b/>
                <w:noProof/>
              </w:rPr>
              <w:t>Descripción de las personas participantes en el desarrollo del sistema de información y los usuarios (Roles)</w:t>
            </w:r>
            <w:r>
              <w:rPr>
                <w:noProof/>
                <w:webHidden/>
              </w:rPr>
              <w:tab/>
            </w:r>
            <w:r>
              <w:rPr>
                <w:noProof/>
                <w:webHidden/>
              </w:rPr>
              <w:fldChar w:fldCharType="begin"/>
            </w:r>
            <w:r>
              <w:rPr>
                <w:noProof/>
                <w:webHidden/>
              </w:rPr>
              <w:instrText xml:space="preserve"> PAGEREF _Toc479508515 \h </w:instrText>
            </w:r>
            <w:r>
              <w:rPr>
                <w:noProof/>
                <w:webHidden/>
              </w:rPr>
            </w:r>
            <w:r>
              <w:rPr>
                <w:noProof/>
                <w:webHidden/>
              </w:rPr>
              <w:fldChar w:fldCharType="separate"/>
            </w:r>
            <w:r>
              <w:rPr>
                <w:noProof/>
                <w:webHidden/>
              </w:rPr>
              <w:t>5</w:t>
            </w:r>
            <w:r>
              <w:rPr>
                <w:noProof/>
                <w:webHidden/>
              </w:rPr>
              <w:fldChar w:fldCharType="end"/>
            </w:r>
          </w:hyperlink>
        </w:p>
        <w:p w:rsidR="009D71A1" w:rsidRDefault="00F807DB">
          <w:r>
            <w:rPr>
              <w:rFonts w:asciiTheme="minorHAnsi" w:eastAsiaTheme="minorEastAsia" w:hAnsiTheme="minorHAnsi" w:cs="Times New Roman"/>
              <w:sz w:val="22"/>
              <w:lang w:eastAsia="es-AR"/>
            </w:rPr>
            <w:fldChar w:fldCharType="end"/>
          </w:r>
        </w:p>
      </w:sdtContent>
    </w:sdt>
    <w:p w:rsidR="00B516AC" w:rsidRDefault="00B516AC"/>
    <w:p w:rsidR="00B516AC" w:rsidRDefault="00B516AC"/>
    <w:p w:rsidR="00B516AC" w:rsidRDefault="00B516AC">
      <w:r>
        <w:br w:type="page"/>
      </w:r>
    </w:p>
    <w:p w:rsidR="00B516AC" w:rsidRDefault="00183E5F" w:rsidP="00B516AC">
      <w:pPr>
        <w:pStyle w:val="Ttulo1"/>
        <w:rPr>
          <w:b/>
        </w:rPr>
      </w:pPr>
      <w:bookmarkStart w:id="0" w:name="_Toc479508510"/>
      <w:r>
        <w:rPr>
          <w:b/>
        </w:rPr>
        <w:lastRenderedPageBreak/>
        <w:t>Historial de cambios</w:t>
      </w:r>
      <w:bookmarkEnd w:id="0"/>
    </w:p>
    <w:p w:rsidR="00183E5F" w:rsidRPr="00183E5F" w:rsidRDefault="00183E5F" w:rsidP="00183E5F"/>
    <w:tbl>
      <w:tblPr>
        <w:tblStyle w:val="Tablaconcuadrcula"/>
        <w:tblW w:w="0" w:type="auto"/>
        <w:tblLook w:val="04A0" w:firstRow="1" w:lastRow="0" w:firstColumn="1" w:lastColumn="0" w:noHBand="0" w:noVBand="1"/>
      </w:tblPr>
      <w:tblGrid>
        <w:gridCol w:w="2123"/>
        <w:gridCol w:w="2123"/>
        <w:gridCol w:w="2124"/>
        <w:gridCol w:w="2124"/>
      </w:tblGrid>
      <w:tr w:rsidR="00183E5F" w:rsidRPr="00183E5F" w:rsidTr="00183E5F">
        <w:trPr>
          <w:trHeight w:val="374"/>
        </w:trPr>
        <w:tc>
          <w:tcPr>
            <w:tcW w:w="2123" w:type="dxa"/>
            <w:vAlign w:val="center"/>
          </w:tcPr>
          <w:p w:rsidR="00183E5F" w:rsidRPr="00183E5F" w:rsidRDefault="00183E5F" w:rsidP="00183E5F">
            <w:pPr>
              <w:jc w:val="center"/>
            </w:pPr>
            <w:r w:rsidRPr="00183E5F">
              <w:t>Autor</w:t>
            </w:r>
          </w:p>
        </w:tc>
        <w:tc>
          <w:tcPr>
            <w:tcW w:w="2123" w:type="dxa"/>
            <w:vAlign w:val="center"/>
          </w:tcPr>
          <w:p w:rsidR="00183E5F" w:rsidRPr="00183E5F" w:rsidRDefault="00183E5F" w:rsidP="00183E5F">
            <w:pPr>
              <w:jc w:val="center"/>
            </w:pPr>
            <w:r w:rsidRPr="00183E5F">
              <w:t>Versión</w:t>
            </w:r>
          </w:p>
        </w:tc>
        <w:tc>
          <w:tcPr>
            <w:tcW w:w="2124" w:type="dxa"/>
            <w:vAlign w:val="center"/>
          </w:tcPr>
          <w:p w:rsidR="00183E5F" w:rsidRPr="00183E5F" w:rsidRDefault="00183E5F" w:rsidP="00183E5F">
            <w:pPr>
              <w:jc w:val="center"/>
            </w:pPr>
            <w:r w:rsidRPr="00183E5F">
              <w:t>Fecha</w:t>
            </w:r>
          </w:p>
        </w:tc>
        <w:tc>
          <w:tcPr>
            <w:tcW w:w="2124" w:type="dxa"/>
            <w:vAlign w:val="center"/>
          </w:tcPr>
          <w:p w:rsidR="00183E5F" w:rsidRPr="00183E5F" w:rsidRDefault="00183E5F" w:rsidP="00183E5F">
            <w:pPr>
              <w:jc w:val="center"/>
            </w:pPr>
            <w:r w:rsidRPr="00183E5F">
              <w:t>Descripción</w:t>
            </w:r>
          </w:p>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r w:rsidR="00183E5F" w:rsidRPr="00183E5F" w:rsidTr="00183E5F">
        <w:trPr>
          <w:trHeight w:val="374"/>
        </w:trPr>
        <w:tc>
          <w:tcPr>
            <w:tcW w:w="2123" w:type="dxa"/>
            <w:vAlign w:val="center"/>
          </w:tcPr>
          <w:p w:rsidR="00183E5F" w:rsidRPr="00183E5F" w:rsidRDefault="00183E5F" w:rsidP="00183E5F"/>
        </w:tc>
        <w:tc>
          <w:tcPr>
            <w:tcW w:w="2123" w:type="dxa"/>
            <w:vAlign w:val="center"/>
          </w:tcPr>
          <w:p w:rsidR="00183E5F" w:rsidRPr="00183E5F" w:rsidRDefault="00183E5F" w:rsidP="00183E5F"/>
        </w:tc>
        <w:tc>
          <w:tcPr>
            <w:tcW w:w="2124" w:type="dxa"/>
            <w:vAlign w:val="center"/>
          </w:tcPr>
          <w:p w:rsidR="00183E5F" w:rsidRPr="00183E5F" w:rsidRDefault="00183E5F" w:rsidP="00183E5F"/>
        </w:tc>
        <w:tc>
          <w:tcPr>
            <w:tcW w:w="2124" w:type="dxa"/>
            <w:vAlign w:val="center"/>
          </w:tcPr>
          <w:p w:rsidR="00183E5F" w:rsidRPr="00183E5F" w:rsidRDefault="00183E5F" w:rsidP="00183E5F"/>
        </w:tc>
      </w:tr>
    </w:tbl>
    <w:p w:rsidR="00B516AC" w:rsidRDefault="00B516AC"/>
    <w:p w:rsidR="00B516AC" w:rsidRDefault="00B516AC"/>
    <w:p w:rsidR="00484F46" w:rsidRDefault="00484F46" w:rsidP="00B516AC">
      <w:pPr>
        <w:pStyle w:val="Ttulo"/>
      </w:pPr>
    </w:p>
    <w:p w:rsidR="00484F46" w:rsidRDefault="00484F46">
      <w:pPr>
        <w:rPr>
          <w:rFonts w:eastAsiaTheme="majorEastAsia" w:cstheme="majorBidi"/>
          <w:b/>
          <w:spacing w:val="-10"/>
          <w:kern w:val="28"/>
          <w:sz w:val="56"/>
          <w:szCs w:val="56"/>
        </w:rPr>
      </w:pPr>
      <w:r>
        <w:br w:type="page"/>
      </w:r>
    </w:p>
    <w:p w:rsidR="00B516AC" w:rsidRDefault="00484F46" w:rsidP="00484F46">
      <w:pPr>
        <w:pStyle w:val="Ttulo1"/>
        <w:rPr>
          <w:b/>
        </w:rPr>
      </w:pPr>
      <w:bookmarkStart w:id="1" w:name="_Toc479508511"/>
      <w:r w:rsidRPr="00484F46">
        <w:rPr>
          <w:b/>
        </w:rPr>
        <w:lastRenderedPageBreak/>
        <w:t>Descripción Global del Producto</w:t>
      </w:r>
      <w:bookmarkEnd w:id="1"/>
    </w:p>
    <w:p w:rsidR="00484F46" w:rsidRDefault="00484F46" w:rsidP="00484F46"/>
    <w:p w:rsidR="00672A72" w:rsidRPr="00672A72" w:rsidRDefault="00672A72" w:rsidP="00672A72">
      <w:pPr>
        <w:pStyle w:val="Subttulo"/>
        <w:rPr>
          <w:b/>
        </w:rPr>
      </w:pPr>
      <w:bookmarkStart w:id="2" w:name="_Toc479508512"/>
      <w:r w:rsidRPr="00672A72">
        <w:rPr>
          <w:b/>
        </w:rPr>
        <w:t>Propósito</w:t>
      </w:r>
      <w:bookmarkEnd w:id="2"/>
    </w:p>
    <w:p w:rsidR="00672A72" w:rsidRPr="00672A72" w:rsidRDefault="00672A72" w:rsidP="00672A72">
      <w:r>
        <w:t xml:space="preserve">La motivación principal del desarrollo del sistema para Argencine S.A. nace con la intención de la organización en actualizar y mejorar su proceso de ventas de entradas de cine y promoción de novedades a sus clientes. Teniendo en cuenta que en la actualidad la ventaja competitiva </w:t>
      </w:r>
      <w:r w:rsidR="003C3353">
        <w:t>está</w:t>
      </w:r>
      <w:r>
        <w:t xml:space="preserve"> intrínsecamente relacionada</w:t>
      </w:r>
      <w:r w:rsidR="003C3353">
        <w:t xml:space="preserve"> con la experiencia </w:t>
      </w:r>
      <w:r w:rsidR="002E5BDF">
        <w:t>del</w:t>
      </w:r>
      <w:r w:rsidR="003C3353">
        <w:t xml:space="preserve"> cliente en el consumo de los productos que ofrecen las </w:t>
      </w:r>
      <w:r w:rsidR="00EE0B77">
        <w:t xml:space="preserve">organizaciones </w:t>
      </w:r>
      <w:r w:rsidR="003C3353">
        <w:t xml:space="preserve">en </w:t>
      </w:r>
      <w:r w:rsidR="00EE0B77">
        <w:t xml:space="preserve">las </w:t>
      </w:r>
      <w:r w:rsidR="003C3353">
        <w:t>plataformas digitales</w:t>
      </w:r>
      <w:r w:rsidR="002E5BDF">
        <w:t>, se considera necesario que Argencine S.A. cuente con su propia plataforma que garantice una experiencia nueva y satisfactoria para poder ver una película en las salas que provee.</w:t>
      </w:r>
      <w:r w:rsidR="00EE0B77">
        <w:t xml:space="preserve"> El presente sistema apunta a crear una mejora en los procesos administrativos, de venta y promoción que garanticen la adhesión de nuevos clientes y permanencia de aquellos que ya se encuentran en la cartera.</w:t>
      </w:r>
    </w:p>
    <w:p w:rsidR="00484F46" w:rsidRDefault="00484F46" w:rsidP="00484F46"/>
    <w:p w:rsidR="00F807DB" w:rsidRPr="00F807DB" w:rsidRDefault="00F807DB" w:rsidP="00F807DB">
      <w:pPr>
        <w:pStyle w:val="Subttulo"/>
        <w:rPr>
          <w:b/>
        </w:rPr>
      </w:pPr>
      <w:bookmarkStart w:id="3" w:name="_Toc479508513"/>
      <w:r w:rsidRPr="00F807DB">
        <w:rPr>
          <w:b/>
        </w:rPr>
        <w:t>Descripción funcional del producto y Alcance</w:t>
      </w:r>
      <w:bookmarkEnd w:id="3"/>
    </w:p>
    <w:p w:rsidR="00F807DB" w:rsidRDefault="00F807DB" w:rsidP="00484F46">
      <w:r>
        <w:t>El sistema a desarrollar contará con una serie de módulos funcionales alineados con diferentes sectores de la organización, los cuales tendrán como objetivo cumplir diferentes tareas de cada sector que luego, en conjunto, conformarán la totalidad del sistema. Las funciones primarias que abarca son:</w:t>
      </w:r>
    </w:p>
    <w:p w:rsidR="00F807DB" w:rsidRDefault="00F807DB" w:rsidP="00F807DB">
      <w:pPr>
        <w:pStyle w:val="Prrafodelista"/>
        <w:numPr>
          <w:ilvl w:val="0"/>
          <w:numId w:val="1"/>
        </w:numPr>
      </w:pPr>
      <w:r>
        <w:t>Realizar ventas de entradas de cine.</w:t>
      </w:r>
    </w:p>
    <w:p w:rsidR="00F807DB" w:rsidRDefault="00F807DB" w:rsidP="00F807DB">
      <w:pPr>
        <w:pStyle w:val="Prrafodelista"/>
        <w:numPr>
          <w:ilvl w:val="0"/>
          <w:numId w:val="1"/>
        </w:numPr>
      </w:pPr>
      <w:r>
        <w:t>Gestionar cartelera de cine.</w:t>
      </w:r>
    </w:p>
    <w:p w:rsidR="00F807DB" w:rsidRDefault="00F807DB" w:rsidP="00F807DB">
      <w:pPr>
        <w:pStyle w:val="Prrafodelista"/>
        <w:numPr>
          <w:ilvl w:val="0"/>
          <w:numId w:val="1"/>
        </w:numPr>
      </w:pPr>
      <w:r>
        <w:t>Notificación de novedades y promociones a clientes.</w:t>
      </w:r>
    </w:p>
    <w:p w:rsidR="00F807DB" w:rsidRDefault="00F807DB" w:rsidP="00F807DB">
      <w:pPr>
        <w:pStyle w:val="Prrafodelista"/>
        <w:numPr>
          <w:ilvl w:val="0"/>
          <w:numId w:val="1"/>
        </w:numPr>
      </w:pPr>
      <w:r>
        <w:t>Gestión de clientes</w:t>
      </w:r>
    </w:p>
    <w:p w:rsidR="00F807DB" w:rsidRDefault="00F807DB" w:rsidP="00F807DB">
      <w:pPr>
        <w:pStyle w:val="Prrafodelista"/>
        <w:numPr>
          <w:ilvl w:val="0"/>
          <w:numId w:val="1"/>
        </w:numPr>
      </w:pPr>
      <w:r>
        <w:t>Gestión de usuarios internos.</w:t>
      </w:r>
    </w:p>
    <w:p w:rsidR="00F807DB" w:rsidRDefault="003201D7" w:rsidP="003201D7">
      <w:r>
        <w:t>Las áreas que intervienen directamente con las funciones primarias del sistema son:</w:t>
      </w:r>
    </w:p>
    <w:p w:rsidR="003201D7" w:rsidRDefault="003201D7" w:rsidP="003201D7">
      <w:pPr>
        <w:pStyle w:val="Prrafodelista"/>
        <w:numPr>
          <w:ilvl w:val="0"/>
          <w:numId w:val="2"/>
        </w:numPr>
      </w:pPr>
      <w:r>
        <w:t xml:space="preserve">Ventas </w:t>
      </w:r>
    </w:p>
    <w:p w:rsidR="003201D7" w:rsidRDefault="003201D7" w:rsidP="003201D7">
      <w:pPr>
        <w:pStyle w:val="Prrafodelista"/>
        <w:numPr>
          <w:ilvl w:val="0"/>
          <w:numId w:val="2"/>
        </w:numPr>
      </w:pPr>
      <w:r>
        <w:t xml:space="preserve">RRHH </w:t>
      </w:r>
    </w:p>
    <w:p w:rsidR="003201D7" w:rsidRDefault="003201D7" w:rsidP="003201D7">
      <w:pPr>
        <w:pStyle w:val="Prrafodelista"/>
        <w:numPr>
          <w:ilvl w:val="0"/>
          <w:numId w:val="2"/>
        </w:numPr>
      </w:pPr>
      <w:r>
        <w:t>Comercialización</w:t>
      </w:r>
    </w:p>
    <w:p w:rsidR="003201D7" w:rsidRDefault="003201D7" w:rsidP="003201D7">
      <w:r>
        <w:t>Teniendo en cuenta lo mencionado anteriormente, el alcance de esta solución es generar un proceso de ventas de entradas acompañado de un proceso de actualización de cartelera con notificaciones y registro de nuevos clientes y usuarios internos.</w:t>
      </w:r>
    </w:p>
    <w:p w:rsidR="00B25A82" w:rsidRDefault="00B25A82" w:rsidP="003201D7"/>
    <w:p w:rsidR="00390B97" w:rsidRDefault="00390B97" w:rsidP="00B25A82">
      <w:pPr>
        <w:pStyle w:val="Subttulo"/>
        <w:rPr>
          <w:b/>
        </w:rPr>
      </w:pPr>
    </w:p>
    <w:p w:rsidR="00390B97" w:rsidRDefault="00390B97" w:rsidP="00B25A82">
      <w:pPr>
        <w:pStyle w:val="Subttulo"/>
        <w:rPr>
          <w:b/>
        </w:rPr>
      </w:pPr>
    </w:p>
    <w:p w:rsidR="00B25A82" w:rsidRDefault="00B25A82" w:rsidP="00B25A82">
      <w:pPr>
        <w:pStyle w:val="Subttulo"/>
        <w:rPr>
          <w:b/>
        </w:rPr>
      </w:pPr>
      <w:bookmarkStart w:id="4" w:name="_Toc479508514"/>
      <w:r w:rsidRPr="00B25A82">
        <w:rPr>
          <w:b/>
        </w:rPr>
        <w:lastRenderedPageBreak/>
        <w:t>Definiciones, acrónimos y abreviaciones</w:t>
      </w:r>
      <w:bookmarkEnd w:id="4"/>
    </w:p>
    <w:p w:rsidR="00C31F6E" w:rsidRDefault="00C31F6E" w:rsidP="00C31F6E">
      <w:r w:rsidRPr="00354272">
        <w:rPr>
          <w:b/>
        </w:rPr>
        <w:t>CLIENTE</w:t>
      </w:r>
      <w:r w:rsidR="00354272">
        <w:rPr>
          <w:b/>
        </w:rPr>
        <w:t xml:space="preserve"> </w:t>
      </w:r>
      <w:r w:rsidR="00354272">
        <w:t>– Representa a Argencine S.A.</w:t>
      </w:r>
    </w:p>
    <w:p w:rsidR="00354272" w:rsidRDefault="00354272" w:rsidP="00C31F6E">
      <w:r w:rsidRPr="00354272">
        <w:rPr>
          <w:b/>
        </w:rPr>
        <w:t>RRHH</w:t>
      </w:r>
      <w:r>
        <w:rPr>
          <w:b/>
        </w:rPr>
        <w:t xml:space="preserve"> </w:t>
      </w:r>
      <w:r>
        <w:t>– Recursos humanos.</w:t>
      </w:r>
    </w:p>
    <w:p w:rsidR="00354272" w:rsidRDefault="007007DA" w:rsidP="00C31F6E">
      <w:r>
        <w:rPr>
          <w:b/>
        </w:rPr>
        <w:t>PM</w:t>
      </w:r>
      <w:r w:rsidR="00354272">
        <w:t xml:space="preserve"> - </w:t>
      </w:r>
      <w:proofErr w:type="spellStart"/>
      <w:r w:rsidR="00354272">
        <w:t>Product</w:t>
      </w:r>
      <w:proofErr w:type="spellEnd"/>
      <w:r w:rsidR="00354272">
        <w:t xml:space="preserve"> Manager, persona encargada de relevar funcionalidad, actualizar plazos de tiempo y organización de equipos para </w:t>
      </w:r>
      <w:r>
        <w:t xml:space="preserve">cumplir con los entregables de cada iteración. </w:t>
      </w:r>
    </w:p>
    <w:p w:rsidR="007007DA" w:rsidRPr="007007DA" w:rsidRDefault="007007DA" w:rsidP="00C31F6E">
      <w:r w:rsidRPr="007007DA">
        <w:rPr>
          <w:b/>
        </w:rPr>
        <w:t>QA</w:t>
      </w:r>
      <w:r>
        <w:rPr>
          <w:b/>
        </w:rPr>
        <w:t xml:space="preserve"> </w:t>
      </w:r>
      <w:r>
        <w:t xml:space="preserve">– </w:t>
      </w:r>
      <w:proofErr w:type="spellStart"/>
      <w:r>
        <w:t>Quality</w:t>
      </w:r>
      <w:proofErr w:type="spellEnd"/>
      <w:r>
        <w:t xml:space="preserve"> </w:t>
      </w:r>
      <w:proofErr w:type="spellStart"/>
      <w:r>
        <w:t>Assurance</w:t>
      </w:r>
      <w:proofErr w:type="spellEnd"/>
      <w:r>
        <w:t>, persona que se encarga de asegurar la calidad del sistema y consistencia de su funcionalidad a través de pruebas manuales o automatizadas.</w:t>
      </w:r>
    </w:p>
    <w:p w:rsidR="00390B97" w:rsidRDefault="00390B97" w:rsidP="00390B97">
      <w:r w:rsidRPr="00390B97">
        <w:rPr>
          <w:b/>
        </w:rPr>
        <w:t>BD</w:t>
      </w:r>
      <w:r>
        <w:t xml:space="preserve"> </w:t>
      </w:r>
      <w:r w:rsidR="00354272">
        <w:t xml:space="preserve">- </w:t>
      </w:r>
      <w:r>
        <w:t xml:space="preserve"> Base de Datos, conjunto de tablas relacionadas que contienen los datos de todas las interacciones que se realicen en el sistema.</w:t>
      </w:r>
    </w:p>
    <w:p w:rsidR="00390B97" w:rsidRDefault="00390B97" w:rsidP="00390B97">
      <w:r w:rsidRPr="00390B97">
        <w:rPr>
          <w:b/>
        </w:rPr>
        <w:t>FE</w:t>
      </w:r>
      <w:r>
        <w:rPr>
          <w:b/>
        </w:rPr>
        <w:t xml:space="preserve"> </w:t>
      </w:r>
      <w:r>
        <w:t xml:space="preserve">– </w:t>
      </w:r>
      <w:proofErr w:type="spellStart"/>
      <w:r>
        <w:t>Frontend</w:t>
      </w:r>
      <w:proofErr w:type="spellEnd"/>
      <w:r>
        <w:t>, corresponde a la parte del sistema donde se ingresan los datos y las interfaces visuales con las que el usuario interactúa.</w:t>
      </w:r>
    </w:p>
    <w:p w:rsidR="00390B97" w:rsidRDefault="00390B97" w:rsidP="00390B97">
      <w:r>
        <w:rPr>
          <w:b/>
        </w:rPr>
        <w:t xml:space="preserve">BE </w:t>
      </w:r>
      <w:r>
        <w:t xml:space="preserve">- </w:t>
      </w:r>
      <w:proofErr w:type="spellStart"/>
      <w:r>
        <w:t>Backend</w:t>
      </w:r>
      <w:proofErr w:type="spellEnd"/>
      <w:r>
        <w:t>, corresponde a la parte del sistema que en encarga de procesar la lógica de negocio y persistencia de datos</w:t>
      </w:r>
      <w:r>
        <w:t xml:space="preserve"> en la </w:t>
      </w:r>
      <w:r w:rsidRPr="00390B97">
        <w:rPr>
          <w:b/>
        </w:rPr>
        <w:t>BD</w:t>
      </w:r>
      <w:r>
        <w:t xml:space="preserve"> en base a los datos recibidos por el </w:t>
      </w:r>
      <w:r w:rsidRPr="00390B97">
        <w:rPr>
          <w:b/>
        </w:rPr>
        <w:t>FE</w:t>
      </w:r>
      <w:r>
        <w:t>.</w:t>
      </w:r>
    </w:p>
    <w:p w:rsidR="00C31F6E" w:rsidRDefault="00C31F6E" w:rsidP="00390B97"/>
    <w:p w:rsidR="00EB5EC9" w:rsidRPr="00EB5EC9" w:rsidRDefault="00EB5EC9" w:rsidP="00EB5EC9">
      <w:pPr>
        <w:pStyle w:val="Ttulo1"/>
        <w:rPr>
          <w:b/>
        </w:rPr>
      </w:pPr>
      <w:r w:rsidRPr="00EB5EC9">
        <w:rPr>
          <w:b/>
        </w:rPr>
        <w:t>Descripción Detallada</w:t>
      </w:r>
    </w:p>
    <w:p w:rsidR="00EB5EC9" w:rsidRDefault="00EB5EC9" w:rsidP="00390B97"/>
    <w:p w:rsidR="00EB5EC9" w:rsidRDefault="00EB5EC9" w:rsidP="00390B97">
      <w:bookmarkStart w:id="5" w:name="_GoBack"/>
      <w:bookmarkEnd w:id="5"/>
    </w:p>
    <w:p w:rsidR="00390B97" w:rsidRDefault="00C31F6E" w:rsidP="00C31F6E">
      <w:pPr>
        <w:pStyle w:val="Ttulo1"/>
        <w:rPr>
          <w:b/>
        </w:rPr>
      </w:pPr>
      <w:bookmarkStart w:id="6" w:name="_Toc479508515"/>
      <w:r w:rsidRPr="00C31F6E">
        <w:rPr>
          <w:b/>
        </w:rPr>
        <w:t>Descripción de las personas participantes en el desarrollo del sistema de información y los usuarios (Roles)</w:t>
      </w:r>
      <w:bookmarkEnd w:id="6"/>
    </w:p>
    <w:p w:rsidR="00C31F6E" w:rsidRDefault="00C31F6E" w:rsidP="00C31F6E"/>
    <w:p w:rsidR="00354272" w:rsidRDefault="00C31F6E" w:rsidP="00C31F6E">
      <w:r>
        <w:t xml:space="preserve">A </w:t>
      </w:r>
      <w:r w:rsidR="00354272">
        <w:t>continuación,</w:t>
      </w:r>
      <w:r>
        <w:t xml:space="preserve"> se detallan los roles de las personas que intervienen en el desarrollo</w:t>
      </w:r>
      <w:r w:rsidR="00354272">
        <w:t xml:space="preserve"> del sistema tanto desarrolladores como responsables del cliente:</w:t>
      </w:r>
    </w:p>
    <w:p w:rsidR="00354272" w:rsidRDefault="00354272" w:rsidP="00C31F6E"/>
    <w:tbl>
      <w:tblPr>
        <w:tblStyle w:val="Tablaconcuadrcula"/>
        <w:tblW w:w="0" w:type="auto"/>
        <w:tblLook w:val="04A0" w:firstRow="1" w:lastRow="0" w:firstColumn="1" w:lastColumn="0" w:noHBand="0" w:noVBand="1"/>
      </w:tblPr>
      <w:tblGrid>
        <w:gridCol w:w="3020"/>
        <w:gridCol w:w="3020"/>
        <w:gridCol w:w="3021"/>
      </w:tblGrid>
      <w:tr w:rsidR="00354272" w:rsidTr="00354272">
        <w:tc>
          <w:tcPr>
            <w:tcW w:w="3020" w:type="dxa"/>
          </w:tcPr>
          <w:p w:rsidR="00354272" w:rsidRPr="000C7244" w:rsidRDefault="00354272" w:rsidP="00C31F6E">
            <w:pPr>
              <w:rPr>
                <w:b/>
              </w:rPr>
            </w:pPr>
            <w:r w:rsidRPr="000C7244">
              <w:rPr>
                <w:b/>
              </w:rPr>
              <w:t>Nombre</w:t>
            </w:r>
          </w:p>
        </w:tc>
        <w:tc>
          <w:tcPr>
            <w:tcW w:w="3020" w:type="dxa"/>
          </w:tcPr>
          <w:p w:rsidR="00354272" w:rsidRPr="000C7244" w:rsidRDefault="00354272" w:rsidP="00C31F6E">
            <w:pPr>
              <w:rPr>
                <w:b/>
              </w:rPr>
            </w:pPr>
            <w:r w:rsidRPr="000C7244">
              <w:rPr>
                <w:b/>
              </w:rPr>
              <w:t>Descripción</w:t>
            </w:r>
          </w:p>
        </w:tc>
        <w:tc>
          <w:tcPr>
            <w:tcW w:w="3021" w:type="dxa"/>
          </w:tcPr>
          <w:p w:rsidR="00354272" w:rsidRPr="000C7244" w:rsidRDefault="00354272" w:rsidP="00C31F6E">
            <w:pPr>
              <w:rPr>
                <w:b/>
              </w:rPr>
            </w:pPr>
            <w:r w:rsidRPr="000C7244">
              <w:rPr>
                <w:b/>
              </w:rPr>
              <w:t>Responsabilidad</w:t>
            </w:r>
          </w:p>
        </w:tc>
      </w:tr>
      <w:tr w:rsidR="00354272" w:rsidTr="00354272">
        <w:tc>
          <w:tcPr>
            <w:tcW w:w="3020" w:type="dxa"/>
          </w:tcPr>
          <w:p w:rsidR="00354272" w:rsidRDefault="00354272" w:rsidP="00C31F6E">
            <w:r>
              <w:t>Walter Almirón</w:t>
            </w:r>
          </w:p>
        </w:tc>
        <w:tc>
          <w:tcPr>
            <w:tcW w:w="3020" w:type="dxa"/>
          </w:tcPr>
          <w:p w:rsidR="00354272" w:rsidRDefault="00354272" w:rsidP="00C31F6E">
            <w:r>
              <w:t xml:space="preserve">Gerente General </w:t>
            </w:r>
          </w:p>
        </w:tc>
        <w:tc>
          <w:tcPr>
            <w:tcW w:w="3021" w:type="dxa"/>
          </w:tcPr>
          <w:p w:rsidR="00354272" w:rsidRDefault="00354272" w:rsidP="00C31F6E">
            <w:r>
              <w:t>Responsable principal del éxito del proyecto.</w:t>
            </w:r>
          </w:p>
        </w:tc>
      </w:tr>
      <w:tr w:rsidR="00354272" w:rsidTr="00354272">
        <w:tc>
          <w:tcPr>
            <w:tcW w:w="3020" w:type="dxa"/>
          </w:tcPr>
          <w:p w:rsidR="00354272" w:rsidRDefault="00354272" w:rsidP="00C31F6E">
            <w:r>
              <w:t>Federico Domina</w:t>
            </w:r>
          </w:p>
        </w:tc>
        <w:tc>
          <w:tcPr>
            <w:tcW w:w="3020" w:type="dxa"/>
          </w:tcPr>
          <w:p w:rsidR="00354272" w:rsidRDefault="00354272" w:rsidP="00C31F6E">
            <w:r>
              <w:t>PM</w:t>
            </w:r>
          </w:p>
        </w:tc>
        <w:tc>
          <w:tcPr>
            <w:tcW w:w="3021" w:type="dxa"/>
          </w:tcPr>
          <w:p w:rsidR="00354272" w:rsidRDefault="00354272" w:rsidP="00C31F6E"/>
        </w:tc>
      </w:tr>
      <w:tr w:rsidR="00354272" w:rsidTr="00354272">
        <w:tc>
          <w:tcPr>
            <w:tcW w:w="3020" w:type="dxa"/>
          </w:tcPr>
          <w:p w:rsidR="00354272" w:rsidRDefault="00354272" w:rsidP="00C31F6E">
            <w:r>
              <w:t>Nicolás Moreira</w:t>
            </w:r>
          </w:p>
        </w:tc>
        <w:tc>
          <w:tcPr>
            <w:tcW w:w="3020" w:type="dxa"/>
          </w:tcPr>
          <w:p w:rsidR="00354272" w:rsidRDefault="00354272" w:rsidP="00C31F6E">
            <w:r>
              <w:t>Analista funcional</w:t>
            </w:r>
          </w:p>
        </w:tc>
        <w:tc>
          <w:tcPr>
            <w:tcW w:w="3021" w:type="dxa"/>
          </w:tcPr>
          <w:p w:rsidR="00354272" w:rsidRDefault="00354272" w:rsidP="00C31F6E">
            <w:r>
              <w:t>Documenta casos de uso y funcionalidades del sistema.</w:t>
            </w:r>
          </w:p>
        </w:tc>
      </w:tr>
      <w:tr w:rsidR="00354272" w:rsidTr="00354272">
        <w:tc>
          <w:tcPr>
            <w:tcW w:w="3020" w:type="dxa"/>
          </w:tcPr>
          <w:p w:rsidR="00354272" w:rsidRDefault="00354272" w:rsidP="00C31F6E">
            <w:r>
              <w:t xml:space="preserve">Marcos </w:t>
            </w:r>
            <w:proofErr w:type="spellStart"/>
            <w:r>
              <w:t>Brucetti</w:t>
            </w:r>
            <w:proofErr w:type="spellEnd"/>
          </w:p>
        </w:tc>
        <w:tc>
          <w:tcPr>
            <w:tcW w:w="3020" w:type="dxa"/>
          </w:tcPr>
          <w:p w:rsidR="00354272" w:rsidRDefault="00354272" w:rsidP="00C31F6E">
            <w:r>
              <w:t xml:space="preserve">Desarrollador C# </w:t>
            </w:r>
          </w:p>
        </w:tc>
        <w:tc>
          <w:tcPr>
            <w:tcW w:w="3021" w:type="dxa"/>
          </w:tcPr>
          <w:p w:rsidR="00354272" w:rsidRDefault="00354272" w:rsidP="00C31F6E">
            <w:r>
              <w:t xml:space="preserve">Programador </w:t>
            </w:r>
            <w:proofErr w:type="spellStart"/>
            <w:r>
              <w:t>Ssr</w:t>
            </w:r>
            <w:proofErr w:type="spellEnd"/>
            <w:r>
              <w:t xml:space="preserve"> </w:t>
            </w:r>
            <w:r w:rsidR="007007DA">
              <w:t>.</w:t>
            </w:r>
          </w:p>
        </w:tc>
      </w:tr>
      <w:tr w:rsidR="00354272" w:rsidTr="00354272">
        <w:tc>
          <w:tcPr>
            <w:tcW w:w="3020" w:type="dxa"/>
          </w:tcPr>
          <w:p w:rsidR="00354272" w:rsidRDefault="007007DA" w:rsidP="00C31F6E">
            <w:r>
              <w:t>Carlos Garcia</w:t>
            </w:r>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7007DA" w:rsidP="00C31F6E">
            <w:r>
              <w:t xml:space="preserve">Marcelo </w:t>
            </w:r>
            <w:proofErr w:type="spellStart"/>
            <w:r>
              <w:t>Miggliacio</w:t>
            </w:r>
            <w:proofErr w:type="spellEnd"/>
          </w:p>
        </w:tc>
        <w:tc>
          <w:tcPr>
            <w:tcW w:w="3020" w:type="dxa"/>
          </w:tcPr>
          <w:p w:rsidR="00354272" w:rsidRDefault="007007DA" w:rsidP="00C31F6E">
            <w:r>
              <w:t>Desarrollador C#</w:t>
            </w:r>
          </w:p>
        </w:tc>
        <w:tc>
          <w:tcPr>
            <w:tcW w:w="3021" w:type="dxa"/>
          </w:tcPr>
          <w:p w:rsidR="00354272" w:rsidRDefault="007007DA" w:rsidP="00C31F6E">
            <w:r>
              <w:t>Programador Jr.</w:t>
            </w:r>
          </w:p>
        </w:tc>
      </w:tr>
      <w:tr w:rsidR="00354272" w:rsidTr="00354272">
        <w:tc>
          <w:tcPr>
            <w:tcW w:w="3020" w:type="dxa"/>
          </w:tcPr>
          <w:p w:rsidR="00354272" w:rsidRDefault="00354272" w:rsidP="00C31F6E">
            <w:r>
              <w:lastRenderedPageBreak/>
              <w:t>Natalia Gómez</w:t>
            </w:r>
          </w:p>
        </w:tc>
        <w:tc>
          <w:tcPr>
            <w:tcW w:w="3020" w:type="dxa"/>
          </w:tcPr>
          <w:p w:rsidR="00354272" w:rsidRDefault="00354272" w:rsidP="00C31F6E">
            <w:r>
              <w:t>QA</w:t>
            </w:r>
          </w:p>
        </w:tc>
        <w:tc>
          <w:tcPr>
            <w:tcW w:w="3021" w:type="dxa"/>
          </w:tcPr>
          <w:p w:rsidR="00354272" w:rsidRDefault="00354272" w:rsidP="00C31F6E">
            <w:r>
              <w:t>Encargada de realizar pruebas de sobre el sistema</w:t>
            </w:r>
          </w:p>
        </w:tc>
      </w:tr>
    </w:tbl>
    <w:p w:rsidR="00354272" w:rsidRDefault="00354272" w:rsidP="00C31F6E"/>
    <w:p w:rsidR="000C7244" w:rsidRDefault="000C7244" w:rsidP="00C31F6E"/>
    <w:p w:rsidR="000C7244" w:rsidRDefault="00E53E86" w:rsidP="00C31F6E">
      <w:r>
        <w:t>A continuación, se establecen los primeros roles de los futuros usuarios del sistema:</w:t>
      </w:r>
    </w:p>
    <w:tbl>
      <w:tblPr>
        <w:tblStyle w:val="Tablaconcuadrcula"/>
        <w:tblW w:w="0" w:type="auto"/>
        <w:tblLook w:val="04A0" w:firstRow="1" w:lastRow="0" w:firstColumn="1" w:lastColumn="0" w:noHBand="0" w:noVBand="1"/>
      </w:tblPr>
      <w:tblGrid>
        <w:gridCol w:w="3020"/>
        <w:gridCol w:w="3020"/>
        <w:gridCol w:w="3021"/>
      </w:tblGrid>
      <w:tr w:rsidR="00043BCB" w:rsidTr="00043BCB">
        <w:tc>
          <w:tcPr>
            <w:tcW w:w="3020" w:type="dxa"/>
          </w:tcPr>
          <w:p w:rsidR="00043BCB" w:rsidRPr="00043BCB" w:rsidRDefault="00043BCB" w:rsidP="00C31F6E">
            <w:pPr>
              <w:rPr>
                <w:b/>
              </w:rPr>
            </w:pPr>
            <w:r w:rsidRPr="00043BCB">
              <w:rPr>
                <w:b/>
              </w:rPr>
              <w:t>Nombre</w:t>
            </w:r>
          </w:p>
        </w:tc>
        <w:tc>
          <w:tcPr>
            <w:tcW w:w="3020" w:type="dxa"/>
          </w:tcPr>
          <w:p w:rsidR="00043BCB" w:rsidRPr="00043BCB" w:rsidRDefault="00043BCB" w:rsidP="00C31F6E">
            <w:pPr>
              <w:rPr>
                <w:b/>
              </w:rPr>
            </w:pPr>
            <w:r w:rsidRPr="00043BCB">
              <w:rPr>
                <w:b/>
              </w:rPr>
              <w:t>Rol</w:t>
            </w:r>
          </w:p>
        </w:tc>
        <w:tc>
          <w:tcPr>
            <w:tcW w:w="3021" w:type="dxa"/>
          </w:tcPr>
          <w:p w:rsidR="00043BCB" w:rsidRPr="00043BCB" w:rsidRDefault="00043BCB" w:rsidP="00C31F6E">
            <w:pPr>
              <w:rPr>
                <w:b/>
              </w:rPr>
            </w:pPr>
            <w:r w:rsidRPr="00043BCB">
              <w:rPr>
                <w:b/>
              </w:rPr>
              <w:t>Acceso</w:t>
            </w:r>
          </w:p>
        </w:tc>
      </w:tr>
      <w:tr w:rsidR="00043BCB" w:rsidTr="00043BCB">
        <w:tc>
          <w:tcPr>
            <w:tcW w:w="3020" w:type="dxa"/>
          </w:tcPr>
          <w:p w:rsidR="00043BCB" w:rsidRDefault="00043BCB" w:rsidP="00C31F6E">
            <w:r>
              <w:t>Walter Almirón</w:t>
            </w:r>
          </w:p>
        </w:tc>
        <w:tc>
          <w:tcPr>
            <w:tcW w:w="3020" w:type="dxa"/>
          </w:tcPr>
          <w:p w:rsidR="00043BCB" w:rsidRDefault="00043BCB" w:rsidP="00C31F6E">
            <w:r>
              <w:t>Gerente General</w:t>
            </w:r>
          </w:p>
        </w:tc>
        <w:tc>
          <w:tcPr>
            <w:tcW w:w="3021" w:type="dxa"/>
          </w:tcPr>
          <w:p w:rsidR="00043BCB" w:rsidRDefault="00043BCB" w:rsidP="00C31F6E">
            <w:r>
              <w:t>Administrador</w:t>
            </w:r>
          </w:p>
        </w:tc>
      </w:tr>
      <w:tr w:rsidR="00043BCB" w:rsidTr="00043BCB">
        <w:tc>
          <w:tcPr>
            <w:tcW w:w="3020" w:type="dxa"/>
          </w:tcPr>
          <w:p w:rsidR="00043BCB" w:rsidRDefault="00043BCB" w:rsidP="00C31F6E">
            <w:r>
              <w:t>Carla Ramírez</w:t>
            </w:r>
          </w:p>
        </w:tc>
        <w:tc>
          <w:tcPr>
            <w:tcW w:w="3020" w:type="dxa"/>
          </w:tcPr>
          <w:p w:rsidR="00043BCB" w:rsidRDefault="00043BCB" w:rsidP="00C31F6E">
            <w:r>
              <w:t>Operaria de recursos humanos</w:t>
            </w:r>
          </w:p>
        </w:tc>
        <w:tc>
          <w:tcPr>
            <w:tcW w:w="3021" w:type="dxa"/>
          </w:tcPr>
          <w:p w:rsidR="00043BCB" w:rsidRDefault="00043BCB" w:rsidP="00C31F6E">
            <w:proofErr w:type="spellStart"/>
            <w:r>
              <w:t>Admin</w:t>
            </w:r>
            <w:proofErr w:type="spellEnd"/>
            <w:r>
              <w:t xml:space="preserve"> de usuarios </w:t>
            </w:r>
          </w:p>
        </w:tc>
      </w:tr>
      <w:tr w:rsidR="00043BCB" w:rsidTr="00043BCB">
        <w:tc>
          <w:tcPr>
            <w:tcW w:w="3020" w:type="dxa"/>
          </w:tcPr>
          <w:p w:rsidR="00043BCB" w:rsidRDefault="00043BCB" w:rsidP="00C31F6E">
            <w:r>
              <w:t>Nicolás Monzón</w:t>
            </w:r>
          </w:p>
        </w:tc>
        <w:tc>
          <w:tcPr>
            <w:tcW w:w="3020" w:type="dxa"/>
          </w:tcPr>
          <w:p w:rsidR="00043BCB" w:rsidRDefault="00043BCB" w:rsidP="00C31F6E">
            <w:r>
              <w:t>Operario de Ventas</w:t>
            </w:r>
          </w:p>
        </w:tc>
        <w:tc>
          <w:tcPr>
            <w:tcW w:w="3021" w:type="dxa"/>
          </w:tcPr>
          <w:p w:rsidR="00043BCB" w:rsidRDefault="00043BCB" w:rsidP="00C31F6E">
            <w:r>
              <w:t>Vendedor de entradas</w:t>
            </w:r>
          </w:p>
        </w:tc>
      </w:tr>
      <w:tr w:rsidR="00043BCB" w:rsidTr="00043BCB">
        <w:tc>
          <w:tcPr>
            <w:tcW w:w="3020" w:type="dxa"/>
          </w:tcPr>
          <w:p w:rsidR="00043BCB" w:rsidRDefault="00043BCB" w:rsidP="00C31F6E">
            <w:r>
              <w:t>Jimena Conte</w:t>
            </w:r>
          </w:p>
        </w:tc>
        <w:tc>
          <w:tcPr>
            <w:tcW w:w="3020" w:type="dxa"/>
          </w:tcPr>
          <w:p w:rsidR="00043BCB" w:rsidRDefault="00043BCB" w:rsidP="00C31F6E">
            <w:r>
              <w:t xml:space="preserve">Operaria de </w:t>
            </w:r>
            <w:r w:rsidR="009F1AD4">
              <w:t>Comercialización</w:t>
            </w:r>
          </w:p>
        </w:tc>
        <w:tc>
          <w:tcPr>
            <w:tcW w:w="3021" w:type="dxa"/>
          </w:tcPr>
          <w:p w:rsidR="00043BCB" w:rsidRDefault="00043BCB" w:rsidP="00C31F6E">
            <w:proofErr w:type="spellStart"/>
            <w:r>
              <w:t>Admin</w:t>
            </w:r>
            <w:proofErr w:type="spellEnd"/>
            <w:r>
              <w:t xml:space="preserve"> de cartelera</w:t>
            </w:r>
          </w:p>
          <w:p w:rsidR="00043BCB" w:rsidRDefault="00043BCB" w:rsidP="00C31F6E">
            <w:proofErr w:type="spellStart"/>
            <w:r>
              <w:t>Admin</w:t>
            </w:r>
            <w:proofErr w:type="spellEnd"/>
            <w:r>
              <w:t xml:space="preserve"> de promociones </w:t>
            </w:r>
          </w:p>
        </w:tc>
      </w:tr>
    </w:tbl>
    <w:p w:rsidR="00E53E86" w:rsidRDefault="00E53E86" w:rsidP="00C31F6E"/>
    <w:p w:rsidR="009F1AD4" w:rsidRDefault="009F1AD4" w:rsidP="009F1AD4">
      <w:pPr>
        <w:pStyle w:val="Ttulo1"/>
        <w:rPr>
          <w:b/>
        </w:rPr>
      </w:pPr>
      <w:r w:rsidRPr="009F1AD4">
        <w:rPr>
          <w:b/>
        </w:rPr>
        <w:t>Especificación funcional</w:t>
      </w:r>
    </w:p>
    <w:p w:rsidR="00EB5EC9" w:rsidRDefault="00EB5EC9" w:rsidP="00EB5EC9"/>
    <w:p w:rsidR="00EB5EC9" w:rsidRPr="00EB5EC9" w:rsidRDefault="00EB5EC9" w:rsidP="00EB5EC9">
      <w:pPr>
        <w:pStyle w:val="Subttulo"/>
        <w:rPr>
          <w:b/>
        </w:rPr>
      </w:pPr>
      <w:r w:rsidRPr="00EB5EC9">
        <w:rPr>
          <w:b/>
        </w:rPr>
        <w:t>Especificación por Proceso de Negocio</w:t>
      </w:r>
    </w:p>
    <w:p w:rsidR="009F1AD4" w:rsidRPr="009F1AD4" w:rsidRDefault="009F1AD4" w:rsidP="009F1AD4"/>
    <w:sectPr w:rsidR="009F1AD4" w:rsidRPr="009F1AD4" w:rsidSect="00987848">
      <w:footerReference w:type="default" r:id="rId9"/>
      <w:pgSz w:w="11906" w:h="16838"/>
      <w:pgMar w:top="2268" w:right="1134" w:bottom="851"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CEC" w:rsidRDefault="000E3CEC" w:rsidP="00B516AC">
      <w:pPr>
        <w:spacing w:after="0" w:line="240" w:lineRule="auto"/>
      </w:pPr>
      <w:r>
        <w:separator/>
      </w:r>
    </w:p>
  </w:endnote>
  <w:endnote w:type="continuationSeparator" w:id="0">
    <w:p w:rsidR="000E3CEC" w:rsidRDefault="000E3CEC" w:rsidP="00B5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691408"/>
      <w:docPartObj>
        <w:docPartGallery w:val="Page Numbers (Bottom of Page)"/>
        <w:docPartUnique/>
      </w:docPartObj>
    </w:sdtPr>
    <w:sdtContent>
      <w:p w:rsidR="00B516AC" w:rsidRDefault="00B516AC">
        <w:pPr>
          <w:pStyle w:val="Piedepgina"/>
          <w:jc w:val="right"/>
        </w:pPr>
        <w:r>
          <w:fldChar w:fldCharType="begin"/>
        </w:r>
        <w:r>
          <w:instrText>PAGE   \* MERGEFORMAT</w:instrText>
        </w:r>
        <w:r>
          <w:fldChar w:fldCharType="separate"/>
        </w:r>
        <w:r w:rsidR="0037720D" w:rsidRPr="0037720D">
          <w:rPr>
            <w:noProof/>
            <w:lang w:val="es-ES"/>
          </w:rPr>
          <w:t>6</w:t>
        </w:r>
        <w:r>
          <w:fldChar w:fldCharType="end"/>
        </w:r>
      </w:p>
    </w:sdtContent>
  </w:sdt>
  <w:p w:rsidR="00B516AC" w:rsidRDefault="00B516A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CEC" w:rsidRDefault="000E3CEC" w:rsidP="00B516AC">
      <w:pPr>
        <w:spacing w:after="0" w:line="240" w:lineRule="auto"/>
      </w:pPr>
      <w:r>
        <w:separator/>
      </w:r>
    </w:p>
  </w:footnote>
  <w:footnote w:type="continuationSeparator" w:id="0">
    <w:p w:rsidR="000E3CEC" w:rsidRDefault="000E3CEC" w:rsidP="00B51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85081"/>
    <w:multiLevelType w:val="hybridMultilevel"/>
    <w:tmpl w:val="74240F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655F11"/>
    <w:multiLevelType w:val="hybridMultilevel"/>
    <w:tmpl w:val="C2665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20"/>
    <w:rsid w:val="00043BCB"/>
    <w:rsid w:val="000C7244"/>
    <w:rsid w:val="000E3CEC"/>
    <w:rsid w:val="001766D7"/>
    <w:rsid w:val="00183E5F"/>
    <w:rsid w:val="002E5BDF"/>
    <w:rsid w:val="003201D7"/>
    <w:rsid w:val="00354272"/>
    <w:rsid w:val="0037720D"/>
    <w:rsid w:val="00390B97"/>
    <w:rsid w:val="003921C6"/>
    <w:rsid w:val="003C3353"/>
    <w:rsid w:val="00484F46"/>
    <w:rsid w:val="00672A72"/>
    <w:rsid w:val="007007DA"/>
    <w:rsid w:val="00781B20"/>
    <w:rsid w:val="0081083F"/>
    <w:rsid w:val="00987848"/>
    <w:rsid w:val="009D71A1"/>
    <w:rsid w:val="009F1AD4"/>
    <w:rsid w:val="00A359DB"/>
    <w:rsid w:val="00A87567"/>
    <w:rsid w:val="00B25A82"/>
    <w:rsid w:val="00B516AC"/>
    <w:rsid w:val="00C31F6E"/>
    <w:rsid w:val="00E53E86"/>
    <w:rsid w:val="00EB5EC9"/>
    <w:rsid w:val="00EE0B77"/>
    <w:rsid w:val="00F807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2301"/>
  <w15:chartTrackingRefBased/>
  <w15:docId w15:val="{F5A6C6D8-8632-4ACF-BC98-B8F8920F6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83E5F"/>
    <w:rPr>
      <w:rFonts w:ascii="Arial" w:hAnsi="Arial"/>
      <w:sz w:val="24"/>
    </w:rPr>
  </w:style>
  <w:style w:type="paragraph" w:styleId="Ttulo1">
    <w:name w:val="heading 1"/>
    <w:basedOn w:val="Normal"/>
    <w:next w:val="Normal"/>
    <w:link w:val="Ttulo1Car"/>
    <w:uiPriority w:val="9"/>
    <w:qFormat/>
    <w:rsid w:val="00B516AC"/>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F80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807D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itulo"/>
    <w:basedOn w:val="Normal"/>
    <w:next w:val="Normal"/>
    <w:link w:val="TtuloCar"/>
    <w:uiPriority w:val="10"/>
    <w:qFormat/>
    <w:rsid w:val="00B516AC"/>
    <w:pPr>
      <w:spacing w:after="0" w:line="240" w:lineRule="auto"/>
      <w:contextualSpacing/>
    </w:pPr>
    <w:rPr>
      <w:rFonts w:eastAsiaTheme="majorEastAsia" w:cstheme="majorBidi"/>
      <w:b/>
      <w:spacing w:val="-10"/>
      <w:kern w:val="28"/>
      <w:sz w:val="56"/>
      <w:szCs w:val="56"/>
    </w:rPr>
  </w:style>
  <w:style w:type="character" w:customStyle="1" w:styleId="TtuloCar">
    <w:name w:val="Título Car"/>
    <w:aliases w:val="Titulo Car"/>
    <w:basedOn w:val="Fuentedeprrafopredeter"/>
    <w:link w:val="Ttulo"/>
    <w:uiPriority w:val="10"/>
    <w:rsid w:val="00B516AC"/>
    <w:rPr>
      <w:rFonts w:ascii="Arial" w:eastAsiaTheme="majorEastAsia" w:hAnsi="Arial" w:cstheme="majorBidi"/>
      <w:b/>
      <w:spacing w:val="-10"/>
      <w:kern w:val="28"/>
      <w:sz w:val="56"/>
      <w:szCs w:val="56"/>
    </w:rPr>
  </w:style>
  <w:style w:type="paragraph" w:styleId="Encabezado">
    <w:name w:val="header"/>
    <w:basedOn w:val="Normal"/>
    <w:link w:val="EncabezadoCar"/>
    <w:uiPriority w:val="99"/>
    <w:unhideWhenUsed/>
    <w:rsid w:val="00B516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16AC"/>
  </w:style>
  <w:style w:type="paragraph" w:styleId="Piedepgina">
    <w:name w:val="footer"/>
    <w:basedOn w:val="Normal"/>
    <w:link w:val="PiedepginaCar"/>
    <w:uiPriority w:val="99"/>
    <w:unhideWhenUsed/>
    <w:rsid w:val="00B516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16AC"/>
  </w:style>
  <w:style w:type="character" w:customStyle="1" w:styleId="Ttulo1Car">
    <w:name w:val="Título 1 Car"/>
    <w:basedOn w:val="Fuentedeprrafopredeter"/>
    <w:link w:val="Ttulo1"/>
    <w:uiPriority w:val="9"/>
    <w:rsid w:val="00B516AC"/>
    <w:rPr>
      <w:rFonts w:ascii="Arial" w:eastAsiaTheme="majorEastAsia" w:hAnsi="Arial" w:cstheme="majorBidi"/>
      <w:sz w:val="28"/>
      <w:szCs w:val="32"/>
    </w:rPr>
  </w:style>
  <w:style w:type="table" w:styleId="Tablaconcuadrcula">
    <w:name w:val="Table Grid"/>
    <w:basedOn w:val="Tablanormal"/>
    <w:uiPriority w:val="39"/>
    <w:rsid w:val="0018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672A72"/>
    <w:pPr>
      <w:numPr>
        <w:ilvl w:val="1"/>
      </w:numPr>
    </w:pPr>
    <w:rPr>
      <w:rFonts w:eastAsiaTheme="minorEastAsia"/>
      <w:spacing w:val="15"/>
      <w:sz w:val="26"/>
    </w:rPr>
  </w:style>
  <w:style w:type="character" w:customStyle="1" w:styleId="SubttuloCar">
    <w:name w:val="Subtítulo Car"/>
    <w:basedOn w:val="Fuentedeprrafopredeter"/>
    <w:link w:val="Subttulo"/>
    <w:uiPriority w:val="11"/>
    <w:rsid w:val="00672A72"/>
    <w:rPr>
      <w:rFonts w:ascii="Arial" w:eastAsiaTheme="minorEastAsia" w:hAnsi="Arial"/>
      <w:spacing w:val="15"/>
      <w:sz w:val="26"/>
    </w:rPr>
  </w:style>
  <w:style w:type="paragraph" w:styleId="TtuloTDC">
    <w:name w:val="TOC Heading"/>
    <w:basedOn w:val="Ttulo1"/>
    <w:next w:val="Normal"/>
    <w:uiPriority w:val="39"/>
    <w:unhideWhenUsed/>
    <w:qFormat/>
    <w:rsid w:val="009D71A1"/>
    <w:pPr>
      <w:outlineLvl w:val="9"/>
    </w:pPr>
    <w:rPr>
      <w:rFonts w:asciiTheme="majorHAnsi" w:hAnsiTheme="majorHAnsi"/>
      <w:color w:val="2F5496" w:themeColor="accent1" w:themeShade="BF"/>
      <w:sz w:val="32"/>
      <w:lang w:eastAsia="es-AR"/>
    </w:rPr>
  </w:style>
  <w:style w:type="paragraph" w:styleId="TDC1">
    <w:name w:val="toc 1"/>
    <w:basedOn w:val="Normal"/>
    <w:next w:val="Normal"/>
    <w:autoRedefine/>
    <w:uiPriority w:val="39"/>
    <w:unhideWhenUsed/>
    <w:rsid w:val="009D71A1"/>
    <w:pPr>
      <w:spacing w:after="100"/>
    </w:pPr>
  </w:style>
  <w:style w:type="character" w:styleId="Hipervnculo">
    <w:name w:val="Hyperlink"/>
    <w:basedOn w:val="Fuentedeprrafopredeter"/>
    <w:uiPriority w:val="99"/>
    <w:unhideWhenUsed/>
    <w:rsid w:val="009D71A1"/>
    <w:rPr>
      <w:color w:val="0563C1" w:themeColor="hyperlink"/>
      <w:u w:val="single"/>
    </w:rPr>
  </w:style>
  <w:style w:type="paragraph" w:styleId="TDC2">
    <w:name w:val="toc 2"/>
    <w:basedOn w:val="Normal"/>
    <w:next w:val="Normal"/>
    <w:autoRedefine/>
    <w:uiPriority w:val="39"/>
    <w:unhideWhenUsed/>
    <w:rsid w:val="009D71A1"/>
    <w:pPr>
      <w:spacing w:after="100"/>
      <w:ind w:left="220"/>
    </w:pPr>
    <w:rPr>
      <w:rFonts w:asciiTheme="minorHAnsi" w:eastAsiaTheme="minorEastAsia" w:hAnsiTheme="minorHAnsi" w:cs="Times New Roman"/>
      <w:sz w:val="22"/>
      <w:lang w:eastAsia="es-AR"/>
    </w:rPr>
  </w:style>
  <w:style w:type="paragraph" w:styleId="TDC3">
    <w:name w:val="toc 3"/>
    <w:basedOn w:val="Normal"/>
    <w:next w:val="Normal"/>
    <w:autoRedefine/>
    <w:uiPriority w:val="39"/>
    <w:unhideWhenUsed/>
    <w:rsid w:val="009D71A1"/>
    <w:pPr>
      <w:spacing w:after="100"/>
      <w:ind w:left="440"/>
    </w:pPr>
    <w:rPr>
      <w:rFonts w:asciiTheme="minorHAnsi" w:eastAsiaTheme="minorEastAsia" w:hAnsiTheme="minorHAnsi" w:cs="Times New Roman"/>
      <w:sz w:val="22"/>
      <w:lang w:eastAsia="es-AR"/>
    </w:rPr>
  </w:style>
  <w:style w:type="character" w:customStyle="1" w:styleId="Ttulo2Car">
    <w:name w:val="Título 2 Car"/>
    <w:basedOn w:val="Fuentedeprrafopredeter"/>
    <w:link w:val="Ttulo2"/>
    <w:uiPriority w:val="9"/>
    <w:semiHidden/>
    <w:rsid w:val="00F807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807DB"/>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80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F34"/>
    <w:rsid w:val="000B440C"/>
    <w:rsid w:val="007A6F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EF19B51818440A9258085B6FBD929A">
    <w:name w:val="E3EF19B51818440A9258085B6FBD929A"/>
    <w:rsid w:val="007A6F34"/>
  </w:style>
  <w:style w:type="paragraph" w:customStyle="1" w:styleId="AAC406F0E3D842B193C36C75904974F9">
    <w:name w:val="AAC406F0E3D842B193C36C75904974F9"/>
    <w:rsid w:val="007A6F34"/>
  </w:style>
  <w:style w:type="paragraph" w:customStyle="1" w:styleId="452519475D3443E5A33F05C475461EA6">
    <w:name w:val="452519475D3443E5A33F05C475461EA6"/>
    <w:rsid w:val="007A6F34"/>
  </w:style>
  <w:style w:type="paragraph" w:customStyle="1" w:styleId="42ED2A0830F14E7AA67BCA5208B6A921">
    <w:name w:val="42ED2A0830F14E7AA67BCA5208B6A921"/>
    <w:rsid w:val="007A6F34"/>
  </w:style>
  <w:style w:type="paragraph" w:customStyle="1" w:styleId="F2BFCF53753644CA8DE4EBBA04685017">
    <w:name w:val="F2BFCF53753644CA8DE4EBBA04685017"/>
    <w:rsid w:val="007A6F34"/>
  </w:style>
  <w:style w:type="paragraph" w:customStyle="1" w:styleId="8B1DEF9ED67A4D2688FEE80B2983C607">
    <w:name w:val="8B1DEF9ED67A4D2688FEE80B2983C607"/>
    <w:rsid w:val="007A6F34"/>
  </w:style>
  <w:style w:type="paragraph" w:customStyle="1" w:styleId="31C2E418C1B040BBBCEAF57E5A7A072A">
    <w:name w:val="31C2E418C1B040BBBCEAF57E5A7A072A"/>
    <w:rsid w:val="007A6F34"/>
  </w:style>
  <w:style w:type="paragraph" w:customStyle="1" w:styleId="5B224D6A30FA4868A38F98C63C1E8975">
    <w:name w:val="5B224D6A30FA4868A38F98C63C1E8975"/>
    <w:rsid w:val="007A6F34"/>
  </w:style>
  <w:style w:type="paragraph" w:customStyle="1" w:styleId="176D307A683B450C89B7EFB213F149CE">
    <w:name w:val="176D307A683B450C89B7EFB213F149CE"/>
    <w:rsid w:val="007A6F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FD9B-8E03-4F0D-B06C-8CBE8EF0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732</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Garcia Warnecke</dc:creator>
  <cp:keywords/>
  <dc:description/>
  <cp:lastModifiedBy>Esteban Garcia Warnecke</cp:lastModifiedBy>
  <cp:revision>7</cp:revision>
  <dcterms:created xsi:type="dcterms:W3CDTF">2017-04-09T18:08:00Z</dcterms:created>
  <dcterms:modified xsi:type="dcterms:W3CDTF">2017-04-09T19:10:00Z</dcterms:modified>
</cp:coreProperties>
</file>