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lastRenderedPageBreak/>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lastRenderedPageBreak/>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last step is finding some simulations that display the desired dimensions for performance and the optimal cost amongst these. The user defines a range of LLP and an accepted deviation from 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t xml:space="preserve">The </w:t>
      </w:r>
      <w:r w:rsidR="00200255">
        <w:t>Logplot.m</w:t>
      </w:r>
      <w:r>
        <w:t xml:space="preserve"> script</w:t>
      </w:r>
    </w:p>
    <w:p w14:paraId="237A5F6E" w14:textId="094D6CB7" w:rsidR="00200255"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AC6DD2">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7C0B29">
        <w:t xml:space="preserve"> There are also pr</w:t>
      </w:r>
      <w:r w:rsidR="00AC6DD2">
        <w:t>oblems with naming conventions.</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lastRenderedPageBreak/>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w:t>
      </w:r>
      <w:r w:rsidR="008C5386">
        <w:t>The measure of quality is given by LLP, NPC and LCoE</w:t>
      </w:r>
      <w:r w:rsidR="008C5386">
        <w:t xml:space="preserve">. </w:t>
      </w:r>
      <w:r w:rsidR="006675C7">
        <w:t xml:space="preserve">At this stage the user knows better </w:t>
      </w:r>
      <w:r w:rsidR="006675C7">
        <w:lastRenderedPageBreak/>
        <w:t>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Pr="00CA410B">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Pr="00CA410B">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D65F73" w:rsidRPr="00D65F73">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Pr="008314EB">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F70BB1">
        <w:t xml:space="preserve">Table </w:t>
      </w:r>
      <w:r w:rsidR="00F70BB1">
        <w:rPr>
          <w:noProof/>
        </w:rPr>
        <w:t>1</w:t>
      </w:r>
      <w:r w:rsidR="00F70BB1">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Pr="006A75E8">
            <w:rPr>
              <w:noProof/>
            </w:rPr>
            <w:t>(Spolsky 2005)</w:t>
          </w:r>
          <w:r>
            <w:fldChar w:fldCharType="end"/>
          </w:r>
        </w:sdtContent>
      </w:sdt>
      <w:r w:rsidR="006A75E8">
        <w:t>.</w:t>
      </w:r>
    </w:p>
    <w:p w14:paraId="6D4440BF" w14:textId="511073DB" w:rsidR="00F70BB1" w:rsidRDefault="00F70BB1" w:rsidP="00F70BB1">
      <w:pPr>
        <w:pStyle w:val="Caption"/>
        <w:keepNext/>
      </w:pPr>
      <w:bookmarkStart w:id="1" w:name="_Ref448824827"/>
      <w:r>
        <w:t xml:space="preserve">Table </w:t>
      </w:r>
      <w:r>
        <w:fldChar w:fldCharType="begin"/>
      </w:r>
      <w:r>
        <w:instrText xml:space="preserve"> SEQ Table \* ARABIC </w:instrText>
      </w:r>
      <w:r>
        <w:fldChar w:fldCharType="separate"/>
      </w:r>
      <w:r>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F241EE" w:rsidRPr="00F241EE">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lastRenderedPageBreak/>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t xml:space="preserve">Table </w:t>
      </w:r>
      <w:r>
        <w:rPr>
          <w:noProof/>
        </w:rPr>
        <w:t>1</w:t>
      </w:r>
      <w:r>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w:t>
      </w:r>
      <w:r>
        <w:t xml:space="preserve">here is </w:t>
      </w:r>
      <w:r>
        <w:t xml:space="preserve">sometimes </w:t>
      </w:r>
      <w:r>
        <w:t>a conflict</w:t>
      </w:r>
      <w:r>
        <w:t xml:space="preserve">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in single line calculations that can be understood 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keepNext/>
      </w:pPr>
      <w:bookmarkStart w:id="2" w:name="_Ref448832265"/>
      <w:r>
        <w:lastRenderedPageBreak/>
        <w:t xml:space="preserve">Table </w:t>
      </w:r>
      <w:r w:rsidR="00F70BB1">
        <w:fldChar w:fldCharType="begin"/>
      </w:r>
      <w:r w:rsidR="00F70BB1">
        <w:instrText xml:space="preserve"> SEQ Table \* ARABIC </w:instrText>
      </w:r>
      <w:r w:rsidR="00F70BB1">
        <w:fldChar w:fldCharType="separate"/>
      </w:r>
      <w:r w:rsidR="00F70BB1">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lastRenderedPageBreak/>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6A8DBA30" w14:textId="77777777" w:rsidR="00900AE9" w:rsidRDefault="00900AE9" w:rsidP="00900AE9">
      <w:r>
        <w:t>Classes are the way the rewritten DST store variables in between functions and encapsulations, this has some great advantages. Classes allow for generation of variables automatically at initiation, hiding this repeated functionality from the user. The class SimulationInputData will for example only need the names of the files, and the folder name containing them to initiate the class. The result is a class containing all the data sets, variables for the length of the time series, and it will also generate warnings when the data-sets are of different lengths, and need to be preprocessed. This is all independent of which OS or computer you are currently using.</w:t>
      </w:r>
    </w:p>
    <w:p w14:paraId="5A2CAFC8" w14:textId="77777777" w:rsidR="00900AE9" w:rsidRDefault="00900AE9" w:rsidP="00900AE9">
      <w:pPr>
        <w:rPr>
          <w:color w:val="000000" w:themeColor="text1"/>
        </w:rPr>
      </w:pPr>
      <w:r>
        <w:t xml:space="preserve">The class will make sure no assignment or access of variables that are not predefined for the class is made. For example if you attempt </w:t>
      </w:r>
      <w:r w:rsidRPr="00E33C61">
        <w:rPr>
          <w:rStyle w:val="codeChar"/>
        </w:rPr>
        <w:t>SimData.x</w:t>
      </w:r>
      <w:r>
        <w:t xml:space="preserve"> Matlab will return: </w:t>
      </w:r>
      <w:r w:rsidRPr="002E3294">
        <w:rPr>
          <w:color w:val="000000" w:themeColor="text1"/>
        </w:rPr>
        <w:t>“</w:t>
      </w:r>
      <w:r w:rsidRPr="002E3294">
        <w:rPr>
          <w:rStyle w:val="CodeChar0"/>
          <w:color w:val="FF0000"/>
        </w:rPr>
        <w:t>The class SimulationInputData has no property or method named 'x'</w:t>
      </w:r>
      <w:r w:rsidRPr="002E3294">
        <w:rPr>
          <w:color w:val="000000" w:themeColor="text1"/>
        </w:rPr>
        <w:t>”.</w:t>
      </w:r>
      <w:r>
        <w:rPr>
          <w:color w:val="000000" w:themeColor="text1"/>
        </w:rPr>
        <w:t xml:space="preserve"> The class will also make passing of parameters to functions much less time demanding. If you need simulation </w:t>
      </w:r>
      <w:r>
        <w:rPr>
          <w:color w:val="000000" w:themeColor="text1"/>
        </w:rPr>
        <w:lastRenderedPageBreak/>
        <w:t>parameters for a function, you can simply pass the simulation parameters all in one class. This allows for higher development agility and effective encapsulation of variables.</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33E29F9D" w14:textId="77777777" w:rsidR="00900AE9" w:rsidRPr="00D65F73" w:rsidRDefault="00900AE9" w:rsidP="00900AE9">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t>BattParam.chargingEfficiency</w:t>
      </w:r>
      <w:r w:rsidRPr="00E33C61">
        <w:t>. This is ok</w:t>
      </w:r>
      <w:r>
        <w:t xml:space="preserve"> because the number of classes are comprehensibly few and it contains its own full name as the type name.</w:t>
      </w:r>
    </w:p>
    <w:p w14:paraId="478F9681" w14:textId="27F2D238" w:rsidR="00900AE9" w:rsidRDefault="00900AE9" w:rsidP="003E4290">
      <w:r>
        <w:t xml:space="preserve">The full overview of the changed variable names are displayed in </w:t>
      </w:r>
      <w:r>
        <w:fldChar w:fldCharType="begin"/>
      </w:r>
      <w:r>
        <w:instrText xml:space="preserve"> REF _Ref448832265 \h </w:instrText>
      </w:r>
      <w:r>
        <w:fldChar w:fldCharType="separate"/>
      </w:r>
      <w:r>
        <w:t>Table 2: the Complete List of Variable Name Changes in Rewritten DST</w:t>
      </w:r>
      <w:r>
        <w:fldChar w:fldCharType="end"/>
      </w:r>
      <w:r>
        <w:t>.</w:t>
      </w:r>
      <w:r>
        <w:t xml:space="preserve"> </w:t>
      </w:r>
    </w:p>
    <w:p w14:paraId="7E288590" w14:textId="65943414" w:rsidR="003E4290" w:rsidRDefault="00490FEF" w:rsidP="003E4290">
      <w:r>
        <w:t>The unit of</w:t>
      </w:r>
      <w:r w:rsidR="00900AE9">
        <w:t xml:space="preserve"> variables is included in some names,</w:t>
      </w:r>
      <w:r>
        <w:t xml:space="preserve"> </w:t>
      </w:r>
      <w:r w:rsidR="00900AE9">
        <w:t>in order to easily detect</w:t>
      </w:r>
      <w:r>
        <w:t xml:space="preserve"> errors when writing the code. When the unit of the variable is obvious, for example when discussing power</w:t>
      </w:r>
      <w:r w:rsidR="00D144FA">
        <w:t xml:space="preserve"> or load</w:t>
      </w:r>
      <w:r>
        <w:t>,</w:t>
      </w:r>
      <w:r w:rsidR="00D144FA">
        <w:t xml:space="preserve"> the unit is implicit and</w:t>
      </w:r>
      <w:r>
        <w:t xml:space="preserve"> can be excluded.</w:t>
      </w:r>
    </w:p>
    <w:p w14:paraId="6F391809" w14:textId="5112ADC7" w:rsidR="00486BF8" w:rsidRDefault="00486BF8" w:rsidP="003E4290">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020ED190" w14:textId="109A4CED" w:rsidR="006A75E8" w:rsidRDefault="006A75E8" w:rsidP="006A75E8">
      <w:pPr>
        <w:pStyle w:val="Heading3"/>
      </w:pPr>
      <w:r>
        <w:t>Formatting</w:t>
      </w:r>
    </w:p>
    <w:p w14:paraId="10FE8E00" w14:textId="4DB135D2" w:rsidR="006A75E8" w:rsidRDefault="00BE793F" w:rsidP="006A75E8">
      <w:r>
        <w:t xml:space="preserve">Due to increased length in variable names, a consistent column style of arithmetic. The operators become the aligning border. The idea is that the user will get used to seeing the equations in this form, so the predictability of the format will remove ambivalence and doubts while speeding up equation comprehension. This is introduced because of the wide formatting in Matlab and the increased length of variable names in the rewritten DST. This way the user can read the script without scrolling. When rewriting the DST in Python, this formatting might not be necessary for readability. An example of the </w:t>
      </w:r>
      <w:r w:rsidR="00486BF8">
        <w:t xml:space="preserve">formatting style can be seen in </w:t>
      </w:r>
      <w:r w:rsidR="00486BF8">
        <w:fldChar w:fldCharType="begin"/>
      </w:r>
      <w:r w:rsidR="00486BF8">
        <w:instrText xml:space="preserve"> REF _Ref448847796 \h </w:instrText>
      </w:r>
      <w:r w:rsidR="00486BF8">
        <w:fldChar w:fldCharType="separate"/>
      </w:r>
      <w:r w:rsidR="00486BF8" w:rsidRPr="00486BF8">
        <w:t>Figure 2:1: example of rewritten DST formatting</w:t>
      </w:r>
      <w:r w:rsidR="00486BF8">
        <w:fldChar w:fldCharType="end"/>
      </w:r>
    </w:p>
    <w:p w14:paraId="226A9DEB" w14:textId="77777777" w:rsidR="00486BF8" w:rsidRDefault="00486BF8" w:rsidP="006A75E8"/>
    <w:bookmarkStart w:id="3" w:name="_Ref448847796"/>
    <w:bookmarkStart w:id="4" w:name="_MON_1522589467"/>
    <w:bookmarkEnd w:id="4"/>
    <w:p w14:paraId="3E121DE5" w14:textId="4B6EBBBC" w:rsidR="00BE793F" w:rsidRDefault="00486BF8" w:rsidP="00486BF8">
      <w:pPr>
        <w:pStyle w:val="Caption"/>
      </w:pPr>
      <w:r>
        <w:object w:dxaOrig="9406" w:dyaOrig="7111" w14:anchorId="35C7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0.5pt;height:355.8pt" o:ole="">
            <v:imagedata r:id="rId10" o:title=""/>
          </v:shape>
          <o:OLEObject Type="Embed" ProgID="Word.Document.12" ShapeID="_x0000_i1031" DrawAspect="Content" ObjectID="_1522604589" r:id="rId11">
            <o:FieldCodes>\s</o:FieldCodes>
          </o:OLEObject>
        </w:object>
      </w:r>
      <w:r w:rsidRPr="00486BF8">
        <w:t xml:space="preserve">Figure </w:t>
      </w:r>
      <w:r w:rsidRPr="00486BF8">
        <w:fldChar w:fldCharType="begin"/>
      </w:r>
      <w:r w:rsidRPr="00486BF8">
        <w:instrText xml:space="preserve"> STYLEREF 1 \s </w:instrText>
      </w:r>
      <w:r w:rsidRPr="00486BF8">
        <w:fldChar w:fldCharType="separate"/>
      </w:r>
      <w:r w:rsidRPr="00486BF8">
        <w:t>2</w:t>
      </w:r>
      <w:r w:rsidRPr="00486BF8">
        <w:fldChar w:fldCharType="end"/>
      </w:r>
      <w:r w:rsidRPr="00486BF8">
        <w:t>:</w:t>
      </w:r>
      <w:r w:rsidRPr="00486BF8">
        <w:fldChar w:fldCharType="begin"/>
      </w:r>
      <w:r w:rsidRPr="00486BF8">
        <w:instrText xml:space="preserve"> SEQ Figure \* ARABIC \s 1 </w:instrText>
      </w:r>
      <w:r w:rsidRPr="00486BF8">
        <w:fldChar w:fldCharType="separate"/>
      </w:r>
      <w:r w:rsidRPr="00486BF8">
        <w:t>1</w:t>
      </w:r>
      <w:r w:rsidRPr="00486BF8">
        <w:fldChar w:fldCharType="end"/>
      </w:r>
      <w:r w:rsidRPr="00486BF8">
        <w:t>: example of rewritten DST formatting</w:t>
      </w:r>
      <w:bookmarkEnd w:id="3"/>
    </w:p>
    <w:p w14:paraId="7225040B" w14:textId="77777777" w:rsidR="00486BF8" w:rsidRPr="00486BF8" w:rsidRDefault="00486BF8" w:rsidP="00486BF8">
      <w:pPr>
        <w:pStyle w:val="Caption"/>
      </w:pPr>
    </w:p>
    <w:p w14:paraId="4BA6CD5A" w14:textId="77777777" w:rsidR="00A654AF" w:rsidRDefault="000B2016" w:rsidP="004C1D4E">
      <w:pPr>
        <w:pStyle w:val="Heading3"/>
      </w:pPr>
      <w:bookmarkStart w:id="5" w:name="_Ref443042804"/>
      <w:r>
        <w:t>Modularization and Encapsulation</w:t>
      </w:r>
      <w:bookmarkEnd w:id="5"/>
    </w:p>
    <w:p w14:paraId="5920D394" w14:textId="77777777" w:rsidR="000712EC" w:rsidRDefault="000712EC" w:rsidP="000712EC">
      <w:r>
        <w:t>Describe the concept</w:t>
      </w:r>
    </w:p>
    <w:p w14:paraId="4E0BEB1D" w14:textId="51EA73FE" w:rsidR="00EC3CF8" w:rsidRDefault="000712EC" w:rsidP="000712EC">
      <w:r>
        <w:t>Describe the implementation</w:t>
      </w:r>
    </w:p>
    <w:p w14:paraId="1F24999F" w14:textId="5A263004" w:rsidR="00DE6C15" w:rsidRDefault="00DE6C15" w:rsidP="000712EC">
      <w:r>
        <w:t>Example the SoC and power balance average implementation</w:t>
      </w:r>
    </w:p>
    <w:p w14:paraId="2A70BE74" w14:textId="77777777" w:rsidR="00840C75" w:rsidRDefault="00840C75" w:rsidP="000712EC"/>
    <w:p w14:paraId="4D5B6A12" w14:textId="77777777" w:rsidR="00900AE9" w:rsidRDefault="00840C75" w:rsidP="00840C75">
      <w:r>
        <w:t>The first</w:t>
      </w:r>
      <w:r>
        <w:t xml:space="preserve"> problem </w:t>
      </w:r>
      <w:r>
        <w:t xml:space="preserve">that one encounter while using </w:t>
      </w:r>
      <w:r>
        <w:t>lo</w:t>
      </w:r>
      <w:bookmarkStart w:id="6" w:name="_GoBack"/>
      <w:bookmarkEnd w:id="6"/>
      <w:r>
        <w:t>gplot.m is the lacking</w:t>
      </w:r>
      <w:r>
        <w:t xml:space="preserve"> encapsulation of variables. All the variables used in the computation would stay in the workspace at finished execution. This would make for a tedious search amongst variables in the workspace, in order to find some variables that might be of use to you. When this is accompanied by counter intuitive names, this can become a big obstacle. </w:t>
      </w:r>
    </w:p>
    <w:p w14:paraId="6E6D264B" w14:textId="2E10C7AF" w:rsidR="00840C75" w:rsidRDefault="00900AE9" w:rsidP="00840C75">
      <w:r>
        <w:t>The solution for encapsulation is to place all the functionality within Matlab functions, and make sure that each module has an associated output class. The result is a workspace with only the parameter, input and output classes.</w:t>
      </w:r>
    </w:p>
    <w:p w14:paraId="3A1D20E4" w14:textId="77777777" w:rsidR="00840C75" w:rsidRDefault="00840C75" w:rsidP="000712EC"/>
    <w:p w14:paraId="3DAAA62F" w14:textId="76803C81" w:rsidR="00840C75" w:rsidRDefault="00840C75" w:rsidP="000712EC">
      <w:r>
        <w:t xml:space="preserve">The modularization in the rewritten DST mainly follows the principle of intuition. It has been said about code that it “does one thing well” </w:t>
      </w:r>
      <w:sdt>
        <w:sdtPr>
          <w:id w:val="-522238650"/>
          <w:citation/>
        </w:sdtPr>
        <w:sdtContent>
          <w:r>
            <w:fldChar w:fldCharType="begin"/>
          </w:r>
          <w:r w:rsidRPr="00840C75">
            <w:instrText xml:space="preserve"> CITATION Rob09 \l 1044 </w:instrText>
          </w:r>
          <w:r>
            <w:fldChar w:fldCharType="separate"/>
          </w:r>
          <w:r w:rsidRPr="00840C75">
            <w:rPr>
              <w:noProof/>
            </w:rPr>
            <w:t>(Martin 2009)</w:t>
          </w:r>
          <w:r>
            <w:fldChar w:fldCharType="end"/>
          </w:r>
        </w:sdtContent>
      </w:sdt>
      <w:r>
        <w:t xml:space="preserve">, this can not be followed completely in this </w:t>
      </w:r>
      <w:r>
        <w:lastRenderedPageBreak/>
        <w:t>Matlab implementation. The reason being that the data-sets are too large to continuously pass between functions. Function calls in Matlab are ‘Call By Value’, meaning that a variable passed to a function is copied to the function scope. The potential memory consumption and computation overhead while doing this, could affect the development and testing flow. Hence, further modularization is reserved for a python implementation.</w:t>
      </w:r>
    </w:p>
    <w:p w14:paraId="42472030" w14:textId="77777777" w:rsidR="00840C75" w:rsidRDefault="00840C75" w:rsidP="000712EC"/>
    <w:p w14:paraId="38858589" w14:textId="75609F20" w:rsidR="00EC3CF8" w:rsidRDefault="00EC3CF8" w:rsidP="000712EC">
      <w:r>
        <w:t>A consequence is that the inspection or creation of any output, calculation or feature, would require the entire DST to be executed. If for example you wished to plot one solution, you would have to hard-code the solution to be plotted during the next execution of the DST.</w:t>
      </w:r>
    </w:p>
    <w:p w14:paraId="3BA47597" w14:textId="47555E96" w:rsidR="00CB280C" w:rsidRPr="000712EC" w:rsidRDefault="00CB280C" w:rsidP="000712EC">
      <w:r>
        <w:t xml:space="preserve">The rewritten DST has key variables stored for later calculations and plots, where </w:t>
      </w:r>
      <w:r w:rsidR="001340D3">
        <w:t xml:space="preserve">logplot.m </w:t>
      </w:r>
      <w:r>
        <w:t>would only keep these in memory during simulation. Storing the simulation history will enable the user to only run the simulation once, and use these results until the simulation parameters need to change. I.e. when the current solution become unsatisfactory.</w:t>
      </w:r>
    </w:p>
    <w:p w14:paraId="50E0FA89" w14:textId="58BB4471" w:rsidR="00C37C9E" w:rsidRDefault="002038FE" w:rsidP="004C1D4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7DDD37C8" w14:textId="77777777" w:rsidR="00063D6B" w:rsidRDefault="00063D6B" w:rsidP="004C1D4E">
      <w:pPr>
        <w:pStyle w:val="Heading3"/>
      </w:pPr>
      <w:r>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3D3A0D">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7"/>
      <w:r>
        <w:t>margins</w:t>
      </w:r>
      <w:commentRangeEnd w:id="7"/>
      <w:r w:rsidR="00291F80">
        <w:rPr>
          <w:rStyle w:val="CommentReference"/>
        </w:rPr>
        <w:commentReference w:id="7"/>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3D3A0D">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lastRenderedPageBreak/>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rPr>
              <w:lastRenderedPageBreak/>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038C12EA" w:rsidR="00063D6B" w:rsidRPr="00C1042A" w:rsidRDefault="00063D6B" w:rsidP="00887F13">
            <w:pPr>
              <w:pStyle w:val="Caption"/>
            </w:pPr>
            <w:bookmarkStart w:id="8" w:name="_Ref442784903"/>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2</w:t>
            </w:r>
            <w:r w:rsidR="00486BF8">
              <w:fldChar w:fldCharType="end"/>
            </w:r>
            <w:bookmarkEnd w:id="8"/>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3D3A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3D3A0D">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lastRenderedPageBreak/>
        <w:t>This technique is legitimate in the reference material. Meaning that the physical consequences of “flutter” between the considered cycles is likely to be neglectable.</w:t>
      </w:r>
    </w:p>
    <w:p w14:paraId="1F02B920" w14:textId="62343973" w:rsidR="008E776C" w:rsidRDefault="003D6142" w:rsidP="008E776C">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r w:rsidR="008E776C">
        <w:rPr>
          <w:noProof/>
        </w:rPr>
        <w:t xml:space="preserve"> </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F70BB1"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14E86BB4" w:rsidR="00695372" w:rsidRDefault="00695372" w:rsidP="00695372">
      <w:pPr>
        <w:pStyle w:val="Caption"/>
        <w:keepNext/>
      </w:pPr>
      <w:r>
        <w:t xml:space="preserve">Table </w:t>
      </w:r>
      <w:r w:rsidR="00F70BB1">
        <w:fldChar w:fldCharType="begin"/>
      </w:r>
      <w:r w:rsidR="00F70BB1">
        <w:instrText xml:space="preserve"> SEQ Table \* ARABIC </w:instrText>
      </w:r>
      <w:r w:rsidR="00F70BB1">
        <w:fldChar w:fldCharType="separate"/>
      </w:r>
      <w:r w:rsidR="00F70BB1">
        <w:t>3</w:t>
      </w:r>
      <w:r w:rsidR="00F70BB1">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lastRenderedPageBreak/>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F70BB1" w:rsidRDefault="00F70BB1" w:rsidP="00F7739C">
                            <w:pPr>
                              <w:pStyle w:val="codeComment"/>
                              <w:rPr>
                                <w:sz w:val="24"/>
                                <w:szCs w:val="24"/>
                              </w:rPr>
                            </w:pPr>
                            <w:r>
                              <w:t>% Paramaters for Simulation Solution Space</w:t>
                            </w:r>
                          </w:p>
                          <w:p w14:paraId="3AB5BC5A" w14:textId="77777777" w:rsidR="00F70BB1" w:rsidRDefault="00F70BB1" w:rsidP="00F7739C">
                            <w:pPr>
                              <w:pStyle w:val="code"/>
                              <w:rPr>
                                <w:sz w:val="24"/>
                                <w:szCs w:val="24"/>
                              </w:rPr>
                            </w:pPr>
                            <w:r>
                              <w:rPr>
                                <w:color w:val="000000"/>
                              </w:rPr>
                              <w:t>SimParameters = SimulationParameters;</w:t>
                            </w:r>
                          </w:p>
                          <w:p w14:paraId="6907A681" w14:textId="418D758E" w:rsidR="00F70BB1" w:rsidRDefault="00F70BB1" w:rsidP="00F7739C">
                            <w:pPr>
                              <w:pStyle w:val="code"/>
                              <w:rPr>
                                <w:sz w:val="24"/>
                                <w:szCs w:val="24"/>
                              </w:rPr>
                            </w:pPr>
                            <w:r>
                              <w:rPr>
                                <w:color w:val="000000"/>
                              </w:rPr>
                              <w:t>SimParameters.pvStartKw = 100;</w:t>
                            </w:r>
                          </w:p>
                          <w:p w14:paraId="658B8C96" w14:textId="07C23C3C" w:rsidR="00F70BB1" w:rsidRDefault="00F70BB1" w:rsidP="00F7739C">
                            <w:pPr>
                              <w:pStyle w:val="code"/>
                              <w:rPr>
                                <w:sz w:val="24"/>
                                <w:szCs w:val="24"/>
                              </w:rPr>
                            </w:pPr>
                            <w:r>
                              <w:rPr>
                                <w:color w:val="000000"/>
                              </w:rPr>
                              <w:t>SimParameters.pvStopKw = 200;</w:t>
                            </w:r>
                          </w:p>
                          <w:p w14:paraId="359D3BA5" w14:textId="5867234E" w:rsidR="00F70BB1" w:rsidRDefault="00F70BB1" w:rsidP="00F7739C">
                            <w:pPr>
                              <w:pStyle w:val="code"/>
                              <w:rPr>
                                <w:sz w:val="24"/>
                                <w:szCs w:val="24"/>
                              </w:rPr>
                            </w:pPr>
                            <w:r>
                              <w:rPr>
                                <w:color w:val="000000"/>
                              </w:rPr>
                              <w:t>SimParameters.pvStepKw = 5;</w:t>
                            </w:r>
                          </w:p>
                          <w:p w14:paraId="6C060B05" w14:textId="37768207" w:rsidR="00F70BB1" w:rsidRDefault="00F70BB1" w:rsidP="00F7739C">
                            <w:pPr>
                              <w:pStyle w:val="code"/>
                              <w:rPr>
                                <w:sz w:val="24"/>
                                <w:szCs w:val="24"/>
                              </w:rPr>
                            </w:pPr>
                            <w:r>
                              <w:rPr>
                                <w:color w:val="000000"/>
                              </w:rPr>
                              <w:t>SimParameters.battStartKwh = 1200;</w:t>
                            </w:r>
                          </w:p>
                          <w:p w14:paraId="3EE1B61A" w14:textId="1DBEB019" w:rsidR="00F70BB1" w:rsidRDefault="00F70BB1" w:rsidP="00F7739C">
                            <w:pPr>
                              <w:pStyle w:val="code"/>
                              <w:rPr>
                                <w:sz w:val="24"/>
                                <w:szCs w:val="24"/>
                              </w:rPr>
                            </w:pPr>
                            <w:r>
                              <w:rPr>
                                <w:color w:val="000000"/>
                              </w:rPr>
                              <w:t>SimParameters.battStopKwh = 1300;</w:t>
                            </w:r>
                          </w:p>
                          <w:p w14:paraId="7413E3E0" w14:textId="25F40709" w:rsidR="00F70BB1" w:rsidRDefault="00F70BB1" w:rsidP="00F7739C">
                            <w:pPr>
                              <w:pStyle w:val="code"/>
                              <w:rPr>
                                <w:sz w:val="24"/>
                                <w:szCs w:val="24"/>
                              </w:rPr>
                            </w:pPr>
                            <w:r>
                              <w:rPr>
                                <w:color w:val="000000"/>
                              </w:rPr>
                              <w:t>SimParameters.battStepKwh = 5;</w:t>
                            </w:r>
                          </w:p>
                          <w:p w14:paraId="3A19FFD0" w14:textId="06AB7750" w:rsidR="00F70BB1" w:rsidRDefault="00F70BB1" w:rsidP="00F7739C">
                            <w:pPr>
                              <w:pStyle w:val="code"/>
                              <w:rPr>
                                <w:sz w:val="24"/>
                                <w:szCs w:val="24"/>
                              </w:rPr>
                            </w:pPr>
                            <w:r>
                              <w:rPr>
                                <w:color w:val="000000"/>
                              </w:rPr>
                              <w:t>SimParameters.llpSearchAcceptance = 0.005;</w:t>
                            </w:r>
                          </w:p>
                          <w:p w14:paraId="2CF678EF" w14:textId="67CBCE10" w:rsidR="00F70BB1" w:rsidRPr="00F7739C" w:rsidRDefault="00F70BB1"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F70BB1" w:rsidRDefault="00F70BB1" w:rsidP="00F7739C">
                      <w:pPr>
                        <w:pStyle w:val="codeComment"/>
                        <w:rPr>
                          <w:sz w:val="24"/>
                          <w:szCs w:val="24"/>
                        </w:rPr>
                      </w:pPr>
                      <w:r>
                        <w:t>% Paramaters for Simulation Solution Space</w:t>
                      </w:r>
                    </w:p>
                    <w:p w14:paraId="3AB5BC5A" w14:textId="77777777" w:rsidR="00F70BB1" w:rsidRDefault="00F70BB1" w:rsidP="00F7739C">
                      <w:pPr>
                        <w:pStyle w:val="code"/>
                        <w:rPr>
                          <w:sz w:val="24"/>
                          <w:szCs w:val="24"/>
                        </w:rPr>
                      </w:pPr>
                      <w:r>
                        <w:rPr>
                          <w:color w:val="000000"/>
                        </w:rPr>
                        <w:t>SimParameters = SimulationParameters;</w:t>
                      </w:r>
                    </w:p>
                    <w:p w14:paraId="6907A681" w14:textId="418D758E" w:rsidR="00F70BB1" w:rsidRDefault="00F70BB1" w:rsidP="00F7739C">
                      <w:pPr>
                        <w:pStyle w:val="code"/>
                        <w:rPr>
                          <w:sz w:val="24"/>
                          <w:szCs w:val="24"/>
                        </w:rPr>
                      </w:pPr>
                      <w:r>
                        <w:rPr>
                          <w:color w:val="000000"/>
                        </w:rPr>
                        <w:t>SimParameters.pvStartKw = 100;</w:t>
                      </w:r>
                    </w:p>
                    <w:p w14:paraId="658B8C96" w14:textId="07C23C3C" w:rsidR="00F70BB1" w:rsidRDefault="00F70BB1" w:rsidP="00F7739C">
                      <w:pPr>
                        <w:pStyle w:val="code"/>
                        <w:rPr>
                          <w:sz w:val="24"/>
                          <w:szCs w:val="24"/>
                        </w:rPr>
                      </w:pPr>
                      <w:r>
                        <w:rPr>
                          <w:color w:val="000000"/>
                        </w:rPr>
                        <w:t>SimParameters.pvStopKw = 200;</w:t>
                      </w:r>
                    </w:p>
                    <w:p w14:paraId="359D3BA5" w14:textId="5867234E" w:rsidR="00F70BB1" w:rsidRDefault="00F70BB1" w:rsidP="00F7739C">
                      <w:pPr>
                        <w:pStyle w:val="code"/>
                        <w:rPr>
                          <w:sz w:val="24"/>
                          <w:szCs w:val="24"/>
                        </w:rPr>
                      </w:pPr>
                      <w:r>
                        <w:rPr>
                          <w:color w:val="000000"/>
                        </w:rPr>
                        <w:t>SimParameters.pvStepKw = 5;</w:t>
                      </w:r>
                    </w:p>
                    <w:p w14:paraId="6C060B05" w14:textId="37768207" w:rsidR="00F70BB1" w:rsidRDefault="00F70BB1" w:rsidP="00F7739C">
                      <w:pPr>
                        <w:pStyle w:val="code"/>
                        <w:rPr>
                          <w:sz w:val="24"/>
                          <w:szCs w:val="24"/>
                        </w:rPr>
                      </w:pPr>
                      <w:r>
                        <w:rPr>
                          <w:color w:val="000000"/>
                        </w:rPr>
                        <w:t>SimParameters.battStartKwh = 1200;</w:t>
                      </w:r>
                    </w:p>
                    <w:p w14:paraId="3EE1B61A" w14:textId="1DBEB019" w:rsidR="00F70BB1" w:rsidRDefault="00F70BB1" w:rsidP="00F7739C">
                      <w:pPr>
                        <w:pStyle w:val="code"/>
                        <w:rPr>
                          <w:sz w:val="24"/>
                          <w:szCs w:val="24"/>
                        </w:rPr>
                      </w:pPr>
                      <w:r>
                        <w:rPr>
                          <w:color w:val="000000"/>
                        </w:rPr>
                        <w:t>SimParameters.battStopKwh = 1300;</w:t>
                      </w:r>
                    </w:p>
                    <w:p w14:paraId="7413E3E0" w14:textId="25F40709" w:rsidR="00F70BB1" w:rsidRDefault="00F70BB1" w:rsidP="00F7739C">
                      <w:pPr>
                        <w:pStyle w:val="code"/>
                        <w:rPr>
                          <w:sz w:val="24"/>
                          <w:szCs w:val="24"/>
                        </w:rPr>
                      </w:pPr>
                      <w:r>
                        <w:rPr>
                          <w:color w:val="000000"/>
                        </w:rPr>
                        <w:t>SimParameters.battStepKwh = 5;</w:t>
                      </w:r>
                    </w:p>
                    <w:p w14:paraId="3A19FFD0" w14:textId="06AB7750" w:rsidR="00F70BB1" w:rsidRDefault="00F70BB1" w:rsidP="00F7739C">
                      <w:pPr>
                        <w:pStyle w:val="code"/>
                        <w:rPr>
                          <w:sz w:val="24"/>
                          <w:szCs w:val="24"/>
                        </w:rPr>
                      </w:pPr>
                      <w:r>
                        <w:rPr>
                          <w:color w:val="000000"/>
                        </w:rPr>
                        <w:t>SimParameters.llpSearchAcceptance = 0.005;</w:t>
                      </w:r>
                    </w:p>
                    <w:p w14:paraId="2CF678EF" w14:textId="67CBCE10" w:rsidR="00F70BB1" w:rsidRPr="00F7739C" w:rsidRDefault="00F70BB1" w:rsidP="00F7739C">
                      <w:pPr>
                        <w:pStyle w:val="code"/>
                        <w:rPr>
                          <w:sz w:val="24"/>
                          <w:szCs w:val="24"/>
                        </w:rPr>
                      </w:pPr>
                      <w:r>
                        <w:rPr>
                          <w:color w:val="000000"/>
                        </w:rPr>
                        <w:t>SimParameters.llpSearchTargets = 0.01:0.005:0.30;</w:t>
                      </w:r>
                    </w:p>
                  </w:txbxContent>
                </v:textbox>
                <w10:anchorlock/>
              </v:shape>
            </w:pict>
          </mc:Fallback>
        </mc:AlternateContent>
      </w:r>
    </w:p>
    <w:p w14:paraId="2F9DE6C6" w14:textId="29DFDB1D" w:rsidR="003017E4" w:rsidRDefault="003017E4" w:rsidP="003017E4">
      <w:pPr>
        <w:pStyle w:val="Caption"/>
      </w:pPr>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3</w:t>
      </w:r>
      <w:r w:rsidR="00486BF8">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0CBD050A" w:rsidR="00695372" w:rsidRDefault="00695372" w:rsidP="00695372">
      <w:pPr>
        <w:pStyle w:val="Caption"/>
        <w:keepNext/>
      </w:pPr>
      <w:r>
        <w:t xml:space="preserve">Table </w:t>
      </w:r>
      <w:r w:rsidR="00F70BB1">
        <w:fldChar w:fldCharType="begin"/>
      </w:r>
      <w:r w:rsidR="00F70BB1">
        <w:instrText xml:space="preserve"> SEQ Table \* ARABIC </w:instrText>
      </w:r>
      <w:r w:rsidR="00F70BB1">
        <w:fldChar w:fldCharType="separate"/>
      </w:r>
      <w:r w:rsidR="00F70BB1">
        <w:t>4</w:t>
      </w:r>
      <w:r w:rsidR="00F70BB1">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lastRenderedPageBreak/>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F70BB1" w:rsidRDefault="00F70BB1" w:rsidP="00BC0D4E">
                            <w:pPr>
                              <w:pStyle w:val="codeComment"/>
                              <w:rPr>
                                <w:sz w:val="24"/>
                                <w:szCs w:val="24"/>
                              </w:rPr>
                            </w:pPr>
                            <w:r>
                              <w:t>% Paramaters for Simulation Solution Space</w:t>
                            </w:r>
                          </w:p>
                          <w:p w14:paraId="566A2915" w14:textId="77777777" w:rsidR="00F70BB1" w:rsidRDefault="00F70BB1" w:rsidP="00BC0D4E">
                            <w:pPr>
                              <w:pStyle w:val="code"/>
                              <w:rPr>
                                <w:sz w:val="24"/>
                                <w:szCs w:val="24"/>
                              </w:rPr>
                            </w:pPr>
                            <w:r>
                              <w:rPr>
                                <w:color w:val="000000"/>
                              </w:rPr>
                              <w:t>SimParameters = SimulationParameters;</w:t>
                            </w:r>
                          </w:p>
                          <w:p w14:paraId="41B6DC73" w14:textId="6F1EEA75" w:rsidR="00F70BB1" w:rsidRDefault="00F70BB1" w:rsidP="00BC0D4E">
                            <w:pPr>
                              <w:pStyle w:val="code"/>
                              <w:rPr>
                                <w:sz w:val="24"/>
                                <w:szCs w:val="24"/>
                              </w:rPr>
                            </w:pPr>
                            <w:r>
                              <w:rPr>
                                <w:color w:val="000000"/>
                              </w:rPr>
                              <w:t>SimParameters.pvStartKw = 150;</w:t>
                            </w:r>
                          </w:p>
                          <w:p w14:paraId="1F340F1B" w14:textId="20BCEA06" w:rsidR="00F70BB1" w:rsidRDefault="00F70BB1" w:rsidP="00BC0D4E">
                            <w:pPr>
                              <w:pStyle w:val="code"/>
                              <w:rPr>
                                <w:sz w:val="24"/>
                                <w:szCs w:val="24"/>
                              </w:rPr>
                            </w:pPr>
                            <w:r>
                              <w:rPr>
                                <w:color w:val="000000"/>
                              </w:rPr>
                              <w:t>SimParameters.pvStopKw = 170;</w:t>
                            </w:r>
                          </w:p>
                          <w:p w14:paraId="2B3444CB" w14:textId="77777777" w:rsidR="00F70BB1" w:rsidRDefault="00F70BB1" w:rsidP="00BC0D4E">
                            <w:pPr>
                              <w:pStyle w:val="code"/>
                              <w:rPr>
                                <w:sz w:val="24"/>
                                <w:szCs w:val="24"/>
                              </w:rPr>
                            </w:pPr>
                            <w:r>
                              <w:rPr>
                                <w:color w:val="000000"/>
                              </w:rPr>
                              <w:t>SimParameters.pvStepKw = 5;</w:t>
                            </w:r>
                          </w:p>
                          <w:p w14:paraId="0F3FEC40" w14:textId="4C45F1B2" w:rsidR="00F70BB1" w:rsidRDefault="00F70BB1" w:rsidP="00BC0D4E">
                            <w:pPr>
                              <w:pStyle w:val="code"/>
                              <w:rPr>
                                <w:sz w:val="24"/>
                                <w:szCs w:val="24"/>
                              </w:rPr>
                            </w:pPr>
                            <w:r>
                              <w:rPr>
                                <w:color w:val="000000"/>
                              </w:rPr>
                              <w:t>SimParameters.battStartKwh = 1150;</w:t>
                            </w:r>
                          </w:p>
                          <w:p w14:paraId="22571830" w14:textId="2E6488F0" w:rsidR="00F70BB1" w:rsidRDefault="00F70BB1" w:rsidP="00BC0D4E">
                            <w:pPr>
                              <w:pStyle w:val="code"/>
                              <w:rPr>
                                <w:sz w:val="24"/>
                                <w:szCs w:val="24"/>
                              </w:rPr>
                            </w:pPr>
                            <w:r>
                              <w:rPr>
                                <w:color w:val="000000"/>
                              </w:rPr>
                              <w:t>SimParameters.battStopKwh = 1270;</w:t>
                            </w:r>
                          </w:p>
                          <w:p w14:paraId="0247A11D" w14:textId="77777777" w:rsidR="00F70BB1" w:rsidRDefault="00F70BB1" w:rsidP="00BC0D4E">
                            <w:pPr>
                              <w:pStyle w:val="code"/>
                              <w:rPr>
                                <w:sz w:val="24"/>
                                <w:szCs w:val="24"/>
                              </w:rPr>
                            </w:pPr>
                            <w:r>
                              <w:rPr>
                                <w:color w:val="000000"/>
                              </w:rPr>
                              <w:t>SimParameters.battStepKwh = 5;</w:t>
                            </w:r>
                          </w:p>
                          <w:p w14:paraId="10FC8771" w14:textId="77777777" w:rsidR="00F70BB1" w:rsidRDefault="00F70BB1" w:rsidP="00BC0D4E">
                            <w:pPr>
                              <w:pStyle w:val="code"/>
                              <w:rPr>
                                <w:sz w:val="24"/>
                                <w:szCs w:val="24"/>
                              </w:rPr>
                            </w:pPr>
                            <w:r>
                              <w:rPr>
                                <w:color w:val="000000"/>
                              </w:rPr>
                              <w:t>SimParameters.llpSearchAcceptance = 0.005;</w:t>
                            </w:r>
                          </w:p>
                          <w:p w14:paraId="42E4AC7B" w14:textId="3918B5F4" w:rsidR="00F70BB1" w:rsidRPr="00F7739C" w:rsidRDefault="00F70BB1"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F70BB1" w:rsidRDefault="00F70BB1" w:rsidP="00BC0D4E">
                      <w:pPr>
                        <w:pStyle w:val="codeComment"/>
                        <w:rPr>
                          <w:sz w:val="24"/>
                          <w:szCs w:val="24"/>
                        </w:rPr>
                      </w:pPr>
                      <w:r>
                        <w:t>% Paramaters for Simulation Solution Space</w:t>
                      </w:r>
                    </w:p>
                    <w:p w14:paraId="566A2915" w14:textId="77777777" w:rsidR="00F70BB1" w:rsidRDefault="00F70BB1" w:rsidP="00BC0D4E">
                      <w:pPr>
                        <w:pStyle w:val="code"/>
                        <w:rPr>
                          <w:sz w:val="24"/>
                          <w:szCs w:val="24"/>
                        </w:rPr>
                      </w:pPr>
                      <w:r>
                        <w:rPr>
                          <w:color w:val="000000"/>
                        </w:rPr>
                        <w:t>SimParameters = SimulationParameters;</w:t>
                      </w:r>
                    </w:p>
                    <w:p w14:paraId="41B6DC73" w14:textId="6F1EEA75" w:rsidR="00F70BB1" w:rsidRDefault="00F70BB1" w:rsidP="00BC0D4E">
                      <w:pPr>
                        <w:pStyle w:val="code"/>
                        <w:rPr>
                          <w:sz w:val="24"/>
                          <w:szCs w:val="24"/>
                        </w:rPr>
                      </w:pPr>
                      <w:r>
                        <w:rPr>
                          <w:color w:val="000000"/>
                        </w:rPr>
                        <w:t>SimParameters.pvStartKw = 150;</w:t>
                      </w:r>
                    </w:p>
                    <w:p w14:paraId="1F340F1B" w14:textId="20BCEA06" w:rsidR="00F70BB1" w:rsidRDefault="00F70BB1" w:rsidP="00BC0D4E">
                      <w:pPr>
                        <w:pStyle w:val="code"/>
                        <w:rPr>
                          <w:sz w:val="24"/>
                          <w:szCs w:val="24"/>
                        </w:rPr>
                      </w:pPr>
                      <w:r>
                        <w:rPr>
                          <w:color w:val="000000"/>
                        </w:rPr>
                        <w:t>SimParameters.pvStopKw = 170;</w:t>
                      </w:r>
                    </w:p>
                    <w:p w14:paraId="2B3444CB" w14:textId="77777777" w:rsidR="00F70BB1" w:rsidRDefault="00F70BB1" w:rsidP="00BC0D4E">
                      <w:pPr>
                        <w:pStyle w:val="code"/>
                        <w:rPr>
                          <w:sz w:val="24"/>
                          <w:szCs w:val="24"/>
                        </w:rPr>
                      </w:pPr>
                      <w:r>
                        <w:rPr>
                          <w:color w:val="000000"/>
                        </w:rPr>
                        <w:t>SimParameters.pvStepKw = 5;</w:t>
                      </w:r>
                    </w:p>
                    <w:p w14:paraId="0F3FEC40" w14:textId="4C45F1B2" w:rsidR="00F70BB1" w:rsidRDefault="00F70BB1" w:rsidP="00BC0D4E">
                      <w:pPr>
                        <w:pStyle w:val="code"/>
                        <w:rPr>
                          <w:sz w:val="24"/>
                          <w:szCs w:val="24"/>
                        </w:rPr>
                      </w:pPr>
                      <w:r>
                        <w:rPr>
                          <w:color w:val="000000"/>
                        </w:rPr>
                        <w:t>SimParameters.battStartKwh = 1150;</w:t>
                      </w:r>
                    </w:p>
                    <w:p w14:paraId="22571830" w14:textId="2E6488F0" w:rsidR="00F70BB1" w:rsidRDefault="00F70BB1" w:rsidP="00BC0D4E">
                      <w:pPr>
                        <w:pStyle w:val="code"/>
                        <w:rPr>
                          <w:sz w:val="24"/>
                          <w:szCs w:val="24"/>
                        </w:rPr>
                      </w:pPr>
                      <w:r>
                        <w:rPr>
                          <w:color w:val="000000"/>
                        </w:rPr>
                        <w:t>SimParameters.battStopKwh = 1270;</w:t>
                      </w:r>
                    </w:p>
                    <w:p w14:paraId="0247A11D" w14:textId="77777777" w:rsidR="00F70BB1" w:rsidRDefault="00F70BB1" w:rsidP="00BC0D4E">
                      <w:pPr>
                        <w:pStyle w:val="code"/>
                        <w:rPr>
                          <w:sz w:val="24"/>
                          <w:szCs w:val="24"/>
                        </w:rPr>
                      </w:pPr>
                      <w:r>
                        <w:rPr>
                          <w:color w:val="000000"/>
                        </w:rPr>
                        <w:t>SimParameters.battStepKwh = 5;</w:t>
                      </w:r>
                    </w:p>
                    <w:p w14:paraId="10FC8771" w14:textId="77777777" w:rsidR="00F70BB1" w:rsidRDefault="00F70BB1" w:rsidP="00BC0D4E">
                      <w:pPr>
                        <w:pStyle w:val="code"/>
                        <w:rPr>
                          <w:sz w:val="24"/>
                          <w:szCs w:val="24"/>
                        </w:rPr>
                      </w:pPr>
                      <w:r>
                        <w:rPr>
                          <w:color w:val="000000"/>
                        </w:rPr>
                        <w:t>SimParameters.llpSearchAcceptance = 0.005;</w:t>
                      </w:r>
                    </w:p>
                    <w:p w14:paraId="42E4AC7B" w14:textId="3918B5F4" w:rsidR="00F70BB1" w:rsidRPr="00F7739C" w:rsidRDefault="00F70BB1" w:rsidP="00BC0D4E">
                      <w:pPr>
                        <w:pStyle w:val="code"/>
                        <w:rPr>
                          <w:sz w:val="24"/>
                          <w:szCs w:val="24"/>
                        </w:rPr>
                      </w:pPr>
                      <w:r>
                        <w:rPr>
                          <w:color w:val="000000"/>
                        </w:rPr>
                        <w:t>SimParameters.llpSearchTargets = 0.10:0.005:0.80;</w:t>
                      </w:r>
                    </w:p>
                  </w:txbxContent>
                </v:textbox>
                <w10:anchorlock/>
              </v:shape>
            </w:pict>
          </mc:Fallback>
        </mc:AlternateContent>
      </w:r>
    </w:p>
    <w:p w14:paraId="3FAD5DD8" w14:textId="2A3DA0F5" w:rsidR="00010BB8" w:rsidRPr="00BC0D4E" w:rsidRDefault="00BC0D4E" w:rsidP="00BC0D4E">
      <w:pPr>
        <w:pStyle w:val="Caption"/>
      </w:pPr>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4</w:t>
      </w:r>
      <w:r w:rsidR="00486BF8">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771E3BD" w:rsidR="00695372" w:rsidRDefault="00695372" w:rsidP="00695372">
      <w:pPr>
        <w:pStyle w:val="Caption"/>
        <w:keepNext/>
      </w:pPr>
      <w:r>
        <w:t xml:space="preserve">Table </w:t>
      </w:r>
      <w:r w:rsidR="00F70BB1">
        <w:fldChar w:fldCharType="begin"/>
      </w:r>
      <w:r w:rsidR="00F70BB1">
        <w:instrText xml:space="preserve"> SEQ Table \* ARABIC </w:instrText>
      </w:r>
      <w:r w:rsidR="00F70BB1">
        <w:fldChar w:fldCharType="separate"/>
      </w:r>
      <w:r w:rsidR="00F70BB1">
        <w:t>5</w:t>
      </w:r>
      <w:r w:rsidR="00F70BB1">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32EF01D8" w:rsidR="001F634F" w:rsidRDefault="00BE5475" w:rsidP="00332070">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3D3A0D" w:rsidRPr="003D3A0D">
            <w:rPr>
              <w:noProof/>
            </w:rPr>
            <w:t>(Mandelli, et al. 2014)</w:t>
          </w:r>
          <w:r>
            <w:fldChar w:fldCharType="end"/>
          </w:r>
        </w:sdtContent>
      </w:sdt>
      <w:r w:rsidR="00172D9A">
        <w:t xml:space="preserve"> and should be m</w:t>
      </w:r>
      <w:r w:rsidR="00332070">
        <w:t>aintained in the rewritten DST. A</w:t>
      </w:r>
      <w:r w:rsidR="007F3EB4">
        <w:t>n unacceptable</w:t>
      </w:r>
      <w:r w:rsidR="00332070">
        <w:t xml:space="preserve">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w:t>
      </w:r>
      <w:r w:rsidR="003B723F">
        <w:lastRenderedPageBreak/>
        <w:t xml:space="preserve">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A37222" w:rsidR="003500D9" w:rsidRDefault="003500D9" w:rsidP="003500D9">
      <w:pPr>
        <w:pStyle w:val="Caption"/>
      </w:pPr>
      <w:bookmarkStart w:id="9" w:name="_Ref444019073"/>
      <w:r>
        <w:t xml:space="preserve">Table </w:t>
      </w:r>
      <w:r w:rsidR="00F70BB1">
        <w:fldChar w:fldCharType="begin"/>
      </w:r>
      <w:r w:rsidR="00F70BB1">
        <w:instrText xml:space="preserve"> SEQ Table \* ARABIC </w:instrText>
      </w:r>
      <w:r w:rsidR="00F70BB1">
        <w:fldChar w:fldCharType="separate"/>
      </w:r>
      <w:r w:rsidR="00F70BB1">
        <w:t>6</w:t>
      </w:r>
      <w:r w:rsidR="00F70BB1">
        <w:fldChar w:fldCharType="end"/>
      </w:r>
      <w:bookmarkEnd w:id="9"/>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10" w:name="selftimedef"/>
                  <w:bookmarkEnd w:id="10"/>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F70BB1" w:rsidP="00321447">
                  <w:pPr>
                    <w:pStyle w:val="tableEntry"/>
                  </w:pPr>
                  <w:hyperlink r:id="rId13" w:history="1">
                    <w:r w:rsidR="00321447">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F70BB1" w:rsidP="00321447">
                  <w:pPr>
                    <w:pStyle w:val="tableEntry"/>
                  </w:pPr>
                  <w:hyperlink r:id="rId16" w:history="1">
                    <w:r w:rsidR="00321447">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F70BB1" w:rsidP="00321447">
                  <w:pPr>
                    <w:pStyle w:val="tableEntry"/>
                  </w:pPr>
                  <w:hyperlink r:id="rId17" w:history="1">
                    <w:r w:rsidR="00321447">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F70BB1" w:rsidP="00321447">
                  <w:pPr>
                    <w:pStyle w:val="tableEntry"/>
                  </w:pPr>
                  <w:hyperlink r:id="rId18" w:history="1">
                    <w:r w:rsidR="00321447">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F70BB1" w:rsidP="00321447">
                  <w:pPr>
                    <w:pStyle w:val="tableEntry"/>
                  </w:pPr>
                  <w:hyperlink r:id="rId19" w:history="1">
                    <w:r w:rsidR="00321447">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F70BB1" w:rsidP="00321447">
                  <w:pPr>
                    <w:pStyle w:val="tableEntry"/>
                  </w:pPr>
                  <w:hyperlink r:id="rId20" w:history="1">
                    <w:r w:rsidR="00321447">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F70BB1" w:rsidP="00321447">
                  <w:pPr>
                    <w:pStyle w:val="tableEntry"/>
                  </w:pPr>
                  <w:hyperlink r:id="rId21" w:history="1">
                    <w:r w:rsidR="00321447">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EE680C">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E2BB5CC" w:rsidR="00321447" w:rsidRDefault="003500D9" w:rsidP="003500D9">
      <w:pPr>
        <w:pStyle w:val="Caption"/>
      </w:pPr>
      <w:bookmarkStart w:id="11" w:name="_Ref444019075"/>
      <w:r>
        <w:t xml:space="preserve">Table </w:t>
      </w:r>
      <w:r w:rsidR="00F70BB1">
        <w:fldChar w:fldCharType="begin"/>
      </w:r>
      <w:r w:rsidR="00F70BB1">
        <w:instrText xml:space="preserve"> SEQ Table \* ARABIC </w:instrText>
      </w:r>
      <w:r w:rsidR="00F70BB1">
        <w:fldChar w:fldCharType="separate"/>
      </w:r>
      <w:r w:rsidR="00F70BB1">
        <w:t>7</w:t>
      </w:r>
      <w:r w:rsidR="00F70BB1">
        <w:fldChar w:fldCharType="end"/>
      </w:r>
      <w:bookmarkEnd w:id="11"/>
      <w:r>
        <w:t>: The Profiler Tool Run on the rewritten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F70BB1" w:rsidP="00FD3DD9">
                  <w:pPr>
                    <w:pStyle w:val="tableEntry"/>
                  </w:pPr>
                  <w:hyperlink r:id="rId22" w:history="1">
                    <w:r w:rsidR="00FD3DD9">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F70BB1" w:rsidP="00FD3DD9">
                  <w:pPr>
                    <w:pStyle w:val="tableEntry"/>
                  </w:pPr>
                  <w:hyperlink r:id="rId23" w:history="1">
                    <w:r w:rsidR="00FD3DD9">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F70BB1" w:rsidP="00FD3DD9">
                  <w:pPr>
                    <w:pStyle w:val="tableEntry"/>
                  </w:pPr>
                  <w:hyperlink r:id="rId24" w:history="1">
                    <w:r w:rsidR="00FD3DD9">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F70BB1" w:rsidP="00FD3DD9">
                  <w:pPr>
                    <w:pStyle w:val="tableEntry"/>
                  </w:pPr>
                  <w:hyperlink r:id="rId25" w:history="1">
                    <w:r w:rsidR="00FD3DD9">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F70BB1" w:rsidP="00FD3DD9">
                  <w:pPr>
                    <w:pStyle w:val="tableEntry"/>
                  </w:pPr>
                  <w:hyperlink r:id="rId26" w:history="1">
                    <w:r w:rsidR="00FD3DD9">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F70BB1" w:rsidP="00FD3DD9">
                  <w:pPr>
                    <w:pStyle w:val="tableEntry"/>
                  </w:pPr>
                  <w:hyperlink r:id="rId27" w:history="1">
                    <w:r w:rsidR="00FD3DD9">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F70BB1" w:rsidP="00FD3DD9">
                  <w:pPr>
                    <w:pStyle w:val="tableEntry"/>
                  </w:pPr>
                  <w:hyperlink r:id="rId28" w:history="1">
                    <w:r w:rsidR="00FD3DD9">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lastRenderedPageBreak/>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Content>
          <w:r w:rsidR="001C7AEF">
            <w:fldChar w:fldCharType="begin"/>
          </w:r>
          <w:r w:rsidR="001C7AEF" w:rsidRPr="00EE680C">
            <w:instrText xml:space="preserve"> CITATION Lor12 \l 1044 </w:instrText>
          </w:r>
          <w:r w:rsidR="001C7AEF">
            <w:fldChar w:fldCharType="separate"/>
          </w:r>
          <w:r w:rsidR="003D3A0D" w:rsidRPr="003D3A0D">
            <w:rPr>
              <w:noProof/>
            </w:rPr>
            <w:t>(Shure 2012)</w:t>
          </w:r>
          <w:r w:rsidR="001C7AEF">
            <w:fldChar w:fldCharType="end"/>
          </w:r>
        </w:sdtContent>
      </w:sdt>
    </w:p>
    <w:p w14:paraId="22950FBB" w14:textId="638141EA" w:rsidR="00FD2ACE" w:rsidRDefault="00FD2ACE" w:rsidP="00FD2ACE">
      <w:pPr>
        <w:pStyle w:val="Caption"/>
        <w:keepNext/>
      </w:pPr>
      <w:r>
        <w:t xml:space="preserve">Table </w:t>
      </w:r>
      <w:r w:rsidR="00F70BB1">
        <w:fldChar w:fldCharType="begin"/>
      </w:r>
      <w:r w:rsidR="00F70BB1">
        <w:instrText xml:space="preserve"> SEQ Table \* ARABIC </w:instrText>
      </w:r>
      <w:r w:rsidR="00F70BB1">
        <w:fldChar w:fldCharType="separate"/>
      </w:r>
      <w:r w:rsidR="00F70BB1">
        <w:t>8</w:t>
      </w:r>
      <w:r w:rsidR="00F70BB1">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1"/>
        <w:gridCol w:w="988"/>
        <w:gridCol w:w="1271"/>
        <w:gridCol w:w="1971"/>
        <w:gridCol w:w="1693"/>
        <w:gridCol w:w="1972"/>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12"/>
      </w:r>
    </w:p>
    <w:p w14:paraId="03C83E2F" w14:textId="22F5D00A" w:rsidR="00675E5E" w:rsidRDefault="00675E5E" w:rsidP="00675E5E">
      <w:r>
        <w:t xml:space="preserve">The overhead is acceptable because of two reasons. First the user will get this time back when using the rewritten DST for other tasks than simulation. Tasks beside simulation will make for the </w:t>
      </w:r>
      <w:r>
        <w:lastRenderedPageBreak/>
        <w:t xml:space="preserve">majority time spent designing a microgrid, this includes comprehending the tool’s inner workings. Giving users this insight is also a specification in </w:t>
      </w:r>
      <w:sdt>
        <w:sdtPr>
          <w:id w:val="-354345575"/>
          <w:citation/>
        </w:sdtPr>
        <w:sdtContent>
          <w:r>
            <w:fldChar w:fldCharType="begin"/>
          </w:r>
          <w:r w:rsidRPr="00E11767">
            <w:instrText xml:space="preserve"> CITATION Man14 \l 1044 </w:instrText>
          </w:r>
          <w:r>
            <w:fldChar w:fldCharType="separate"/>
          </w:r>
          <w:r w:rsidR="003D3A0D" w:rsidRPr="003D3A0D">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67D26C1D" w:rsidR="0020709A" w:rsidRDefault="00596F2B" w:rsidP="00EE680C">
      <w:pPr>
        <w:pStyle w:val="Heading2"/>
      </w:pPr>
      <w:r>
        <w:t>User Interface</w:t>
      </w:r>
    </w:p>
    <w:p w14:paraId="5DAD98F9" w14:textId="16350822" w:rsidR="00596F2B" w:rsidRDefault="00596F2B" w:rsidP="00596F2B">
      <w:pPr>
        <w:pStyle w:val="Heading3"/>
      </w:pPr>
      <w:r>
        <w:t>Dst_gui</w:t>
      </w:r>
    </w:p>
    <w:p w14:paraId="70F5867B" w14:textId="50BFD037" w:rsidR="00596F2B" w:rsidRDefault="00596F2B" w:rsidP="00596F2B">
      <w:pPr>
        <w:pStyle w:val="Heading3"/>
      </w:pPr>
      <w:r>
        <w:t>Solution_explorer</w:t>
      </w:r>
    </w:p>
    <w:p w14:paraId="1AAF19EA" w14:textId="180E235D" w:rsidR="002038FE" w:rsidRDefault="002038FE" w:rsidP="002038FE">
      <w:pPr>
        <w:pStyle w:val="Heading4"/>
      </w:pPr>
      <w:r>
        <w:t>Plotting</w:t>
      </w:r>
    </w:p>
    <w:p w14:paraId="4A81E6D2" w14:textId="77777777" w:rsidR="002038FE" w:rsidRPr="00F22379"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019ECE83" w:rsidR="002038FE" w:rsidRDefault="002038FE" w:rsidP="000D234D">
            <w:pPr>
              <w:pStyle w:val="Caption"/>
            </w:pPr>
            <w:bookmarkStart w:id="13" w:name="_Ref443929573"/>
            <w:bookmarkStart w:id="14" w:name="_Ref443988013"/>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5</w:t>
            </w:r>
            <w:r w:rsidR="00486BF8">
              <w:fldChar w:fldCharType="end"/>
            </w:r>
            <w:bookmarkEnd w:id="13"/>
            <w:r>
              <w:t>: A full year overview from the State Of Charge plot</w:t>
            </w:r>
            <w:bookmarkEnd w:id="14"/>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2CC4EF38" w:rsidR="002038FE" w:rsidRDefault="002038FE" w:rsidP="000D234D">
            <w:pPr>
              <w:pStyle w:val="Caption"/>
            </w:pPr>
            <w:bookmarkStart w:id="15" w:name="_Ref443988042"/>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6</w:t>
            </w:r>
            <w:r w:rsidR="00486BF8">
              <w:fldChar w:fldCharType="end"/>
            </w:r>
            <w:bookmarkEnd w:id="15"/>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t xml:space="preserve">Figure </w:t>
      </w:r>
      <w:r>
        <w:rPr>
          <w:noProof/>
        </w:rPr>
        <w:t>2</w:t>
      </w:r>
      <w:r>
        <w:t>:</w:t>
      </w:r>
      <w:r>
        <w:rPr>
          <w:noProof/>
        </w:rPr>
        <w:t>3</w:t>
      </w:r>
      <w:r>
        <w:fldChar w:fldCharType="end"/>
      </w:r>
      <w:r>
        <w:t xml:space="preserve">, with the old naming convention in </w:t>
      </w:r>
      <w:r>
        <w:fldChar w:fldCharType="begin"/>
      </w:r>
      <w:r>
        <w:instrText xml:space="preserve"> REF _Ref443993993 \h </w:instrText>
      </w:r>
      <w:r>
        <w:fldChar w:fldCharType="separate"/>
      </w:r>
      <w:r>
        <w:t xml:space="preserve">Figure </w:t>
      </w:r>
      <w:r>
        <w:rPr>
          <w:noProof/>
        </w:rPr>
        <w:t>2</w:t>
      </w:r>
      <w:r>
        <w:t>:</w:t>
      </w:r>
      <w:r>
        <w:rPr>
          <w:noProof/>
        </w:rPr>
        <w:t>4</w:t>
      </w:r>
      <w:r>
        <w:fldChar w:fldCharType="end"/>
      </w:r>
      <w:r>
        <w:t xml:space="preserve">. The legend that describe the yellow plot line (seen in </w:t>
      </w:r>
      <w:r>
        <w:fldChar w:fldCharType="begin"/>
      </w:r>
      <w:r>
        <w:instrText xml:space="preserve"> REF _Ref443928581 \h </w:instrText>
      </w:r>
      <w:r>
        <w:fldChar w:fldCharType="separate"/>
      </w:r>
      <w:r>
        <w:t xml:space="preserve">Figure </w:t>
      </w:r>
      <w:r>
        <w:rPr>
          <w:noProof/>
        </w:rPr>
        <w:t>2</w:t>
      </w:r>
      <w:r>
        <w:t>:</w:t>
      </w:r>
      <w:r>
        <w:rPr>
          <w:noProof/>
        </w:rPr>
        <w:t>5</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296"/>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16" w:name="_MON_1517667907"/>
          <w:bookmarkEnd w:id="16"/>
          <w:p w14:paraId="1E1D7E07" w14:textId="77777777" w:rsidR="002038FE" w:rsidRDefault="002038FE" w:rsidP="00C905BD">
            <w:pPr>
              <w:pStyle w:val="Caption"/>
              <w:keepNext/>
              <w:jc w:val="left"/>
            </w:pPr>
            <w:r>
              <w:object w:dxaOrig="9061" w:dyaOrig="2945" w14:anchorId="09743265">
                <v:shape id="_x0000_i1025" type="#_x0000_t75" style="width:453.75pt;height:147.35pt" o:ole="">
                  <v:imagedata r:id="rId31" o:title=""/>
                </v:shape>
                <o:OLEObject Type="Embed" ProgID="Word.Document.12" ShapeID="_x0000_i1025" DrawAspect="Content" ObjectID="_1522604590" r:id="rId32">
                  <o:FieldCodes>\s</o:FieldCodes>
                </o:OLEObject>
              </w:object>
            </w:r>
          </w:p>
        </w:tc>
      </w:tr>
    </w:tbl>
    <w:p w14:paraId="6B54CA76" w14:textId="4CC1AE7D" w:rsidR="002038FE" w:rsidRDefault="002038FE" w:rsidP="002038FE">
      <w:pPr>
        <w:pStyle w:val="Caption"/>
      </w:pPr>
      <w:bookmarkStart w:id="17" w:name="_Ref443993198"/>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7</w:t>
      </w:r>
      <w:r w:rsidR="00486BF8">
        <w:fldChar w:fldCharType="end"/>
      </w:r>
      <w:bookmarkEnd w:id="17"/>
      <w:r>
        <w:t xml:space="preserve">: </w:t>
      </w:r>
      <w:r w:rsidRPr="00AB10CC">
        <w:t>The previous attempt at making a power balance plot in the outdated DST. This code has the new naming conventions.</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296"/>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18" w:name="_MON_1517733700"/>
          <w:bookmarkEnd w:id="18"/>
          <w:p w14:paraId="179334E9" w14:textId="77777777" w:rsidR="002038FE" w:rsidRDefault="002038FE" w:rsidP="0052748B">
            <w:pPr>
              <w:keepNext/>
              <w:ind w:firstLine="0"/>
            </w:pPr>
            <w:r>
              <w:object w:dxaOrig="9061" w:dyaOrig="2945" w14:anchorId="49BDF5AD">
                <v:shape id="_x0000_i1026" type="#_x0000_t75" style="width:453.75pt;height:147.35pt" o:ole="">
                  <v:imagedata r:id="rId33" o:title=""/>
                </v:shape>
                <o:OLEObject Type="Embed" ProgID="Word.Document.12" ShapeID="_x0000_i1026" DrawAspect="Content" ObjectID="_1522604591" r:id="rId34">
                  <o:FieldCodes>\s</o:FieldCodes>
                </o:OLEObject>
              </w:object>
            </w:r>
          </w:p>
        </w:tc>
      </w:tr>
    </w:tbl>
    <w:p w14:paraId="09CF452B" w14:textId="3512006A" w:rsidR="002038FE" w:rsidRDefault="002038FE" w:rsidP="002038FE">
      <w:pPr>
        <w:pStyle w:val="Caption"/>
      </w:pPr>
      <w:bookmarkStart w:id="19" w:name="_Ref443993993"/>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8</w:t>
      </w:r>
      <w:r w:rsidR="00486BF8">
        <w:fldChar w:fldCharType="end"/>
      </w:r>
      <w:bookmarkEnd w:id="19"/>
      <w:r>
        <w:t xml:space="preserve">: The same code as in </w:t>
      </w:r>
      <w:r>
        <w:fldChar w:fldCharType="begin"/>
      </w:r>
      <w:r>
        <w:instrText xml:space="preserve"> REF _Ref443993198 \h </w:instrText>
      </w:r>
      <w:r>
        <w:fldChar w:fldCharType="separate"/>
      </w:r>
      <w:r>
        <w:t>Figure 2:3</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76AA9AEA" w:rsidR="002038FE" w:rsidRDefault="002038FE" w:rsidP="00012483">
            <w:pPr>
              <w:pStyle w:val="Caption"/>
            </w:pPr>
            <w:bookmarkStart w:id="20" w:name="_Ref443928581"/>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9</w:t>
            </w:r>
            <w:r w:rsidR="00486BF8">
              <w:fldChar w:fldCharType="end"/>
            </w:r>
            <w:bookmarkEnd w:id="20"/>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45BEB6CA" w:rsidR="002038FE" w:rsidRDefault="002038FE" w:rsidP="00E5407C">
            <w:pPr>
              <w:pStyle w:val="Caption"/>
            </w:pPr>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10</w:t>
            </w:r>
            <w:r w:rsidR="00486BF8">
              <w:fldChar w:fldCharType="end"/>
            </w:r>
            <w:r>
              <w:t xml:space="preserve">: The same error that is explained in </w:t>
            </w:r>
            <w:r>
              <w:fldChar w:fldCharType="begin"/>
            </w:r>
            <w:r>
              <w:instrText xml:space="preserve"> REF _Ref443928581 \h  \* MERGEFORMAT </w:instrText>
            </w:r>
            <w:r>
              <w:fldChar w:fldCharType="separate"/>
            </w:r>
            <w:r>
              <w:t>Figure 2:5</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32"/>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21" w:name="_MON_1517738090"/>
          <w:bookmarkEnd w:id="21"/>
          <w:p w14:paraId="66BA65EF" w14:textId="77777777" w:rsidR="002038FE" w:rsidRDefault="002038FE" w:rsidP="006E0BB2">
            <w:pPr>
              <w:keepNext/>
              <w:ind w:firstLine="0"/>
            </w:pPr>
            <w:r>
              <w:object w:dxaOrig="9406" w:dyaOrig="5437" w14:anchorId="1786D567">
                <v:shape id="_x0000_i1027" type="#_x0000_t75" style="width:470.5pt;height:271.25pt" o:ole="">
                  <v:imagedata r:id="rId37" o:title=""/>
                </v:shape>
                <o:OLEObject Type="Embed" ProgID="Word.Document.12" ShapeID="_x0000_i1027" DrawAspect="Content" ObjectID="_1522604592" r:id="rId38">
                  <o:FieldCodes>\s</o:FieldCodes>
                </o:OLEObject>
              </w:object>
            </w:r>
          </w:p>
          <w:p w14:paraId="17E57E82" w14:textId="1AD6CB6A" w:rsidR="002038FE" w:rsidRPr="006E0BB2" w:rsidRDefault="002038FE" w:rsidP="006E0BB2">
            <w:pPr>
              <w:pStyle w:val="Caption"/>
            </w:pPr>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11</w:t>
            </w:r>
            <w:r w:rsidR="00486BF8">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Pr="004D115C">
        <w:t xml:space="preserve">Figure </w:t>
      </w:r>
      <w:r>
        <w:rPr>
          <w:noProof/>
        </w:rPr>
        <w:t>2</w:t>
      </w:r>
      <w:r>
        <w:t>:</w:t>
      </w:r>
      <w:r>
        <w:rPr>
          <w:noProof/>
        </w:rPr>
        <w:t>9</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t xml:space="preserve">Figure </w:t>
      </w:r>
      <w:r>
        <w:rPr>
          <w:noProof/>
        </w:rPr>
        <w:t>2</w:t>
      </w:r>
      <w:r>
        <w:t>:</w:t>
      </w:r>
      <w:r>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32"/>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22" w:name="_MON_1517746579"/>
          <w:bookmarkEnd w:id="22"/>
          <w:p w14:paraId="505FAF74" w14:textId="77777777" w:rsidR="002038FE" w:rsidRDefault="002038FE" w:rsidP="00645C7E">
            <w:pPr>
              <w:keepNext/>
              <w:ind w:firstLine="0"/>
            </w:pPr>
            <w:r>
              <w:object w:dxaOrig="9406" w:dyaOrig="5347" w14:anchorId="2AB584F2">
                <v:shape id="_x0000_i1028" type="#_x0000_t75" style="width:470.5pt;height:267.05pt" o:ole="">
                  <v:imagedata r:id="rId39" o:title=""/>
                </v:shape>
                <o:OLEObject Type="Embed" ProgID="Word.Document.12" ShapeID="_x0000_i1028" DrawAspect="Content" ObjectID="_1522604593" r:id="rId40">
                  <o:FieldCodes>\s</o:FieldCodes>
                </o:OLEObject>
              </w:object>
            </w:r>
          </w:p>
          <w:p w14:paraId="01DACAF0" w14:textId="58E48B29" w:rsidR="002038FE" w:rsidRPr="00645C7E" w:rsidRDefault="002038FE" w:rsidP="00645C7E">
            <w:pPr>
              <w:pStyle w:val="Caption"/>
            </w:pPr>
            <w:bookmarkStart w:id="23" w:name="_Ref444005275"/>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12</w:t>
            </w:r>
            <w:r w:rsidR="00486BF8">
              <w:fldChar w:fldCharType="end"/>
            </w:r>
            <w:bookmarkEnd w:id="23"/>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22"/>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24" w:name="_MON_1517667344"/>
          <w:bookmarkEnd w:id="24"/>
          <w:p w14:paraId="2FA350FD" w14:textId="77777777" w:rsidR="002038FE" w:rsidRDefault="002038FE" w:rsidP="004D115C">
            <w:pPr>
              <w:keepNext/>
              <w:ind w:firstLine="0"/>
            </w:pPr>
            <w:r>
              <w:object w:dxaOrig="9061" w:dyaOrig="12642" w14:anchorId="10B9F80E">
                <v:shape id="_x0000_i1029" type="#_x0000_t75" style="width:470.5pt;height:632.1pt" o:ole="">
                  <v:imagedata r:id="rId41" o:title=""/>
                </v:shape>
                <o:OLEObject Type="Embed" ProgID="Word.Document.12" ShapeID="_x0000_i1029" DrawAspect="Content" ObjectID="_1522604594" r:id="rId42">
                  <o:FieldCodes>\s</o:FieldCodes>
                </o:OLEObject>
              </w:object>
            </w:r>
          </w:p>
          <w:p w14:paraId="2766C6DD" w14:textId="25FA336E" w:rsidR="002038FE" w:rsidRPr="004D115C" w:rsidRDefault="002038FE" w:rsidP="00696A64">
            <w:pPr>
              <w:pStyle w:val="Caption"/>
            </w:pPr>
            <w:bookmarkStart w:id="25" w:name="_Ref443996081"/>
            <w:r w:rsidRPr="004D115C">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13</w:t>
            </w:r>
            <w:r w:rsidR="00486BF8">
              <w:fldChar w:fldCharType="end"/>
            </w:r>
            <w:bookmarkEnd w:id="25"/>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26" w:name="_MON_1517667810"/>
          <w:bookmarkEnd w:id="26"/>
          <w:p w14:paraId="40977B79" w14:textId="21562B8D" w:rsidR="002038FE" w:rsidRDefault="002038FE" w:rsidP="00DD5C0D">
            <w:pPr>
              <w:pStyle w:val="Caption"/>
            </w:pPr>
            <w:r>
              <w:object w:dxaOrig="9061" w:dyaOrig="4984" w14:anchorId="496DF725">
                <v:shape id="_x0000_i1030" type="#_x0000_t75" style="width:453.75pt;height:248.65pt" o:ole="">
                  <v:imagedata r:id="rId43" o:title=""/>
                </v:shape>
                <o:OLEObject Type="Embed" ProgID="Word.Document.12" ShapeID="_x0000_i1030" DrawAspect="Content" ObjectID="_1522604595" r:id="rId44">
                  <o:FieldCodes>\s</o:FieldCodes>
                </o:OLEObject>
              </w:object>
            </w:r>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14</w:t>
            </w:r>
            <w:r w:rsidR="00486BF8">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Pr="004D115C">
              <w:t xml:space="preserve">Figure </w:t>
            </w:r>
            <w:r>
              <w:t>2:9</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2035563E" w:rsidR="002038FE" w:rsidRDefault="002038FE" w:rsidP="00DD5C0D">
            <w:pPr>
              <w:pStyle w:val="Caption"/>
            </w:pPr>
            <w:bookmarkStart w:id="27" w:name="_Ref444011444"/>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15</w:t>
            </w:r>
            <w:r w:rsidR="00486BF8">
              <w:fldChar w:fldCharType="end"/>
            </w:r>
            <w:bookmarkEnd w:id="27"/>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302D491D" w:rsidR="002038FE" w:rsidRDefault="002038FE" w:rsidP="00454C18">
            <w:pPr>
              <w:pStyle w:val="Caption"/>
            </w:pPr>
            <w:bookmarkStart w:id="28" w:name="_Ref444011447"/>
            <w:r>
              <w:t xml:space="preserve">Figure </w:t>
            </w:r>
            <w:r w:rsidR="00486BF8">
              <w:fldChar w:fldCharType="begin"/>
            </w:r>
            <w:r w:rsidR="00486BF8">
              <w:instrText xml:space="preserve"> STYLEREF 1 \s </w:instrText>
            </w:r>
            <w:r w:rsidR="00486BF8">
              <w:fldChar w:fldCharType="separate"/>
            </w:r>
            <w:r w:rsidR="00486BF8">
              <w:t>2</w:t>
            </w:r>
            <w:r w:rsidR="00486BF8">
              <w:fldChar w:fldCharType="end"/>
            </w:r>
            <w:r w:rsidR="00486BF8">
              <w:t>:</w:t>
            </w:r>
            <w:r w:rsidR="00486BF8">
              <w:fldChar w:fldCharType="begin"/>
            </w:r>
            <w:r w:rsidR="00486BF8">
              <w:instrText xml:space="preserve"> SEQ Figure \* ARABIC \s 1 </w:instrText>
            </w:r>
            <w:r w:rsidR="00486BF8">
              <w:fldChar w:fldCharType="separate"/>
            </w:r>
            <w:r w:rsidR="00486BF8">
              <w:t>16</w:t>
            </w:r>
            <w:r w:rsidR="00486BF8">
              <w:fldChar w:fldCharType="end"/>
            </w:r>
            <w:bookmarkEnd w:id="28"/>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16A8341B" w14:textId="791CAB3E" w:rsidR="00A935A1" w:rsidRDefault="00CD30BE" w:rsidP="004C1D4E">
      <w:pPr>
        <w:pStyle w:val="Heading2"/>
      </w:pPr>
      <w:r>
        <w:lastRenderedPageBreak/>
        <w:t>Biomass System</w:t>
      </w:r>
    </w:p>
    <w:p w14:paraId="233D7E64" w14:textId="092685EB" w:rsidR="002038FE" w:rsidRDefault="002038FE" w:rsidP="004C1D4E">
      <w:pPr>
        <w:pStyle w:val="Heading2"/>
      </w:pPr>
      <w:r>
        <w:t>Documentation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t>Discussion</w:t>
      </w:r>
    </w:p>
    <w:p w14:paraId="30B15686" w14:textId="77777777" w:rsidR="00A935A1" w:rsidRPr="00A935A1" w:rsidRDefault="00A935A1" w:rsidP="004C1D4E">
      <w:pPr>
        <w:pStyle w:val="Heading2"/>
      </w:pPr>
      <w:r>
        <w:t>Recommendation for Further Work</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4E95BF50" w:rsidR="00580E89" w:rsidRDefault="008E776C" w:rsidP="00580E89">
      <w:pPr>
        <w:pStyle w:val="Heading1"/>
      </w:pPr>
      <w:r>
        <w:br w:type="column"/>
      </w:r>
      <w:r w:rsidR="00580E89">
        <w:lastRenderedPageBreak/>
        <w:t>Appendences</w:t>
      </w:r>
    </w:p>
    <w:p w14:paraId="7A9B8C76" w14:textId="32CD01AA" w:rsidR="00670C28" w:rsidRDefault="00670C28" w:rsidP="00670C28">
      <w:pPr>
        <w:pStyle w:val="Appendix1"/>
      </w:pPr>
      <w:r>
        <w:t>HTML Documentation</w:t>
      </w:r>
    </w:p>
    <w:p w14:paraId="4A29707B" w14:textId="64C0BD1D" w:rsidR="00670C28" w:rsidRDefault="00AC6DD2" w:rsidP="00670C28">
      <w:pPr>
        <w:pStyle w:val="Appendix1"/>
      </w:pPr>
      <w:bookmarkStart w:id="29" w:name="_Ref448768275"/>
      <w:r>
        <w:t>Old DST: Logplot.m</w:t>
      </w:r>
      <w:bookmarkEnd w:id="29"/>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F70BB1" w:rsidRDefault="00F70BB1"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7" w:author="Gard Hillestad [2]" w:date="2016-02-23T17:24:00Z" w:initials="GH">
    <w:p w14:paraId="08B4325F" w14:textId="77970096" w:rsidR="00F70BB1" w:rsidRDefault="00F70BB1">
      <w:pPr>
        <w:pStyle w:val="CommentText"/>
      </w:pPr>
      <w:r>
        <w:rPr>
          <w:rStyle w:val="CommentReference"/>
        </w:rPr>
        <w:annotationRef/>
      </w:r>
      <w:r>
        <w:t>Continue this argument with a table. percentages</w:t>
      </w:r>
    </w:p>
  </w:comment>
  <w:comment w:id="12" w:author="Gard Hillestad [2]" w:date="2016-02-23T21:11:00Z" w:initials="GH">
    <w:p w14:paraId="36D3C230" w14:textId="76F0BF10" w:rsidR="00F70BB1" w:rsidRDefault="00F70BB1">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D87C3" w14:textId="77777777" w:rsidR="007F0AB1" w:rsidRDefault="007F0AB1" w:rsidP="003E4290">
      <w:pPr>
        <w:spacing w:before="0" w:after="0" w:line="240" w:lineRule="auto"/>
      </w:pPr>
      <w:r>
        <w:separator/>
      </w:r>
    </w:p>
  </w:endnote>
  <w:endnote w:type="continuationSeparator" w:id="0">
    <w:p w14:paraId="07524DB3" w14:textId="77777777" w:rsidR="007F0AB1" w:rsidRDefault="007F0AB1"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316E3" w14:textId="77777777" w:rsidR="007F0AB1" w:rsidRDefault="007F0AB1" w:rsidP="003E4290">
      <w:pPr>
        <w:spacing w:before="0" w:after="0" w:line="240" w:lineRule="auto"/>
      </w:pPr>
      <w:r>
        <w:separator/>
      </w:r>
    </w:p>
  </w:footnote>
  <w:footnote w:type="continuationSeparator" w:id="0">
    <w:p w14:paraId="53929043" w14:textId="77777777" w:rsidR="007F0AB1" w:rsidRDefault="007F0AB1"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340D3"/>
    <w:rsid w:val="00135106"/>
    <w:rsid w:val="001568AD"/>
    <w:rsid w:val="00170FE7"/>
    <w:rsid w:val="00172D9A"/>
    <w:rsid w:val="001844E3"/>
    <w:rsid w:val="001A5044"/>
    <w:rsid w:val="001A56C4"/>
    <w:rsid w:val="001A6C02"/>
    <w:rsid w:val="001C7AEF"/>
    <w:rsid w:val="001E385B"/>
    <w:rsid w:val="001E4B2D"/>
    <w:rsid w:val="001E4E9D"/>
    <w:rsid w:val="001E6CF4"/>
    <w:rsid w:val="001F634F"/>
    <w:rsid w:val="00200255"/>
    <w:rsid w:val="002038FE"/>
    <w:rsid w:val="0020709A"/>
    <w:rsid w:val="00207CF8"/>
    <w:rsid w:val="00223D76"/>
    <w:rsid w:val="0027744E"/>
    <w:rsid w:val="00291F80"/>
    <w:rsid w:val="002E3294"/>
    <w:rsid w:val="002E360A"/>
    <w:rsid w:val="00300FDA"/>
    <w:rsid w:val="003017E4"/>
    <w:rsid w:val="00307938"/>
    <w:rsid w:val="00310874"/>
    <w:rsid w:val="00313898"/>
    <w:rsid w:val="0031567F"/>
    <w:rsid w:val="00321447"/>
    <w:rsid w:val="00331D61"/>
    <w:rsid w:val="00332070"/>
    <w:rsid w:val="00345ECC"/>
    <w:rsid w:val="003500D9"/>
    <w:rsid w:val="00356C73"/>
    <w:rsid w:val="00362257"/>
    <w:rsid w:val="003723A4"/>
    <w:rsid w:val="00382D36"/>
    <w:rsid w:val="003B723F"/>
    <w:rsid w:val="003C0E77"/>
    <w:rsid w:val="003C1864"/>
    <w:rsid w:val="003D3A0D"/>
    <w:rsid w:val="003D6142"/>
    <w:rsid w:val="003E4290"/>
    <w:rsid w:val="00405845"/>
    <w:rsid w:val="004118B4"/>
    <w:rsid w:val="0043792E"/>
    <w:rsid w:val="00440985"/>
    <w:rsid w:val="00446EBF"/>
    <w:rsid w:val="00454C18"/>
    <w:rsid w:val="004601D6"/>
    <w:rsid w:val="00486BF8"/>
    <w:rsid w:val="00490FEF"/>
    <w:rsid w:val="004C1D4E"/>
    <w:rsid w:val="004C2D0D"/>
    <w:rsid w:val="004D115C"/>
    <w:rsid w:val="004D2859"/>
    <w:rsid w:val="004F612C"/>
    <w:rsid w:val="0052748B"/>
    <w:rsid w:val="00542249"/>
    <w:rsid w:val="005467FD"/>
    <w:rsid w:val="0055376F"/>
    <w:rsid w:val="00553D74"/>
    <w:rsid w:val="00561F83"/>
    <w:rsid w:val="00580E89"/>
    <w:rsid w:val="00582604"/>
    <w:rsid w:val="00596F2B"/>
    <w:rsid w:val="00597445"/>
    <w:rsid w:val="005B4A23"/>
    <w:rsid w:val="005D3F0E"/>
    <w:rsid w:val="005D6E80"/>
    <w:rsid w:val="005F518D"/>
    <w:rsid w:val="006005A9"/>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F4FB7"/>
    <w:rsid w:val="006F78BA"/>
    <w:rsid w:val="00702A87"/>
    <w:rsid w:val="00714E4E"/>
    <w:rsid w:val="00730B2A"/>
    <w:rsid w:val="0074069D"/>
    <w:rsid w:val="00763042"/>
    <w:rsid w:val="00780735"/>
    <w:rsid w:val="0079734B"/>
    <w:rsid w:val="007B03F0"/>
    <w:rsid w:val="007C0B29"/>
    <w:rsid w:val="007E1E03"/>
    <w:rsid w:val="007E5ED7"/>
    <w:rsid w:val="007F0AB1"/>
    <w:rsid w:val="007F3EB4"/>
    <w:rsid w:val="007F7801"/>
    <w:rsid w:val="008314EB"/>
    <w:rsid w:val="008330D6"/>
    <w:rsid w:val="0083339E"/>
    <w:rsid w:val="00840C75"/>
    <w:rsid w:val="00843FC9"/>
    <w:rsid w:val="00867E6D"/>
    <w:rsid w:val="00871E91"/>
    <w:rsid w:val="008733F2"/>
    <w:rsid w:val="00881890"/>
    <w:rsid w:val="00884636"/>
    <w:rsid w:val="00887F13"/>
    <w:rsid w:val="008C5386"/>
    <w:rsid w:val="008D6961"/>
    <w:rsid w:val="008E382D"/>
    <w:rsid w:val="008E776C"/>
    <w:rsid w:val="00900AE9"/>
    <w:rsid w:val="00901A56"/>
    <w:rsid w:val="00906CC8"/>
    <w:rsid w:val="009171EA"/>
    <w:rsid w:val="00945CFE"/>
    <w:rsid w:val="0097491C"/>
    <w:rsid w:val="0099398B"/>
    <w:rsid w:val="009964C4"/>
    <w:rsid w:val="009B5966"/>
    <w:rsid w:val="009C0356"/>
    <w:rsid w:val="009E4FB4"/>
    <w:rsid w:val="00A14077"/>
    <w:rsid w:val="00A36EDC"/>
    <w:rsid w:val="00A46837"/>
    <w:rsid w:val="00A537B9"/>
    <w:rsid w:val="00A654AF"/>
    <w:rsid w:val="00A75FB4"/>
    <w:rsid w:val="00A80583"/>
    <w:rsid w:val="00A835DB"/>
    <w:rsid w:val="00A935A1"/>
    <w:rsid w:val="00A955FE"/>
    <w:rsid w:val="00AA64C1"/>
    <w:rsid w:val="00AC6DD2"/>
    <w:rsid w:val="00AE0FC8"/>
    <w:rsid w:val="00AE69CA"/>
    <w:rsid w:val="00AF13A8"/>
    <w:rsid w:val="00AF1580"/>
    <w:rsid w:val="00B15AA4"/>
    <w:rsid w:val="00B4044D"/>
    <w:rsid w:val="00B41934"/>
    <w:rsid w:val="00B50B56"/>
    <w:rsid w:val="00B62697"/>
    <w:rsid w:val="00B6689C"/>
    <w:rsid w:val="00B91681"/>
    <w:rsid w:val="00B934EE"/>
    <w:rsid w:val="00B95F7D"/>
    <w:rsid w:val="00BA728B"/>
    <w:rsid w:val="00BC0D4E"/>
    <w:rsid w:val="00BD59AC"/>
    <w:rsid w:val="00BE5475"/>
    <w:rsid w:val="00BE793F"/>
    <w:rsid w:val="00C042B7"/>
    <w:rsid w:val="00C1042A"/>
    <w:rsid w:val="00C20878"/>
    <w:rsid w:val="00C300B9"/>
    <w:rsid w:val="00C37C9E"/>
    <w:rsid w:val="00C412BB"/>
    <w:rsid w:val="00C43CB9"/>
    <w:rsid w:val="00C47E6A"/>
    <w:rsid w:val="00C905BD"/>
    <w:rsid w:val="00C96658"/>
    <w:rsid w:val="00CA0F4E"/>
    <w:rsid w:val="00CA410B"/>
    <w:rsid w:val="00CA73E5"/>
    <w:rsid w:val="00CB280C"/>
    <w:rsid w:val="00CD30BE"/>
    <w:rsid w:val="00CD52AF"/>
    <w:rsid w:val="00D07448"/>
    <w:rsid w:val="00D11BB6"/>
    <w:rsid w:val="00D144FA"/>
    <w:rsid w:val="00D2068C"/>
    <w:rsid w:val="00D3040E"/>
    <w:rsid w:val="00D5640B"/>
    <w:rsid w:val="00D5644F"/>
    <w:rsid w:val="00D65F73"/>
    <w:rsid w:val="00D66620"/>
    <w:rsid w:val="00D87075"/>
    <w:rsid w:val="00D87FC1"/>
    <w:rsid w:val="00D91D20"/>
    <w:rsid w:val="00DA05FE"/>
    <w:rsid w:val="00DA392E"/>
    <w:rsid w:val="00DA64E7"/>
    <w:rsid w:val="00DB0F9A"/>
    <w:rsid w:val="00DD5990"/>
    <w:rsid w:val="00DD5C0D"/>
    <w:rsid w:val="00DE4569"/>
    <w:rsid w:val="00DE6C15"/>
    <w:rsid w:val="00DF4DFA"/>
    <w:rsid w:val="00E05091"/>
    <w:rsid w:val="00E10717"/>
    <w:rsid w:val="00E10A55"/>
    <w:rsid w:val="00E11767"/>
    <w:rsid w:val="00E142F5"/>
    <w:rsid w:val="00E2580A"/>
    <w:rsid w:val="00E33C61"/>
    <w:rsid w:val="00E33CB0"/>
    <w:rsid w:val="00E33FF2"/>
    <w:rsid w:val="00E41014"/>
    <w:rsid w:val="00E421A7"/>
    <w:rsid w:val="00E5407C"/>
    <w:rsid w:val="00E81F1A"/>
    <w:rsid w:val="00E879C7"/>
    <w:rsid w:val="00EA0F28"/>
    <w:rsid w:val="00EA3D2A"/>
    <w:rsid w:val="00EA4E15"/>
    <w:rsid w:val="00EB4925"/>
    <w:rsid w:val="00EC3CF8"/>
    <w:rsid w:val="00ED3603"/>
    <w:rsid w:val="00EE49D9"/>
    <w:rsid w:val="00EE680C"/>
    <w:rsid w:val="00F13CCA"/>
    <w:rsid w:val="00F22379"/>
    <w:rsid w:val="00F241EE"/>
    <w:rsid w:val="00F414DB"/>
    <w:rsid w:val="00F569FC"/>
    <w:rsid w:val="00F70BB1"/>
    <w:rsid w:val="00F72072"/>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EC3CF8"/>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EC3CF8"/>
    <w:pPr>
      <w:numPr>
        <w:ilvl w:val="3"/>
      </w:numPr>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EC3CF8"/>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EC3CF8"/>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qFormat/>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6.html" TargetMode="External"/><Relationship Id="rId18" Type="http://schemas.openxmlformats.org/officeDocument/2006/relationships/hyperlink" Target="file19.html" TargetMode="External"/><Relationship Id="rId26" Type="http://schemas.openxmlformats.org/officeDocument/2006/relationships/hyperlink" Target="file21.html" TargetMode="External"/><Relationship Id="rId39"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file28.html" TargetMode="External"/><Relationship Id="rId34" Type="http://schemas.openxmlformats.org/officeDocument/2006/relationships/package" Target="embeddings/Microsoft_Word_Document3.docx"/><Relationship Id="rId42" Type="http://schemas.openxmlformats.org/officeDocument/2006/relationships/package" Target="embeddings/Microsoft_Word_Document6.docx"/><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file17.html" TargetMode="External"/><Relationship Id="rId25" Type="http://schemas.openxmlformats.org/officeDocument/2006/relationships/hyperlink" Target="file9.html" TargetMode="External"/><Relationship Id="rId33" Type="http://schemas.openxmlformats.org/officeDocument/2006/relationships/image" Target="media/image6.emf"/><Relationship Id="rId38" Type="http://schemas.openxmlformats.org/officeDocument/2006/relationships/package" Target="embeddings/Microsoft_Word_Document4.docx"/><Relationship Id="rId46"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hyperlink" Target="file31.html" TargetMode="External"/><Relationship Id="rId20" Type="http://schemas.openxmlformats.org/officeDocument/2006/relationships/hyperlink" Target="file26.html" TargetMode="External"/><Relationship Id="rId29" Type="http://schemas.openxmlformats.org/officeDocument/2006/relationships/image" Target="media/image3.emf"/><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28.html" TargetMode="External"/><Relationship Id="rId32" Type="http://schemas.openxmlformats.org/officeDocument/2006/relationships/package" Target="embeddings/Microsoft_Word_Document2.docx"/><Relationship Id="rId37" Type="http://schemas.openxmlformats.org/officeDocument/2006/relationships/image" Target="media/image9.emf"/><Relationship Id="rId40" Type="http://schemas.openxmlformats.org/officeDocument/2006/relationships/package" Target="embeddings/Microsoft_Word_Document5.docx"/><Relationship Id="rId45"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file:///C:\Program%20Files\MATLAB\R2015a\toolbox\matlab\codetools\private\one-pixel-cyan.gif" TargetMode="External"/><Relationship Id="rId23" Type="http://schemas.openxmlformats.org/officeDocument/2006/relationships/hyperlink" Target="file22.html" TargetMode="External"/><Relationship Id="rId28" Type="http://schemas.openxmlformats.org/officeDocument/2006/relationships/hyperlink" Target="file4.html" TargetMode="External"/><Relationship Id="rId36" Type="http://schemas.openxmlformats.org/officeDocument/2006/relationships/image" Target="media/image8.emf"/><Relationship Id="rId49"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file25.html" TargetMode="External"/><Relationship Id="rId31" Type="http://schemas.openxmlformats.org/officeDocument/2006/relationships/image" Target="media/image5.emf"/><Relationship Id="rId44" Type="http://schemas.openxmlformats.org/officeDocument/2006/relationships/package" Target="embeddings/Microsoft_Word_Document7.doc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file:///C:\Program%20Files\MATLAB\R2015a\toolbox\matlab\codetools\private\one-pixel.gif" TargetMode="External"/><Relationship Id="rId22" Type="http://schemas.openxmlformats.org/officeDocument/2006/relationships/hyperlink" Target="file1.html" TargetMode="External"/><Relationship Id="rId27" Type="http://schemas.openxmlformats.org/officeDocument/2006/relationships/hyperlink" Target="file23.html" TargetMode="External"/><Relationship Id="rId30" Type="http://schemas.openxmlformats.org/officeDocument/2006/relationships/image" Target="media/image4.emf"/><Relationship Id="rId35" Type="http://schemas.openxmlformats.org/officeDocument/2006/relationships/image" Target="media/image7.emf"/><Relationship Id="rId43" Type="http://schemas.openxmlformats.org/officeDocument/2006/relationships/image" Target="media/image12.emf"/><Relationship Id="rId48"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5</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7</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6</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8</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58AAB57F-603E-4538-AB3E-07A46DC5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14080</TotalTime>
  <Pages>30</Pages>
  <Words>7334</Words>
  <Characters>41808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74</cp:revision>
  <dcterms:created xsi:type="dcterms:W3CDTF">2016-02-12T09:02:00Z</dcterms:created>
  <dcterms:modified xsi:type="dcterms:W3CDTF">2016-04-19T18:56:00Z</dcterms:modified>
</cp:coreProperties>
</file>