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05882" w14:textId="77777777" w:rsidR="005F518D" w:rsidRPr="00D07448" w:rsidRDefault="00331D61" w:rsidP="00345ECC">
      <w:pPr>
        <w:pStyle w:val="Heading1"/>
      </w:pPr>
      <w:r w:rsidRPr="00D07448">
        <w:t>Introduction</w:t>
      </w:r>
    </w:p>
    <w:p w14:paraId="28C03B9D" w14:textId="77777777" w:rsidR="00345ECC" w:rsidRPr="00C47E6A" w:rsidRDefault="00C47E6A" w:rsidP="00C47E6A">
      <w:r w:rsidRPr="00C47E6A">
        <w:t>A general introduction goes here.</w:t>
      </w:r>
    </w:p>
    <w:p w14:paraId="71BBABFB" w14:textId="77777777" w:rsidR="00D07448" w:rsidRDefault="00D07448" w:rsidP="00D07448">
      <w:pPr>
        <w:pStyle w:val="Heading2"/>
      </w:pPr>
      <w:r>
        <w:t>Background</w:t>
      </w:r>
    </w:p>
    <w:p w14:paraId="47C1B3FE" w14:textId="77777777" w:rsidR="00D07448" w:rsidRDefault="00D07448" w:rsidP="00D07448">
      <w:pPr>
        <w:pStyle w:val="ListParagraph"/>
        <w:numPr>
          <w:ilvl w:val="0"/>
          <w:numId w:val="4"/>
        </w:numPr>
      </w:pPr>
      <w:r>
        <w:t>Problem Formulation</w:t>
      </w:r>
    </w:p>
    <w:p w14:paraId="6D230232" w14:textId="77777777" w:rsidR="00D07448" w:rsidRDefault="00D07448" w:rsidP="00D07448">
      <w:pPr>
        <w:pStyle w:val="ListParagraph"/>
        <w:numPr>
          <w:ilvl w:val="0"/>
          <w:numId w:val="4"/>
        </w:numPr>
      </w:pPr>
      <w:r>
        <w:t>Literature Survey</w:t>
      </w:r>
    </w:p>
    <w:p w14:paraId="731819B8" w14:textId="77777777" w:rsidR="00D07448" w:rsidRDefault="00D07448" w:rsidP="00D07448">
      <w:pPr>
        <w:pStyle w:val="ListParagraph"/>
        <w:numPr>
          <w:ilvl w:val="0"/>
          <w:numId w:val="4"/>
        </w:numPr>
      </w:pPr>
      <w:r>
        <w:t>What remains to be done.</w:t>
      </w:r>
    </w:p>
    <w:p w14:paraId="7E9F94DC" w14:textId="77777777" w:rsidR="00D07448" w:rsidRDefault="00D07448" w:rsidP="00D07448">
      <w:pPr>
        <w:pStyle w:val="Heading2"/>
      </w:pPr>
      <w:r>
        <w:t>Objectives</w:t>
      </w:r>
    </w:p>
    <w:p w14:paraId="4B1EC737" w14:textId="77777777" w:rsidR="00D07448" w:rsidRDefault="00D07448" w:rsidP="00D07448">
      <w:r>
        <w:t>The main objectives of this Master’s project are:</w:t>
      </w:r>
    </w:p>
    <w:p w14:paraId="76CD563B" w14:textId="77777777" w:rsidR="00D07448" w:rsidRDefault="000B2016" w:rsidP="00D07448">
      <w:pPr>
        <w:pStyle w:val="ListParagraph"/>
        <w:numPr>
          <w:ilvl w:val="0"/>
          <w:numId w:val="6"/>
        </w:numPr>
      </w:pPr>
      <w:r>
        <w:t>To rewrite, scrutinize, and test the DST</w:t>
      </w:r>
    </w:p>
    <w:p w14:paraId="3E71F9B0" w14:textId="77777777" w:rsidR="000B2016" w:rsidRDefault="000B2016" w:rsidP="00D07448">
      <w:pPr>
        <w:pStyle w:val="ListParagraph"/>
        <w:numPr>
          <w:ilvl w:val="0"/>
          <w:numId w:val="6"/>
        </w:numPr>
      </w:pPr>
      <w:r>
        <w:t>To develop new features for the DST</w:t>
      </w:r>
    </w:p>
    <w:p w14:paraId="3584B047" w14:textId="77777777" w:rsidR="00D07448" w:rsidRDefault="00D07448" w:rsidP="00D07448">
      <w:pPr>
        <w:pStyle w:val="Heading2"/>
      </w:pPr>
      <w:r>
        <w:t>Limitations</w:t>
      </w:r>
    </w:p>
    <w:p w14:paraId="3E6B5761" w14:textId="77777777" w:rsidR="00D07448" w:rsidRDefault="00D07448" w:rsidP="00D07448">
      <w:pPr>
        <w:pStyle w:val="Heading2"/>
      </w:pPr>
      <w:r>
        <w:t>Approach</w:t>
      </w:r>
    </w:p>
    <w:p w14:paraId="3703F7EF" w14:textId="77777777" w:rsidR="00A654AF" w:rsidRDefault="00A654AF" w:rsidP="00A654AF">
      <w:r>
        <w:t>Listing the main parts of the methodology, stating why each step was important. Check the disposition note in evernote</w:t>
      </w:r>
    </w:p>
    <w:p w14:paraId="2E4B618B" w14:textId="77777777" w:rsidR="00D07448" w:rsidRDefault="00D07448" w:rsidP="00D07448">
      <w:pPr>
        <w:pStyle w:val="Heading2"/>
      </w:pPr>
      <w:r>
        <w:t>Structure of the Report</w:t>
      </w:r>
    </w:p>
    <w:p w14:paraId="1CE9E38C" w14:textId="77777777" w:rsidR="00D07448" w:rsidRDefault="00A935A1" w:rsidP="00D07448">
      <w:pPr>
        <w:pStyle w:val="Heading1"/>
      </w:pPr>
      <w:r>
        <w:t>Methodology</w:t>
      </w:r>
    </w:p>
    <w:p w14:paraId="53CB215D" w14:textId="77777777" w:rsidR="00D07448" w:rsidRDefault="00D07448" w:rsidP="00D07448">
      <w:r>
        <w:t>Part 1, present; part 2 explain how.</w:t>
      </w:r>
      <w:r w:rsidR="00A935A1">
        <w:t xml:space="preserve"> Results</w:t>
      </w:r>
    </w:p>
    <w:p w14:paraId="32CBCCC5" w14:textId="1CDB4FD8" w:rsidR="00D07448" w:rsidRDefault="00382D36" w:rsidP="00D07448">
      <w:pPr>
        <w:pStyle w:val="Heading2"/>
      </w:pPr>
      <w:r>
        <w:t>Code Review and Improvement</w:t>
      </w:r>
    </w:p>
    <w:p w14:paraId="4F7B6F31" w14:textId="77777777" w:rsidR="00D07448" w:rsidRDefault="000C7EE7" w:rsidP="00D07448">
      <w:r>
        <w:t>The DST will be an Open Source collaboration. This imp</w:t>
      </w:r>
      <w:r w:rsidR="00C37C9E">
        <w:t xml:space="preserve">lies some demands on the code </w:t>
      </w:r>
      <w:r>
        <w:t>quality of the project</w:t>
      </w:r>
      <w:r w:rsidR="00C37C9E">
        <w:t xml:space="preserve">. </w:t>
      </w:r>
    </w:p>
    <w:p w14:paraId="4D658B88" w14:textId="77777777" w:rsidR="000B2016" w:rsidRDefault="000B2016" w:rsidP="000B2016">
      <w:pPr>
        <w:pStyle w:val="Heading3"/>
      </w:pPr>
      <w:r>
        <w:t>Naming Conventions</w:t>
      </w:r>
      <w:r w:rsidR="00A654AF">
        <w:t xml:space="preserve">, </w:t>
      </w:r>
      <w:r w:rsidR="000C7EE7">
        <w:t>Commenting</w:t>
      </w:r>
      <w:r w:rsidR="00A654AF">
        <w:t xml:space="preserve"> and Formatting</w:t>
      </w:r>
    </w:p>
    <w:p w14:paraId="077B2293" w14:textId="6B46C708" w:rsidR="003E4290" w:rsidRDefault="003E4290" w:rsidP="003E4290">
      <w:pPr>
        <w:pStyle w:val="Caption"/>
        <w:keepNext/>
      </w:pPr>
      <w:r>
        <w:t xml:space="preserve">Table </w:t>
      </w:r>
      <w:r>
        <w:fldChar w:fldCharType="begin"/>
      </w:r>
      <w:r>
        <w:instrText xml:space="preserve"> SEQ Table \* ARABIC </w:instrText>
      </w:r>
      <w:r>
        <w:fldChar w:fldCharType="separate"/>
      </w:r>
      <w:r w:rsidR="00382D36">
        <w:t>1</w:t>
      </w:r>
      <w:r>
        <w:fldChar w:fldCharType="end"/>
      </w:r>
      <w:r>
        <w:t>: the Complete List of Variable Name Changes in Rewritten DST</w:t>
      </w:r>
    </w:p>
    <w:tbl>
      <w:tblPr>
        <w:tblStyle w:val="TableGrid"/>
        <w:tblW w:w="9062" w:type="dxa"/>
        <w:tblLayout w:type="fixed"/>
        <w:tblLook w:val="04A0" w:firstRow="1" w:lastRow="0" w:firstColumn="1" w:lastColumn="0" w:noHBand="0" w:noVBand="1"/>
      </w:tblPr>
      <w:tblGrid>
        <w:gridCol w:w="2689"/>
        <w:gridCol w:w="6373"/>
      </w:tblGrid>
      <w:tr w:rsidR="003E4290" w14:paraId="4A8A57A2" w14:textId="77777777" w:rsidTr="003E4290">
        <w:tc>
          <w:tcPr>
            <w:tcW w:w="9062" w:type="dxa"/>
            <w:gridSpan w:val="2"/>
          </w:tcPr>
          <w:p w14:paraId="7398DE05" w14:textId="77777777" w:rsidR="003E4290" w:rsidRDefault="003E4290" w:rsidP="003E4290">
            <w:pPr>
              <w:pStyle w:val="tableHeader"/>
            </w:pPr>
            <w:r>
              <w:t>Names</w:t>
            </w:r>
          </w:p>
        </w:tc>
      </w:tr>
      <w:tr w:rsidR="003E4290" w14:paraId="31BE64A9" w14:textId="77777777" w:rsidTr="003E4290">
        <w:tc>
          <w:tcPr>
            <w:tcW w:w="2689" w:type="dxa"/>
          </w:tcPr>
          <w:p w14:paraId="3850B865" w14:textId="77777777" w:rsidR="003E4290" w:rsidRDefault="003E4290" w:rsidP="003E4290">
            <w:pPr>
              <w:pStyle w:val="tableHeader"/>
            </w:pPr>
            <w:r>
              <w:t>Before Rewrite</w:t>
            </w:r>
          </w:p>
        </w:tc>
        <w:tc>
          <w:tcPr>
            <w:tcW w:w="6373" w:type="dxa"/>
          </w:tcPr>
          <w:p w14:paraId="0BBECCAB" w14:textId="77777777" w:rsidR="003E4290" w:rsidRDefault="003E4290" w:rsidP="003E4290">
            <w:pPr>
              <w:pStyle w:val="tableHeader"/>
            </w:pPr>
            <w:r>
              <w:t>After Rewrite</w:t>
            </w:r>
          </w:p>
        </w:tc>
      </w:tr>
      <w:tr w:rsidR="003E4290" w14:paraId="5BAA340F" w14:textId="77777777" w:rsidTr="003E4290">
        <w:tc>
          <w:tcPr>
            <w:tcW w:w="2689" w:type="dxa"/>
          </w:tcPr>
          <w:p w14:paraId="70286522" w14:textId="77777777" w:rsidR="003E4290" w:rsidRDefault="003E4290" w:rsidP="003E4290">
            <w:pPr>
              <w:pStyle w:val="code"/>
            </w:pPr>
            <w:r>
              <w:t>x_llp</w:t>
            </w:r>
          </w:p>
        </w:tc>
        <w:tc>
          <w:tcPr>
            <w:tcW w:w="6373" w:type="dxa"/>
          </w:tcPr>
          <w:p w14:paraId="58BCBCF7" w14:textId="77777777" w:rsidR="003E4290" w:rsidRDefault="003E4290" w:rsidP="003E4290">
            <w:pPr>
              <w:pStyle w:val="code"/>
            </w:pPr>
            <w:r>
              <w:t>SimulationParameters.llpSearchTargets</w:t>
            </w:r>
          </w:p>
        </w:tc>
      </w:tr>
      <w:tr w:rsidR="003E4290" w14:paraId="7A0BF7D6" w14:textId="77777777" w:rsidTr="003E4290">
        <w:tc>
          <w:tcPr>
            <w:tcW w:w="2689" w:type="dxa"/>
          </w:tcPr>
          <w:p w14:paraId="2B9C059B" w14:textId="77777777" w:rsidR="003E4290" w:rsidRDefault="003E4290" w:rsidP="003E4290">
            <w:pPr>
              <w:pStyle w:val="code"/>
            </w:pPr>
            <w:r>
              <w:t>min_PV</w:t>
            </w:r>
          </w:p>
        </w:tc>
        <w:tc>
          <w:tcPr>
            <w:tcW w:w="6373" w:type="dxa"/>
          </w:tcPr>
          <w:p w14:paraId="1B8FE334" w14:textId="77777777" w:rsidR="003E4290" w:rsidRDefault="003E4290" w:rsidP="003E4290">
            <w:pPr>
              <w:pStyle w:val="code"/>
            </w:pPr>
            <w:r>
              <w:t>SimulationParameters.pvStartKw</w:t>
            </w:r>
          </w:p>
        </w:tc>
      </w:tr>
      <w:tr w:rsidR="003E4290" w14:paraId="216DAD00" w14:textId="77777777" w:rsidTr="003E4290">
        <w:tc>
          <w:tcPr>
            <w:tcW w:w="2689" w:type="dxa"/>
          </w:tcPr>
          <w:p w14:paraId="382FC48E" w14:textId="77777777" w:rsidR="003E4290" w:rsidRDefault="003E4290" w:rsidP="003E4290">
            <w:pPr>
              <w:pStyle w:val="code"/>
            </w:pPr>
            <w:r>
              <w:t>max_PV</w:t>
            </w:r>
          </w:p>
        </w:tc>
        <w:tc>
          <w:tcPr>
            <w:tcW w:w="6373" w:type="dxa"/>
          </w:tcPr>
          <w:p w14:paraId="1B944026" w14:textId="77777777" w:rsidR="003E4290" w:rsidRDefault="003E4290" w:rsidP="003E4290">
            <w:pPr>
              <w:pStyle w:val="code"/>
            </w:pPr>
            <w:r>
              <w:t>SimulationParameters.pvStopKw</w:t>
            </w:r>
          </w:p>
        </w:tc>
      </w:tr>
      <w:tr w:rsidR="003E4290" w14:paraId="147DFAE5" w14:textId="77777777" w:rsidTr="003E4290">
        <w:tc>
          <w:tcPr>
            <w:tcW w:w="2689" w:type="dxa"/>
          </w:tcPr>
          <w:p w14:paraId="07929F83" w14:textId="77777777" w:rsidR="003E4290" w:rsidRDefault="003E4290" w:rsidP="003E4290">
            <w:pPr>
              <w:pStyle w:val="code"/>
            </w:pPr>
            <w:r>
              <w:t>step_PV</w:t>
            </w:r>
          </w:p>
        </w:tc>
        <w:tc>
          <w:tcPr>
            <w:tcW w:w="6373" w:type="dxa"/>
          </w:tcPr>
          <w:p w14:paraId="1EFE1525" w14:textId="77777777" w:rsidR="003E4290" w:rsidRDefault="003E4290" w:rsidP="003E4290">
            <w:pPr>
              <w:pStyle w:val="code"/>
            </w:pPr>
            <w:r>
              <w:t>SimulationParameters.pvStepKw</w:t>
            </w:r>
          </w:p>
        </w:tc>
      </w:tr>
      <w:tr w:rsidR="003E4290" w14:paraId="4993FC30" w14:textId="77777777" w:rsidTr="003E4290">
        <w:tc>
          <w:tcPr>
            <w:tcW w:w="2689" w:type="dxa"/>
          </w:tcPr>
          <w:p w14:paraId="400EDD7C" w14:textId="77777777" w:rsidR="003E4290" w:rsidRDefault="003E4290" w:rsidP="003E4290">
            <w:pPr>
              <w:pStyle w:val="code"/>
            </w:pPr>
            <w:r>
              <w:t>min_batt</w:t>
            </w:r>
          </w:p>
        </w:tc>
        <w:tc>
          <w:tcPr>
            <w:tcW w:w="6373" w:type="dxa"/>
          </w:tcPr>
          <w:p w14:paraId="1553C407" w14:textId="77777777" w:rsidR="003E4290" w:rsidRDefault="003E4290" w:rsidP="003E4290">
            <w:pPr>
              <w:pStyle w:val="code"/>
            </w:pPr>
            <w:r>
              <w:t>SimulationParameters.battStartKwh</w:t>
            </w:r>
          </w:p>
        </w:tc>
      </w:tr>
      <w:tr w:rsidR="003E4290" w14:paraId="20520DCD" w14:textId="77777777" w:rsidTr="003E4290">
        <w:tc>
          <w:tcPr>
            <w:tcW w:w="2689" w:type="dxa"/>
          </w:tcPr>
          <w:p w14:paraId="4D3E8764" w14:textId="77777777" w:rsidR="003E4290" w:rsidRDefault="003E4290" w:rsidP="003E4290">
            <w:pPr>
              <w:pStyle w:val="code"/>
            </w:pPr>
            <w:r>
              <w:t>max_batt</w:t>
            </w:r>
          </w:p>
        </w:tc>
        <w:tc>
          <w:tcPr>
            <w:tcW w:w="6373" w:type="dxa"/>
          </w:tcPr>
          <w:p w14:paraId="72DCEBE1" w14:textId="77777777" w:rsidR="003E4290" w:rsidRDefault="003E4290" w:rsidP="003E4290">
            <w:pPr>
              <w:pStyle w:val="code"/>
            </w:pPr>
            <w:r>
              <w:t>SimulationParameters.battStopKwh</w:t>
            </w:r>
          </w:p>
        </w:tc>
      </w:tr>
      <w:tr w:rsidR="003E4290" w14:paraId="2A3F2776" w14:textId="77777777" w:rsidTr="003E4290">
        <w:tc>
          <w:tcPr>
            <w:tcW w:w="2689" w:type="dxa"/>
          </w:tcPr>
          <w:p w14:paraId="06E83D14" w14:textId="77777777" w:rsidR="003E4290" w:rsidRDefault="003E4290" w:rsidP="003E4290">
            <w:pPr>
              <w:pStyle w:val="code"/>
            </w:pPr>
            <w:r>
              <w:t>step_batt</w:t>
            </w:r>
          </w:p>
        </w:tc>
        <w:tc>
          <w:tcPr>
            <w:tcW w:w="6373" w:type="dxa"/>
          </w:tcPr>
          <w:p w14:paraId="167BE64F" w14:textId="77777777" w:rsidR="003E4290" w:rsidRDefault="003E4290" w:rsidP="003E4290">
            <w:pPr>
              <w:pStyle w:val="code"/>
            </w:pPr>
            <w:r>
              <w:t>SimulationParameters.battStepKwh</w:t>
            </w:r>
          </w:p>
        </w:tc>
      </w:tr>
      <w:tr w:rsidR="003E4290" w14:paraId="1E32C5D9" w14:textId="77777777" w:rsidTr="003E4290">
        <w:tc>
          <w:tcPr>
            <w:tcW w:w="2689" w:type="dxa"/>
          </w:tcPr>
          <w:p w14:paraId="53D9ADA3" w14:textId="77777777" w:rsidR="003E4290" w:rsidRDefault="003E4290" w:rsidP="003E4290">
            <w:pPr>
              <w:pStyle w:val="code"/>
            </w:pPr>
            <w:r>
              <w:t>n_PV</w:t>
            </w:r>
          </w:p>
        </w:tc>
        <w:tc>
          <w:tcPr>
            <w:tcW w:w="6373" w:type="dxa"/>
          </w:tcPr>
          <w:p w14:paraId="60E722E6" w14:textId="77777777" w:rsidR="003E4290" w:rsidRDefault="003E4290" w:rsidP="003E4290">
            <w:pPr>
              <w:pStyle w:val="code"/>
            </w:pPr>
            <w:r>
              <w:t>SimulationParameters.nPvSteps</w:t>
            </w:r>
          </w:p>
        </w:tc>
      </w:tr>
      <w:tr w:rsidR="003E4290" w14:paraId="0F8B1427" w14:textId="77777777" w:rsidTr="003E4290">
        <w:tc>
          <w:tcPr>
            <w:tcW w:w="2689" w:type="dxa"/>
          </w:tcPr>
          <w:p w14:paraId="1CDCC5B7" w14:textId="77777777" w:rsidR="003E4290" w:rsidRDefault="003E4290" w:rsidP="003E4290">
            <w:pPr>
              <w:pStyle w:val="code"/>
            </w:pPr>
            <w:r>
              <w:t>n_batt</w:t>
            </w:r>
          </w:p>
        </w:tc>
        <w:tc>
          <w:tcPr>
            <w:tcW w:w="6373" w:type="dxa"/>
          </w:tcPr>
          <w:p w14:paraId="5C99B394" w14:textId="77777777" w:rsidR="003E4290" w:rsidRDefault="003E4290" w:rsidP="003E4290">
            <w:pPr>
              <w:pStyle w:val="code"/>
            </w:pPr>
            <w:r>
              <w:t>SimulationParameters.nBattSteps</w:t>
            </w:r>
          </w:p>
        </w:tc>
      </w:tr>
      <w:tr w:rsidR="003E4290" w14:paraId="091DCBA3" w14:textId="77777777" w:rsidTr="003E4290">
        <w:tc>
          <w:tcPr>
            <w:tcW w:w="2689" w:type="dxa"/>
          </w:tcPr>
          <w:p w14:paraId="6590D869" w14:textId="77777777" w:rsidR="003E4290" w:rsidRDefault="003E4290" w:rsidP="003E4290">
            <w:pPr>
              <w:pStyle w:val="code"/>
            </w:pPr>
            <w:r>
              <w:lastRenderedPageBreak/>
              <w:t>irr</w:t>
            </w:r>
          </w:p>
        </w:tc>
        <w:tc>
          <w:tcPr>
            <w:tcW w:w="6373" w:type="dxa"/>
          </w:tcPr>
          <w:p w14:paraId="00CB0F7C" w14:textId="77777777" w:rsidR="003E4290" w:rsidRDefault="003E4290" w:rsidP="003E4290">
            <w:pPr>
              <w:pStyle w:val="code"/>
            </w:pPr>
            <w:r>
              <w:t>SimulationInputData.irradiation</w:t>
            </w:r>
          </w:p>
        </w:tc>
      </w:tr>
      <w:tr w:rsidR="003E4290" w14:paraId="5C852CEC" w14:textId="77777777" w:rsidTr="003E4290">
        <w:tc>
          <w:tcPr>
            <w:tcW w:w="2689" w:type="dxa"/>
          </w:tcPr>
          <w:p w14:paraId="5719D98C" w14:textId="77777777" w:rsidR="003E4290" w:rsidRDefault="003E4290" w:rsidP="003E4290">
            <w:pPr>
              <w:pStyle w:val="code"/>
            </w:pPr>
            <w:r>
              <w:t>filename</w:t>
            </w:r>
          </w:p>
        </w:tc>
        <w:tc>
          <w:tcPr>
            <w:tcW w:w="6373" w:type="dxa"/>
          </w:tcPr>
          <w:p w14:paraId="15BBB115" w14:textId="77777777" w:rsidR="003E4290" w:rsidRDefault="003E4290" w:rsidP="003E4290">
            <w:pPr>
              <w:pStyle w:val="code"/>
            </w:pPr>
            <w:r>
              <w:t>(deprecated)</w:t>
            </w:r>
          </w:p>
        </w:tc>
      </w:tr>
      <w:tr w:rsidR="003E4290" w14:paraId="02ED9495" w14:textId="77777777" w:rsidTr="003E4290">
        <w:tc>
          <w:tcPr>
            <w:tcW w:w="2689" w:type="dxa"/>
          </w:tcPr>
          <w:p w14:paraId="7C193FB5" w14:textId="77777777" w:rsidR="003E4290" w:rsidRDefault="003E4290" w:rsidP="003E4290">
            <w:pPr>
              <w:pStyle w:val="code"/>
            </w:pPr>
            <w:r>
              <w:t>Load</w:t>
            </w:r>
          </w:p>
        </w:tc>
        <w:tc>
          <w:tcPr>
            <w:tcW w:w="6373" w:type="dxa"/>
          </w:tcPr>
          <w:p w14:paraId="6FAE0B1F" w14:textId="77777777" w:rsidR="003E4290" w:rsidRDefault="003E4290" w:rsidP="003E4290">
            <w:pPr>
              <w:pStyle w:val="code"/>
            </w:pPr>
            <w:r>
              <w:t>SimulationInputData.load</w:t>
            </w:r>
          </w:p>
        </w:tc>
      </w:tr>
      <w:tr w:rsidR="003E4290" w14:paraId="62777FE8" w14:textId="77777777" w:rsidTr="003E4290">
        <w:tc>
          <w:tcPr>
            <w:tcW w:w="2689" w:type="dxa"/>
          </w:tcPr>
          <w:p w14:paraId="6F69D664" w14:textId="77777777" w:rsidR="003E4290" w:rsidRDefault="003E4290" w:rsidP="003E4290">
            <w:pPr>
              <w:pStyle w:val="code"/>
            </w:pPr>
            <w:r>
              <w:t>T_amb</w:t>
            </w:r>
          </w:p>
        </w:tc>
        <w:tc>
          <w:tcPr>
            <w:tcW w:w="6373" w:type="dxa"/>
          </w:tcPr>
          <w:p w14:paraId="4A52B85C" w14:textId="77777777" w:rsidR="003E4290" w:rsidRDefault="003E4290" w:rsidP="003E4290">
            <w:pPr>
              <w:pStyle w:val="code"/>
            </w:pPr>
            <w:r>
              <w:t>SimulationInputData.temperature</w:t>
            </w:r>
          </w:p>
        </w:tc>
      </w:tr>
      <w:tr w:rsidR="003E4290" w14:paraId="2383687B" w14:textId="77777777" w:rsidTr="003E4290">
        <w:tc>
          <w:tcPr>
            <w:tcW w:w="2689" w:type="dxa"/>
          </w:tcPr>
          <w:p w14:paraId="1D72C2FF" w14:textId="77777777" w:rsidR="003E4290" w:rsidRDefault="003E4290" w:rsidP="003E4290">
            <w:pPr>
              <w:pStyle w:val="code"/>
            </w:pPr>
            <w:r>
              <w:t>EPV</w:t>
            </w:r>
          </w:p>
        </w:tc>
        <w:tc>
          <w:tcPr>
            <w:tcW w:w="6373" w:type="dxa"/>
          </w:tcPr>
          <w:p w14:paraId="56AF70B3" w14:textId="77777777" w:rsidR="003E4290" w:rsidRDefault="003E4290" w:rsidP="003E4290">
            <w:pPr>
              <w:pStyle w:val="code"/>
            </w:pPr>
            <w:r>
              <w:t>(deprecated)</w:t>
            </w:r>
          </w:p>
        </w:tc>
      </w:tr>
      <w:tr w:rsidR="003E4290" w14:paraId="1A7A0B5F" w14:textId="77777777" w:rsidTr="003E4290">
        <w:tc>
          <w:tcPr>
            <w:tcW w:w="2689" w:type="dxa"/>
          </w:tcPr>
          <w:p w14:paraId="034C0E47" w14:textId="77777777" w:rsidR="003E4290" w:rsidRDefault="003E4290" w:rsidP="003E4290">
            <w:pPr>
              <w:pStyle w:val="code"/>
            </w:pPr>
            <w:r>
              <w:t>ELPV</w:t>
            </w:r>
          </w:p>
        </w:tc>
        <w:tc>
          <w:tcPr>
            <w:tcW w:w="6373" w:type="dxa"/>
          </w:tcPr>
          <w:p w14:paraId="17CC7A3C" w14:textId="77777777" w:rsidR="003E4290" w:rsidRDefault="003E4290" w:rsidP="003E4290">
            <w:pPr>
              <w:pStyle w:val="code"/>
            </w:pPr>
            <w:r>
              <w:t>SimulationOutputs.pvPowerAbsorbedUnused</w:t>
            </w:r>
          </w:p>
        </w:tc>
      </w:tr>
      <w:tr w:rsidR="003E4290" w14:paraId="4A72CE4D" w14:textId="77777777" w:rsidTr="003E4290">
        <w:tc>
          <w:tcPr>
            <w:tcW w:w="2689" w:type="dxa"/>
          </w:tcPr>
          <w:p w14:paraId="5712EF23" w14:textId="77777777" w:rsidR="003E4290" w:rsidRDefault="003E4290" w:rsidP="003E4290">
            <w:pPr>
              <w:pStyle w:val="code"/>
            </w:pPr>
            <w:r>
              <w:t>LL</w:t>
            </w:r>
          </w:p>
        </w:tc>
        <w:tc>
          <w:tcPr>
            <w:tcW w:w="6373" w:type="dxa"/>
          </w:tcPr>
          <w:p w14:paraId="0C6CF154" w14:textId="77777777" w:rsidR="003E4290" w:rsidRDefault="003E4290" w:rsidP="003E4290">
            <w:pPr>
              <w:pStyle w:val="code"/>
            </w:pPr>
            <w:r>
              <w:t>SimulationOutputs.lossOfLoad</w:t>
            </w:r>
          </w:p>
        </w:tc>
      </w:tr>
      <w:tr w:rsidR="003E4290" w14:paraId="1F27870B" w14:textId="77777777" w:rsidTr="003E4290">
        <w:tc>
          <w:tcPr>
            <w:tcW w:w="2689" w:type="dxa"/>
          </w:tcPr>
          <w:p w14:paraId="31612EF3" w14:textId="77777777" w:rsidR="003E4290" w:rsidRDefault="003E4290" w:rsidP="003E4290">
            <w:pPr>
              <w:pStyle w:val="code"/>
            </w:pPr>
            <w:r>
              <w:t>batt_balance</w:t>
            </w:r>
          </w:p>
        </w:tc>
        <w:tc>
          <w:tcPr>
            <w:tcW w:w="6373" w:type="dxa"/>
          </w:tcPr>
          <w:p w14:paraId="7852E4FC" w14:textId="77777777" w:rsidR="003E4290" w:rsidRDefault="003E4290" w:rsidP="003E4290">
            <w:pPr>
              <w:pStyle w:val="code"/>
            </w:pPr>
            <w:r>
              <w:t>SimulationOutputs.neededBattOutputKw**</w:t>
            </w:r>
          </w:p>
        </w:tc>
      </w:tr>
      <w:tr w:rsidR="003E4290" w14:paraId="14475523" w14:textId="77777777" w:rsidTr="003E4290">
        <w:tc>
          <w:tcPr>
            <w:tcW w:w="2689" w:type="dxa"/>
          </w:tcPr>
          <w:p w14:paraId="4A746F43" w14:textId="77777777" w:rsidR="003E4290" w:rsidRDefault="003E4290" w:rsidP="003E4290">
            <w:pPr>
              <w:pStyle w:val="code"/>
            </w:pPr>
            <w:r>
              <w:t>num_batt</w:t>
            </w:r>
          </w:p>
        </w:tc>
        <w:tc>
          <w:tcPr>
            <w:tcW w:w="6373" w:type="dxa"/>
          </w:tcPr>
          <w:p w14:paraId="6FDD3501" w14:textId="77777777" w:rsidR="003E4290" w:rsidRDefault="003E4290" w:rsidP="003E4290">
            <w:pPr>
              <w:pStyle w:val="code"/>
            </w:pPr>
            <w:r>
              <w:t>EconomicAnalysisOutput.nBattEmployed</w:t>
            </w:r>
          </w:p>
        </w:tc>
      </w:tr>
      <w:tr w:rsidR="003E4290" w14:paraId="6FEFE171" w14:textId="77777777" w:rsidTr="003E4290">
        <w:tc>
          <w:tcPr>
            <w:tcW w:w="2689" w:type="dxa"/>
          </w:tcPr>
          <w:p w14:paraId="0F99D73D" w14:textId="77777777" w:rsidR="003E4290" w:rsidRDefault="003E4290" w:rsidP="003E4290">
            <w:pPr>
              <w:pStyle w:val="code"/>
            </w:pPr>
            <w:r>
              <w:t>SoC</w:t>
            </w:r>
          </w:p>
        </w:tc>
        <w:tc>
          <w:tcPr>
            <w:tcW w:w="6373" w:type="dxa"/>
          </w:tcPr>
          <w:p w14:paraId="1BE3097E" w14:textId="77777777" w:rsidR="003E4290" w:rsidRDefault="003E4290" w:rsidP="003E4290">
            <w:pPr>
              <w:pStyle w:val="code"/>
            </w:pPr>
            <w:r>
              <w:t>SimulationOutputs.stateOfCharge**</w:t>
            </w:r>
          </w:p>
        </w:tc>
      </w:tr>
      <w:tr w:rsidR="003E4290" w14:paraId="07C25210" w14:textId="77777777" w:rsidTr="003E4290">
        <w:tc>
          <w:tcPr>
            <w:tcW w:w="2689" w:type="dxa"/>
          </w:tcPr>
          <w:p w14:paraId="60A88E81" w14:textId="77777777" w:rsidR="003E4290" w:rsidRDefault="003E4290" w:rsidP="003E4290">
            <w:pPr>
              <w:pStyle w:val="code"/>
            </w:pPr>
            <w:r>
              <w:t>IC</w:t>
            </w:r>
          </w:p>
        </w:tc>
        <w:tc>
          <w:tcPr>
            <w:tcW w:w="6373" w:type="dxa"/>
          </w:tcPr>
          <w:p w14:paraId="3D6FDEC7" w14:textId="77777777" w:rsidR="003E4290" w:rsidRDefault="003E4290" w:rsidP="003E4290">
            <w:pPr>
              <w:pStyle w:val="code"/>
            </w:pPr>
            <w:r>
              <w:t>EconomicAnalysisOutput.investmentCost</w:t>
            </w:r>
          </w:p>
        </w:tc>
      </w:tr>
      <w:tr w:rsidR="003E4290" w14:paraId="13DD1611" w14:textId="77777777" w:rsidTr="003E4290">
        <w:tc>
          <w:tcPr>
            <w:tcW w:w="2689" w:type="dxa"/>
          </w:tcPr>
          <w:p w14:paraId="44D2D427" w14:textId="77777777" w:rsidR="003E4290" w:rsidRDefault="003E4290" w:rsidP="003E4290">
            <w:pPr>
              <w:pStyle w:val="code"/>
            </w:pPr>
            <w:r>
              <w:t>YC</w:t>
            </w:r>
          </w:p>
        </w:tc>
        <w:tc>
          <w:tcPr>
            <w:tcW w:w="6373" w:type="dxa"/>
          </w:tcPr>
          <w:p w14:paraId="6721B9AD" w14:textId="77777777" w:rsidR="003E4290" w:rsidRDefault="003E4290" w:rsidP="003E4290">
            <w:pPr>
              <w:pStyle w:val="code"/>
            </w:pPr>
            <w:r>
              <w:t>EconomicAnalysisOutput.operationMaintenanceReplacementCost**</w:t>
            </w:r>
          </w:p>
        </w:tc>
      </w:tr>
      <w:tr w:rsidR="003E4290" w14:paraId="191DED6A" w14:textId="77777777" w:rsidTr="003E4290">
        <w:tc>
          <w:tcPr>
            <w:tcW w:w="2689" w:type="dxa"/>
          </w:tcPr>
          <w:p w14:paraId="23A43317" w14:textId="77777777" w:rsidR="003E4290" w:rsidRDefault="003E4290" w:rsidP="003E4290">
            <w:pPr>
              <w:pStyle w:val="code"/>
            </w:pPr>
            <w:r>
              <w:t>BoS</w:t>
            </w:r>
          </w:p>
        </w:tc>
        <w:tc>
          <w:tcPr>
            <w:tcW w:w="6373" w:type="dxa"/>
          </w:tcPr>
          <w:p w14:paraId="6D48B393" w14:textId="77777777" w:rsidR="003E4290" w:rsidRDefault="003E4290" w:rsidP="003E4290">
            <w:pPr>
              <w:pStyle w:val="code"/>
            </w:pPr>
            <w:r>
              <w:t>EconomicParameters.balanceOfSystem</w:t>
            </w:r>
          </w:p>
        </w:tc>
      </w:tr>
      <w:tr w:rsidR="003E4290" w14:paraId="67DED2CD" w14:textId="77777777" w:rsidTr="003E4290">
        <w:tc>
          <w:tcPr>
            <w:tcW w:w="2689" w:type="dxa"/>
          </w:tcPr>
          <w:p w14:paraId="2C29BB46" w14:textId="77777777" w:rsidR="003E4290" w:rsidRDefault="003E4290" w:rsidP="003E4290">
            <w:pPr>
              <w:pStyle w:val="code"/>
            </w:pPr>
            <w:r>
              <w:t>nomAmbientTemp</w:t>
            </w:r>
          </w:p>
        </w:tc>
        <w:tc>
          <w:tcPr>
            <w:tcW w:w="6373" w:type="dxa"/>
          </w:tcPr>
          <w:p w14:paraId="58023602" w14:textId="77777777" w:rsidR="003E4290" w:rsidRDefault="003E4290" w:rsidP="003E4290">
            <w:pPr>
              <w:pStyle w:val="code"/>
            </w:pPr>
            <w:r>
              <w:t>PvParameters.nominalAmbientTemperatureC</w:t>
            </w:r>
          </w:p>
        </w:tc>
      </w:tr>
      <w:tr w:rsidR="003E4290" w14:paraId="293EE0F6" w14:textId="77777777" w:rsidTr="003E4290">
        <w:tc>
          <w:tcPr>
            <w:tcW w:w="2689" w:type="dxa"/>
          </w:tcPr>
          <w:p w14:paraId="6A49E7C6" w14:textId="77777777" w:rsidR="003E4290" w:rsidRDefault="003E4290" w:rsidP="003E4290">
            <w:pPr>
              <w:pStyle w:val="code"/>
            </w:pPr>
            <w:r>
              <w:t>nomCellTemp</w:t>
            </w:r>
          </w:p>
        </w:tc>
        <w:tc>
          <w:tcPr>
            <w:tcW w:w="6373" w:type="dxa"/>
          </w:tcPr>
          <w:p w14:paraId="304D86F3" w14:textId="77777777" w:rsidR="003E4290" w:rsidRDefault="003E4290" w:rsidP="003E4290">
            <w:pPr>
              <w:pStyle w:val="code"/>
            </w:pPr>
            <w:r>
              <w:t>PvParameters.nominalCellTemperatureC</w:t>
            </w:r>
          </w:p>
        </w:tc>
      </w:tr>
      <w:tr w:rsidR="003E4290" w14:paraId="5505A7C0" w14:textId="77777777" w:rsidTr="003E4290">
        <w:tc>
          <w:tcPr>
            <w:tcW w:w="2689" w:type="dxa"/>
          </w:tcPr>
          <w:p w14:paraId="6C48F82F" w14:textId="77777777" w:rsidR="003E4290" w:rsidRDefault="003E4290" w:rsidP="003E4290">
            <w:pPr>
              <w:pStyle w:val="code"/>
            </w:pPr>
            <w:r>
              <w:t>coeff_T_pow</w:t>
            </w:r>
          </w:p>
        </w:tc>
        <w:tc>
          <w:tcPr>
            <w:tcW w:w="6373" w:type="dxa"/>
          </w:tcPr>
          <w:p w14:paraId="46661377" w14:textId="77777777" w:rsidR="003E4290" w:rsidRDefault="003E4290" w:rsidP="003E4290">
            <w:pPr>
              <w:pStyle w:val="code"/>
            </w:pPr>
            <w:r>
              <w:t>PvParameters.powerDearteDueTemperature</w:t>
            </w:r>
          </w:p>
        </w:tc>
      </w:tr>
      <w:tr w:rsidR="003E4290" w14:paraId="6FB729CD" w14:textId="77777777" w:rsidTr="003E4290">
        <w:tc>
          <w:tcPr>
            <w:tcW w:w="2689" w:type="dxa"/>
          </w:tcPr>
          <w:p w14:paraId="550163B0" w14:textId="77777777" w:rsidR="003E4290" w:rsidRDefault="003E4290" w:rsidP="003E4290">
            <w:pPr>
              <w:pStyle w:val="code"/>
            </w:pPr>
            <w:r>
              <w:t>irr_nom</w:t>
            </w:r>
          </w:p>
        </w:tc>
        <w:tc>
          <w:tcPr>
            <w:tcW w:w="6373" w:type="dxa"/>
          </w:tcPr>
          <w:p w14:paraId="315A4934" w14:textId="77777777" w:rsidR="003E4290" w:rsidRDefault="003E4290" w:rsidP="003E4290">
            <w:pPr>
              <w:pStyle w:val="code"/>
            </w:pPr>
            <w:r>
              <w:t>PvParameters.nominalIrradiation</w:t>
            </w:r>
          </w:p>
        </w:tc>
      </w:tr>
      <w:tr w:rsidR="003E4290" w14:paraId="49CB5453" w14:textId="77777777" w:rsidTr="003E4290">
        <w:tc>
          <w:tcPr>
            <w:tcW w:w="2689" w:type="dxa"/>
          </w:tcPr>
          <w:p w14:paraId="60CB9C79" w14:textId="77777777" w:rsidR="003E4290" w:rsidRDefault="003E4290" w:rsidP="003E4290">
            <w:pPr>
              <w:pStyle w:val="code"/>
            </w:pPr>
            <w:r>
              <w:t>SoC_min</w:t>
            </w:r>
          </w:p>
        </w:tc>
        <w:tc>
          <w:tcPr>
            <w:tcW w:w="6373" w:type="dxa"/>
          </w:tcPr>
          <w:p w14:paraId="7E3EC9A9" w14:textId="77777777" w:rsidR="003E4290" w:rsidRDefault="003E4290" w:rsidP="003E4290">
            <w:pPr>
              <w:pStyle w:val="code"/>
            </w:pPr>
            <w:r>
              <w:t>BatteryParameters.minStateOfCharge</w:t>
            </w:r>
          </w:p>
        </w:tc>
      </w:tr>
      <w:tr w:rsidR="003E4290" w14:paraId="770776CF" w14:textId="77777777" w:rsidTr="003E4290">
        <w:tc>
          <w:tcPr>
            <w:tcW w:w="2689" w:type="dxa"/>
          </w:tcPr>
          <w:p w14:paraId="186EDEC7" w14:textId="77777777" w:rsidR="003E4290" w:rsidRDefault="003E4290" w:rsidP="003E4290">
            <w:pPr>
              <w:pStyle w:val="code"/>
            </w:pPr>
            <w:r>
              <w:t>SoC_start</w:t>
            </w:r>
          </w:p>
        </w:tc>
        <w:tc>
          <w:tcPr>
            <w:tcW w:w="6373" w:type="dxa"/>
          </w:tcPr>
          <w:p w14:paraId="70653DF9" w14:textId="77777777" w:rsidR="003E4290" w:rsidRDefault="003E4290" w:rsidP="003E4290">
            <w:pPr>
              <w:pStyle w:val="code"/>
            </w:pPr>
            <w:r>
              <w:t>BatteryParameters.initialStateOfCharge</w:t>
            </w:r>
          </w:p>
        </w:tc>
      </w:tr>
      <w:tr w:rsidR="003E4290" w14:paraId="239F0609" w14:textId="77777777" w:rsidTr="003E4290">
        <w:tc>
          <w:tcPr>
            <w:tcW w:w="2689" w:type="dxa"/>
          </w:tcPr>
          <w:p w14:paraId="7465DF0E" w14:textId="77777777" w:rsidR="003E4290" w:rsidRDefault="003E4290" w:rsidP="003E4290">
            <w:pPr>
              <w:pStyle w:val="code"/>
            </w:pPr>
            <w:r>
              <w:t>eff_char</w:t>
            </w:r>
          </w:p>
        </w:tc>
        <w:tc>
          <w:tcPr>
            <w:tcW w:w="6373" w:type="dxa"/>
          </w:tcPr>
          <w:p w14:paraId="032AFFAB" w14:textId="77777777" w:rsidR="003E4290" w:rsidRDefault="003E4290" w:rsidP="003E4290">
            <w:pPr>
              <w:pStyle w:val="code"/>
            </w:pPr>
            <w:r>
              <w:t>BatteryParameters.chargingEfficiency</w:t>
            </w:r>
          </w:p>
        </w:tc>
      </w:tr>
      <w:tr w:rsidR="003E4290" w14:paraId="4FE596A8" w14:textId="77777777" w:rsidTr="003E4290">
        <w:tc>
          <w:tcPr>
            <w:tcW w:w="2689" w:type="dxa"/>
          </w:tcPr>
          <w:p w14:paraId="26B7429E" w14:textId="77777777" w:rsidR="003E4290" w:rsidRDefault="003E4290" w:rsidP="003E4290">
            <w:pPr>
              <w:pStyle w:val="code"/>
            </w:pPr>
            <w:r>
              <w:t>eff_disch</w:t>
            </w:r>
          </w:p>
        </w:tc>
        <w:tc>
          <w:tcPr>
            <w:tcW w:w="6373" w:type="dxa"/>
          </w:tcPr>
          <w:p w14:paraId="5F836C7B" w14:textId="77777777" w:rsidR="003E4290" w:rsidRDefault="003E4290" w:rsidP="003E4290">
            <w:pPr>
              <w:pStyle w:val="code"/>
            </w:pPr>
            <w:r>
              <w:t>BatteryParameters.dischargingEfficiency</w:t>
            </w:r>
          </w:p>
        </w:tc>
      </w:tr>
      <w:tr w:rsidR="003E4290" w:rsidRPr="00961808" w14:paraId="55C75349" w14:textId="77777777" w:rsidTr="003E4290">
        <w:tc>
          <w:tcPr>
            <w:tcW w:w="2689" w:type="dxa"/>
          </w:tcPr>
          <w:p w14:paraId="35D17B0E" w14:textId="77777777" w:rsidR="003E4290" w:rsidRDefault="003E4290" w:rsidP="003E4290">
            <w:pPr>
              <w:pStyle w:val="code"/>
            </w:pPr>
            <w:r>
              <w:t>max_y_repl</w:t>
            </w:r>
          </w:p>
        </w:tc>
        <w:tc>
          <w:tcPr>
            <w:tcW w:w="6373" w:type="dxa"/>
          </w:tcPr>
          <w:p w14:paraId="406AA1A0" w14:textId="77777777" w:rsidR="003E4290" w:rsidRPr="00961808" w:rsidRDefault="003E4290" w:rsidP="003E4290">
            <w:pPr>
              <w:pStyle w:val="code"/>
            </w:pPr>
            <w:r>
              <w:t>BatteryParameters.maxOperationalYears</w:t>
            </w:r>
          </w:p>
        </w:tc>
      </w:tr>
      <w:tr w:rsidR="003E4290" w14:paraId="70257EB5" w14:textId="77777777" w:rsidTr="003E4290">
        <w:tc>
          <w:tcPr>
            <w:tcW w:w="2689" w:type="dxa"/>
          </w:tcPr>
          <w:p w14:paraId="5AD30164" w14:textId="77777777" w:rsidR="003E4290" w:rsidRDefault="003E4290" w:rsidP="003E4290">
            <w:pPr>
              <w:pStyle w:val="code"/>
            </w:pPr>
            <w:r>
              <w:t>batt_ratio</w:t>
            </w:r>
          </w:p>
        </w:tc>
        <w:tc>
          <w:tcPr>
            <w:tcW w:w="6373" w:type="dxa"/>
          </w:tcPr>
          <w:p w14:paraId="6BE94C6A" w14:textId="77777777" w:rsidR="003E4290" w:rsidRDefault="003E4290" w:rsidP="003E4290">
            <w:pPr>
              <w:pStyle w:val="code"/>
            </w:pPr>
            <w:r>
              <w:t>BatteryParameters.powerEnergyRatio</w:t>
            </w:r>
          </w:p>
        </w:tc>
      </w:tr>
      <w:tr w:rsidR="003E4290" w14:paraId="38322EEB" w14:textId="77777777" w:rsidTr="003E4290">
        <w:tc>
          <w:tcPr>
            <w:tcW w:w="2689" w:type="dxa"/>
          </w:tcPr>
          <w:p w14:paraId="697ADDDD" w14:textId="77777777" w:rsidR="003E4290" w:rsidRDefault="003E4290" w:rsidP="003E4290">
            <w:pPr>
              <w:pStyle w:val="code"/>
            </w:pPr>
            <w:r>
              <w:t>eff_inv</w:t>
            </w:r>
          </w:p>
        </w:tc>
        <w:tc>
          <w:tcPr>
            <w:tcW w:w="6373" w:type="dxa"/>
          </w:tcPr>
          <w:p w14:paraId="299E47B8" w14:textId="77777777" w:rsidR="003E4290" w:rsidRDefault="003E4290" w:rsidP="003E4290">
            <w:pPr>
              <w:pStyle w:val="code"/>
            </w:pPr>
            <w:r>
              <w:t>InverterParameters.efficiency</w:t>
            </w:r>
          </w:p>
        </w:tc>
      </w:tr>
      <w:tr w:rsidR="003E4290" w14:paraId="4205624B" w14:textId="77777777" w:rsidTr="003E4290">
        <w:tc>
          <w:tcPr>
            <w:tcW w:w="2689" w:type="dxa"/>
          </w:tcPr>
          <w:p w14:paraId="783EB560" w14:textId="77777777" w:rsidR="003E4290" w:rsidRDefault="003E4290" w:rsidP="003E4290">
            <w:pPr>
              <w:pStyle w:val="code"/>
            </w:pPr>
            <w:r>
              <w:t>costPV</w:t>
            </w:r>
          </w:p>
        </w:tc>
        <w:tc>
          <w:tcPr>
            <w:tcW w:w="6373" w:type="dxa"/>
          </w:tcPr>
          <w:p w14:paraId="18C11312" w14:textId="77777777" w:rsidR="003E4290" w:rsidRDefault="003E4290" w:rsidP="003E4290">
            <w:pPr>
              <w:pStyle w:val="code"/>
            </w:pPr>
            <w:r>
              <w:t>EconomicParameters.pvCostKw</w:t>
            </w:r>
          </w:p>
        </w:tc>
      </w:tr>
      <w:tr w:rsidR="003E4290" w14:paraId="1767D644" w14:textId="77777777" w:rsidTr="003E4290">
        <w:tc>
          <w:tcPr>
            <w:tcW w:w="2689" w:type="dxa"/>
          </w:tcPr>
          <w:p w14:paraId="6398BF65" w14:textId="77777777" w:rsidR="003E4290" w:rsidRDefault="003E4290" w:rsidP="003E4290">
            <w:pPr>
              <w:pStyle w:val="code"/>
            </w:pPr>
            <w:r>
              <w:t>costINV</w:t>
            </w:r>
          </w:p>
        </w:tc>
        <w:tc>
          <w:tcPr>
            <w:tcW w:w="6373" w:type="dxa"/>
          </w:tcPr>
          <w:p w14:paraId="75F371F6" w14:textId="77777777" w:rsidR="003E4290" w:rsidRDefault="003E4290" w:rsidP="003E4290">
            <w:pPr>
              <w:pStyle w:val="code"/>
            </w:pPr>
            <w:r>
              <w:t>EconomicParameters.inverterCostKw</w:t>
            </w:r>
          </w:p>
        </w:tc>
      </w:tr>
      <w:tr w:rsidR="003E4290" w14:paraId="2B03F981" w14:textId="77777777" w:rsidTr="003E4290">
        <w:tc>
          <w:tcPr>
            <w:tcW w:w="2689" w:type="dxa"/>
          </w:tcPr>
          <w:p w14:paraId="0593B7C3" w14:textId="77777777" w:rsidR="003E4290" w:rsidRDefault="003E4290" w:rsidP="003E4290">
            <w:pPr>
              <w:pStyle w:val="code"/>
            </w:pPr>
            <w:r>
              <w:t>costOeM</w:t>
            </w:r>
          </w:p>
        </w:tc>
        <w:tc>
          <w:tcPr>
            <w:tcW w:w="6373" w:type="dxa"/>
          </w:tcPr>
          <w:p w14:paraId="0EFD6B24" w14:textId="77777777" w:rsidR="003E4290" w:rsidRDefault="003E4290" w:rsidP="003E4290">
            <w:pPr>
              <w:pStyle w:val="code"/>
            </w:pPr>
            <w:r>
              <w:t>operationMaintenanceCost</w:t>
            </w:r>
          </w:p>
        </w:tc>
      </w:tr>
      <w:tr w:rsidR="003E4290" w14:paraId="4E7226A5" w14:textId="77777777" w:rsidTr="003E4290">
        <w:tc>
          <w:tcPr>
            <w:tcW w:w="2689" w:type="dxa"/>
          </w:tcPr>
          <w:p w14:paraId="528790E5" w14:textId="77777777" w:rsidR="003E4290" w:rsidRDefault="003E4290" w:rsidP="003E4290">
            <w:pPr>
              <w:pStyle w:val="code"/>
            </w:pPr>
            <w:r>
              <w:t>costOeM_spec</w:t>
            </w:r>
          </w:p>
        </w:tc>
        <w:tc>
          <w:tcPr>
            <w:tcW w:w="6373" w:type="dxa"/>
          </w:tcPr>
          <w:p w14:paraId="35CE8286" w14:textId="77777777" w:rsidR="003E4290" w:rsidRDefault="003E4290" w:rsidP="003E4290">
            <w:pPr>
              <w:pStyle w:val="code"/>
            </w:pPr>
            <w:r>
              <w:t>EconomicParameters.operationMaintenanceCostKw</w:t>
            </w:r>
          </w:p>
        </w:tc>
      </w:tr>
      <w:tr w:rsidR="003E4290" w14:paraId="5D3B1921" w14:textId="77777777" w:rsidTr="003E4290">
        <w:tc>
          <w:tcPr>
            <w:tcW w:w="2689" w:type="dxa"/>
          </w:tcPr>
          <w:p w14:paraId="0C416B3A" w14:textId="77777777" w:rsidR="003E4290" w:rsidRDefault="003E4290" w:rsidP="003E4290">
            <w:pPr>
              <w:pStyle w:val="code"/>
            </w:pPr>
            <w:r>
              <w:t>coeff_cost_BoSeI</w:t>
            </w:r>
          </w:p>
        </w:tc>
        <w:tc>
          <w:tcPr>
            <w:tcW w:w="6373" w:type="dxa"/>
          </w:tcPr>
          <w:p w14:paraId="44BB3708" w14:textId="77777777" w:rsidR="003E4290" w:rsidRDefault="003E4290" w:rsidP="003E4290">
            <w:pPr>
              <w:pStyle w:val="code"/>
            </w:pPr>
            <w:r>
              <w:t>EconomicParameters.installBalanceOfSystemCost</w:t>
            </w:r>
          </w:p>
        </w:tc>
      </w:tr>
      <w:tr w:rsidR="003E4290" w14:paraId="19F74960" w14:textId="77777777" w:rsidTr="003E4290">
        <w:tc>
          <w:tcPr>
            <w:tcW w:w="2689" w:type="dxa"/>
          </w:tcPr>
          <w:p w14:paraId="3F3FDE0E" w14:textId="77777777" w:rsidR="003E4290" w:rsidRDefault="003E4290" w:rsidP="003E4290">
            <w:pPr>
              <w:pStyle w:val="code"/>
            </w:pPr>
            <w:r>
              <w:t>costBatt_coeff_a</w:t>
            </w:r>
          </w:p>
        </w:tc>
        <w:tc>
          <w:tcPr>
            <w:tcW w:w="6373" w:type="dxa"/>
          </w:tcPr>
          <w:p w14:paraId="10369B7A" w14:textId="77777777" w:rsidR="003E4290" w:rsidRDefault="003E4290" w:rsidP="003E4290">
            <w:pPr>
              <w:pStyle w:val="code"/>
            </w:pPr>
            <w:r>
              <w:t>EconomicParameters.battCostKwh</w:t>
            </w:r>
          </w:p>
        </w:tc>
      </w:tr>
      <w:tr w:rsidR="003E4290" w14:paraId="01EB1DBC" w14:textId="77777777" w:rsidTr="003E4290">
        <w:tc>
          <w:tcPr>
            <w:tcW w:w="2689" w:type="dxa"/>
          </w:tcPr>
          <w:p w14:paraId="3EC6A83D" w14:textId="77777777" w:rsidR="003E4290" w:rsidRDefault="003E4290" w:rsidP="003E4290">
            <w:pPr>
              <w:pStyle w:val="code"/>
            </w:pPr>
            <w:r>
              <w:t>costBatt_coef_b</w:t>
            </w:r>
          </w:p>
        </w:tc>
        <w:tc>
          <w:tcPr>
            <w:tcW w:w="6373" w:type="dxa"/>
          </w:tcPr>
          <w:p w14:paraId="6631071F" w14:textId="77777777" w:rsidR="003E4290" w:rsidRDefault="003E4290" w:rsidP="003E4290">
            <w:pPr>
              <w:pStyle w:val="code"/>
            </w:pPr>
            <w:r>
              <w:t>EconomicParameters.battCostFixed</w:t>
            </w:r>
          </w:p>
        </w:tc>
      </w:tr>
      <w:tr w:rsidR="003E4290" w14:paraId="6B30EA3C" w14:textId="77777777" w:rsidTr="003E4290">
        <w:tc>
          <w:tcPr>
            <w:tcW w:w="2689" w:type="dxa"/>
          </w:tcPr>
          <w:p w14:paraId="33E0773C" w14:textId="77777777" w:rsidR="003E4290" w:rsidRDefault="003E4290" w:rsidP="003E4290">
            <w:pPr>
              <w:pStyle w:val="code"/>
            </w:pPr>
            <w:r>
              <w:t>LT</w:t>
            </w:r>
          </w:p>
        </w:tc>
        <w:tc>
          <w:tcPr>
            <w:tcW w:w="6373" w:type="dxa"/>
          </w:tcPr>
          <w:p w14:paraId="454B0CA5" w14:textId="77777777" w:rsidR="003E4290" w:rsidRDefault="003E4290" w:rsidP="003E4290">
            <w:pPr>
              <w:pStyle w:val="code"/>
            </w:pPr>
            <w:r>
              <w:t>EconomicParameters.plantLifetime</w:t>
            </w:r>
          </w:p>
        </w:tc>
      </w:tr>
      <w:tr w:rsidR="003E4290" w14:paraId="373EFB81" w14:textId="77777777" w:rsidTr="003E4290">
        <w:tc>
          <w:tcPr>
            <w:tcW w:w="2689" w:type="dxa"/>
          </w:tcPr>
          <w:p w14:paraId="4E96E6E6" w14:textId="77777777" w:rsidR="003E4290" w:rsidRDefault="003E4290" w:rsidP="003E4290">
            <w:pPr>
              <w:pStyle w:val="code"/>
            </w:pPr>
            <w:r>
              <w:t>r_int</w:t>
            </w:r>
          </w:p>
        </w:tc>
        <w:tc>
          <w:tcPr>
            <w:tcW w:w="6373" w:type="dxa"/>
          </w:tcPr>
          <w:p w14:paraId="0E24DD00" w14:textId="77777777" w:rsidR="003E4290" w:rsidRDefault="003E4290" w:rsidP="003E4290">
            <w:pPr>
              <w:pStyle w:val="code"/>
            </w:pPr>
            <w:r>
              <w:t>EconomicParameters.interestRate</w:t>
            </w:r>
          </w:p>
        </w:tc>
      </w:tr>
      <w:tr w:rsidR="003E4290" w14:paraId="45556759" w14:textId="77777777" w:rsidTr="003E4290">
        <w:tc>
          <w:tcPr>
            <w:tcW w:w="2689" w:type="dxa"/>
          </w:tcPr>
          <w:p w14:paraId="064347AD" w14:textId="77777777" w:rsidR="003E4290" w:rsidRDefault="003E4290" w:rsidP="003E4290">
            <w:pPr>
              <w:pStyle w:val="code"/>
            </w:pPr>
            <w:r>
              <w:t>PV_i</w:t>
            </w:r>
          </w:p>
        </w:tc>
        <w:tc>
          <w:tcPr>
            <w:tcW w:w="6373" w:type="dxa"/>
          </w:tcPr>
          <w:p w14:paraId="5E217A15" w14:textId="77777777" w:rsidR="003E4290" w:rsidRDefault="003E4290" w:rsidP="003E4290">
            <w:pPr>
              <w:pStyle w:val="code"/>
            </w:pPr>
            <w:r>
              <w:t>iPv</w:t>
            </w:r>
          </w:p>
        </w:tc>
      </w:tr>
      <w:tr w:rsidR="003E4290" w14:paraId="61710E3A" w14:textId="77777777" w:rsidTr="003E4290">
        <w:tc>
          <w:tcPr>
            <w:tcW w:w="2689" w:type="dxa"/>
          </w:tcPr>
          <w:p w14:paraId="786A9480" w14:textId="77777777" w:rsidR="003E4290" w:rsidRDefault="003E4290" w:rsidP="003E4290">
            <w:pPr>
              <w:pStyle w:val="code"/>
            </w:pPr>
            <w:r>
              <w:t>Pvpower_i</w:t>
            </w:r>
          </w:p>
        </w:tc>
        <w:tc>
          <w:tcPr>
            <w:tcW w:w="6373" w:type="dxa"/>
          </w:tcPr>
          <w:p w14:paraId="2BCFE42B" w14:textId="77777777" w:rsidR="003E4290" w:rsidRDefault="003E4290" w:rsidP="003E4290">
            <w:pPr>
              <w:pStyle w:val="code"/>
            </w:pPr>
            <w:r>
              <w:t>iPvKw</w:t>
            </w:r>
          </w:p>
        </w:tc>
      </w:tr>
      <w:tr w:rsidR="003E4290" w14:paraId="1DA8FA45" w14:textId="77777777" w:rsidTr="003E4290">
        <w:tc>
          <w:tcPr>
            <w:tcW w:w="2689" w:type="dxa"/>
          </w:tcPr>
          <w:p w14:paraId="493BA149" w14:textId="77777777" w:rsidR="003E4290" w:rsidRDefault="003E4290" w:rsidP="003E4290">
            <w:pPr>
              <w:pStyle w:val="code"/>
            </w:pPr>
            <w:r>
              <w:t>T_cell</w:t>
            </w:r>
          </w:p>
        </w:tc>
        <w:tc>
          <w:tcPr>
            <w:tcW w:w="6373" w:type="dxa"/>
          </w:tcPr>
          <w:p w14:paraId="0FA73BAC" w14:textId="77777777" w:rsidR="003E4290" w:rsidRDefault="003E4290" w:rsidP="003E4290">
            <w:pPr>
              <w:pStyle w:val="code"/>
            </w:pPr>
            <w:r>
              <w:t>pvTemperature</w:t>
            </w:r>
          </w:p>
        </w:tc>
      </w:tr>
      <w:tr w:rsidR="003E4290" w14:paraId="6518573E" w14:textId="77777777" w:rsidTr="003E4290">
        <w:tc>
          <w:tcPr>
            <w:tcW w:w="2689" w:type="dxa"/>
          </w:tcPr>
          <w:p w14:paraId="7695F929" w14:textId="77777777" w:rsidR="003E4290" w:rsidRDefault="003E4290" w:rsidP="003E4290">
            <w:pPr>
              <w:pStyle w:val="code"/>
            </w:pPr>
            <w:r>
              <w:t>eff_cell</w:t>
            </w:r>
          </w:p>
        </w:tc>
        <w:tc>
          <w:tcPr>
            <w:tcW w:w="6373" w:type="dxa"/>
          </w:tcPr>
          <w:p w14:paraId="7284A0C3" w14:textId="77777777" w:rsidR="003E4290" w:rsidRDefault="003E4290" w:rsidP="003E4290">
            <w:pPr>
              <w:pStyle w:val="code"/>
            </w:pPr>
            <w:r>
              <w:t>cellEfficiency</w:t>
            </w:r>
          </w:p>
        </w:tc>
      </w:tr>
      <w:tr w:rsidR="003E4290" w14:paraId="5C6775FD" w14:textId="77777777" w:rsidTr="003E4290">
        <w:tc>
          <w:tcPr>
            <w:tcW w:w="2689" w:type="dxa"/>
          </w:tcPr>
          <w:p w14:paraId="71D7CFD8" w14:textId="77777777" w:rsidR="003E4290" w:rsidRDefault="003E4290" w:rsidP="003E4290">
            <w:pPr>
              <w:pStyle w:val="code"/>
            </w:pPr>
            <w:r>
              <w:t>P_pv</w:t>
            </w:r>
          </w:p>
        </w:tc>
        <w:tc>
          <w:tcPr>
            <w:tcW w:w="6373" w:type="dxa"/>
          </w:tcPr>
          <w:p w14:paraId="7F4D8800" w14:textId="57E39FEC" w:rsidR="003E4290" w:rsidRDefault="003E4290" w:rsidP="003E4290">
            <w:pPr>
              <w:pStyle w:val="code"/>
            </w:pPr>
            <w:r>
              <w:t>SimulationOutputs.pvPowerAbsorbed**</w:t>
            </w:r>
            <w:r w:rsidR="00B934EE">
              <w:t>**</w:t>
            </w:r>
          </w:p>
        </w:tc>
      </w:tr>
      <w:tr w:rsidR="003E4290" w14:paraId="0D96F3D2" w14:textId="77777777" w:rsidTr="003E4290">
        <w:tc>
          <w:tcPr>
            <w:tcW w:w="2689" w:type="dxa"/>
          </w:tcPr>
          <w:p w14:paraId="08264CD8" w14:textId="77777777" w:rsidR="003E4290" w:rsidRDefault="003E4290" w:rsidP="003E4290">
            <w:pPr>
              <w:pStyle w:val="code"/>
            </w:pPr>
            <w:r>
              <w:t>batt_balance</w:t>
            </w:r>
          </w:p>
        </w:tc>
        <w:tc>
          <w:tcPr>
            <w:tcW w:w="6373" w:type="dxa"/>
          </w:tcPr>
          <w:p w14:paraId="405EBD74" w14:textId="77777777" w:rsidR="003E4290" w:rsidRDefault="003E4290" w:rsidP="003E4290">
            <w:pPr>
              <w:pStyle w:val="code"/>
            </w:pPr>
            <w:r>
              <w:t>SimulationOutputs.neededBattOutputKw***</w:t>
            </w:r>
          </w:p>
        </w:tc>
      </w:tr>
      <w:tr w:rsidR="003E4290" w14:paraId="08EAD4BB" w14:textId="77777777" w:rsidTr="003E4290">
        <w:tc>
          <w:tcPr>
            <w:tcW w:w="2689" w:type="dxa"/>
          </w:tcPr>
          <w:p w14:paraId="7314693F" w14:textId="77777777" w:rsidR="003E4290" w:rsidRDefault="003E4290" w:rsidP="003E4290">
            <w:pPr>
              <w:pStyle w:val="code"/>
            </w:pPr>
            <w:r>
              <w:t>batt_i</w:t>
            </w:r>
          </w:p>
        </w:tc>
        <w:tc>
          <w:tcPr>
            <w:tcW w:w="6373" w:type="dxa"/>
          </w:tcPr>
          <w:p w14:paraId="71168B4C" w14:textId="77777777" w:rsidR="003E4290" w:rsidRDefault="003E4290" w:rsidP="003E4290">
            <w:pPr>
              <w:pStyle w:val="code"/>
            </w:pPr>
            <w:r>
              <w:t>jBatt</w:t>
            </w:r>
          </w:p>
        </w:tc>
      </w:tr>
      <w:tr w:rsidR="003E4290" w14:paraId="37A1AD6F" w14:textId="77777777" w:rsidTr="003E4290">
        <w:tc>
          <w:tcPr>
            <w:tcW w:w="2689" w:type="dxa"/>
          </w:tcPr>
          <w:p w14:paraId="33EFAFA0" w14:textId="77777777" w:rsidR="003E4290" w:rsidRDefault="003E4290" w:rsidP="003E4290">
            <w:pPr>
              <w:pStyle w:val="code"/>
            </w:pPr>
            <w:r>
              <w:t>Pow_max</w:t>
            </w:r>
          </w:p>
        </w:tc>
        <w:tc>
          <w:tcPr>
            <w:tcW w:w="6373" w:type="dxa"/>
          </w:tcPr>
          <w:p w14:paraId="0D314E9E" w14:textId="77777777" w:rsidR="003E4290" w:rsidRDefault="003E4290" w:rsidP="003E4290">
            <w:pPr>
              <w:pStyle w:val="code"/>
            </w:pPr>
            <w:r>
              <w:t>battMaxPowerFlow</w:t>
            </w:r>
          </w:p>
        </w:tc>
      </w:tr>
      <w:tr w:rsidR="003E4290" w14:paraId="5E45546D" w14:textId="77777777" w:rsidTr="003E4290">
        <w:tc>
          <w:tcPr>
            <w:tcW w:w="2689" w:type="dxa"/>
          </w:tcPr>
          <w:p w14:paraId="50875157" w14:textId="77777777" w:rsidR="003E4290" w:rsidRDefault="003E4290" w:rsidP="003E4290">
            <w:pPr>
              <w:pStyle w:val="code"/>
            </w:pPr>
            <w:r>
              <w:t>Den_rainflow</w:t>
            </w:r>
          </w:p>
        </w:tc>
        <w:tc>
          <w:tcPr>
            <w:tcW w:w="6373" w:type="dxa"/>
          </w:tcPr>
          <w:p w14:paraId="72486486" w14:textId="77777777" w:rsidR="003E4290" w:rsidRDefault="003E4290" w:rsidP="003E4290">
            <w:pPr>
              <w:pStyle w:val="code"/>
            </w:pPr>
            <w:r>
              <w:t>nMaxPartialCycles</w:t>
            </w:r>
          </w:p>
        </w:tc>
      </w:tr>
      <w:tr w:rsidR="003E4290" w14:paraId="49EA2471" w14:textId="77777777" w:rsidTr="003E4290">
        <w:tc>
          <w:tcPr>
            <w:tcW w:w="2689" w:type="dxa"/>
          </w:tcPr>
          <w:p w14:paraId="24C4BB3B" w14:textId="77777777" w:rsidR="003E4290" w:rsidRDefault="003E4290" w:rsidP="003E4290">
            <w:pPr>
              <w:pStyle w:val="code"/>
            </w:pPr>
            <w:r>
              <w:t>DoD</w:t>
            </w:r>
          </w:p>
        </w:tc>
        <w:tc>
          <w:tcPr>
            <w:tcW w:w="6373" w:type="dxa"/>
          </w:tcPr>
          <w:p w14:paraId="2A4F93E9" w14:textId="77777777" w:rsidR="003E4290" w:rsidRDefault="003E4290" w:rsidP="003E4290">
            <w:pPr>
              <w:pStyle w:val="code"/>
            </w:pPr>
            <w:r>
              <w:t>depthOfDischarge</w:t>
            </w:r>
          </w:p>
        </w:tc>
      </w:tr>
      <w:tr w:rsidR="003E4290" w14:paraId="2AE781F7" w14:textId="77777777" w:rsidTr="003E4290">
        <w:tc>
          <w:tcPr>
            <w:tcW w:w="2689" w:type="dxa"/>
          </w:tcPr>
          <w:p w14:paraId="3684D1E0" w14:textId="77777777" w:rsidR="003E4290" w:rsidRDefault="003E4290" w:rsidP="003E4290">
            <w:pPr>
              <w:pStyle w:val="code"/>
            </w:pPr>
            <w:r>
              <w:t>cycles_failure</w:t>
            </w:r>
          </w:p>
        </w:tc>
        <w:tc>
          <w:tcPr>
            <w:tcW w:w="6373" w:type="dxa"/>
          </w:tcPr>
          <w:p w14:paraId="20745B83" w14:textId="77777777" w:rsidR="003E4290" w:rsidRDefault="003E4290" w:rsidP="003E4290">
            <w:pPr>
              <w:pStyle w:val="code"/>
            </w:pPr>
            <w:r>
              <w:t>SimulationOutputs.sumPartialCyclesUsed**</w:t>
            </w:r>
          </w:p>
        </w:tc>
      </w:tr>
      <w:tr w:rsidR="003E4290" w14:paraId="5CD378D6" w14:textId="77777777" w:rsidTr="003E4290">
        <w:tc>
          <w:tcPr>
            <w:tcW w:w="2689" w:type="dxa"/>
          </w:tcPr>
          <w:p w14:paraId="0E719E40" w14:textId="77777777" w:rsidR="003E4290" w:rsidRDefault="003E4290" w:rsidP="003E4290">
            <w:pPr>
              <w:pStyle w:val="code"/>
            </w:pPr>
            <w:r>
              <w:t>flow_from_batt</w:t>
            </w:r>
          </w:p>
        </w:tc>
        <w:tc>
          <w:tcPr>
            <w:tcW w:w="6373" w:type="dxa"/>
          </w:tcPr>
          <w:p w14:paraId="37D0B599" w14:textId="77777777" w:rsidR="003E4290" w:rsidRDefault="003E4290" w:rsidP="003E4290">
            <w:pPr>
              <w:pStyle w:val="code"/>
            </w:pPr>
            <w:r>
              <w:t>SimulationOutputs.battOutputKw**</w:t>
            </w:r>
          </w:p>
        </w:tc>
      </w:tr>
      <w:tr w:rsidR="003E4290" w14:paraId="3BE61B89" w14:textId="77777777" w:rsidTr="003E4290">
        <w:tc>
          <w:tcPr>
            <w:tcW w:w="2689" w:type="dxa"/>
          </w:tcPr>
          <w:p w14:paraId="37CF83CF" w14:textId="77777777" w:rsidR="003E4290" w:rsidRDefault="003E4290" w:rsidP="003E4290">
            <w:pPr>
              <w:pStyle w:val="code"/>
            </w:pPr>
            <w:r>
              <w:t>costBatt_tot</w:t>
            </w:r>
          </w:p>
        </w:tc>
        <w:tc>
          <w:tcPr>
            <w:tcW w:w="6373" w:type="dxa"/>
          </w:tcPr>
          <w:p w14:paraId="2F005C6A" w14:textId="77777777" w:rsidR="003E4290" w:rsidRDefault="003E4290" w:rsidP="003E4290">
            <w:pPr>
              <w:pStyle w:val="code"/>
            </w:pPr>
            <w:r>
              <w:t>EconomicAnalysisOutputs.battCostTot**</w:t>
            </w:r>
          </w:p>
        </w:tc>
      </w:tr>
      <w:tr w:rsidR="003E4290" w14:paraId="0A92FAAB" w14:textId="77777777" w:rsidTr="003E4290">
        <w:tc>
          <w:tcPr>
            <w:tcW w:w="2689" w:type="dxa"/>
          </w:tcPr>
          <w:p w14:paraId="05BB261F" w14:textId="77777777" w:rsidR="003E4290" w:rsidRDefault="003E4290" w:rsidP="003E4290">
            <w:pPr>
              <w:pStyle w:val="code"/>
            </w:pPr>
            <w:r>
              <w:t>peak</w:t>
            </w:r>
          </w:p>
        </w:tc>
        <w:tc>
          <w:tcPr>
            <w:tcW w:w="6373" w:type="dxa"/>
          </w:tcPr>
          <w:p w14:paraId="77B23472" w14:textId="77777777" w:rsidR="003E4290" w:rsidRDefault="003E4290" w:rsidP="003E4290">
            <w:pPr>
              <w:pStyle w:val="code"/>
            </w:pPr>
            <w:r>
              <w:t>loadPeakKw</w:t>
            </w:r>
          </w:p>
        </w:tc>
      </w:tr>
      <w:tr w:rsidR="003E4290" w14:paraId="1FBC586B" w14:textId="77777777" w:rsidTr="003E4290">
        <w:tc>
          <w:tcPr>
            <w:tcW w:w="2689" w:type="dxa"/>
          </w:tcPr>
          <w:p w14:paraId="43A73256" w14:textId="77777777" w:rsidR="003E4290" w:rsidRDefault="003E4290" w:rsidP="003E4290">
            <w:pPr>
              <w:pStyle w:val="code"/>
            </w:pPr>
            <w:r>
              <w:t>costINV_tot</w:t>
            </w:r>
          </w:p>
        </w:tc>
        <w:tc>
          <w:tcPr>
            <w:tcW w:w="6373" w:type="dxa"/>
          </w:tcPr>
          <w:p w14:paraId="0042DA46" w14:textId="77777777" w:rsidR="003E4290" w:rsidRDefault="003E4290" w:rsidP="003E4290">
            <w:pPr>
              <w:pStyle w:val="code"/>
            </w:pPr>
            <w:r>
              <w:t>EconomicAnalysisOutputs.inverterCostTot</w:t>
            </w:r>
          </w:p>
        </w:tc>
      </w:tr>
      <w:tr w:rsidR="003E4290" w14:paraId="3BC474EA" w14:textId="77777777" w:rsidTr="003E4290">
        <w:tc>
          <w:tcPr>
            <w:tcW w:w="2689" w:type="dxa"/>
          </w:tcPr>
          <w:p w14:paraId="1798C210" w14:textId="77777777" w:rsidR="003E4290" w:rsidRDefault="003E4290" w:rsidP="003E4290">
            <w:pPr>
              <w:pStyle w:val="code"/>
            </w:pPr>
            <w:r>
              <w:t>costBoSeI_tot</w:t>
            </w:r>
          </w:p>
        </w:tc>
        <w:tc>
          <w:tcPr>
            <w:tcW w:w="6373" w:type="dxa"/>
          </w:tcPr>
          <w:p w14:paraId="5A59A2B9" w14:textId="77777777" w:rsidR="003E4290" w:rsidRDefault="003E4290" w:rsidP="003E4290">
            <w:pPr>
              <w:pStyle w:val="code"/>
            </w:pPr>
            <w:r>
              <w:t>EconomicAnalysisOutputs.installBalanceOfSystemTotCost</w:t>
            </w:r>
          </w:p>
        </w:tc>
      </w:tr>
      <w:tr w:rsidR="003E4290" w14:paraId="4165A246" w14:textId="77777777" w:rsidTr="003E4290">
        <w:tc>
          <w:tcPr>
            <w:tcW w:w="2689" w:type="dxa"/>
          </w:tcPr>
          <w:p w14:paraId="7AC60973" w14:textId="77777777" w:rsidR="003E4290" w:rsidRDefault="003E4290" w:rsidP="003E4290">
            <w:pPr>
              <w:pStyle w:val="code"/>
            </w:pPr>
            <w:r>
              <w:t>years_to_go_batt</w:t>
            </w:r>
          </w:p>
        </w:tc>
        <w:tc>
          <w:tcPr>
            <w:tcW w:w="6373" w:type="dxa"/>
          </w:tcPr>
          <w:p w14:paraId="1A6575D1" w14:textId="77777777" w:rsidR="003E4290" w:rsidRDefault="003E4290" w:rsidP="003E4290">
            <w:pPr>
              <w:pStyle w:val="code"/>
            </w:pPr>
            <w:r>
              <w:t>battOperationalYears</w:t>
            </w:r>
          </w:p>
        </w:tc>
      </w:tr>
      <w:tr w:rsidR="003E4290" w14:paraId="53F2DF1D" w14:textId="77777777" w:rsidTr="003E4290">
        <w:tc>
          <w:tcPr>
            <w:tcW w:w="2689" w:type="dxa"/>
          </w:tcPr>
          <w:p w14:paraId="730F3EFA" w14:textId="77777777" w:rsidR="003E4290" w:rsidRDefault="003E4290" w:rsidP="003E4290">
            <w:pPr>
              <w:pStyle w:val="code"/>
            </w:pPr>
            <w:r>
              <w:t>NPC</w:t>
            </w:r>
          </w:p>
        </w:tc>
        <w:tc>
          <w:tcPr>
            <w:tcW w:w="6373" w:type="dxa"/>
          </w:tcPr>
          <w:p w14:paraId="2AEFFE13" w14:textId="77777777" w:rsidR="003E4290" w:rsidRDefault="003E4290" w:rsidP="003E4290">
            <w:pPr>
              <w:pStyle w:val="code"/>
            </w:pPr>
            <w:r>
              <w:t>EconomicAnalysisOutputs.netPresentCost</w:t>
            </w:r>
          </w:p>
        </w:tc>
      </w:tr>
      <w:tr w:rsidR="003E4290" w14:paraId="50E761F7" w14:textId="77777777" w:rsidTr="003E4290">
        <w:tc>
          <w:tcPr>
            <w:tcW w:w="2689" w:type="dxa"/>
          </w:tcPr>
          <w:p w14:paraId="27664EED" w14:textId="77777777" w:rsidR="003E4290" w:rsidRDefault="003E4290" w:rsidP="003E4290">
            <w:pPr>
              <w:pStyle w:val="code"/>
            </w:pPr>
            <w:r>
              <w:t>CRF</w:t>
            </w:r>
          </w:p>
        </w:tc>
        <w:tc>
          <w:tcPr>
            <w:tcW w:w="6373" w:type="dxa"/>
          </w:tcPr>
          <w:p w14:paraId="1AEEA973" w14:textId="77777777" w:rsidR="003E4290" w:rsidRDefault="003E4290" w:rsidP="003E4290">
            <w:pPr>
              <w:pStyle w:val="code"/>
            </w:pPr>
            <w:r>
              <w:t>EconomicAnalysisOutputs.capitalRecoveryFactor</w:t>
            </w:r>
          </w:p>
        </w:tc>
      </w:tr>
      <w:tr w:rsidR="003E4290" w14:paraId="7DA4FDF9" w14:textId="77777777" w:rsidTr="003E4290">
        <w:tc>
          <w:tcPr>
            <w:tcW w:w="2689" w:type="dxa"/>
          </w:tcPr>
          <w:p w14:paraId="57A61B9E" w14:textId="77777777" w:rsidR="003E4290" w:rsidRDefault="003E4290" w:rsidP="003E4290">
            <w:pPr>
              <w:pStyle w:val="code"/>
            </w:pPr>
            <w:r>
              <w:lastRenderedPageBreak/>
              <w:t>total_loss_load</w:t>
            </w:r>
          </w:p>
        </w:tc>
        <w:tc>
          <w:tcPr>
            <w:tcW w:w="6373" w:type="dxa"/>
          </w:tcPr>
          <w:p w14:paraId="1A7E62E7" w14:textId="77777777" w:rsidR="003E4290" w:rsidRDefault="003E4290" w:rsidP="003E4290">
            <w:pPr>
              <w:pStyle w:val="code"/>
            </w:pPr>
            <w:r>
              <w:t>SimulationOutputs.lossOfLoadTot**</w:t>
            </w:r>
          </w:p>
        </w:tc>
      </w:tr>
      <w:tr w:rsidR="003E4290" w14:paraId="147F2E9A" w14:textId="77777777" w:rsidTr="003E4290">
        <w:tc>
          <w:tcPr>
            <w:tcW w:w="2689" w:type="dxa"/>
          </w:tcPr>
          <w:p w14:paraId="3DB0334A" w14:textId="77777777" w:rsidR="003E4290" w:rsidRDefault="003E4290" w:rsidP="003E4290">
            <w:pPr>
              <w:pStyle w:val="code"/>
            </w:pPr>
            <w:r>
              <w:t>LCoE</w:t>
            </w:r>
          </w:p>
        </w:tc>
        <w:tc>
          <w:tcPr>
            <w:tcW w:w="6373" w:type="dxa"/>
          </w:tcPr>
          <w:p w14:paraId="2BAC8536" w14:textId="77777777" w:rsidR="003E4290" w:rsidRDefault="003E4290" w:rsidP="003E4290">
            <w:pPr>
              <w:pStyle w:val="code"/>
            </w:pPr>
            <w:r>
              <w:t>EconomicAnalysisOutputs.levelizedCostOfEnergy</w:t>
            </w:r>
          </w:p>
        </w:tc>
      </w:tr>
      <w:tr w:rsidR="003E4290" w14:paraId="0104EA28" w14:textId="77777777" w:rsidTr="003E4290">
        <w:tc>
          <w:tcPr>
            <w:tcW w:w="2689" w:type="dxa"/>
          </w:tcPr>
          <w:p w14:paraId="6E2B9672" w14:textId="77777777" w:rsidR="003E4290" w:rsidRDefault="003E4290" w:rsidP="003E4290">
            <w:pPr>
              <w:pStyle w:val="code"/>
            </w:pPr>
            <w:r>
              <w:t>LLP</w:t>
            </w:r>
          </w:p>
        </w:tc>
        <w:tc>
          <w:tcPr>
            <w:tcW w:w="6373" w:type="dxa"/>
          </w:tcPr>
          <w:p w14:paraId="19377EB7" w14:textId="77777777" w:rsidR="003E4290" w:rsidRPr="003E4290" w:rsidRDefault="003E4290" w:rsidP="003E4290">
            <w:pPr>
              <w:pStyle w:val="code"/>
            </w:pPr>
            <w:r w:rsidRPr="003E4290">
              <w:t>SimulationOutputs.lossOfLoadProbability</w:t>
            </w:r>
          </w:p>
        </w:tc>
      </w:tr>
      <w:tr w:rsidR="003E4290" w14:paraId="6C8DB83D" w14:textId="77777777" w:rsidTr="003E4290">
        <w:tc>
          <w:tcPr>
            <w:tcW w:w="2689" w:type="dxa"/>
          </w:tcPr>
          <w:p w14:paraId="3497B26F" w14:textId="77777777" w:rsidR="003E4290" w:rsidRPr="003E4290" w:rsidRDefault="003E4290" w:rsidP="003E4290">
            <w:pPr>
              <w:pStyle w:val="code"/>
              <w:rPr>
                <w:rFonts w:cs="Courier New"/>
                <w:sz w:val="24"/>
                <w:szCs w:val="24"/>
                <w:lang w:val="nb-NO"/>
              </w:rPr>
            </w:pPr>
            <w:r w:rsidRPr="003E4290">
              <w:rPr>
                <w:rFonts w:cs="Courier New"/>
                <w:color w:val="000000"/>
                <w:sz w:val="20"/>
                <w:szCs w:val="20"/>
                <w:lang w:val="nb-NO"/>
              </w:rPr>
              <w:t>MA_opt_norm_bhut_jun15_20_10(1)</w:t>
            </w:r>
          </w:p>
        </w:tc>
        <w:tc>
          <w:tcPr>
            <w:tcW w:w="6373" w:type="dxa"/>
          </w:tcPr>
          <w:p w14:paraId="3AA5251E" w14:textId="77777777" w:rsidR="003E4290" w:rsidRDefault="003E4290" w:rsidP="003E4290">
            <w:pPr>
              <w:pStyle w:val="code"/>
            </w:pPr>
            <w:r>
              <w:t>OptimalSolutions.lossOfLoadProbabilities</w:t>
            </w:r>
          </w:p>
        </w:tc>
      </w:tr>
      <w:tr w:rsidR="003E4290" w14:paraId="641C37BD" w14:textId="77777777" w:rsidTr="003E4290">
        <w:tc>
          <w:tcPr>
            <w:tcW w:w="2689" w:type="dxa"/>
          </w:tcPr>
          <w:p w14:paraId="13E1F77F" w14:textId="77777777" w:rsidR="003E4290" w:rsidRPr="003E4290" w:rsidRDefault="003E4290" w:rsidP="003E4290">
            <w:pPr>
              <w:pStyle w:val="code"/>
              <w:rPr>
                <w:rFonts w:cs="Courier New"/>
                <w:sz w:val="24"/>
                <w:szCs w:val="24"/>
                <w:lang w:val="nb-NO"/>
              </w:rPr>
            </w:pPr>
            <w:r w:rsidRPr="003E4290">
              <w:rPr>
                <w:rFonts w:cs="Courier New"/>
                <w:color w:val="000000"/>
                <w:sz w:val="20"/>
                <w:szCs w:val="20"/>
                <w:lang w:val="nb-NO"/>
              </w:rPr>
              <w:t>MA_opt_norm_bhut_jun15_20_10(2)</w:t>
            </w:r>
          </w:p>
        </w:tc>
        <w:tc>
          <w:tcPr>
            <w:tcW w:w="6373" w:type="dxa"/>
          </w:tcPr>
          <w:p w14:paraId="5EE07603" w14:textId="77777777" w:rsidR="003E4290" w:rsidRDefault="003E4290" w:rsidP="003E4290">
            <w:pPr>
              <w:pStyle w:val="code"/>
            </w:pPr>
            <w:r>
              <w:t>OptimalSolutions..netPresentCosts</w:t>
            </w:r>
          </w:p>
        </w:tc>
      </w:tr>
      <w:tr w:rsidR="003E4290" w14:paraId="0A6794ED" w14:textId="77777777" w:rsidTr="003E4290">
        <w:tc>
          <w:tcPr>
            <w:tcW w:w="2689" w:type="dxa"/>
          </w:tcPr>
          <w:p w14:paraId="29934805" w14:textId="77777777" w:rsidR="003E4290" w:rsidRPr="003E4290" w:rsidRDefault="003E4290" w:rsidP="003E4290">
            <w:pPr>
              <w:pStyle w:val="code"/>
              <w:rPr>
                <w:rFonts w:cs="Courier New"/>
                <w:sz w:val="24"/>
                <w:szCs w:val="24"/>
                <w:lang w:val="nb-NO"/>
              </w:rPr>
            </w:pPr>
            <w:r w:rsidRPr="003E4290">
              <w:rPr>
                <w:rFonts w:cs="Courier New"/>
                <w:color w:val="000000"/>
                <w:sz w:val="20"/>
                <w:szCs w:val="20"/>
                <w:lang w:val="nb-NO"/>
              </w:rPr>
              <w:t>MA_opt_norm_bhut_jun15_20_10(3)</w:t>
            </w:r>
          </w:p>
        </w:tc>
        <w:tc>
          <w:tcPr>
            <w:tcW w:w="6373" w:type="dxa"/>
          </w:tcPr>
          <w:p w14:paraId="123EB30C" w14:textId="77777777" w:rsidR="003E4290" w:rsidRDefault="003E4290" w:rsidP="003E4290">
            <w:pPr>
              <w:pStyle w:val="code"/>
            </w:pPr>
            <w:r>
              <w:t>OptimalSolutions.pvKw</w:t>
            </w:r>
          </w:p>
        </w:tc>
      </w:tr>
      <w:tr w:rsidR="003E4290" w14:paraId="01F6F3E7" w14:textId="77777777" w:rsidTr="003E4290">
        <w:tc>
          <w:tcPr>
            <w:tcW w:w="2689" w:type="dxa"/>
          </w:tcPr>
          <w:p w14:paraId="42C8F91A" w14:textId="77777777" w:rsidR="003E4290" w:rsidRPr="003E4290" w:rsidRDefault="003E4290" w:rsidP="003E4290">
            <w:pPr>
              <w:pStyle w:val="code"/>
              <w:rPr>
                <w:rFonts w:cs="Courier New"/>
                <w:sz w:val="24"/>
                <w:szCs w:val="24"/>
                <w:lang w:val="nb-NO"/>
              </w:rPr>
            </w:pPr>
            <w:r w:rsidRPr="003E4290">
              <w:rPr>
                <w:rFonts w:cs="Courier New"/>
                <w:color w:val="000000"/>
                <w:sz w:val="20"/>
                <w:szCs w:val="20"/>
                <w:lang w:val="nb-NO"/>
              </w:rPr>
              <w:t>MA_opt_norm_bhut_jun15_20_10(4)</w:t>
            </w:r>
          </w:p>
        </w:tc>
        <w:tc>
          <w:tcPr>
            <w:tcW w:w="6373" w:type="dxa"/>
          </w:tcPr>
          <w:p w14:paraId="33092C58" w14:textId="77777777" w:rsidR="003E4290" w:rsidRDefault="003E4290" w:rsidP="003E4290">
            <w:pPr>
              <w:pStyle w:val="code"/>
            </w:pPr>
            <w:r>
              <w:t>OptimalSolutions.battKwh</w:t>
            </w:r>
          </w:p>
        </w:tc>
      </w:tr>
      <w:tr w:rsidR="003E4290" w14:paraId="45E84743" w14:textId="77777777" w:rsidTr="003E4290">
        <w:tc>
          <w:tcPr>
            <w:tcW w:w="2689" w:type="dxa"/>
          </w:tcPr>
          <w:p w14:paraId="79F7A6C7" w14:textId="77777777" w:rsidR="003E4290" w:rsidRPr="003E4290" w:rsidRDefault="003E4290" w:rsidP="003E4290">
            <w:pPr>
              <w:pStyle w:val="code"/>
              <w:rPr>
                <w:rFonts w:cs="Courier New"/>
                <w:sz w:val="24"/>
                <w:szCs w:val="24"/>
                <w:lang w:val="nb-NO"/>
              </w:rPr>
            </w:pPr>
            <w:r w:rsidRPr="003E4290">
              <w:rPr>
                <w:rFonts w:cs="Courier New"/>
                <w:color w:val="000000"/>
                <w:sz w:val="20"/>
                <w:szCs w:val="20"/>
                <w:lang w:val="nb-NO"/>
              </w:rPr>
              <w:t>MA_opt_norm_bhut_jun15_20_10(5)</w:t>
            </w:r>
          </w:p>
        </w:tc>
        <w:tc>
          <w:tcPr>
            <w:tcW w:w="6373" w:type="dxa"/>
          </w:tcPr>
          <w:p w14:paraId="2CC61389" w14:textId="77777777" w:rsidR="003E4290" w:rsidRDefault="003E4290" w:rsidP="003E4290">
            <w:pPr>
              <w:pStyle w:val="code"/>
            </w:pPr>
            <w:r>
              <w:t>OptimalSolutions.levelizedCostsOfEnergy</w:t>
            </w:r>
          </w:p>
        </w:tc>
      </w:tr>
      <w:tr w:rsidR="003E4290" w14:paraId="19A6E313" w14:textId="77777777" w:rsidTr="003E4290">
        <w:tc>
          <w:tcPr>
            <w:tcW w:w="2689" w:type="dxa"/>
          </w:tcPr>
          <w:p w14:paraId="7B029CAB" w14:textId="77777777" w:rsidR="003E4290" w:rsidRPr="003E4290" w:rsidRDefault="003E4290" w:rsidP="003E4290">
            <w:pPr>
              <w:pStyle w:val="code"/>
              <w:rPr>
                <w:rFonts w:cs="Courier New"/>
                <w:sz w:val="24"/>
                <w:szCs w:val="24"/>
                <w:lang w:val="nb-NO"/>
              </w:rPr>
            </w:pPr>
            <w:r w:rsidRPr="003E4290">
              <w:rPr>
                <w:rFonts w:cs="Courier New"/>
                <w:color w:val="000000"/>
                <w:sz w:val="20"/>
                <w:szCs w:val="20"/>
                <w:lang w:val="nb-NO"/>
              </w:rPr>
              <w:t>MA_opt_norm_bhut_jun15_20_10(6)</w:t>
            </w:r>
          </w:p>
        </w:tc>
        <w:tc>
          <w:tcPr>
            <w:tcW w:w="6373" w:type="dxa"/>
          </w:tcPr>
          <w:p w14:paraId="2E414954" w14:textId="77777777" w:rsidR="003E4290" w:rsidRDefault="003E4290" w:rsidP="003E4290">
            <w:pPr>
              <w:pStyle w:val="code"/>
            </w:pPr>
            <w:r>
              <w:t>OptimalSolutions.investmentCosts</w:t>
            </w:r>
          </w:p>
        </w:tc>
      </w:tr>
      <w:tr w:rsidR="003E4290" w14:paraId="1F63ACE8" w14:textId="77777777" w:rsidTr="003E4290">
        <w:tc>
          <w:tcPr>
            <w:tcW w:w="2689" w:type="dxa"/>
          </w:tcPr>
          <w:p w14:paraId="32621549" w14:textId="77777777" w:rsidR="003E4290" w:rsidRDefault="003E4290" w:rsidP="003E4290">
            <w:pPr>
              <w:pStyle w:val="code"/>
              <w:rPr>
                <w:rFonts w:cs="Courier New"/>
                <w:color w:val="000000"/>
                <w:sz w:val="20"/>
                <w:szCs w:val="20"/>
              </w:rPr>
            </w:pPr>
            <w:r>
              <w:rPr>
                <w:rFonts w:cs="Courier New"/>
                <w:color w:val="000000"/>
                <w:sz w:val="20"/>
                <w:szCs w:val="20"/>
              </w:rPr>
              <w:t>budget</w:t>
            </w:r>
          </w:p>
        </w:tc>
        <w:tc>
          <w:tcPr>
            <w:tcW w:w="6373" w:type="dxa"/>
          </w:tcPr>
          <w:p w14:paraId="77D77300" w14:textId="77777777" w:rsidR="003E4290" w:rsidRDefault="003E4290" w:rsidP="003E4290">
            <w:pPr>
              <w:pStyle w:val="code"/>
            </w:pPr>
            <w:r>
              <w:t>EconomicParameters.budget</w:t>
            </w:r>
          </w:p>
        </w:tc>
      </w:tr>
      <w:tr w:rsidR="00B934EE" w:rsidRPr="00875D5E" w14:paraId="1F37BDC3" w14:textId="77777777" w:rsidTr="00B934EE">
        <w:trPr>
          <w:trHeight w:val="421"/>
        </w:trPr>
        <w:tc>
          <w:tcPr>
            <w:tcW w:w="9062" w:type="dxa"/>
            <w:gridSpan w:val="2"/>
            <w:vAlign w:val="center"/>
          </w:tcPr>
          <w:p w14:paraId="7A977385" w14:textId="57C3A700" w:rsidR="00B934EE" w:rsidRDefault="00B934EE" w:rsidP="00B934EE">
            <w:pPr>
              <w:pStyle w:val="tableHeader"/>
            </w:pPr>
            <w:r>
              <w:t>Stored for after-simulation inspections in the rewritten DST</w:t>
            </w:r>
          </w:p>
        </w:tc>
      </w:tr>
      <w:tr w:rsidR="003E4290" w:rsidRPr="00875D5E" w14:paraId="167E2915" w14:textId="77777777" w:rsidTr="003E4290">
        <w:tc>
          <w:tcPr>
            <w:tcW w:w="9062" w:type="dxa"/>
            <w:gridSpan w:val="2"/>
          </w:tcPr>
          <w:p w14:paraId="4DECF4F5" w14:textId="480AF905" w:rsidR="003E4290" w:rsidRPr="003E4290" w:rsidRDefault="003E4290" w:rsidP="00B934EE">
            <w:pPr>
              <w:ind w:firstLine="0"/>
            </w:pPr>
            <w:r w:rsidRPr="003E4290">
              <w:t xml:space="preserve">* </w:t>
            </w:r>
            <w:r w:rsidR="00B934EE">
              <w:t xml:space="preserve">Hourly data points are now </w:t>
            </w:r>
            <w:r w:rsidRPr="003E4290">
              <w:t>stored in this variable</w:t>
            </w:r>
          </w:p>
        </w:tc>
      </w:tr>
      <w:tr w:rsidR="003E4290" w:rsidRPr="00875D5E" w14:paraId="2FE891A3" w14:textId="77777777" w:rsidTr="003E4290">
        <w:tc>
          <w:tcPr>
            <w:tcW w:w="9062" w:type="dxa"/>
            <w:gridSpan w:val="2"/>
          </w:tcPr>
          <w:p w14:paraId="00FAC873" w14:textId="651C9641" w:rsidR="003E4290" w:rsidRPr="003E4290" w:rsidRDefault="003E4290" w:rsidP="00B934EE">
            <w:pPr>
              <w:ind w:firstLine="0"/>
            </w:pPr>
            <w:r w:rsidRPr="003E4290">
              <w:t xml:space="preserve">** </w:t>
            </w:r>
            <w:r w:rsidR="00B934EE">
              <w:t>PV</w:t>
            </w:r>
            <w:r w:rsidRPr="003E4290">
              <w:t xml:space="preserve"> and battery comb</w:t>
            </w:r>
            <w:r w:rsidR="00B934EE">
              <w:t>ination data points are now</w:t>
            </w:r>
            <w:r w:rsidRPr="003E4290">
              <w:t xml:space="preserve"> stored in this variable</w:t>
            </w:r>
          </w:p>
        </w:tc>
      </w:tr>
      <w:tr w:rsidR="003E4290" w:rsidRPr="00875D5E" w14:paraId="7AFC519C" w14:textId="77777777" w:rsidTr="003E4290">
        <w:tc>
          <w:tcPr>
            <w:tcW w:w="9062" w:type="dxa"/>
            <w:gridSpan w:val="2"/>
          </w:tcPr>
          <w:p w14:paraId="0827D3FD" w14:textId="09A82AA2" w:rsidR="003E4290" w:rsidRPr="003E4290" w:rsidRDefault="003E4290" w:rsidP="00B934EE">
            <w:pPr>
              <w:ind w:firstLine="0"/>
            </w:pPr>
            <w:r w:rsidRPr="003E4290">
              <w:t xml:space="preserve">*** </w:t>
            </w:r>
            <w:r w:rsidR="00B934EE">
              <w:t>B</w:t>
            </w:r>
            <w:r w:rsidRPr="003E4290">
              <w:t>oth time and pv and b</w:t>
            </w:r>
            <w:r w:rsidR="00B934EE">
              <w:t>attery combinations are now</w:t>
            </w:r>
            <w:r w:rsidRPr="003E4290">
              <w:t xml:space="preserve"> stored in this variable.</w:t>
            </w:r>
          </w:p>
        </w:tc>
      </w:tr>
      <w:tr w:rsidR="00B934EE" w:rsidRPr="00875D5E" w14:paraId="2B085F46" w14:textId="77777777" w:rsidTr="00B934EE">
        <w:tc>
          <w:tcPr>
            <w:tcW w:w="9062" w:type="dxa"/>
            <w:gridSpan w:val="2"/>
          </w:tcPr>
          <w:p w14:paraId="0D37A6D8" w14:textId="36850273" w:rsidR="00B934EE" w:rsidRPr="003E4290" w:rsidRDefault="00B934EE" w:rsidP="00B934EE">
            <w:pPr>
              <w:ind w:firstLine="0"/>
            </w:pPr>
            <w:r>
              <w:t>**** Time and PV iterations are now stored in this variable</w:t>
            </w:r>
          </w:p>
        </w:tc>
      </w:tr>
    </w:tbl>
    <w:p w14:paraId="7E288590" w14:textId="77777777" w:rsidR="003E4290" w:rsidRPr="003E4290" w:rsidRDefault="003E4290" w:rsidP="003E4290"/>
    <w:p w14:paraId="4BA6CD5A" w14:textId="77777777" w:rsidR="00A654AF" w:rsidRDefault="000B2016" w:rsidP="00A654AF">
      <w:pPr>
        <w:pStyle w:val="Heading3"/>
      </w:pPr>
      <w:bookmarkStart w:id="0" w:name="_Ref443042804"/>
      <w:r>
        <w:t>Modularization and Encapsulation</w:t>
      </w:r>
      <w:bookmarkEnd w:id="0"/>
    </w:p>
    <w:p w14:paraId="5920D394" w14:textId="77777777" w:rsidR="000712EC" w:rsidRDefault="000712EC" w:rsidP="000712EC">
      <w:r>
        <w:t>Describe the concept</w:t>
      </w:r>
    </w:p>
    <w:p w14:paraId="5B61C575" w14:textId="77777777" w:rsidR="000712EC" w:rsidRPr="000712EC" w:rsidRDefault="000712EC" w:rsidP="000712EC">
      <w:r>
        <w:t>Describe the implementation</w:t>
      </w:r>
    </w:p>
    <w:p w14:paraId="50E0FA89" w14:textId="77777777" w:rsidR="00C37C9E" w:rsidRDefault="00C37C9E" w:rsidP="00C37C9E">
      <w:pPr>
        <w:pStyle w:val="Heading3"/>
      </w:pPr>
      <w:r>
        <w:t>Testability</w:t>
      </w:r>
    </w:p>
    <w:p w14:paraId="61F83C39" w14:textId="77777777" w:rsidR="000712EC" w:rsidRDefault="000712EC" w:rsidP="00C37C9E">
      <w:r>
        <w:t xml:space="preserve">The new </w:t>
      </w:r>
    </w:p>
    <w:p w14:paraId="0B2B4A7A" w14:textId="77777777" w:rsidR="00C37C9E" w:rsidRDefault="00C37C9E" w:rsidP="00C37C9E">
      <w:r>
        <w:t>Years to go batt example, if tests were ready one would be able to spot a jump in prices.</w:t>
      </w:r>
    </w:p>
    <w:p w14:paraId="16D4CFCA" w14:textId="77777777" w:rsidR="00A654AF" w:rsidRDefault="00DE4569" w:rsidP="00A654AF">
      <w:pPr>
        <w:pStyle w:val="Heading3"/>
      </w:pPr>
      <w:r>
        <w:t>Evaluation</w:t>
      </w:r>
      <w:r w:rsidR="00A654AF">
        <w:t xml:space="preserve"> of Finished Rewrite</w:t>
      </w:r>
    </w:p>
    <w:p w14:paraId="7D3424F6" w14:textId="1E8713E2" w:rsidR="00ED3603" w:rsidRDefault="00ED3603" w:rsidP="00ED3603">
      <w:r>
        <w:t>In order to make a quantitative comparison of the rewrite and the original code, t</w:t>
      </w:r>
      <w:r w:rsidR="00DE4569">
        <w:t xml:space="preserve">he bugs from the original DST was </w:t>
      </w:r>
      <w:r w:rsidR="00686C17">
        <w:t>replicated in the rewritten DST. This way the changes in architecture is isolated and will produce the exact same data, if the implementation is correct.</w:t>
      </w:r>
      <w:r w:rsidR="00542249">
        <w:t xml:space="preserve"> The relevant module is only Economic Analysis, the replicated module is named </w:t>
      </w:r>
      <w:r w:rsidR="00542249" w:rsidRPr="00542249">
        <w:rPr>
          <w:rStyle w:val="codeChar"/>
        </w:rPr>
        <w:t>bugged_economic_analysis</w:t>
      </w:r>
      <w:r w:rsidR="00542249">
        <w:t xml:space="preserve"> and prints a warning when run.</w:t>
      </w:r>
    </w:p>
    <w:p w14:paraId="532A7BEB" w14:textId="4F089B8B" w:rsidR="00172D9A" w:rsidRDefault="00172D9A" w:rsidP="00172D9A">
      <w:pPr>
        <w:pStyle w:val="Heading4"/>
      </w:pPr>
      <w:r>
        <w:t>Correctness</w:t>
      </w:r>
    </w:p>
    <w:p w14:paraId="544B87B6" w14:textId="729A942A" w:rsidR="001568AD" w:rsidRDefault="00686C17" w:rsidP="00714E4E">
      <w:r>
        <w:t>C</w:t>
      </w:r>
      <w:r w:rsidR="000712EC">
        <w:t>omparison of different outputs was used to prove maintained correctness</w:t>
      </w:r>
      <w:r w:rsidR="00A654AF">
        <w:t>.</w:t>
      </w:r>
      <w:r w:rsidR="00D91D20">
        <w:t xml:space="preserve"> The function </w:t>
      </w:r>
      <w:r w:rsidR="00D91D20" w:rsidRPr="00686C17">
        <w:rPr>
          <w:rStyle w:val="codeChar"/>
        </w:rPr>
        <w:t>isequal(A,B)</w:t>
      </w:r>
      <w:r w:rsidR="00D91D20">
        <w:t xml:space="preserve"> will compare every element in two matrices, and returns </w:t>
      </w:r>
      <w:r w:rsidR="00D91D20" w:rsidRPr="00686C17">
        <w:rPr>
          <w:rStyle w:val="codeChar"/>
        </w:rPr>
        <w:t>true</w:t>
      </w:r>
      <w:r w:rsidRPr="00686C17">
        <w:rPr>
          <w:rStyle w:val="codeChar"/>
        </w:rPr>
        <w:t xml:space="preserve"> </w:t>
      </w:r>
      <w:r w:rsidR="00D91D20" w:rsidRPr="00686C17">
        <w:t>(1)</w:t>
      </w:r>
      <w:r w:rsidR="00D91D20">
        <w:t xml:space="preserve"> if the matrices are identical, and </w:t>
      </w:r>
      <w:r w:rsidR="00D91D20" w:rsidRPr="00686C17">
        <w:rPr>
          <w:rStyle w:val="codeChar"/>
        </w:rPr>
        <w:t>false</w:t>
      </w:r>
      <w:r>
        <w:t xml:space="preserve"> </w:t>
      </w:r>
      <w:r w:rsidR="00D91D20">
        <w:t xml:space="preserve">(0) if there are one or more element with any kind of difference. </w:t>
      </w:r>
      <w:r w:rsidR="001568AD">
        <w:t>Given a</w:t>
      </w:r>
      <w:r w:rsidR="00362257">
        <w:t>n</w:t>
      </w:r>
      <w:r w:rsidR="001568AD">
        <w:t xml:space="preserve"> input with large span and </w:t>
      </w:r>
      <w:r w:rsidR="00B50B56">
        <w:t xml:space="preserve">high resolution, there should be enough data points to </w:t>
      </w:r>
      <w:r w:rsidR="00695372">
        <w:t>state</w:t>
      </w:r>
      <w:r w:rsidR="00B50B56">
        <w:t xml:space="preserve"> that the new implementation conserve the functionality from the old</w:t>
      </w:r>
      <w:r w:rsidR="00695372">
        <w:t>,</w:t>
      </w:r>
      <w:r w:rsidR="00A75FB4">
        <w:t xml:space="preserve"> with a high degree of certainty</w:t>
      </w:r>
      <w:r w:rsidR="00B50B56">
        <w:t>.</w:t>
      </w:r>
      <w:r w:rsidR="00695372">
        <w:t xml:space="preserve"> W</w:t>
      </w:r>
      <w:r w:rsidR="00FD7D41">
        <w:t xml:space="preserve">e assume </w:t>
      </w:r>
      <w:r w:rsidR="00FD7D41">
        <w:lastRenderedPageBreak/>
        <w:t xml:space="preserve">that the probabilities </w:t>
      </w:r>
      <m:oMath>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 xml:space="preserve">(true|coincidence) </m:t>
        </m:r>
      </m:oMath>
      <w:r w:rsidR="00FD7D41">
        <w:rPr>
          <w:rFonts w:eastAsiaTheme="minorEastAsia"/>
        </w:rPr>
        <w:t>are independent</w:t>
      </w:r>
      <w:r w:rsidR="00695372">
        <w:rPr>
          <w:rFonts w:eastAsiaTheme="minorEastAsia"/>
        </w:rPr>
        <w:t>, because we assume that the case where the probabilities are dependent is the correct implementation. T</w:t>
      </w:r>
      <w:r w:rsidR="00A75FB4">
        <w:t>he probability of two matrices being identical coincidentally can be described as follows.</w:t>
      </w:r>
    </w:p>
    <w:p w14:paraId="45C7F9E5" w14:textId="14E07898" w:rsidR="00A75FB4" w:rsidRPr="00362257" w:rsidRDefault="00B934EE" w:rsidP="00714E4E">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matricesAreEqual</m:t>
              </m:r>
            </m:sub>
          </m:sSub>
          <m:r>
            <w:rPr>
              <w:rFonts w:ascii="Cambria Math" w:hAnsi="Cambria Math"/>
            </w:rPr>
            <m:t>(true∩coincidence)=</m:t>
          </m:r>
          <m:nary>
            <m:naryPr>
              <m:chr m:val="∏"/>
              <m:limLoc m:val="undOvr"/>
              <m:ctrlPr>
                <w:rPr>
                  <w:rFonts w:ascii="Cambria Math" w:hAnsi="Cambria Math"/>
                  <w:i/>
                </w:rPr>
              </m:ctrlPr>
            </m:naryPr>
            <m:sub>
              <m:r>
                <w:rPr>
                  <w:rFonts w:ascii="Cambria Math" w:hAnsi="Cambria Math"/>
                </w:rPr>
                <m:t>i=1</m:t>
              </m:r>
            </m:sub>
            <m:sup>
              <m:r>
                <w:rPr>
                  <w:rFonts w:ascii="Cambria Math" w:hAnsi="Cambria Math"/>
                </w:rPr>
                <m:t>nDataPoints</m:t>
              </m:r>
            </m:sup>
            <m:e>
              <m:sSub>
                <m:sSubPr>
                  <m:ctrlPr>
                    <w:rPr>
                      <w:rFonts w:ascii="Cambria Math" w:hAnsi="Cambria Math"/>
                      <w:i/>
                    </w:rPr>
                  </m:ctrlPr>
                </m:sSubPr>
                <m:e>
                  <m:r>
                    <w:rPr>
                      <w:rFonts w:ascii="Cambria Math" w:hAnsi="Cambria Math"/>
                    </w:rPr>
                    <m:t>P</m:t>
                  </m:r>
                </m:e>
                <m:sub>
                  <m:r>
                    <w:rPr>
                      <w:rFonts w:ascii="Cambria Math" w:hAnsi="Cambria Math"/>
                    </w:rPr>
                    <m:t>dataPointIsEqual_i</m:t>
                  </m:r>
                </m:sub>
              </m:sSub>
              <m:r>
                <w:rPr>
                  <w:rFonts w:ascii="Cambria Math" w:hAnsi="Cambria Math"/>
                </w:rPr>
                <m:t>(true∩coincidence)</m:t>
              </m:r>
            </m:e>
          </m:nary>
        </m:oMath>
      </m:oMathPara>
    </w:p>
    <w:p w14:paraId="0DDF26D0" w14:textId="6378203E" w:rsidR="005D6E80" w:rsidRDefault="00AF13A8" w:rsidP="00714E4E">
      <w:pPr>
        <w:rPr>
          <w:rFonts w:eastAsiaTheme="minorEastAsia"/>
        </w:rPr>
      </w:pPr>
      <w:r>
        <w:rPr>
          <w:rFonts w:eastAsiaTheme="minorEastAsia"/>
        </w:rPr>
        <w:t>W</w:t>
      </w:r>
      <w:r w:rsidR="00FD7D41">
        <w:rPr>
          <w:rFonts w:eastAsiaTheme="minorEastAsia"/>
        </w:rPr>
        <w:t xml:space="preserve">e make an assumption that </w:t>
      </w:r>
      <w:r w:rsidR="00D3040E">
        <w:rPr>
          <w:rFonts w:eastAsiaTheme="minorEastAsia"/>
        </w:rPr>
        <w:t xml:space="preserve">the average </w:t>
      </w:r>
      <m:oMath>
        <m:acc>
          <m:accPr>
            <m:chr m:val="̅"/>
            <m:ctrlPr>
              <w:rPr>
                <w:rFonts w:ascii="Cambria Math" w:eastAsiaTheme="minorEastAsia"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dataPoint_i</m:t>
                </m:r>
              </m:sub>
            </m:sSub>
            <m:r>
              <w:rPr>
                <w:rFonts w:ascii="Cambria Math" w:hAnsi="Cambria Math"/>
              </w:rPr>
              <m:t>(true∩coincidence)</m:t>
            </m:r>
          </m:e>
        </m:acc>
      </m:oMath>
      <w:r w:rsidR="00D3040E">
        <w:rPr>
          <w:rFonts w:eastAsiaTheme="minorEastAsia"/>
        </w:rPr>
        <w:t xml:space="preserve"> is </w:t>
      </w:r>
      <w:r w:rsidR="00FD7D41">
        <w:rPr>
          <w:rFonts w:eastAsiaTheme="minorEastAsia"/>
        </w:rPr>
        <w:t xml:space="preserve">no more than </w:t>
      </w:r>
      <w:r>
        <w:rPr>
          <w:rFonts w:eastAsiaTheme="minorEastAsia"/>
        </w:rPr>
        <w:t>50%. W</w:t>
      </w:r>
      <w:r w:rsidR="00D3040E">
        <w:rPr>
          <w:rFonts w:eastAsiaTheme="minorEastAsia"/>
        </w:rPr>
        <w:t>e wish to be</w:t>
      </w:r>
      <w:r>
        <w:rPr>
          <w:rFonts w:eastAsiaTheme="minorEastAsia"/>
        </w:rPr>
        <w:t xml:space="preserve"> at least</w:t>
      </w:r>
      <w:r w:rsidR="00D3040E">
        <w:rPr>
          <w:rFonts w:eastAsiaTheme="minorEastAsia"/>
        </w:rPr>
        <w:t xml:space="preserve"> 99.999</w:t>
      </w:r>
      <w:r w:rsidR="00313898">
        <w:rPr>
          <w:rFonts w:eastAsiaTheme="minorEastAsia"/>
        </w:rPr>
        <w:t>%</w:t>
      </w:r>
      <w:r w:rsidR="00D3040E">
        <w:rPr>
          <w:rFonts w:eastAsiaTheme="minorEastAsia"/>
        </w:rPr>
        <w:t xml:space="preserve"> sure that </w:t>
      </w:r>
      <w:r w:rsidR="00FD7D41">
        <w:rPr>
          <w:rFonts w:eastAsiaTheme="minorEastAsia"/>
        </w:rPr>
        <w:t>our implementation is correct. W</w:t>
      </w:r>
      <w:r w:rsidR="00D3040E">
        <w:rPr>
          <w:rFonts w:eastAsiaTheme="minorEastAsia"/>
        </w:rPr>
        <w:t xml:space="preserve">e can see </w:t>
      </w:r>
      <w:r w:rsidR="00FD7D41">
        <w:rPr>
          <w:rFonts w:eastAsiaTheme="minorEastAsia"/>
        </w:rPr>
        <w:t>that</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nDataPoints</m:t>
            </m:r>
          </m:sup>
        </m:sSup>
        <m:r>
          <w:rPr>
            <w:rFonts w:ascii="Cambria Math" w:eastAsiaTheme="minorEastAsia" w:hAnsi="Cambria Math"/>
          </w:rPr>
          <m:t>=0.00001</m:t>
        </m:r>
      </m:oMath>
      <w:r w:rsidR="00D3040E">
        <w:rPr>
          <w:rFonts w:eastAsiaTheme="minorEastAsia"/>
        </w:rPr>
        <w:t xml:space="preserve">, </w:t>
      </w:r>
      <w:r w:rsidR="00FD7D41">
        <w:rPr>
          <w:rFonts w:eastAsiaTheme="minorEastAsia"/>
        </w:rPr>
        <w:t>and consequently the required number of data points are:</w:t>
      </w:r>
    </w:p>
    <w:p w14:paraId="1B189EC0" w14:textId="0DEAD196" w:rsidR="005D6E80" w:rsidRDefault="005D6E80" w:rsidP="00714E4E">
      <w:pPr>
        <w:rPr>
          <w:rFonts w:eastAsiaTheme="minorEastAsia"/>
        </w:rPr>
      </w:pPr>
      <m:oMathPara>
        <m:oMath>
          <m:r>
            <w:rPr>
              <w:rFonts w:ascii="Cambria Math" w:eastAsiaTheme="minorEastAsia" w:hAnsi="Cambria Math"/>
            </w:rPr>
            <m:t xml:space="preserve">nDataPoints=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(0.00001)</m:t>
              </m:r>
            </m:num>
            <m:den>
              <m:r>
                <m:rPr>
                  <m:sty m:val="p"/>
                </m:rPr>
                <w:rPr>
                  <w:rFonts w:ascii="Cambria Math" w:eastAsiaTheme="minorEastAsia" w:hAnsi="Cambria Math"/>
                </w:rPr>
                <m:t>log⁡</m:t>
              </m:r>
              <m:r>
                <w:rPr>
                  <w:rFonts w:ascii="Cambria Math" w:eastAsiaTheme="minorEastAsia" w:hAnsi="Cambria Math"/>
                </w:rPr>
                <m:t>(0.5)</m:t>
              </m:r>
            </m:den>
          </m:f>
          <m:r>
            <w:rPr>
              <w:rFonts w:ascii="Cambria Math" w:eastAsiaTheme="minorEastAsia" w:hAnsi="Cambria Math"/>
            </w:rPr>
            <m:t>=16.6</m:t>
          </m:r>
        </m:oMath>
      </m:oMathPara>
    </w:p>
    <w:p w14:paraId="3443809B" w14:textId="1EF55B0A" w:rsidR="00362257" w:rsidRDefault="005D6E80" w:rsidP="00714E4E">
      <w:r>
        <w:rPr>
          <w:rFonts w:eastAsiaTheme="minorEastAsia"/>
        </w:rPr>
        <w:t>For one time series in the DST we have 8760 data points</w:t>
      </w:r>
      <w:r w:rsidR="001844E3">
        <w:rPr>
          <w:rFonts w:eastAsiaTheme="minorEastAsia"/>
        </w:rPr>
        <w:t xml:space="preserve"> in hours, which alone is</w:t>
      </w:r>
      <w:r>
        <w:rPr>
          <w:rFonts w:eastAsiaTheme="minorEastAsia"/>
        </w:rPr>
        <w:t xml:space="preserve"> sufficient to ensure correctness. When we evaluate the modules with lesser complexity, the data points decrease, but the chance of a data point being coincidentally wrong is presumed lower, since they are derived from the entirety of the previous data points. </w:t>
      </w:r>
    </w:p>
    <w:p w14:paraId="3DE8B3D2" w14:textId="52FB7B93" w:rsidR="00695372" w:rsidRDefault="00695372" w:rsidP="00695372">
      <w:pPr>
        <w:pStyle w:val="Caption"/>
        <w:keepNext/>
      </w:pPr>
      <w:r>
        <w:t xml:space="preserve">Table </w:t>
      </w:r>
      <w:r>
        <w:fldChar w:fldCharType="begin"/>
      </w:r>
      <w:r>
        <w:instrText xml:space="preserve"> SEQ Table \* ARABIC </w:instrText>
      </w:r>
      <w:r>
        <w:fldChar w:fldCharType="separate"/>
      </w:r>
      <w:r w:rsidR="00382D36">
        <w:t>2</w:t>
      </w:r>
      <w:r>
        <w:fldChar w:fldCharType="end"/>
      </w:r>
      <w:r w:rsidRPr="006A441E">
        <w:t xml:space="preserve">: Complexity and output source of compared </w:t>
      </w:r>
      <w:r w:rsidR="00542249">
        <w:t>simulation pair outputs</w:t>
      </w:r>
    </w:p>
    <w:tbl>
      <w:tblPr>
        <w:tblStyle w:val="TableGrid"/>
        <w:tblW w:w="5000" w:type="pct"/>
        <w:tblLayout w:type="fixed"/>
        <w:tblLook w:val="04A0" w:firstRow="1" w:lastRow="0" w:firstColumn="1" w:lastColumn="0" w:noHBand="0" w:noVBand="1"/>
      </w:tblPr>
      <w:tblGrid>
        <w:gridCol w:w="1886"/>
        <w:gridCol w:w="1937"/>
        <w:gridCol w:w="3372"/>
        <w:gridCol w:w="1866"/>
      </w:tblGrid>
      <w:tr w:rsidR="002E360A" w14:paraId="3E306C5E" w14:textId="77777777" w:rsidTr="00945CFE">
        <w:trPr>
          <w:gridAfter w:val="2"/>
          <w:wAfter w:w="5238" w:type="dxa"/>
          <w:trHeight w:val="654"/>
        </w:trPr>
        <w:tc>
          <w:tcPr>
            <w:tcW w:w="3823" w:type="dxa"/>
            <w:gridSpan w:val="2"/>
            <w:vAlign w:val="center"/>
          </w:tcPr>
          <w:p w14:paraId="1EA4C727" w14:textId="499F9AC1" w:rsidR="002E360A" w:rsidRDefault="00054040" w:rsidP="002E360A">
            <w:pPr>
              <w:pStyle w:val="tableHeader"/>
            </w:pPr>
            <w:r>
              <w:t>Variable Names</w:t>
            </w:r>
          </w:p>
        </w:tc>
      </w:tr>
      <w:tr w:rsidR="00686C17" w14:paraId="4CE15DBA" w14:textId="77777777" w:rsidTr="00945CFE">
        <w:trPr>
          <w:trHeight w:val="654"/>
        </w:trPr>
        <w:tc>
          <w:tcPr>
            <w:tcW w:w="1886" w:type="dxa"/>
            <w:vAlign w:val="center"/>
          </w:tcPr>
          <w:p w14:paraId="4BDEAD95" w14:textId="77C848EE" w:rsidR="00686C17" w:rsidRDefault="002E360A" w:rsidP="002E360A">
            <w:pPr>
              <w:pStyle w:val="tableHeader"/>
            </w:pPr>
            <w:r>
              <w:t>Before Rewrite</w:t>
            </w:r>
          </w:p>
        </w:tc>
        <w:tc>
          <w:tcPr>
            <w:tcW w:w="1937" w:type="dxa"/>
            <w:vAlign w:val="center"/>
          </w:tcPr>
          <w:p w14:paraId="38B5FFAA" w14:textId="59A2C64D" w:rsidR="00686C17" w:rsidRDefault="002E360A" w:rsidP="002E360A">
            <w:pPr>
              <w:pStyle w:val="tableHeader"/>
            </w:pPr>
            <w:r>
              <w:t>After Rewrite</w:t>
            </w:r>
          </w:p>
        </w:tc>
        <w:tc>
          <w:tcPr>
            <w:tcW w:w="3372" w:type="dxa"/>
            <w:vAlign w:val="center"/>
          </w:tcPr>
          <w:p w14:paraId="391DE657" w14:textId="549E4AEB" w:rsidR="00686C17" w:rsidRDefault="002E360A" w:rsidP="002E360A">
            <w:pPr>
              <w:pStyle w:val="tableHeader"/>
            </w:pPr>
            <w:r>
              <w:t>Module</w:t>
            </w:r>
          </w:p>
        </w:tc>
        <w:tc>
          <w:tcPr>
            <w:tcW w:w="1866" w:type="dxa"/>
            <w:vAlign w:val="center"/>
          </w:tcPr>
          <w:p w14:paraId="4B1A5951" w14:textId="3FF75404" w:rsidR="00686C17" w:rsidRDefault="00A75FB4" w:rsidP="002E360A">
            <w:pPr>
              <w:pStyle w:val="tableHeader"/>
              <w:rPr>
                <w:rFonts w:eastAsia="Times New Roman" w:cs="Times New Roman"/>
              </w:rPr>
            </w:pPr>
            <w:r>
              <w:rPr>
                <w:rFonts w:eastAsia="Times New Roman" w:cs="Times New Roman"/>
              </w:rPr>
              <w:t>n Data Points</w:t>
            </w:r>
          </w:p>
        </w:tc>
      </w:tr>
      <w:tr w:rsidR="00D91D20" w14:paraId="6C22A0F6" w14:textId="77777777" w:rsidTr="00945CFE">
        <w:trPr>
          <w:trHeight w:val="654"/>
        </w:trPr>
        <w:tc>
          <w:tcPr>
            <w:tcW w:w="1886" w:type="dxa"/>
            <w:vAlign w:val="center"/>
          </w:tcPr>
          <w:p w14:paraId="75734ADD" w14:textId="77777777" w:rsidR="00D91D20" w:rsidRDefault="00D91D20" w:rsidP="00D91D20">
            <w:pPr>
              <w:pStyle w:val="code"/>
            </w:pPr>
            <w:r>
              <w:t>SoC</w:t>
            </w:r>
          </w:p>
        </w:tc>
        <w:tc>
          <w:tcPr>
            <w:tcW w:w="1937" w:type="dxa"/>
            <w:vAlign w:val="center"/>
          </w:tcPr>
          <w:p w14:paraId="630C06C8" w14:textId="77777777" w:rsidR="00D91D20" w:rsidRDefault="00D91D20" w:rsidP="00D91D20">
            <w:pPr>
              <w:pStyle w:val="code"/>
            </w:pPr>
            <w:r>
              <w:t>stateOfCharge</w:t>
            </w:r>
          </w:p>
        </w:tc>
        <w:tc>
          <w:tcPr>
            <w:tcW w:w="3372" w:type="dxa"/>
            <w:vAlign w:val="center"/>
          </w:tcPr>
          <w:p w14:paraId="5F6D024B" w14:textId="77777777" w:rsidR="00D91D20" w:rsidRDefault="00D91D20" w:rsidP="00D91D20">
            <w:pPr>
              <w:pStyle w:val="code"/>
            </w:pPr>
            <w:r>
              <w:t>sapv_plant_simulation</w:t>
            </w:r>
          </w:p>
        </w:tc>
        <w:tc>
          <w:tcPr>
            <w:tcW w:w="1866" w:type="dxa"/>
            <w:vAlign w:val="center"/>
          </w:tcPr>
          <w:p w14:paraId="73FDD6B4" w14:textId="77777777" w:rsidR="00D91D20" w:rsidRDefault="00D91D20" w:rsidP="00D91D20">
            <w:pPr>
              <w:pStyle w:val="code"/>
            </w:pPr>
            <m:oMathPara>
              <m:oMath>
                <m:r>
                  <w:rPr>
                    <w:rFonts w:ascii="Cambria Math" w:hAnsi="Cambria Math"/>
                  </w:rPr>
                  <m:t>nPv×nBatt×nHours</m:t>
                </m:r>
              </m:oMath>
            </m:oMathPara>
          </w:p>
        </w:tc>
      </w:tr>
      <w:tr w:rsidR="00D91D20" w14:paraId="7AEDC68C" w14:textId="77777777" w:rsidTr="00945CFE">
        <w:trPr>
          <w:trHeight w:val="639"/>
        </w:trPr>
        <w:tc>
          <w:tcPr>
            <w:tcW w:w="1886" w:type="dxa"/>
            <w:vAlign w:val="center"/>
          </w:tcPr>
          <w:p w14:paraId="0785FB07" w14:textId="0D2C9B76" w:rsidR="00D91D20" w:rsidRDefault="00D91D20" w:rsidP="00223D76">
            <w:pPr>
              <w:pStyle w:val="code"/>
            </w:pPr>
            <w:r>
              <w:t>LL</w:t>
            </w:r>
          </w:p>
        </w:tc>
        <w:tc>
          <w:tcPr>
            <w:tcW w:w="1937" w:type="dxa"/>
            <w:vAlign w:val="center"/>
          </w:tcPr>
          <w:p w14:paraId="39FBE02F" w14:textId="77777777" w:rsidR="00D91D20" w:rsidRDefault="00D91D20" w:rsidP="00D91D20">
            <w:pPr>
              <w:pStyle w:val="code"/>
            </w:pPr>
            <w:r>
              <w:t>lossOfLoad</w:t>
            </w:r>
          </w:p>
        </w:tc>
        <w:tc>
          <w:tcPr>
            <w:tcW w:w="3372" w:type="dxa"/>
            <w:vAlign w:val="center"/>
          </w:tcPr>
          <w:p w14:paraId="0ED43E19" w14:textId="77777777" w:rsidR="00D91D20" w:rsidRDefault="00D91D20" w:rsidP="00D91D20">
            <w:pPr>
              <w:pStyle w:val="code"/>
            </w:pPr>
            <w:r>
              <w:t>sapv_plant_simulation</w:t>
            </w:r>
          </w:p>
        </w:tc>
        <w:tc>
          <w:tcPr>
            <w:tcW w:w="1866" w:type="dxa"/>
            <w:vAlign w:val="center"/>
          </w:tcPr>
          <w:p w14:paraId="7F5F0272" w14:textId="77777777" w:rsidR="00D91D20" w:rsidRDefault="00D91D20" w:rsidP="00D91D20">
            <w:pPr>
              <w:pStyle w:val="code"/>
            </w:pPr>
            <m:oMathPara>
              <m:oMath>
                <m:r>
                  <w:rPr>
                    <w:rFonts w:ascii="Cambria Math" w:hAnsi="Cambria Math"/>
                  </w:rPr>
                  <m:t>nPv×nBatt×nHours</m:t>
                </m:r>
              </m:oMath>
            </m:oMathPara>
          </w:p>
        </w:tc>
      </w:tr>
      <w:tr w:rsidR="00D91D20" w14:paraId="6399918A" w14:textId="77777777" w:rsidTr="00945CFE">
        <w:trPr>
          <w:trHeight w:val="369"/>
        </w:trPr>
        <w:tc>
          <w:tcPr>
            <w:tcW w:w="1886" w:type="dxa"/>
            <w:vAlign w:val="center"/>
          </w:tcPr>
          <w:p w14:paraId="0EE6E1DF" w14:textId="77777777" w:rsidR="00D91D20" w:rsidRDefault="00D91D20" w:rsidP="00D91D20">
            <w:pPr>
              <w:pStyle w:val="code"/>
            </w:pPr>
            <w:r>
              <w:t>NPC</w:t>
            </w:r>
          </w:p>
        </w:tc>
        <w:tc>
          <w:tcPr>
            <w:tcW w:w="1937" w:type="dxa"/>
            <w:vAlign w:val="center"/>
          </w:tcPr>
          <w:p w14:paraId="4A73E8F9" w14:textId="77777777" w:rsidR="00D91D20" w:rsidRDefault="00D91D20" w:rsidP="00D91D20">
            <w:pPr>
              <w:pStyle w:val="code"/>
            </w:pPr>
            <w:r>
              <w:t>netPresentCost</w:t>
            </w:r>
          </w:p>
        </w:tc>
        <w:tc>
          <w:tcPr>
            <w:tcW w:w="3372" w:type="dxa"/>
            <w:vAlign w:val="center"/>
          </w:tcPr>
          <w:p w14:paraId="5BBD84CD" w14:textId="77777777" w:rsidR="00D91D20" w:rsidRDefault="00D91D20" w:rsidP="00D91D20">
            <w:pPr>
              <w:pStyle w:val="code"/>
            </w:pPr>
            <w:r>
              <w:t>economic_analysis</w:t>
            </w:r>
          </w:p>
        </w:tc>
        <w:tc>
          <w:tcPr>
            <w:tcW w:w="1866" w:type="dxa"/>
            <w:vAlign w:val="center"/>
          </w:tcPr>
          <w:p w14:paraId="109C9F57" w14:textId="77777777" w:rsidR="00D91D20" w:rsidRDefault="00D91D20" w:rsidP="00D91D20">
            <w:pPr>
              <w:pStyle w:val="code"/>
            </w:pPr>
            <m:oMathPara>
              <m:oMath>
                <m:r>
                  <w:rPr>
                    <w:rFonts w:ascii="Cambria Math" w:hAnsi="Cambria Math"/>
                  </w:rPr>
                  <m:t>nPv×nBatt</m:t>
                </m:r>
              </m:oMath>
            </m:oMathPara>
          </w:p>
        </w:tc>
      </w:tr>
      <w:tr w:rsidR="00D91D20" w14:paraId="14DFD9A6" w14:textId="77777777" w:rsidTr="00945CFE">
        <w:trPr>
          <w:trHeight w:val="512"/>
        </w:trPr>
        <w:tc>
          <w:tcPr>
            <w:tcW w:w="1886" w:type="dxa"/>
            <w:vAlign w:val="center"/>
          </w:tcPr>
          <w:p w14:paraId="1571392C" w14:textId="77777777" w:rsidR="00D91D20" w:rsidRDefault="00D91D20" w:rsidP="00D91D20">
            <w:pPr>
              <w:pStyle w:val="code"/>
            </w:pPr>
            <w:r>
              <w:t>LCoE</w:t>
            </w:r>
          </w:p>
        </w:tc>
        <w:tc>
          <w:tcPr>
            <w:tcW w:w="1937" w:type="dxa"/>
            <w:vAlign w:val="center"/>
          </w:tcPr>
          <w:p w14:paraId="33AAFEE3" w14:textId="77777777" w:rsidR="00D91D20" w:rsidRDefault="00D91D20" w:rsidP="00D91D20">
            <w:pPr>
              <w:pStyle w:val="code"/>
            </w:pPr>
            <w:r>
              <w:t>levelizedCostOfEnergy</w:t>
            </w:r>
          </w:p>
        </w:tc>
        <w:tc>
          <w:tcPr>
            <w:tcW w:w="3372" w:type="dxa"/>
            <w:vAlign w:val="center"/>
          </w:tcPr>
          <w:p w14:paraId="42012341" w14:textId="77777777" w:rsidR="00D91D20" w:rsidRDefault="00D91D20" w:rsidP="00D91D20">
            <w:pPr>
              <w:pStyle w:val="code"/>
            </w:pPr>
            <w:r>
              <w:t>economic_analysis</w:t>
            </w:r>
          </w:p>
        </w:tc>
        <w:tc>
          <w:tcPr>
            <w:tcW w:w="1866" w:type="dxa"/>
            <w:vAlign w:val="center"/>
          </w:tcPr>
          <w:p w14:paraId="40B257D2" w14:textId="77777777" w:rsidR="00D91D20" w:rsidRDefault="00D91D20" w:rsidP="00D91D20">
            <w:pPr>
              <w:pStyle w:val="code"/>
            </w:pPr>
            <m:oMathPara>
              <m:oMath>
                <m:r>
                  <w:rPr>
                    <w:rFonts w:ascii="Cambria Math" w:hAnsi="Cambria Math"/>
                  </w:rPr>
                  <m:t>nPv×nBatt</m:t>
                </m:r>
              </m:oMath>
            </m:oMathPara>
          </w:p>
        </w:tc>
      </w:tr>
      <w:tr w:rsidR="00D91D20" w:rsidRPr="002857BA" w14:paraId="2860C4E2" w14:textId="77777777" w:rsidTr="00945CFE">
        <w:trPr>
          <w:trHeight w:val="910"/>
        </w:trPr>
        <w:tc>
          <w:tcPr>
            <w:tcW w:w="1886" w:type="dxa"/>
            <w:vAlign w:val="center"/>
          </w:tcPr>
          <w:p w14:paraId="6AAD7E48" w14:textId="42D05395" w:rsidR="00D91D20" w:rsidRPr="002857BA" w:rsidRDefault="00D91D20" w:rsidP="00D91D20">
            <w:pPr>
              <w:pStyle w:val="code"/>
              <w:rPr>
                <w:sz w:val="24"/>
                <w:szCs w:val="24"/>
                <w:lang w:val="nb-NO"/>
              </w:rPr>
            </w:pPr>
            <w:r w:rsidRPr="002857BA">
              <w:rPr>
                <w:lang w:val="nb-NO"/>
              </w:rPr>
              <w:t>MA_opt_norm_bhut_jun15_20_10</w:t>
            </w:r>
            <w:r w:rsidR="00C96658">
              <w:rPr>
                <w:lang w:val="nb-NO"/>
              </w:rPr>
              <w:t>(:,1</w:t>
            </w:r>
            <w:r>
              <w:rPr>
                <w:lang w:val="nb-NO"/>
              </w:rPr>
              <w:t>)</w:t>
            </w:r>
          </w:p>
        </w:tc>
        <w:tc>
          <w:tcPr>
            <w:tcW w:w="1937" w:type="dxa"/>
            <w:vAlign w:val="center"/>
          </w:tcPr>
          <w:p w14:paraId="1CD28D37" w14:textId="77777777" w:rsidR="00D91D20" w:rsidRPr="002857BA" w:rsidRDefault="00D91D20" w:rsidP="00D91D20">
            <w:pPr>
              <w:pStyle w:val="code"/>
              <w:rPr>
                <w:lang w:val="nb-NO"/>
              </w:rPr>
            </w:pPr>
            <w:r>
              <w:rPr>
                <w:lang w:val="nb-NO"/>
              </w:rPr>
              <w:t>lossOfLoadProbabilities</w:t>
            </w:r>
          </w:p>
        </w:tc>
        <w:tc>
          <w:tcPr>
            <w:tcW w:w="3372" w:type="dxa"/>
            <w:vAlign w:val="center"/>
          </w:tcPr>
          <w:p w14:paraId="54803086" w14:textId="3257A2FE" w:rsidR="00D91D20" w:rsidRPr="002857BA" w:rsidRDefault="00D91D20" w:rsidP="00D91D20">
            <w:pPr>
              <w:pStyle w:val="code"/>
              <w:rPr>
                <w:lang w:val="nb-NO"/>
              </w:rPr>
            </w:pPr>
            <w:r>
              <w:rPr>
                <w:lang w:val="nb-NO"/>
              </w:rPr>
              <w:t>llp_constrained_optimum</w:t>
            </w:r>
          </w:p>
        </w:tc>
        <w:tc>
          <w:tcPr>
            <w:tcW w:w="1866" w:type="dxa"/>
            <w:vAlign w:val="center"/>
          </w:tcPr>
          <w:p w14:paraId="54D271B3" w14:textId="77777777" w:rsidR="00D91D20" w:rsidRPr="007554F8" w:rsidRDefault="00D91D20" w:rsidP="00D91D20">
            <w:pPr>
              <w:pStyle w:val="code"/>
              <w:rPr>
                <w:rFonts w:asciiTheme="minorHAnsi" w:hAnsiTheme="minorHAnsi"/>
                <w:noProof w:val="0"/>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r w:rsidR="00D91D20" w:rsidRPr="002857BA" w14:paraId="0D037AC7" w14:textId="77777777" w:rsidTr="00945CFE">
        <w:trPr>
          <w:trHeight w:val="910"/>
        </w:trPr>
        <w:tc>
          <w:tcPr>
            <w:tcW w:w="1886" w:type="dxa"/>
            <w:vAlign w:val="center"/>
          </w:tcPr>
          <w:p w14:paraId="236DD850" w14:textId="4D234169" w:rsidR="00D91D20" w:rsidRPr="002857BA" w:rsidRDefault="00D91D20" w:rsidP="00D91D20">
            <w:pPr>
              <w:pStyle w:val="code"/>
              <w:rPr>
                <w:lang w:val="nb-NO"/>
              </w:rPr>
            </w:pPr>
            <w:r w:rsidRPr="002857BA">
              <w:rPr>
                <w:lang w:val="nb-NO"/>
              </w:rPr>
              <w:t>MA_opt_norm_bhut_jun15_20_10</w:t>
            </w:r>
            <w:r>
              <w:rPr>
                <w:lang w:val="nb-NO"/>
              </w:rPr>
              <w:t>(</w:t>
            </w:r>
            <w:r w:rsidR="00C96658">
              <w:rPr>
                <w:lang w:val="nb-NO"/>
              </w:rPr>
              <w:t>:,</w:t>
            </w:r>
            <w:r>
              <w:rPr>
                <w:lang w:val="nb-NO"/>
              </w:rPr>
              <w:t>3:4)</w:t>
            </w:r>
          </w:p>
        </w:tc>
        <w:tc>
          <w:tcPr>
            <w:tcW w:w="1937" w:type="dxa"/>
            <w:vAlign w:val="center"/>
          </w:tcPr>
          <w:p w14:paraId="4810301B" w14:textId="77777777" w:rsidR="00D91D20" w:rsidRPr="002857BA" w:rsidRDefault="00D91D20" w:rsidP="00D91D20">
            <w:pPr>
              <w:pStyle w:val="code"/>
              <w:rPr>
                <w:lang w:val="nb-NO"/>
              </w:rPr>
            </w:pPr>
            <w:r>
              <w:rPr>
                <w:lang w:val="nb-NO"/>
              </w:rPr>
              <w:t>[pvKw, battKwh]</w:t>
            </w:r>
          </w:p>
        </w:tc>
        <w:tc>
          <w:tcPr>
            <w:tcW w:w="3372" w:type="dxa"/>
            <w:vAlign w:val="center"/>
          </w:tcPr>
          <w:p w14:paraId="30125ABE" w14:textId="6714B247" w:rsidR="00D91D20" w:rsidRPr="002857BA" w:rsidRDefault="00D91D20" w:rsidP="00D91D20">
            <w:pPr>
              <w:pStyle w:val="code"/>
              <w:rPr>
                <w:lang w:val="nb-NO"/>
              </w:rPr>
            </w:pPr>
            <w:r>
              <w:rPr>
                <w:lang w:val="nb-NO"/>
              </w:rPr>
              <w:t>llp_constrained_optimum</w:t>
            </w:r>
          </w:p>
        </w:tc>
        <w:tc>
          <w:tcPr>
            <w:tcW w:w="1866" w:type="dxa"/>
            <w:vAlign w:val="center"/>
          </w:tcPr>
          <w:p w14:paraId="4B300A2F" w14:textId="77777777" w:rsidR="00D91D20" w:rsidRPr="007554F8" w:rsidRDefault="00D91D20" w:rsidP="003017E4">
            <w:pPr>
              <w:pStyle w:val="code"/>
              <w:keepNext/>
              <w:rPr>
                <w:rFonts w:asciiTheme="minorHAnsi" w:hAnsiTheme="minorHAnsi"/>
                <w:noProof w:val="0"/>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m:rPr>
                    <m:sty m:val="p"/>
                  </m:rPr>
                  <w:rPr>
                    <w:rFonts w:ascii="Cambria Math" w:hAnsi="Cambria Math"/>
                    <w:lang w:val="nb-NO"/>
                  </w:rPr>
                  <w:br/>
                </m:r>
              </m:oMath>
              <m:oMath>
                <m:r>
                  <w:rPr>
                    <w:rFonts w:ascii="Cambria Math" w:hAnsi="Cambria Math"/>
                    <w:lang w:val="nb-NO"/>
                  </w:rPr>
                  <m:t>|givenLlpRange)</m:t>
                </m:r>
              </m:oMath>
            </m:oMathPara>
          </w:p>
        </w:tc>
      </w:tr>
    </w:tbl>
    <w:p w14:paraId="3A3834B7" w14:textId="77777777" w:rsidR="00695372" w:rsidRDefault="00695372" w:rsidP="00126A81">
      <w:pPr>
        <w:ind w:firstLine="0"/>
      </w:pPr>
    </w:p>
    <w:p w14:paraId="1145792E" w14:textId="428628C5" w:rsidR="00126A81" w:rsidRDefault="001844E3" w:rsidP="00126A81">
      <w:pPr>
        <w:ind w:firstLine="0"/>
      </w:pPr>
      <w:r w:rsidRPr="00126A81">
        <w:t>In the rewritten DST, the calculations are executed in modules that pass parameters between them. These are placed in three classes that describe the key outputs of each module, and the names have the benefit of a prefix to explain them</w:t>
      </w:r>
      <w:r>
        <w:t xml:space="preserve"> (ex. </w:t>
      </w:r>
      <w:r w:rsidR="003017E4">
        <w:rPr>
          <w:rStyle w:val="codeChar"/>
        </w:rPr>
        <w:t>Sim</w:t>
      </w:r>
      <w:r w:rsidRPr="00313898">
        <w:rPr>
          <w:rStyle w:val="codeChar"/>
        </w:rPr>
        <w:t>Outputs.stateOfCharge</w:t>
      </w:r>
      <w:r>
        <w:t>).</w:t>
      </w:r>
      <w:r w:rsidR="00126A81">
        <w:t xml:space="preserve"> </w:t>
      </w:r>
      <w:r w:rsidR="00F7739C">
        <w:t>The following parameters were set in both the rewritten and original DST.</w:t>
      </w:r>
    </w:p>
    <w:p w14:paraId="45B25391" w14:textId="369A7A48" w:rsidR="00F414DB" w:rsidRDefault="00F414DB" w:rsidP="00F414DB">
      <w:pPr>
        <w:ind w:firstLine="720"/>
      </w:pPr>
      <w:r>
        <w:rPr>
          <w:rFonts w:eastAsiaTheme="minorEastAsia"/>
        </w:rPr>
        <w:lastRenderedPageBreak/>
        <w:t>Given the validity of the coarse calculations ab</w:t>
      </w:r>
      <w:r w:rsidR="00010BB8">
        <w:rPr>
          <w:rFonts w:eastAsiaTheme="minorEastAsia"/>
        </w:rPr>
        <w:t>ove, it can be</w:t>
      </w:r>
      <w:r>
        <w:rPr>
          <w:rFonts w:eastAsiaTheme="minorEastAsia"/>
        </w:rPr>
        <w:t xml:space="preserve"> assume</w:t>
      </w:r>
      <w:r w:rsidR="00010BB8">
        <w:rPr>
          <w:rFonts w:eastAsiaTheme="minorEastAsia"/>
        </w:rPr>
        <w:t>d</w:t>
      </w:r>
      <w:r>
        <w:rPr>
          <w:rFonts w:eastAsiaTheme="minorEastAsia"/>
        </w:rPr>
        <w:t xml:space="preserve"> more than 99.99% certainty</w:t>
      </w:r>
      <w:r w:rsidR="00010BB8">
        <w:rPr>
          <w:rFonts w:eastAsiaTheme="minorEastAsia"/>
        </w:rPr>
        <w:t xml:space="preserve"> for</w:t>
      </w:r>
      <w:r>
        <w:rPr>
          <w:rFonts w:eastAsiaTheme="minorEastAsia"/>
        </w:rPr>
        <w:t xml:space="preserve"> </w:t>
      </w:r>
      <m:oMath>
        <m:r>
          <w:rPr>
            <w:rFonts w:ascii="Cambria Math" w:eastAsiaTheme="minorEastAsia" w:hAnsi="Cambria Math"/>
          </w:rPr>
          <m:t>4×4=16</m:t>
        </m:r>
      </m:oMath>
      <w:r>
        <w:rPr>
          <w:rFonts w:eastAsiaTheme="minorEastAsia"/>
        </w:rPr>
        <w:t xml:space="preserve"> different PV and battery size combinations. In order to thoroughly amend for possible </w:t>
      </w:r>
      <w:r w:rsidR="00AF1580">
        <w:rPr>
          <w:rFonts w:eastAsiaTheme="minorEastAsia"/>
        </w:rPr>
        <w:t>misassumptions</w:t>
      </w:r>
      <w:r>
        <w:rPr>
          <w:rFonts w:eastAsiaTheme="minorEastAsia"/>
        </w:rPr>
        <w:t xml:space="preserve">, two simulation pairs were executed. The first simulation had </w:t>
      </w:r>
      <m:oMath>
        <m:r>
          <w:rPr>
            <w:rFonts w:ascii="Cambria Math" w:eastAsiaTheme="minorEastAsia" w:hAnsi="Cambria Math"/>
          </w:rPr>
          <m:t>21×21=441</m:t>
        </m:r>
      </m:oMath>
      <w:r>
        <w:rPr>
          <w:rFonts w:eastAsiaTheme="minorEastAsia"/>
        </w:rPr>
        <w:t xml:space="preserve"> PV and battery combinations</w:t>
      </w:r>
      <w:r w:rsidR="00AF1580">
        <w:rPr>
          <w:rFonts w:eastAsiaTheme="minorEastAsia"/>
        </w:rPr>
        <w:t>, and 15 optimal solutions</w:t>
      </w:r>
      <w:r>
        <w:rPr>
          <w:rFonts w:eastAsiaTheme="minorEastAsia"/>
        </w:rPr>
        <w:t xml:space="preserve">. The second simulation pair output </w:t>
      </w:r>
      <m:oMath>
        <m:r>
          <w:rPr>
            <w:rFonts w:ascii="Cambria Math" w:eastAsiaTheme="minorEastAsia" w:hAnsi="Cambria Math"/>
          </w:rPr>
          <m:t>25×25=625</m:t>
        </m:r>
      </m:oMath>
      <w:r>
        <w:rPr>
          <w:rFonts w:eastAsiaTheme="minorEastAsia"/>
        </w:rPr>
        <w:t xml:space="preserve"> PV and battery combinations.</w:t>
      </w:r>
    </w:p>
    <w:p w14:paraId="21813269" w14:textId="77777777" w:rsidR="00310874" w:rsidRDefault="00F7739C" w:rsidP="003017E4">
      <w:pPr>
        <w:pStyle w:val="Caption"/>
      </w:pPr>
      <w:r>
        <w:rPr>
          <w:lang w:val="nb-NO" w:eastAsia="ja-JP"/>
        </w:rPr>
        <mc:AlternateContent>
          <mc:Choice Requires="wps">
            <w:drawing>
              <wp:inline distT="0" distB="0" distL="0" distR="0" wp14:anchorId="260C5B47" wp14:editId="0422B33B">
                <wp:extent cx="5740672" cy="1404620"/>
                <wp:effectExtent l="0" t="0" r="12700"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404620"/>
                        </a:xfrm>
                        <a:prstGeom prst="rect">
                          <a:avLst/>
                        </a:prstGeom>
                        <a:solidFill>
                          <a:srgbClr val="FFFFFF"/>
                        </a:solidFill>
                        <a:ln w="9525">
                          <a:solidFill>
                            <a:srgbClr val="000000"/>
                          </a:solidFill>
                          <a:miter lim="800000"/>
                          <a:headEnd/>
                          <a:tailEnd/>
                        </a:ln>
                      </wps:spPr>
                      <wps:txbx>
                        <w:txbxContent>
                          <w:p w14:paraId="142EEA25" w14:textId="4CB805DA" w:rsidR="00B934EE" w:rsidRDefault="00B934EE" w:rsidP="00F7739C">
                            <w:pPr>
                              <w:pStyle w:val="codeComment"/>
                              <w:rPr>
                                <w:sz w:val="24"/>
                                <w:szCs w:val="24"/>
                              </w:rPr>
                            </w:pPr>
                            <w:r>
                              <w:t>% Paramaters for Simulation Solution Space</w:t>
                            </w:r>
                          </w:p>
                          <w:p w14:paraId="3AB5BC5A" w14:textId="77777777" w:rsidR="00B934EE" w:rsidRDefault="00B934EE" w:rsidP="00F7739C">
                            <w:pPr>
                              <w:pStyle w:val="code"/>
                              <w:rPr>
                                <w:sz w:val="24"/>
                                <w:szCs w:val="24"/>
                              </w:rPr>
                            </w:pPr>
                            <w:r>
                              <w:rPr>
                                <w:color w:val="000000"/>
                              </w:rPr>
                              <w:t>SimParameters = SimulationParameters;</w:t>
                            </w:r>
                          </w:p>
                          <w:p w14:paraId="6907A681" w14:textId="418D758E" w:rsidR="00B934EE" w:rsidRDefault="00B934EE" w:rsidP="00F7739C">
                            <w:pPr>
                              <w:pStyle w:val="code"/>
                              <w:rPr>
                                <w:sz w:val="24"/>
                                <w:szCs w:val="24"/>
                              </w:rPr>
                            </w:pPr>
                            <w:r>
                              <w:rPr>
                                <w:color w:val="000000"/>
                              </w:rPr>
                              <w:t>SimParameters.pvStartKw = 100;</w:t>
                            </w:r>
                          </w:p>
                          <w:p w14:paraId="658B8C96" w14:textId="07C23C3C" w:rsidR="00B934EE" w:rsidRDefault="00B934EE" w:rsidP="00F7739C">
                            <w:pPr>
                              <w:pStyle w:val="code"/>
                              <w:rPr>
                                <w:sz w:val="24"/>
                                <w:szCs w:val="24"/>
                              </w:rPr>
                            </w:pPr>
                            <w:r>
                              <w:rPr>
                                <w:color w:val="000000"/>
                              </w:rPr>
                              <w:t>SimParameters.pvStopKw = 200;</w:t>
                            </w:r>
                          </w:p>
                          <w:p w14:paraId="359D3BA5" w14:textId="5867234E" w:rsidR="00B934EE" w:rsidRDefault="00B934EE" w:rsidP="00F7739C">
                            <w:pPr>
                              <w:pStyle w:val="code"/>
                              <w:rPr>
                                <w:sz w:val="24"/>
                                <w:szCs w:val="24"/>
                              </w:rPr>
                            </w:pPr>
                            <w:r>
                              <w:rPr>
                                <w:color w:val="000000"/>
                              </w:rPr>
                              <w:t>SimParameters.pvStepKw = 5;</w:t>
                            </w:r>
                          </w:p>
                          <w:p w14:paraId="6C060B05" w14:textId="37768207" w:rsidR="00B934EE" w:rsidRDefault="00B934EE" w:rsidP="00F7739C">
                            <w:pPr>
                              <w:pStyle w:val="code"/>
                              <w:rPr>
                                <w:sz w:val="24"/>
                                <w:szCs w:val="24"/>
                              </w:rPr>
                            </w:pPr>
                            <w:r>
                              <w:rPr>
                                <w:color w:val="000000"/>
                              </w:rPr>
                              <w:t>SimParameters.battStartKwh = 1200;</w:t>
                            </w:r>
                          </w:p>
                          <w:p w14:paraId="3EE1B61A" w14:textId="1DBEB019" w:rsidR="00B934EE" w:rsidRDefault="00B934EE" w:rsidP="00F7739C">
                            <w:pPr>
                              <w:pStyle w:val="code"/>
                              <w:rPr>
                                <w:sz w:val="24"/>
                                <w:szCs w:val="24"/>
                              </w:rPr>
                            </w:pPr>
                            <w:r>
                              <w:rPr>
                                <w:color w:val="000000"/>
                              </w:rPr>
                              <w:t>SimParameters.battStopKwh = 1300;</w:t>
                            </w:r>
                          </w:p>
                          <w:p w14:paraId="7413E3E0" w14:textId="25F40709" w:rsidR="00B934EE" w:rsidRDefault="00B934EE" w:rsidP="00F7739C">
                            <w:pPr>
                              <w:pStyle w:val="code"/>
                              <w:rPr>
                                <w:sz w:val="24"/>
                                <w:szCs w:val="24"/>
                              </w:rPr>
                            </w:pPr>
                            <w:r>
                              <w:rPr>
                                <w:color w:val="000000"/>
                              </w:rPr>
                              <w:t>SimParameters.battStepKwh = 5;</w:t>
                            </w:r>
                          </w:p>
                          <w:p w14:paraId="3A19FFD0" w14:textId="06AB7750" w:rsidR="00B934EE" w:rsidRDefault="00B934EE" w:rsidP="00F7739C">
                            <w:pPr>
                              <w:pStyle w:val="code"/>
                              <w:rPr>
                                <w:sz w:val="24"/>
                                <w:szCs w:val="24"/>
                              </w:rPr>
                            </w:pPr>
                            <w:r>
                              <w:rPr>
                                <w:color w:val="000000"/>
                              </w:rPr>
                              <w:t>SimParameters.llpSearchAcceptance = 0.005;</w:t>
                            </w:r>
                          </w:p>
                          <w:p w14:paraId="2CF678EF" w14:textId="67CBCE10" w:rsidR="00B934EE" w:rsidRPr="00F7739C" w:rsidRDefault="00B934EE" w:rsidP="00F7739C">
                            <w:pPr>
                              <w:pStyle w:val="code"/>
                              <w:rPr>
                                <w:sz w:val="24"/>
                                <w:szCs w:val="24"/>
                              </w:rPr>
                            </w:pPr>
                            <w:r>
                              <w:rPr>
                                <w:color w:val="000000"/>
                              </w:rPr>
                              <w:t>SimParameters.llpSearchTargets = 0.01:0.005:0.30;</w:t>
                            </w:r>
                          </w:p>
                        </w:txbxContent>
                      </wps:txbx>
                      <wps:bodyPr rot="0" vert="horz" wrap="square" lIns="91440" tIns="45720" rIns="91440" bIns="45720" anchor="t" anchorCtr="0">
                        <a:spAutoFit/>
                      </wps:bodyPr>
                    </wps:wsp>
                  </a:graphicData>
                </a:graphic>
              </wp:inline>
            </w:drawing>
          </mc:Choice>
          <mc:Fallback>
            <w:pict>
              <v:shapetype w14:anchorId="260C5B47" id="_x0000_t202" coordsize="21600,21600" o:spt="202" path="m,l,21600r21600,l21600,xe">
                <v:stroke joinstyle="miter"/>
                <v:path gradientshapeok="t" o:connecttype="rect"/>
              </v:shapetype>
              <v:shape id="Text Box 2" o:spid="_x0000_s1026" type="#_x0000_t202" style="width:45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2IJAIAAEcEAAAOAAAAZHJzL2Uyb0RvYy54bWysU9tuGyEQfa/Uf0C813uRL8kq6yh16qpS&#10;epGSfgDLsl5UYChg77pf34F1XCttX6rygBhmOMycM3NzO2pFDsJ5CaamxSynRBgOrTS7mn592r65&#10;osQHZlqmwIiaHoWnt+vXr24GW4kSelCtcARBjK8GW9M+BFtlmee90MzPwAqDzg6cZgFNt8taxwZE&#10;1yor83yZDeBa64AL7/H2fnLSdcLvOsHD567zIhBVU8wtpN2lvYl7tr5h1c4x20t+SoP9QxaaSYOf&#10;nqHuWWBk7+RvUFpyBx66MOOgM+g6yUWqAasp8hfVPPbMilQLkuPtmSb//2D5p8MXR2Rb07JYUWKY&#10;RpGexBjIWxhJGfkZrK8w7NFiYBjxGnVOtXr7APybJwY2PTM7ceccDL1gLeZXxJfZxdMJx0eQZvgI&#10;LX7D9gES0Ng5HclDOgiio07HszYxFY6Xi9U8X65KSjj6ink+X5ZJvYxVz8+t8+G9AE3ioaYOxU/w&#10;7PDgQ0yHVc8h8TcPSrZbqVQy3K7ZKEcODBtlm1aq4EWYMmSo6fWiXEwM/BUiT+tPEFoG7HgldU2v&#10;zkGsiry9M23qx8Ckms6YsjInIiN3E4thbMaTMA20R6TUwdTZOIl46MH9oGTArq6p/75nTlCiPhiU&#10;5bqYz+MYJGO+WCGHxF16mksPMxyhahoomY6bkEYnEWbvUL6tTMRGnadMTrlitya+T5MVx+HSTlG/&#10;5n/9EwAA//8DAFBLAwQUAAYACAAAACEARXkEwNsAAAAFAQAADwAAAGRycy9kb3ducmV2LnhtbEyP&#10;wU7DMBBE70j8g7WVuFGnESBI41SIqmdKQULcHHsbR43XIXbTlK9n4QKXkUazmnlbribfiRGH2AZS&#10;sJhnIJBMsC01Ct5eN9f3IGLSZHUXCBWcMcKqurwodWHDiV5w3KVGcAnFQitwKfWFlNE49DrOQ4/E&#10;2T4MXie2QyPtoE9c7juZZ9md9LolXnC6xyeH5rA7egVxvf3szX5bH5w9fz2vx1vzvvlQ6mo2PS5B&#10;JJzS3zH84DM6VMxUhyPZKDoF/Ej6Vc4eshu2tYI8X+Qgq1L+p6++AQAA//8DAFBLAQItABQABgAI&#10;AAAAIQC2gziS/gAAAOEBAAATAAAAAAAAAAAAAAAAAAAAAABbQ29udGVudF9UeXBlc10ueG1sUEsB&#10;Ai0AFAAGAAgAAAAhADj9If/WAAAAlAEAAAsAAAAAAAAAAAAAAAAALwEAAF9yZWxzLy5yZWxzUEsB&#10;Ai0AFAAGAAgAAAAhAGj9fYgkAgAARwQAAA4AAAAAAAAAAAAAAAAALgIAAGRycy9lMm9Eb2MueG1s&#10;UEsBAi0AFAAGAAgAAAAhAEV5BMDbAAAABQEAAA8AAAAAAAAAAAAAAAAAfgQAAGRycy9kb3ducmV2&#10;LnhtbFBLBQYAAAAABAAEAPMAAACGBQAAAAA=&#10;">
                <v:textbox style="mso-fit-shape-to-text:t">
                  <w:txbxContent>
                    <w:p w14:paraId="142EEA25" w14:textId="4CB805DA" w:rsidR="00B934EE" w:rsidRDefault="00B934EE" w:rsidP="00F7739C">
                      <w:pPr>
                        <w:pStyle w:val="codeComment"/>
                        <w:rPr>
                          <w:sz w:val="24"/>
                          <w:szCs w:val="24"/>
                        </w:rPr>
                      </w:pPr>
                      <w:r>
                        <w:t>% Paramaters for Simulation Solution Space</w:t>
                      </w:r>
                    </w:p>
                    <w:p w14:paraId="3AB5BC5A" w14:textId="77777777" w:rsidR="00B934EE" w:rsidRDefault="00B934EE" w:rsidP="00F7739C">
                      <w:pPr>
                        <w:pStyle w:val="code"/>
                        <w:rPr>
                          <w:sz w:val="24"/>
                          <w:szCs w:val="24"/>
                        </w:rPr>
                      </w:pPr>
                      <w:r>
                        <w:rPr>
                          <w:color w:val="000000"/>
                        </w:rPr>
                        <w:t>SimParameters = SimulationParameters;</w:t>
                      </w:r>
                    </w:p>
                    <w:p w14:paraId="6907A681" w14:textId="418D758E" w:rsidR="00B934EE" w:rsidRDefault="00B934EE" w:rsidP="00F7739C">
                      <w:pPr>
                        <w:pStyle w:val="code"/>
                        <w:rPr>
                          <w:sz w:val="24"/>
                          <w:szCs w:val="24"/>
                        </w:rPr>
                      </w:pPr>
                      <w:r>
                        <w:rPr>
                          <w:color w:val="000000"/>
                        </w:rPr>
                        <w:t>SimParameters.pvStartKw = 100;</w:t>
                      </w:r>
                    </w:p>
                    <w:p w14:paraId="658B8C96" w14:textId="07C23C3C" w:rsidR="00B934EE" w:rsidRDefault="00B934EE" w:rsidP="00F7739C">
                      <w:pPr>
                        <w:pStyle w:val="code"/>
                        <w:rPr>
                          <w:sz w:val="24"/>
                          <w:szCs w:val="24"/>
                        </w:rPr>
                      </w:pPr>
                      <w:r>
                        <w:rPr>
                          <w:color w:val="000000"/>
                        </w:rPr>
                        <w:t>SimParameters.pvStopKw = 200;</w:t>
                      </w:r>
                    </w:p>
                    <w:p w14:paraId="359D3BA5" w14:textId="5867234E" w:rsidR="00B934EE" w:rsidRDefault="00B934EE" w:rsidP="00F7739C">
                      <w:pPr>
                        <w:pStyle w:val="code"/>
                        <w:rPr>
                          <w:sz w:val="24"/>
                          <w:szCs w:val="24"/>
                        </w:rPr>
                      </w:pPr>
                      <w:r>
                        <w:rPr>
                          <w:color w:val="000000"/>
                        </w:rPr>
                        <w:t>SimParameters.pvStepKw = 5;</w:t>
                      </w:r>
                    </w:p>
                    <w:p w14:paraId="6C060B05" w14:textId="37768207" w:rsidR="00B934EE" w:rsidRDefault="00B934EE" w:rsidP="00F7739C">
                      <w:pPr>
                        <w:pStyle w:val="code"/>
                        <w:rPr>
                          <w:sz w:val="24"/>
                          <w:szCs w:val="24"/>
                        </w:rPr>
                      </w:pPr>
                      <w:r>
                        <w:rPr>
                          <w:color w:val="000000"/>
                        </w:rPr>
                        <w:t>SimParameters.battStartKwh = 1200;</w:t>
                      </w:r>
                    </w:p>
                    <w:p w14:paraId="3EE1B61A" w14:textId="1DBEB019" w:rsidR="00B934EE" w:rsidRDefault="00B934EE" w:rsidP="00F7739C">
                      <w:pPr>
                        <w:pStyle w:val="code"/>
                        <w:rPr>
                          <w:sz w:val="24"/>
                          <w:szCs w:val="24"/>
                        </w:rPr>
                      </w:pPr>
                      <w:r>
                        <w:rPr>
                          <w:color w:val="000000"/>
                        </w:rPr>
                        <w:t>SimParameters.battStopKwh = 1300;</w:t>
                      </w:r>
                    </w:p>
                    <w:p w14:paraId="7413E3E0" w14:textId="25F40709" w:rsidR="00B934EE" w:rsidRDefault="00B934EE" w:rsidP="00F7739C">
                      <w:pPr>
                        <w:pStyle w:val="code"/>
                        <w:rPr>
                          <w:sz w:val="24"/>
                          <w:szCs w:val="24"/>
                        </w:rPr>
                      </w:pPr>
                      <w:r>
                        <w:rPr>
                          <w:color w:val="000000"/>
                        </w:rPr>
                        <w:t>SimParameters.battStepKwh = 5;</w:t>
                      </w:r>
                    </w:p>
                    <w:p w14:paraId="3A19FFD0" w14:textId="06AB7750" w:rsidR="00B934EE" w:rsidRDefault="00B934EE" w:rsidP="00F7739C">
                      <w:pPr>
                        <w:pStyle w:val="code"/>
                        <w:rPr>
                          <w:sz w:val="24"/>
                          <w:szCs w:val="24"/>
                        </w:rPr>
                      </w:pPr>
                      <w:r>
                        <w:rPr>
                          <w:color w:val="000000"/>
                        </w:rPr>
                        <w:t>SimParameters.llpSearchAcceptance = 0.005;</w:t>
                      </w:r>
                    </w:p>
                    <w:p w14:paraId="2CF678EF" w14:textId="67CBCE10" w:rsidR="00B934EE" w:rsidRPr="00F7739C" w:rsidRDefault="00B934EE" w:rsidP="00F7739C">
                      <w:pPr>
                        <w:pStyle w:val="code"/>
                        <w:rPr>
                          <w:sz w:val="24"/>
                          <w:szCs w:val="24"/>
                        </w:rPr>
                      </w:pPr>
                      <w:r>
                        <w:rPr>
                          <w:color w:val="000000"/>
                        </w:rPr>
                        <w:t>SimParameters.llpSearchTargets = 0.01:0.005:0.30;</w:t>
                      </w:r>
                    </w:p>
                  </w:txbxContent>
                </v:textbox>
                <w10:anchorlock/>
              </v:shape>
            </w:pict>
          </mc:Fallback>
        </mc:AlternateContent>
      </w:r>
    </w:p>
    <w:p w14:paraId="125939E0" w14:textId="77777777" w:rsidR="00695372" w:rsidRDefault="00695372" w:rsidP="003017E4">
      <w:pPr>
        <w:pStyle w:val="Caption"/>
      </w:pPr>
    </w:p>
    <w:p w14:paraId="2F9DE6C6" w14:textId="7477A382" w:rsidR="003017E4" w:rsidRDefault="003017E4" w:rsidP="003017E4">
      <w:pPr>
        <w:pStyle w:val="Caption"/>
      </w:pPr>
      <w:r>
        <w:t xml:space="preserve">Figure </w:t>
      </w:r>
      <w:r w:rsidR="00BC0D4E">
        <w:fldChar w:fldCharType="begin"/>
      </w:r>
      <w:r w:rsidR="00BC0D4E">
        <w:instrText xml:space="preserve"> STYLEREF 1 \s </w:instrText>
      </w:r>
      <w:r w:rsidR="00BC0D4E">
        <w:fldChar w:fldCharType="separate"/>
      </w:r>
      <w:r w:rsidR="00382D36">
        <w:t>2</w:t>
      </w:r>
      <w:r w:rsidR="00BC0D4E">
        <w:fldChar w:fldCharType="end"/>
      </w:r>
      <w:r w:rsidR="00BC0D4E">
        <w:t>:</w:t>
      </w:r>
      <w:r w:rsidR="00BC0D4E">
        <w:fldChar w:fldCharType="begin"/>
      </w:r>
      <w:r w:rsidR="00BC0D4E">
        <w:instrText xml:space="preserve"> SEQ Figure \* ARABIC \s 1 </w:instrText>
      </w:r>
      <w:r w:rsidR="00BC0D4E">
        <w:fldChar w:fldCharType="separate"/>
      </w:r>
      <w:r w:rsidR="00382D36">
        <w:t>1</w:t>
      </w:r>
      <w:r w:rsidR="00BC0D4E">
        <w:fldChar w:fldCharType="end"/>
      </w:r>
      <w:r>
        <w:t>: Parameters for simulations t</w:t>
      </w:r>
      <w:r w:rsidR="00F414DB">
        <w:t>hat produce comparison outputs for simulation pair 1</w:t>
      </w:r>
      <w:r>
        <w:t>.</w:t>
      </w:r>
    </w:p>
    <w:p w14:paraId="7F44ED86" w14:textId="77777777" w:rsidR="00695372" w:rsidRDefault="00695372" w:rsidP="00695372">
      <w:pPr>
        <w:pStyle w:val="Caption"/>
        <w:keepNext/>
      </w:pPr>
    </w:p>
    <w:p w14:paraId="48AF6583" w14:textId="236BF28E" w:rsidR="00695372" w:rsidRDefault="00695372" w:rsidP="00695372">
      <w:pPr>
        <w:pStyle w:val="Caption"/>
        <w:keepNext/>
      </w:pPr>
      <w:r>
        <w:t xml:space="preserve">Table </w:t>
      </w:r>
      <w:r>
        <w:fldChar w:fldCharType="begin"/>
      </w:r>
      <w:r>
        <w:instrText xml:space="preserve"> SEQ Table \* ARABIC </w:instrText>
      </w:r>
      <w:r>
        <w:fldChar w:fldCharType="separate"/>
      </w:r>
      <w:r w:rsidR="00382D36">
        <w:t>3</w:t>
      </w:r>
      <w:r>
        <w:fldChar w:fldCharType="end"/>
      </w:r>
      <w:r w:rsidRPr="0069437C">
        <w:t>: Results of comparisons in simulation pair 1</w:t>
      </w:r>
    </w:p>
    <w:tbl>
      <w:tblPr>
        <w:tblStyle w:val="TableGrid"/>
        <w:tblW w:w="5000" w:type="pct"/>
        <w:tblLayout w:type="fixed"/>
        <w:tblLook w:val="04A0" w:firstRow="1" w:lastRow="0" w:firstColumn="1" w:lastColumn="0" w:noHBand="0" w:noVBand="1"/>
      </w:tblPr>
      <w:tblGrid>
        <w:gridCol w:w="2972"/>
        <w:gridCol w:w="3401"/>
        <w:gridCol w:w="1278"/>
        <w:gridCol w:w="1410"/>
      </w:tblGrid>
      <w:tr w:rsidR="00BC0D4E" w14:paraId="1331C853" w14:textId="77777777" w:rsidTr="00BC0D4E">
        <w:trPr>
          <w:trHeight w:val="506"/>
        </w:trPr>
        <w:tc>
          <w:tcPr>
            <w:tcW w:w="1640" w:type="pct"/>
            <w:vAlign w:val="center"/>
          </w:tcPr>
          <w:p w14:paraId="1B8910E1" w14:textId="77777777" w:rsidR="00901A56" w:rsidRDefault="00901A56" w:rsidP="00901A56">
            <w:pPr>
              <w:pStyle w:val="tableHeader"/>
              <w:rPr>
                <w:lang w:val="nb-NO"/>
              </w:rPr>
            </w:pPr>
            <w:r>
              <w:rPr>
                <w:lang w:val="nb-NO"/>
              </w:rPr>
              <w:t>Output A</w:t>
            </w:r>
          </w:p>
        </w:tc>
        <w:tc>
          <w:tcPr>
            <w:tcW w:w="1877" w:type="pct"/>
            <w:vAlign w:val="center"/>
          </w:tcPr>
          <w:p w14:paraId="74595789" w14:textId="77777777" w:rsidR="00901A56" w:rsidRDefault="00901A56" w:rsidP="00901A56">
            <w:pPr>
              <w:pStyle w:val="tableHeader"/>
              <w:rPr>
                <w:lang w:val="nb-NO"/>
              </w:rPr>
            </w:pPr>
            <w:r>
              <w:rPr>
                <w:lang w:val="nb-NO"/>
              </w:rPr>
              <w:t>Output B</w:t>
            </w:r>
          </w:p>
        </w:tc>
        <w:tc>
          <w:tcPr>
            <w:tcW w:w="705" w:type="pct"/>
            <w:vAlign w:val="center"/>
          </w:tcPr>
          <w:p w14:paraId="22800DC5" w14:textId="77777777" w:rsidR="00901A56" w:rsidRDefault="00901A56" w:rsidP="00901A56">
            <w:pPr>
              <w:pStyle w:val="tableHeader"/>
              <w:rPr>
                <w:lang w:val="nb-NO"/>
              </w:rPr>
            </w:pPr>
            <w:r>
              <w:rPr>
                <w:lang w:val="nb-NO"/>
              </w:rPr>
              <w:t>n Data Points</w:t>
            </w:r>
          </w:p>
        </w:tc>
        <w:tc>
          <w:tcPr>
            <w:tcW w:w="778" w:type="pct"/>
            <w:vAlign w:val="center"/>
          </w:tcPr>
          <w:p w14:paraId="259D00BB" w14:textId="77777777" w:rsidR="00901A56" w:rsidRDefault="00901A56" w:rsidP="00901A56">
            <w:pPr>
              <w:pStyle w:val="tableHeader"/>
              <w:rPr>
                <w:lang w:val="nb-NO"/>
              </w:rPr>
            </w:pPr>
            <w:r>
              <w:rPr>
                <w:lang w:val="nb-NO"/>
              </w:rPr>
              <w:t>Isequal(A,B)</w:t>
            </w:r>
          </w:p>
        </w:tc>
      </w:tr>
      <w:tr w:rsidR="00BC0D4E" w14:paraId="1C69B999" w14:textId="77777777" w:rsidTr="00BC0D4E">
        <w:trPr>
          <w:trHeight w:val="506"/>
        </w:trPr>
        <w:tc>
          <w:tcPr>
            <w:tcW w:w="1640" w:type="pct"/>
            <w:vAlign w:val="center"/>
          </w:tcPr>
          <w:p w14:paraId="77DEC914" w14:textId="77777777" w:rsidR="00901A56" w:rsidRDefault="00901A56" w:rsidP="00901A56">
            <w:pPr>
              <w:pStyle w:val="code"/>
              <w:rPr>
                <w:lang w:val="nb-NO"/>
              </w:rPr>
            </w:pPr>
            <w:r>
              <w:rPr>
                <w:lang w:val="nb-NO"/>
              </w:rPr>
              <w:t>SoC</w:t>
            </w:r>
          </w:p>
        </w:tc>
        <w:tc>
          <w:tcPr>
            <w:tcW w:w="1877" w:type="pct"/>
            <w:vAlign w:val="center"/>
          </w:tcPr>
          <w:p w14:paraId="38D4F58F" w14:textId="77777777" w:rsidR="00901A56" w:rsidRDefault="00901A56" w:rsidP="00901A56">
            <w:pPr>
              <w:pStyle w:val="code"/>
              <w:rPr>
                <w:lang w:val="nb-NO"/>
              </w:rPr>
            </w:pPr>
            <w:r>
              <w:rPr>
                <w:lang w:val="nb-NO"/>
              </w:rPr>
              <w:t>stateOfCharge</w:t>
            </w:r>
          </w:p>
        </w:tc>
        <w:tc>
          <w:tcPr>
            <w:tcW w:w="705" w:type="pct"/>
            <w:vAlign w:val="center"/>
          </w:tcPr>
          <w:p w14:paraId="5CDD3B00" w14:textId="4C2C691A" w:rsidR="00901A56" w:rsidRDefault="00BC0D4E" w:rsidP="00901A56">
            <w:pPr>
              <w:pStyle w:val="code"/>
              <w:rPr>
                <w:lang w:val="nb-NO"/>
              </w:rPr>
            </w:pPr>
            <w:r>
              <w:rPr>
                <w:lang w:val="nb-NO"/>
              </w:rPr>
              <w:t>3863160</w:t>
            </w:r>
          </w:p>
        </w:tc>
        <w:tc>
          <w:tcPr>
            <w:tcW w:w="778" w:type="pct"/>
            <w:vAlign w:val="center"/>
          </w:tcPr>
          <w:p w14:paraId="2E2D56DA" w14:textId="77777777" w:rsidR="00901A56" w:rsidRDefault="00901A56" w:rsidP="00901A56">
            <w:pPr>
              <w:pStyle w:val="code"/>
              <w:rPr>
                <w:lang w:val="nb-NO"/>
              </w:rPr>
            </w:pPr>
            <w:r>
              <w:rPr>
                <w:lang w:val="nb-NO"/>
              </w:rPr>
              <w:t>True</w:t>
            </w:r>
          </w:p>
        </w:tc>
      </w:tr>
      <w:tr w:rsidR="00BC0D4E" w14:paraId="0D493221" w14:textId="77777777" w:rsidTr="00BC0D4E">
        <w:trPr>
          <w:trHeight w:val="506"/>
        </w:trPr>
        <w:tc>
          <w:tcPr>
            <w:tcW w:w="1640" w:type="pct"/>
            <w:vAlign w:val="center"/>
          </w:tcPr>
          <w:p w14:paraId="1F01D23D" w14:textId="77777777" w:rsidR="00901A56" w:rsidRDefault="00901A56" w:rsidP="00901A56">
            <w:pPr>
              <w:pStyle w:val="code"/>
              <w:rPr>
                <w:lang w:val="nb-NO"/>
              </w:rPr>
            </w:pPr>
            <w:r>
              <w:rPr>
                <w:lang w:val="nb-NO"/>
              </w:rPr>
              <w:t>LL</w:t>
            </w:r>
          </w:p>
        </w:tc>
        <w:tc>
          <w:tcPr>
            <w:tcW w:w="1877" w:type="pct"/>
            <w:vAlign w:val="center"/>
          </w:tcPr>
          <w:p w14:paraId="23EB35B8" w14:textId="77777777" w:rsidR="00901A56" w:rsidRDefault="00901A56" w:rsidP="00901A56">
            <w:pPr>
              <w:pStyle w:val="code"/>
              <w:rPr>
                <w:lang w:val="nb-NO"/>
              </w:rPr>
            </w:pPr>
            <w:r>
              <w:rPr>
                <w:lang w:val="nb-NO"/>
              </w:rPr>
              <w:t>lossOfLoad</w:t>
            </w:r>
          </w:p>
        </w:tc>
        <w:tc>
          <w:tcPr>
            <w:tcW w:w="705" w:type="pct"/>
            <w:vAlign w:val="center"/>
          </w:tcPr>
          <w:p w14:paraId="1178993B" w14:textId="35AEF895" w:rsidR="00901A56" w:rsidRDefault="00BC0D4E" w:rsidP="00901A56">
            <w:pPr>
              <w:pStyle w:val="code"/>
              <w:rPr>
                <w:lang w:val="nb-NO"/>
              </w:rPr>
            </w:pPr>
            <w:r>
              <w:rPr>
                <w:lang w:val="nb-NO"/>
              </w:rPr>
              <w:t>3863160</w:t>
            </w:r>
          </w:p>
        </w:tc>
        <w:tc>
          <w:tcPr>
            <w:tcW w:w="778" w:type="pct"/>
            <w:vAlign w:val="center"/>
          </w:tcPr>
          <w:p w14:paraId="5A9B278D" w14:textId="77777777" w:rsidR="00901A56" w:rsidRDefault="00901A56" w:rsidP="00901A56">
            <w:pPr>
              <w:pStyle w:val="code"/>
              <w:rPr>
                <w:lang w:val="nb-NO"/>
              </w:rPr>
            </w:pPr>
            <w:r>
              <w:rPr>
                <w:lang w:val="nb-NO"/>
              </w:rPr>
              <w:t>True</w:t>
            </w:r>
          </w:p>
        </w:tc>
      </w:tr>
      <w:tr w:rsidR="00BC0D4E" w14:paraId="593805C1" w14:textId="77777777" w:rsidTr="00BC0D4E">
        <w:trPr>
          <w:trHeight w:val="506"/>
        </w:trPr>
        <w:tc>
          <w:tcPr>
            <w:tcW w:w="1640" w:type="pct"/>
            <w:vAlign w:val="center"/>
          </w:tcPr>
          <w:p w14:paraId="4C14D0AA" w14:textId="77777777" w:rsidR="00901A56" w:rsidRDefault="00901A56" w:rsidP="00901A56">
            <w:pPr>
              <w:pStyle w:val="code"/>
              <w:rPr>
                <w:lang w:val="nb-NO"/>
              </w:rPr>
            </w:pPr>
            <w:r>
              <w:rPr>
                <w:lang w:val="nb-NO"/>
              </w:rPr>
              <w:t>NPC</w:t>
            </w:r>
          </w:p>
        </w:tc>
        <w:tc>
          <w:tcPr>
            <w:tcW w:w="1877" w:type="pct"/>
            <w:vAlign w:val="center"/>
          </w:tcPr>
          <w:p w14:paraId="5595D7D5" w14:textId="77777777" w:rsidR="00901A56" w:rsidRDefault="00901A56" w:rsidP="00901A56">
            <w:pPr>
              <w:pStyle w:val="code"/>
              <w:rPr>
                <w:lang w:val="nb-NO"/>
              </w:rPr>
            </w:pPr>
            <w:r>
              <w:rPr>
                <w:lang w:val="nb-NO"/>
              </w:rPr>
              <w:t>netPresentCost</w:t>
            </w:r>
          </w:p>
        </w:tc>
        <w:tc>
          <w:tcPr>
            <w:tcW w:w="705" w:type="pct"/>
            <w:vAlign w:val="center"/>
          </w:tcPr>
          <w:p w14:paraId="7085EA8E" w14:textId="09F23A59" w:rsidR="00901A56" w:rsidRDefault="00BC0D4E" w:rsidP="00901A56">
            <w:pPr>
              <w:pStyle w:val="code"/>
              <w:rPr>
                <w:lang w:val="nb-NO"/>
              </w:rPr>
            </w:pPr>
            <w:r>
              <w:rPr>
                <w:lang w:val="nb-NO"/>
              </w:rPr>
              <w:t>441</w:t>
            </w:r>
          </w:p>
        </w:tc>
        <w:tc>
          <w:tcPr>
            <w:tcW w:w="778" w:type="pct"/>
            <w:vAlign w:val="center"/>
          </w:tcPr>
          <w:p w14:paraId="5C84442B" w14:textId="77777777" w:rsidR="00901A56" w:rsidRDefault="00901A56" w:rsidP="00901A56">
            <w:pPr>
              <w:pStyle w:val="code"/>
              <w:rPr>
                <w:lang w:val="nb-NO"/>
              </w:rPr>
            </w:pPr>
            <w:r>
              <w:rPr>
                <w:lang w:val="nb-NO"/>
              </w:rPr>
              <w:t>True</w:t>
            </w:r>
          </w:p>
        </w:tc>
      </w:tr>
      <w:tr w:rsidR="00BC0D4E" w14:paraId="6F901176" w14:textId="77777777" w:rsidTr="00BC0D4E">
        <w:trPr>
          <w:trHeight w:val="506"/>
        </w:trPr>
        <w:tc>
          <w:tcPr>
            <w:tcW w:w="1640" w:type="pct"/>
            <w:vAlign w:val="center"/>
          </w:tcPr>
          <w:p w14:paraId="554198AD" w14:textId="77777777" w:rsidR="00901A56" w:rsidRDefault="00901A56" w:rsidP="00901A56">
            <w:pPr>
              <w:pStyle w:val="code"/>
              <w:rPr>
                <w:lang w:val="nb-NO"/>
              </w:rPr>
            </w:pPr>
            <w:r>
              <w:rPr>
                <w:lang w:val="nb-NO"/>
              </w:rPr>
              <w:t>LCoE</w:t>
            </w:r>
          </w:p>
        </w:tc>
        <w:tc>
          <w:tcPr>
            <w:tcW w:w="1877" w:type="pct"/>
            <w:vAlign w:val="center"/>
          </w:tcPr>
          <w:p w14:paraId="508AFD56" w14:textId="77777777" w:rsidR="00901A56" w:rsidRDefault="00901A56" w:rsidP="00901A56">
            <w:pPr>
              <w:pStyle w:val="code"/>
              <w:rPr>
                <w:lang w:val="nb-NO"/>
              </w:rPr>
            </w:pPr>
            <w:r>
              <w:rPr>
                <w:lang w:val="nb-NO"/>
              </w:rPr>
              <w:t>levelizedCostOfEnergy</w:t>
            </w:r>
          </w:p>
        </w:tc>
        <w:tc>
          <w:tcPr>
            <w:tcW w:w="705" w:type="pct"/>
            <w:vAlign w:val="center"/>
          </w:tcPr>
          <w:p w14:paraId="7F25B9EF" w14:textId="3C827427" w:rsidR="00901A56" w:rsidRDefault="00BC0D4E" w:rsidP="00901A56">
            <w:pPr>
              <w:pStyle w:val="code"/>
              <w:rPr>
                <w:lang w:val="nb-NO"/>
              </w:rPr>
            </w:pPr>
            <w:r>
              <w:rPr>
                <w:lang w:val="nb-NO"/>
              </w:rPr>
              <w:t>441</w:t>
            </w:r>
          </w:p>
        </w:tc>
        <w:tc>
          <w:tcPr>
            <w:tcW w:w="778" w:type="pct"/>
            <w:vAlign w:val="center"/>
          </w:tcPr>
          <w:p w14:paraId="655B0307" w14:textId="77777777" w:rsidR="00901A56" w:rsidRDefault="00901A56" w:rsidP="00901A56">
            <w:pPr>
              <w:pStyle w:val="code"/>
              <w:rPr>
                <w:lang w:val="nb-NO"/>
              </w:rPr>
            </w:pPr>
            <w:r>
              <w:rPr>
                <w:lang w:val="nb-NO"/>
              </w:rPr>
              <w:t>True</w:t>
            </w:r>
          </w:p>
        </w:tc>
      </w:tr>
      <w:tr w:rsidR="00BC0D4E" w14:paraId="50002C10" w14:textId="77777777" w:rsidTr="00BC0D4E">
        <w:trPr>
          <w:trHeight w:val="506"/>
        </w:trPr>
        <w:tc>
          <w:tcPr>
            <w:tcW w:w="1640" w:type="pct"/>
            <w:vAlign w:val="center"/>
          </w:tcPr>
          <w:p w14:paraId="04FAC79E" w14:textId="77777777" w:rsidR="00901A56" w:rsidRDefault="00901A56" w:rsidP="00901A56">
            <w:pPr>
              <w:pStyle w:val="code"/>
              <w:rPr>
                <w:lang w:val="nb-NO"/>
              </w:rPr>
            </w:pPr>
            <w:r w:rsidRPr="002857BA">
              <w:rPr>
                <w:lang w:val="nb-NO"/>
              </w:rPr>
              <w:t>MA_opt_norm_bhut_jun15_20_10</w:t>
            </w:r>
            <w:r>
              <w:rPr>
                <w:lang w:val="nb-NO"/>
              </w:rPr>
              <w:t>(:,1)</w:t>
            </w:r>
          </w:p>
        </w:tc>
        <w:tc>
          <w:tcPr>
            <w:tcW w:w="1877" w:type="pct"/>
            <w:vAlign w:val="center"/>
          </w:tcPr>
          <w:p w14:paraId="23C8B3AB" w14:textId="77777777" w:rsidR="00901A56" w:rsidRDefault="00901A56" w:rsidP="00901A56">
            <w:pPr>
              <w:pStyle w:val="code"/>
              <w:rPr>
                <w:lang w:val="nb-NO"/>
              </w:rPr>
            </w:pPr>
            <w:r>
              <w:rPr>
                <w:lang w:val="nb-NO"/>
              </w:rPr>
              <w:t>lossOfLoadProbabilities</w:t>
            </w:r>
          </w:p>
        </w:tc>
        <w:tc>
          <w:tcPr>
            <w:tcW w:w="705" w:type="pct"/>
            <w:vAlign w:val="center"/>
          </w:tcPr>
          <w:p w14:paraId="65A17498" w14:textId="77777777" w:rsidR="00901A56" w:rsidRDefault="00901A56" w:rsidP="00901A56">
            <w:pPr>
              <w:pStyle w:val="code"/>
              <w:rPr>
                <w:lang w:val="nb-NO"/>
              </w:rPr>
            </w:pPr>
            <w:r>
              <w:rPr>
                <w:lang w:val="nb-NO"/>
              </w:rPr>
              <w:t>15</w:t>
            </w:r>
          </w:p>
        </w:tc>
        <w:tc>
          <w:tcPr>
            <w:tcW w:w="778" w:type="pct"/>
            <w:vAlign w:val="center"/>
          </w:tcPr>
          <w:p w14:paraId="7E02E460" w14:textId="77777777" w:rsidR="00901A56" w:rsidRDefault="00901A56" w:rsidP="00901A56">
            <w:pPr>
              <w:pStyle w:val="code"/>
              <w:rPr>
                <w:lang w:val="nb-NO"/>
              </w:rPr>
            </w:pPr>
            <w:r>
              <w:rPr>
                <w:lang w:val="nb-NO"/>
              </w:rPr>
              <w:t>True</w:t>
            </w:r>
          </w:p>
        </w:tc>
      </w:tr>
      <w:tr w:rsidR="00BC0D4E" w14:paraId="06E41726" w14:textId="77777777" w:rsidTr="00BC0D4E">
        <w:trPr>
          <w:trHeight w:val="506"/>
        </w:trPr>
        <w:tc>
          <w:tcPr>
            <w:tcW w:w="1640" w:type="pct"/>
            <w:vAlign w:val="center"/>
          </w:tcPr>
          <w:p w14:paraId="31A73EF3" w14:textId="77777777" w:rsidR="00901A56" w:rsidRDefault="00901A56" w:rsidP="00901A56">
            <w:pPr>
              <w:pStyle w:val="code"/>
              <w:rPr>
                <w:lang w:val="nb-NO"/>
              </w:rPr>
            </w:pPr>
            <w:r w:rsidRPr="002857BA">
              <w:rPr>
                <w:lang w:val="nb-NO"/>
              </w:rPr>
              <w:t>MA_opt_norm_bhut_jun15_20_10</w:t>
            </w:r>
            <w:r>
              <w:rPr>
                <w:lang w:val="nb-NO"/>
              </w:rPr>
              <w:t>(:,3:4)</w:t>
            </w:r>
          </w:p>
        </w:tc>
        <w:tc>
          <w:tcPr>
            <w:tcW w:w="1877" w:type="pct"/>
            <w:vAlign w:val="center"/>
          </w:tcPr>
          <w:p w14:paraId="7826C1A5" w14:textId="77777777" w:rsidR="00901A56" w:rsidRDefault="00901A56" w:rsidP="00901A56">
            <w:pPr>
              <w:pStyle w:val="code"/>
              <w:rPr>
                <w:lang w:val="nb-NO"/>
              </w:rPr>
            </w:pPr>
            <w:r>
              <w:rPr>
                <w:lang w:val="nb-NO"/>
              </w:rPr>
              <w:t>pvKw, battKwh</w:t>
            </w:r>
          </w:p>
        </w:tc>
        <w:tc>
          <w:tcPr>
            <w:tcW w:w="705" w:type="pct"/>
            <w:vAlign w:val="center"/>
          </w:tcPr>
          <w:p w14:paraId="01DFE130" w14:textId="77777777" w:rsidR="00901A56" w:rsidRDefault="00901A56" w:rsidP="00901A56">
            <w:pPr>
              <w:pStyle w:val="code"/>
              <w:rPr>
                <w:lang w:val="nb-NO"/>
              </w:rPr>
            </w:pPr>
            <w:r>
              <w:rPr>
                <w:lang w:val="nb-NO"/>
              </w:rPr>
              <w:t>15</w:t>
            </w:r>
          </w:p>
        </w:tc>
        <w:tc>
          <w:tcPr>
            <w:tcW w:w="778" w:type="pct"/>
            <w:vAlign w:val="center"/>
          </w:tcPr>
          <w:p w14:paraId="04CEA6DD" w14:textId="77777777" w:rsidR="00901A56" w:rsidRDefault="00901A56" w:rsidP="00010BB8">
            <w:pPr>
              <w:pStyle w:val="code"/>
              <w:keepNext/>
              <w:rPr>
                <w:lang w:val="nb-NO"/>
              </w:rPr>
            </w:pPr>
            <w:r>
              <w:rPr>
                <w:lang w:val="nb-NO"/>
              </w:rPr>
              <w:t>True</w:t>
            </w:r>
          </w:p>
        </w:tc>
      </w:tr>
    </w:tbl>
    <w:p w14:paraId="5D539F4F" w14:textId="77777777" w:rsidR="00382D36" w:rsidRDefault="00382D36" w:rsidP="00BC0D4E">
      <w:pPr>
        <w:pStyle w:val="Caption"/>
      </w:pPr>
    </w:p>
    <w:p w14:paraId="6DE7C581" w14:textId="7AC471EE" w:rsidR="00310874" w:rsidRDefault="00BC0D4E" w:rsidP="00BC0D4E">
      <w:pPr>
        <w:pStyle w:val="Caption"/>
      </w:pPr>
      <w:r>
        <w:rPr>
          <w:lang w:val="nb-NO" w:eastAsia="ja-JP"/>
        </w:rPr>
        <mc:AlternateContent>
          <mc:Choice Requires="wps">
            <w:drawing>
              <wp:inline distT="0" distB="0" distL="0" distR="0" wp14:anchorId="45CF24B3" wp14:editId="36BFB0D5">
                <wp:extent cx="5740672" cy="1404620"/>
                <wp:effectExtent l="0" t="0" r="12700" b="1270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72" cy="1404620"/>
                        </a:xfrm>
                        <a:prstGeom prst="rect">
                          <a:avLst/>
                        </a:prstGeom>
                        <a:solidFill>
                          <a:srgbClr val="FFFFFF"/>
                        </a:solidFill>
                        <a:ln w="9525">
                          <a:solidFill>
                            <a:srgbClr val="000000"/>
                          </a:solidFill>
                          <a:miter lim="800000"/>
                          <a:headEnd/>
                          <a:tailEnd/>
                        </a:ln>
                      </wps:spPr>
                      <wps:txbx>
                        <w:txbxContent>
                          <w:p w14:paraId="63873E33" w14:textId="77777777" w:rsidR="00B934EE" w:rsidRDefault="00B934EE" w:rsidP="00BC0D4E">
                            <w:pPr>
                              <w:pStyle w:val="codeComment"/>
                              <w:rPr>
                                <w:sz w:val="24"/>
                                <w:szCs w:val="24"/>
                              </w:rPr>
                            </w:pPr>
                            <w:r>
                              <w:t>% Paramaters for Simulation Solution Space</w:t>
                            </w:r>
                          </w:p>
                          <w:p w14:paraId="566A2915" w14:textId="77777777" w:rsidR="00B934EE" w:rsidRDefault="00B934EE" w:rsidP="00BC0D4E">
                            <w:pPr>
                              <w:pStyle w:val="code"/>
                              <w:rPr>
                                <w:sz w:val="24"/>
                                <w:szCs w:val="24"/>
                              </w:rPr>
                            </w:pPr>
                            <w:r>
                              <w:rPr>
                                <w:color w:val="000000"/>
                              </w:rPr>
                              <w:t>SimParameters = SimulationParameters;</w:t>
                            </w:r>
                          </w:p>
                          <w:p w14:paraId="41B6DC73" w14:textId="6F1EEA75" w:rsidR="00B934EE" w:rsidRDefault="00B934EE" w:rsidP="00BC0D4E">
                            <w:pPr>
                              <w:pStyle w:val="code"/>
                              <w:rPr>
                                <w:sz w:val="24"/>
                                <w:szCs w:val="24"/>
                              </w:rPr>
                            </w:pPr>
                            <w:r>
                              <w:rPr>
                                <w:color w:val="000000"/>
                              </w:rPr>
                              <w:t>SimParameters.pvStartKw = 150;</w:t>
                            </w:r>
                          </w:p>
                          <w:p w14:paraId="1F340F1B" w14:textId="20BCEA06" w:rsidR="00B934EE" w:rsidRDefault="00B934EE" w:rsidP="00BC0D4E">
                            <w:pPr>
                              <w:pStyle w:val="code"/>
                              <w:rPr>
                                <w:sz w:val="24"/>
                                <w:szCs w:val="24"/>
                              </w:rPr>
                            </w:pPr>
                            <w:r>
                              <w:rPr>
                                <w:color w:val="000000"/>
                              </w:rPr>
                              <w:t>SimParameters.pvStopKw = 170;</w:t>
                            </w:r>
                          </w:p>
                          <w:p w14:paraId="2B3444CB" w14:textId="77777777" w:rsidR="00B934EE" w:rsidRDefault="00B934EE" w:rsidP="00BC0D4E">
                            <w:pPr>
                              <w:pStyle w:val="code"/>
                              <w:rPr>
                                <w:sz w:val="24"/>
                                <w:szCs w:val="24"/>
                              </w:rPr>
                            </w:pPr>
                            <w:r>
                              <w:rPr>
                                <w:color w:val="000000"/>
                              </w:rPr>
                              <w:t>SimParameters.pvStepKw = 5;</w:t>
                            </w:r>
                          </w:p>
                          <w:p w14:paraId="0F3FEC40" w14:textId="4C45F1B2" w:rsidR="00B934EE" w:rsidRDefault="00B934EE" w:rsidP="00BC0D4E">
                            <w:pPr>
                              <w:pStyle w:val="code"/>
                              <w:rPr>
                                <w:sz w:val="24"/>
                                <w:szCs w:val="24"/>
                              </w:rPr>
                            </w:pPr>
                            <w:r>
                              <w:rPr>
                                <w:color w:val="000000"/>
                              </w:rPr>
                              <w:t>SimParameters.battStartKwh = 1150;</w:t>
                            </w:r>
                          </w:p>
                          <w:p w14:paraId="22571830" w14:textId="2E6488F0" w:rsidR="00B934EE" w:rsidRDefault="00B934EE" w:rsidP="00BC0D4E">
                            <w:pPr>
                              <w:pStyle w:val="code"/>
                              <w:rPr>
                                <w:sz w:val="24"/>
                                <w:szCs w:val="24"/>
                              </w:rPr>
                            </w:pPr>
                            <w:r>
                              <w:rPr>
                                <w:color w:val="000000"/>
                              </w:rPr>
                              <w:t>SimParameters.battStopKwh = 1270;</w:t>
                            </w:r>
                          </w:p>
                          <w:p w14:paraId="0247A11D" w14:textId="77777777" w:rsidR="00B934EE" w:rsidRDefault="00B934EE" w:rsidP="00BC0D4E">
                            <w:pPr>
                              <w:pStyle w:val="code"/>
                              <w:rPr>
                                <w:sz w:val="24"/>
                                <w:szCs w:val="24"/>
                              </w:rPr>
                            </w:pPr>
                            <w:r>
                              <w:rPr>
                                <w:color w:val="000000"/>
                              </w:rPr>
                              <w:t>SimParameters.battStepKwh = 5;</w:t>
                            </w:r>
                          </w:p>
                          <w:p w14:paraId="10FC8771" w14:textId="77777777" w:rsidR="00B934EE" w:rsidRDefault="00B934EE" w:rsidP="00BC0D4E">
                            <w:pPr>
                              <w:pStyle w:val="code"/>
                              <w:rPr>
                                <w:sz w:val="24"/>
                                <w:szCs w:val="24"/>
                              </w:rPr>
                            </w:pPr>
                            <w:r>
                              <w:rPr>
                                <w:color w:val="000000"/>
                              </w:rPr>
                              <w:t>SimParameters.llpSearchAcceptance = 0.005;</w:t>
                            </w:r>
                          </w:p>
                          <w:p w14:paraId="42E4AC7B" w14:textId="3918B5F4" w:rsidR="00B934EE" w:rsidRPr="00F7739C" w:rsidRDefault="00B934EE" w:rsidP="00BC0D4E">
                            <w:pPr>
                              <w:pStyle w:val="code"/>
                              <w:rPr>
                                <w:sz w:val="24"/>
                                <w:szCs w:val="24"/>
                              </w:rPr>
                            </w:pPr>
                            <w:r>
                              <w:rPr>
                                <w:color w:val="000000"/>
                              </w:rPr>
                              <w:t>SimParameters.llpSearchTargets = 0.10:0.005:0.80;</w:t>
                            </w:r>
                          </w:p>
                        </w:txbxContent>
                      </wps:txbx>
                      <wps:bodyPr rot="0" vert="horz" wrap="square" lIns="91440" tIns="45720" rIns="91440" bIns="45720" anchor="t" anchorCtr="0">
                        <a:spAutoFit/>
                      </wps:bodyPr>
                    </wps:wsp>
                  </a:graphicData>
                </a:graphic>
              </wp:inline>
            </w:drawing>
          </mc:Choice>
          <mc:Fallback>
            <w:pict>
              <v:shape w14:anchorId="45CF24B3" id="_x0000_s1027" type="#_x0000_t202" style="width:45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dtEJgIAAEwEAAAOAAAAZHJzL2Uyb0RvYy54bWysVNtu2zAMfR+wfxD0vtjxcmmNOEWXLsOA&#10;7gK0+wBalmNhuk1SYmdfP0pO06DbXob5QRBF6ujwkPTqZlCSHLjzwuiKTic5JVwz0wi9q+i3x+2b&#10;K0p8AN2ANJpX9Mg9vVm/frXqbckL0xnZcEcQRPuytxXtQrBllnnWcQV+YizX6GyNUxDQdLuscdAj&#10;upJZkeeLrDeusc4w7j2e3o1Ouk74bctZ+NK2ngciK4rcQlpdWuu4ZusVlDsHthPsRAP+gYUCofHR&#10;M9QdBCB7J36DUoI5400bJsyozLStYDzlgNlM8xfZPHRgecoFxfH2LJP/f7Ds8+GrI6Kp6FtKNCgs&#10;0SMfAnlnBlJEdXrrSwx6sBgWBjzGKqdMvb037Lsn2mw60Dt+65zpOw4NspvGm9nF1RHHR5C6/2Qa&#10;fAb2wSSgoXUqSodiEETHKh3PlYlUGB7Ol7N8sSwoYeibzvLZoki1y6B8um6dDx+4USRuKuqw9Ake&#10;Dvc+RDpQPoXE17yRotkKKZPhdvVGOnIAbJNt+lIGL8KkJn1Fr+fFfFTgrxB5+v4EoUTAfpdCVfTq&#10;HARl1O29blI3BhBy3CNlqU9CRu1GFcNQD6liSeUocm2aIyrrzNjeOI646Yz7SUmPrV1R/2MPjlMi&#10;P2qszvV0NouzkIzZfIlSEnfpqS89oBlCVTRQMm43Ic1P0s3eYhW3Iun7zOREGVs2yX4arzgTl3aK&#10;ev4JrH8BAAD//wMAUEsDBBQABgAIAAAAIQBFeQTA2wAAAAUBAAAPAAAAZHJzL2Rvd25yZXYueG1s&#10;TI/BTsMwEETvSPyDtZW4UacRIEjjVIiqZ0pBQtwcextHjdchdtOUr2fhApeRRrOaeVuuJt+JEYfY&#10;BlKwmGcgkEywLTUK3l431/cgYtJkdRcIFZwxwqq6vCh1YcOJXnDcpUZwCcVCK3Ap9YWU0Tj0Os5D&#10;j8TZPgxeJ7ZDI+2gT1zuO5ln2Z30uiVecLrHJ4fmsDt6BXG9/ezNflsfnD1/Pa/HW/O++VDqajY9&#10;LkEknNLfMfzgMzpUzFSHI9koOgX8SPpVzh6yG7a1gjxf5CCrUv6nr74BAAD//wMAUEsBAi0AFAAG&#10;AAgAAAAhALaDOJL+AAAA4QEAABMAAAAAAAAAAAAAAAAAAAAAAFtDb250ZW50X1R5cGVzXS54bWxQ&#10;SwECLQAUAAYACAAAACEAOP0h/9YAAACUAQAACwAAAAAAAAAAAAAAAAAvAQAAX3JlbHMvLnJlbHNQ&#10;SwECLQAUAAYACAAAACEAa3HbRCYCAABMBAAADgAAAAAAAAAAAAAAAAAuAgAAZHJzL2Uyb0RvYy54&#10;bWxQSwECLQAUAAYACAAAACEARXkEwNsAAAAFAQAADwAAAAAAAAAAAAAAAACABAAAZHJzL2Rvd25y&#10;ZXYueG1sUEsFBgAAAAAEAAQA8wAAAIgFAAAAAA==&#10;">
                <v:textbox style="mso-fit-shape-to-text:t">
                  <w:txbxContent>
                    <w:p w14:paraId="63873E33" w14:textId="77777777" w:rsidR="00B934EE" w:rsidRDefault="00B934EE" w:rsidP="00BC0D4E">
                      <w:pPr>
                        <w:pStyle w:val="codeComment"/>
                        <w:rPr>
                          <w:sz w:val="24"/>
                          <w:szCs w:val="24"/>
                        </w:rPr>
                      </w:pPr>
                      <w:r>
                        <w:t>% Paramaters for Simulation Solution Space</w:t>
                      </w:r>
                    </w:p>
                    <w:p w14:paraId="566A2915" w14:textId="77777777" w:rsidR="00B934EE" w:rsidRDefault="00B934EE" w:rsidP="00BC0D4E">
                      <w:pPr>
                        <w:pStyle w:val="code"/>
                        <w:rPr>
                          <w:sz w:val="24"/>
                          <w:szCs w:val="24"/>
                        </w:rPr>
                      </w:pPr>
                      <w:r>
                        <w:rPr>
                          <w:color w:val="000000"/>
                        </w:rPr>
                        <w:t>SimParameters = SimulationParameters;</w:t>
                      </w:r>
                    </w:p>
                    <w:p w14:paraId="41B6DC73" w14:textId="6F1EEA75" w:rsidR="00B934EE" w:rsidRDefault="00B934EE" w:rsidP="00BC0D4E">
                      <w:pPr>
                        <w:pStyle w:val="code"/>
                        <w:rPr>
                          <w:sz w:val="24"/>
                          <w:szCs w:val="24"/>
                        </w:rPr>
                      </w:pPr>
                      <w:r>
                        <w:rPr>
                          <w:color w:val="000000"/>
                        </w:rPr>
                        <w:t>SimParameters.pvStartKw = 150;</w:t>
                      </w:r>
                    </w:p>
                    <w:p w14:paraId="1F340F1B" w14:textId="20BCEA06" w:rsidR="00B934EE" w:rsidRDefault="00B934EE" w:rsidP="00BC0D4E">
                      <w:pPr>
                        <w:pStyle w:val="code"/>
                        <w:rPr>
                          <w:sz w:val="24"/>
                          <w:szCs w:val="24"/>
                        </w:rPr>
                      </w:pPr>
                      <w:r>
                        <w:rPr>
                          <w:color w:val="000000"/>
                        </w:rPr>
                        <w:t>SimParameters.pvStopKw = 170;</w:t>
                      </w:r>
                    </w:p>
                    <w:p w14:paraId="2B3444CB" w14:textId="77777777" w:rsidR="00B934EE" w:rsidRDefault="00B934EE" w:rsidP="00BC0D4E">
                      <w:pPr>
                        <w:pStyle w:val="code"/>
                        <w:rPr>
                          <w:sz w:val="24"/>
                          <w:szCs w:val="24"/>
                        </w:rPr>
                      </w:pPr>
                      <w:r>
                        <w:rPr>
                          <w:color w:val="000000"/>
                        </w:rPr>
                        <w:t>SimParameters.pvStepKw = 5;</w:t>
                      </w:r>
                    </w:p>
                    <w:p w14:paraId="0F3FEC40" w14:textId="4C45F1B2" w:rsidR="00B934EE" w:rsidRDefault="00B934EE" w:rsidP="00BC0D4E">
                      <w:pPr>
                        <w:pStyle w:val="code"/>
                        <w:rPr>
                          <w:sz w:val="24"/>
                          <w:szCs w:val="24"/>
                        </w:rPr>
                      </w:pPr>
                      <w:r>
                        <w:rPr>
                          <w:color w:val="000000"/>
                        </w:rPr>
                        <w:t>SimParameters.battStartKwh = 1150;</w:t>
                      </w:r>
                    </w:p>
                    <w:p w14:paraId="22571830" w14:textId="2E6488F0" w:rsidR="00B934EE" w:rsidRDefault="00B934EE" w:rsidP="00BC0D4E">
                      <w:pPr>
                        <w:pStyle w:val="code"/>
                        <w:rPr>
                          <w:sz w:val="24"/>
                          <w:szCs w:val="24"/>
                        </w:rPr>
                      </w:pPr>
                      <w:r>
                        <w:rPr>
                          <w:color w:val="000000"/>
                        </w:rPr>
                        <w:t>SimParameters.battStopKwh = 1270;</w:t>
                      </w:r>
                    </w:p>
                    <w:p w14:paraId="0247A11D" w14:textId="77777777" w:rsidR="00B934EE" w:rsidRDefault="00B934EE" w:rsidP="00BC0D4E">
                      <w:pPr>
                        <w:pStyle w:val="code"/>
                        <w:rPr>
                          <w:sz w:val="24"/>
                          <w:szCs w:val="24"/>
                        </w:rPr>
                      </w:pPr>
                      <w:r>
                        <w:rPr>
                          <w:color w:val="000000"/>
                        </w:rPr>
                        <w:t>SimParameters.battStepKwh = 5;</w:t>
                      </w:r>
                    </w:p>
                    <w:p w14:paraId="10FC8771" w14:textId="77777777" w:rsidR="00B934EE" w:rsidRDefault="00B934EE" w:rsidP="00BC0D4E">
                      <w:pPr>
                        <w:pStyle w:val="code"/>
                        <w:rPr>
                          <w:sz w:val="24"/>
                          <w:szCs w:val="24"/>
                        </w:rPr>
                      </w:pPr>
                      <w:r>
                        <w:rPr>
                          <w:color w:val="000000"/>
                        </w:rPr>
                        <w:t>SimParameters.llpSearchAcceptance = 0.005;</w:t>
                      </w:r>
                    </w:p>
                    <w:p w14:paraId="42E4AC7B" w14:textId="3918B5F4" w:rsidR="00B934EE" w:rsidRPr="00F7739C" w:rsidRDefault="00B934EE" w:rsidP="00BC0D4E">
                      <w:pPr>
                        <w:pStyle w:val="code"/>
                        <w:rPr>
                          <w:sz w:val="24"/>
                          <w:szCs w:val="24"/>
                        </w:rPr>
                      </w:pPr>
                      <w:r>
                        <w:rPr>
                          <w:color w:val="000000"/>
                        </w:rPr>
                        <w:t>SimParameters.llpSearchTargets = 0.10:0.005:0.80;</w:t>
                      </w:r>
                    </w:p>
                  </w:txbxContent>
                </v:textbox>
                <w10:anchorlock/>
              </v:shape>
            </w:pict>
          </mc:Fallback>
        </mc:AlternateContent>
      </w:r>
    </w:p>
    <w:p w14:paraId="040DF429" w14:textId="77777777" w:rsidR="00695372" w:rsidRDefault="00695372" w:rsidP="00BC0D4E">
      <w:pPr>
        <w:pStyle w:val="Caption"/>
      </w:pPr>
    </w:p>
    <w:p w14:paraId="3FAD5DD8" w14:textId="6F90CFCF" w:rsidR="00010BB8" w:rsidRPr="00BC0D4E" w:rsidRDefault="00BC0D4E" w:rsidP="00BC0D4E">
      <w:pPr>
        <w:pStyle w:val="Caption"/>
      </w:pPr>
      <w:r>
        <w:t xml:space="preserve">Figure </w:t>
      </w:r>
      <w:r>
        <w:fldChar w:fldCharType="begin"/>
      </w:r>
      <w:r>
        <w:instrText xml:space="preserve"> STYLEREF 1 \s </w:instrText>
      </w:r>
      <w:r>
        <w:fldChar w:fldCharType="separate"/>
      </w:r>
      <w:r w:rsidR="00382D36">
        <w:t>2</w:t>
      </w:r>
      <w:r>
        <w:fldChar w:fldCharType="end"/>
      </w:r>
      <w:r>
        <w:t>:</w:t>
      </w:r>
      <w:r>
        <w:fldChar w:fldCharType="begin"/>
      </w:r>
      <w:r>
        <w:instrText xml:space="preserve"> SEQ Figure \* ARABIC \s 1 </w:instrText>
      </w:r>
      <w:r>
        <w:fldChar w:fldCharType="separate"/>
      </w:r>
      <w:r w:rsidR="00382D36">
        <w:t>2</w:t>
      </w:r>
      <w:r>
        <w:fldChar w:fldCharType="end"/>
      </w:r>
      <w:r>
        <w:t xml:space="preserve">: </w:t>
      </w:r>
      <w:r w:rsidRPr="00A40E1B">
        <w:t>Parameters for simulations that produce compariso</w:t>
      </w:r>
      <w:r>
        <w:t>n outputs for simulation pair 2.</w:t>
      </w:r>
    </w:p>
    <w:p w14:paraId="39E36313" w14:textId="77777777" w:rsidR="00695372" w:rsidRDefault="00695372" w:rsidP="00695372">
      <w:pPr>
        <w:pStyle w:val="Caption"/>
        <w:keepNext/>
      </w:pPr>
    </w:p>
    <w:p w14:paraId="4572DE58" w14:textId="51D6D62D" w:rsidR="00695372" w:rsidRDefault="00695372" w:rsidP="00695372">
      <w:pPr>
        <w:pStyle w:val="Caption"/>
        <w:keepNext/>
      </w:pPr>
      <w:r>
        <w:t xml:space="preserve">Table </w:t>
      </w:r>
      <w:r>
        <w:fldChar w:fldCharType="begin"/>
      </w:r>
      <w:r>
        <w:instrText xml:space="preserve"> SEQ Table \* ARABIC </w:instrText>
      </w:r>
      <w:r>
        <w:fldChar w:fldCharType="separate"/>
      </w:r>
      <w:r w:rsidR="00382D36">
        <w:t>4</w:t>
      </w:r>
      <w:r>
        <w:fldChar w:fldCharType="end"/>
      </w:r>
      <w:r w:rsidRPr="0086482A">
        <w:t>: Results of comparisons in simulation pair 2</w:t>
      </w:r>
    </w:p>
    <w:tbl>
      <w:tblPr>
        <w:tblStyle w:val="TableGrid"/>
        <w:tblW w:w="5000" w:type="pct"/>
        <w:tblLayout w:type="fixed"/>
        <w:tblLook w:val="04A0" w:firstRow="1" w:lastRow="0" w:firstColumn="1" w:lastColumn="0" w:noHBand="0" w:noVBand="1"/>
      </w:tblPr>
      <w:tblGrid>
        <w:gridCol w:w="3257"/>
        <w:gridCol w:w="3260"/>
        <w:gridCol w:w="1134"/>
        <w:gridCol w:w="1410"/>
      </w:tblGrid>
      <w:tr w:rsidR="00BC0D4E" w14:paraId="6DC10769" w14:textId="77777777" w:rsidTr="00695372">
        <w:trPr>
          <w:trHeight w:val="506"/>
        </w:trPr>
        <w:tc>
          <w:tcPr>
            <w:tcW w:w="1797" w:type="pct"/>
            <w:vAlign w:val="center"/>
          </w:tcPr>
          <w:p w14:paraId="703D5156" w14:textId="77777777" w:rsidR="00BC0D4E" w:rsidRDefault="00BC0D4E" w:rsidP="00B934EE">
            <w:pPr>
              <w:pStyle w:val="tableHeader"/>
              <w:rPr>
                <w:lang w:val="nb-NO"/>
              </w:rPr>
            </w:pPr>
            <w:r>
              <w:rPr>
                <w:lang w:val="nb-NO"/>
              </w:rPr>
              <w:t>Output A</w:t>
            </w:r>
          </w:p>
        </w:tc>
        <w:tc>
          <w:tcPr>
            <w:tcW w:w="1799" w:type="pct"/>
            <w:vAlign w:val="center"/>
          </w:tcPr>
          <w:p w14:paraId="7B664E1E" w14:textId="77777777" w:rsidR="00BC0D4E" w:rsidRDefault="00BC0D4E" w:rsidP="00B934EE">
            <w:pPr>
              <w:pStyle w:val="tableHeader"/>
              <w:rPr>
                <w:lang w:val="nb-NO"/>
              </w:rPr>
            </w:pPr>
            <w:r>
              <w:rPr>
                <w:lang w:val="nb-NO"/>
              </w:rPr>
              <w:t>Output B</w:t>
            </w:r>
          </w:p>
        </w:tc>
        <w:tc>
          <w:tcPr>
            <w:tcW w:w="626" w:type="pct"/>
            <w:vAlign w:val="center"/>
          </w:tcPr>
          <w:p w14:paraId="1ECFDB19" w14:textId="77777777" w:rsidR="00BC0D4E" w:rsidRDefault="00BC0D4E" w:rsidP="00B934EE">
            <w:pPr>
              <w:pStyle w:val="tableHeader"/>
              <w:rPr>
                <w:lang w:val="nb-NO"/>
              </w:rPr>
            </w:pPr>
            <w:r>
              <w:rPr>
                <w:lang w:val="nb-NO"/>
              </w:rPr>
              <w:t>n Data Points</w:t>
            </w:r>
          </w:p>
        </w:tc>
        <w:tc>
          <w:tcPr>
            <w:tcW w:w="778" w:type="pct"/>
            <w:vAlign w:val="center"/>
          </w:tcPr>
          <w:p w14:paraId="27150DD9" w14:textId="77777777" w:rsidR="00BC0D4E" w:rsidRDefault="00BC0D4E" w:rsidP="00B934EE">
            <w:pPr>
              <w:pStyle w:val="tableHeader"/>
              <w:rPr>
                <w:lang w:val="nb-NO"/>
              </w:rPr>
            </w:pPr>
            <w:r>
              <w:rPr>
                <w:lang w:val="nb-NO"/>
              </w:rPr>
              <w:t>Isequal(A,B)</w:t>
            </w:r>
          </w:p>
        </w:tc>
      </w:tr>
      <w:tr w:rsidR="00BC0D4E" w14:paraId="2E06C8BF" w14:textId="77777777" w:rsidTr="00695372">
        <w:trPr>
          <w:trHeight w:val="506"/>
        </w:trPr>
        <w:tc>
          <w:tcPr>
            <w:tcW w:w="1797" w:type="pct"/>
            <w:vAlign w:val="center"/>
          </w:tcPr>
          <w:p w14:paraId="21462F39" w14:textId="77777777" w:rsidR="00BC0D4E" w:rsidRDefault="00BC0D4E" w:rsidP="00B934EE">
            <w:pPr>
              <w:pStyle w:val="code"/>
              <w:rPr>
                <w:lang w:val="nb-NO"/>
              </w:rPr>
            </w:pPr>
            <w:r>
              <w:rPr>
                <w:lang w:val="nb-NO"/>
              </w:rPr>
              <w:lastRenderedPageBreak/>
              <w:t>SoC</w:t>
            </w:r>
          </w:p>
        </w:tc>
        <w:tc>
          <w:tcPr>
            <w:tcW w:w="1799" w:type="pct"/>
            <w:vAlign w:val="center"/>
          </w:tcPr>
          <w:p w14:paraId="1C8E5CB9" w14:textId="77777777" w:rsidR="00BC0D4E" w:rsidRDefault="00BC0D4E" w:rsidP="00B934EE">
            <w:pPr>
              <w:pStyle w:val="code"/>
              <w:rPr>
                <w:lang w:val="nb-NO"/>
              </w:rPr>
            </w:pPr>
            <w:r>
              <w:rPr>
                <w:lang w:val="nb-NO"/>
              </w:rPr>
              <w:t>stateOfCharge</w:t>
            </w:r>
          </w:p>
        </w:tc>
        <w:tc>
          <w:tcPr>
            <w:tcW w:w="626" w:type="pct"/>
            <w:vAlign w:val="center"/>
          </w:tcPr>
          <w:p w14:paraId="1C87F5D5" w14:textId="77777777" w:rsidR="00BC0D4E" w:rsidRDefault="00BC0D4E" w:rsidP="00B934EE">
            <w:pPr>
              <w:pStyle w:val="code"/>
              <w:rPr>
                <w:lang w:val="nb-NO"/>
              </w:rPr>
            </w:pPr>
            <w:r>
              <w:rPr>
                <w:lang w:val="nb-NO"/>
              </w:rPr>
              <w:t>183960</w:t>
            </w:r>
          </w:p>
        </w:tc>
        <w:tc>
          <w:tcPr>
            <w:tcW w:w="778" w:type="pct"/>
            <w:vAlign w:val="center"/>
          </w:tcPr>
          <w:p w14:paraId="26EEB0F1" w14:textId="77777777" w:rsidR="00BC0D4E" w:rsidRDefault="00BC0D4E" w:rsidP="00B934EE">
            <w:pPr>
              <w:pStyle w:val="code"/>
              <w:rPr>
                <w:lang w:val="nb-NO"/>
              </w:rPr>
            </w:pPr>
            <w:r>
              <w:rPr>
                <w:lang w:val="nb-NO"/>
              </w:rPr>
              <w:t>True</w:t>
            </w:r>
          </w:p>
        </w:tc>
      </w:tr>
      <w:tr w:rsidR="00BC0D4E" w14:paraId="0A4797B9" w14:textId="77777777" w:rsidTr="00695372">
        <w:trPr>
          <w:trHeight w:val="506"/>
        </w:trPr>
        <w:tc>
          <w:tcPr>
            <w:tcW w:w="1797" w:type="pct"/>
            <w:vAlign w:val="center"/>
          </w:tcPr>
          <w:p w14:paraId="55500DE5" w14:textId="77777777" w:rsidR="00BC0D4E" w:rsidRDefault="00BC0D4E" w:rsidP="00B934EE">
            <w:pPr>
              <w:pStyle w:val="code"/>
              <w:rPr>
                <w:lang w:val="nb-NO"/>
              </w:rPr>
            </w:pPr>
            <w:r>
              <w:rPr>
                <w:lang w:val="nb-NO"/>
              </w:rPr>
              <w:t>LL</w:t>
            </w:r>
          </w:p>
        </w:tc>
        <w:tc>
          <w:tcPr>
            <w:tcW w:w="1799" w:type="pct"/>
            <w:vAlign w:val="center"/>
          </w:tcPr>
          <w:p w14:paraId="7B31E11B" w14:textId="77777777" w:rsidR="00BC0D4E" w:rsidRDefault="00BC0D4E" w:rsidP="00B934EE">
            <w:pPr>
              <w:pStyle w:val="code"/>
              <w:rPr>
                <w:lang w:val="nb-NO"/>
              </w:rPr>
            </w:pPr>
            <w:r>
              <w:rPr>
                <w:lang w:val="nb-NO"/>
              </w:rPr>
              <w:t>lossOfLoad</w:t>
            </w:r>
          </w:p>
        </w:tc>
        <w:tc>
          <w:tcPr>
            <w:tcW w:w="626" w:type="pct"/>
            <w:vAlign w:val="center"/>
          </w:tcPr>
          <w:p w14:paraId="4395BD9F" w14:textId="77777777" w:rsidR="00BC0D4E" w:rsidRDefault="00BC0D4E" w:rsidP="00B934EE">
            <w:pPr>
              <w:pStyle w:val="code"/>
              <w:rPr>
                <w:lang w:val="nb-NO"/>
              </w:rPr>
            </w:pPr>
            <w:r>
              <w:rPr>
                <w:lang w:val="nb-NO"/>
              </w:rPr>
              <w:t>183960</w:t>
            </w:r>
          </w:p>
        </w:tc>
        <w:tc>
          <w:tcPr>
            <w:tcW w:w="778" w:type="pct"/>
            <w:vAlign w:val="center"/>
          </w:tcPr>
          <w:p w14:paraId="62985D7E" w14:textId="77777777" w:rsidR="00BC0D4E" w:rsidRDefault="00BC0D4E" w:rsidP="00B934EE">
            <w:pPr>
              <w:pStyle w:val="code"/>
              <w:rPr>
                <w:lang w:val="nb-NO"/>
              </w:rPr>
            </w:pPr>
            <w:r>
              <w:rPr>
                <w:lang w:val="nb-NO"/>
              </w:rPr>
              <w:t>True</w:t>
            </w:r>
          </w:p>
        </w:tc>
      </w:tr>
      <w:tr w:rsidR="00BC0D4E" w14:paraId="0487AB80" w14:textId="77777777" w:rsidTr="00695372">
        <w:trPr>
          <w:trHeight w:val="506"/>
        </w:trPr>
        <w:tc>
          <w:tcPr>
            <w:tcW w:w="1797" w:type="pct"/>
            <w:vAlign w:val="center"/>
          </w:tcPr>
          <w:p w14:paraId="77944BBA" w14:textId="77777777" w:rsidR="00BC0D4E" w:rsidRDefault="00BC0D4E" w:rsidP="00B934EE">
            <w:pPr>
              <w:pStyle w:val="code"/>
              <w:rPr>
                <w:lang w:val="nb-NO"/>
              </w:rPr>
            </w:pPr>
            <w:r>
              <w:rPr>
                <w:lang w:val="nb-NO"/>
              </w:rPr>
              <w:t>NPC</w:t>
            </w:r>
          </w:p>
        </w:tc>
        <w:tc>
          <w:tcPr>
            <w:tcW w:w="1799" w:type="pct"/>
            <w:vAlign w:val="center"/>
          </w:tcPr>
          <w:p w14:paraId="0F2A0F44" w14:textId="77777777" w:rsidR="00BC0D4E" w:rsidRDefault="00BC0D4E" w:rsidP="00B934EE">
            <w:pPr>
              <w:pStyle w:val="code"/>
              <w:rPr>
                <w:lang w:val="nb-NO"/>
              </w:rPr>
            </w:pPr>
            <w:r>
              <w:rPr>
                <w:lang w:val="nb-NO"/>
              </w:rPr>
              <w:t>netPresentCost</w:t>
            </w:r>
          </w:p>
        </w:tc>
        <w:tc>
          <w:tcPr>
            <w:tcW w:w="626" w:type="pct"/>
            <w:vAlign w:val="center"/>
          </w:tcPr>
          <w:p w14:paraId="5B985E5F" w14:textId="692C8E06" w:rsidR="00BC0D4E" w:rsidRDefault="00B91681" w:rsidP="00B934EE">
            <w:pPr>
              <w:pStyle w:val="code"/>
              <w:rPr>
                <w:lang w:val="nb-NO"/>
              </w:rPr>
            </w:pPr>
            <w:r>
              <w:rPr>
                <w:lang w:val="nb-NO"/>
              </w:rPr>
              <w:t>625</w:t>
            </w:r>
          </w:p>
        </w:tc>
        <w:tc>
          <w:tcPr>
            <w:tcW w:w="778" w:type="pct"/>
            <w:vAlign w:val="center"/>
          </w:tcPr>
          <w:p w14:paraId="7F6944F7" w14:textId="77777777" w:rsidR="00BC0D4E" w:rsidRDefault="00BC0D4E" w:rsidP="00B934EE">
            <w:pPr>
              <w:pStyle w:val="code"/>
              <w:rPr>
                <w:lang w:val="nb-NO"/>
              </w:rPr>
            </w:pPr>
            <w:r>
              <w:rPr>
                <w:lang w:val="nb-NO"/>
              </w:rPr>
              <w:t>True</w:t>
            </w:r>
          </w:p>
        </w:tc>
      </w:tr>
      <w:tr w:rsidR="00BC0D4E" w14:paraId="01DB160A" w14:textId="77777777" w:rsidTr="00695372">
        <w:trPr>
          <w:trHeight w:val="506"/>
        </w:trPr>
        <w:tc>
          <w:tcPr>
            <w:tcW w:w="1797" w:type="pct"/>
            <w:vAlign w:val="center"/>
          </w:tcPr>
          <w:p w14:paraId="63CAF30A" w14:textId="77777777" w:rsidR="00BC0D4E" w:rsidRDefault="00BC0D4E" w:rsidP="00B934EE">
            <w:pPr>
              <w:pStyle w:val="code"/>
              <w:rPr>
                <w:lang w:val="nb-NO"/>
              </w:rPr>
            </w:pPr>
            <w:r>
              <w:rPr>
                <w:lang w:val="nb-NO"/>
              </w:rPr>
              <w:t>LCoE</w:t>
            </w:r>
          </w:p>
        </w:tc>
        <w:tc>
          <w:tcPr>
            <w:tcW w:w="1799" w:type="pct"/>
            <w:vAlign w:val="center"/>
          </w:tcPr>
          <w:p w14:paraId="7BDAA08B" w14:textId="77777777" w:rsidR="00BC0D4E" w:rsidRDefault="00BC0D4E" w:rsidP="00B934EE">
            <w:pPr>
              <w:pStyle w:val="code"/>
              <w:rPr>
                <w:lang w:val="nb-NO"/>
              </w:rPr>
            </w:pPr>
            <w:r>
              <w:rPr>
                <w:lang w:val="nb-NO"/>
              </w:rPr>
              <w:t>levelizedCostOfEnergy</w:t>
            </w:r>
          </w:p>
        </w:tc>
        <w:tc>
          <w:tcPr>
            <w:tcW w:w="626" w:type="pct"/>
            <w:vAlign w:val="center"/>
          </w:tcPr>
          <w:p w14:paraId="0D4DF381" w14:textId="68E43B5E" w:rsidR="00BC0D4E" w:rsidRDefault="00B91681" w:rsidP="00B934EE">
            <w:pPr>
              <w:pStyle w:val="code"/>
              <w:rPr>
                <w:lang w:val="nb-NO"/>
              </w:rPr>
            </w:pPr>
            <w:r>
              <w:rPr>
                <w:lang w:val="nb-NO"/>
              </w:rPr>
              <w:t>625</w:t>
            </w:r>
          </w:p>
        </w:tc>
        <w:tc>
          <w:tcPr>
            <w:tcW w:w="778" w:type="pct"/>
            <w:vAlign w:val="center"/>
          </w:tcPr>
          <w:p w14:paraId="02834AD9" w14:textId="77777777" w:rsidR="00BC0D4E" w:rsidRDefault="00BC0D4E" w:rsidP="00B934EE">
            <w:pPr>
              <w:pStyle w:val="code"/>
              <w:rPr>
                <w:lang w:val="nb-NO"/>
              </w:rPr>
            </w:pPr>
            <w:r>
              <w:rPr>
                <w:lang w:val="nb-NO"/>
              </w:rPr>
              <w:t>True</w:t>
            </w:r>
          </w:p>
        </w:tc>
      </w:tr>
      <w:tr w:rsidR="00BC0D4E" w14:paraId="4614A3DB" w14:textId="77777777" w:rsidTr="00695372">
        <w:trPr>
          <w:trHeight w:val="506"/>
        </w:trPr>
        <w:tc>
          <w:tcPr>
            <w:tcW w:w="1797" w:type="pct"/>
            <w:vAlign w:val="center"/>
          </w:tcPr>
          <w:p w14:paraId="4CE941BF" w14:textId="77777777" w:rsidR="00BC0D4E" w:rsidRDefault="00BC0D4E" w:rsidP="00B934EE">
            <w:pPr>
              <w:pStyle w:val="code"/>
              <w:rPr>
                <w:lang w:val="nb-NO"/>
              </w:rPr>
            </w:pPr>
            <w:r w:rsidRPr="002857BA">
              <w:rPr>
                <w:lang w:val="nb-NO"/>
              </w:rPr>
              <w:t>MA_opt_norm_bhut_jun15_20_10</w:t>
            </w:r>
            <w:r>
              <w:rPr>
                <w:lang w:val="nb-NO"/>
              </w:rPr>
              <w:t>(:,1)</w:t>
            </w:r>
          </w:p>
        </w:tc>
        <w:tc>
          <w:tcPr>
            <w:tcW w:w="1799" w:type="pct"/>
            <w:vAlign w:val="center"/>
          </w:tcPr>
          <w:p w14:paraId="2B8C0B22" w14:textId="77777777" w:rsidR="00BC0D4E" w:rsidRDefault="00BC0D4E" w:rsidP="00B934EE">
            <w:pPr>
              <w:pStyle w:val="code"/>
              <w:rPr>
                <w:lang w:val="nb-NO"/>
              </w:rPr>
            </w:pPr>
            <w:r>
              <w:rPr>
                <w:lang w:val="nb-NO"/>
              </w:rPr>
              <w:t>lossOfLoadProbabilities</w:t>
            </w:r>
          </w:p>
        </w:tc>
        <w:tc>
          <w:tcPr>
            <w:tcW w:w="626" w:type="pct"/>
            <w:vAlign w:val="center"/>
          </w:tcPr>
          <w:p w14:paraId="3693E5E1" w14:textId="573BF348" w:rsidR="00BC0D4E" w:rsidRDefault="00B91681" w:rsidP="00B934EE">
            <w:pPr>
              <w:pStyle w:val="code"/>
              <w:rPr>
                <w:lang w:val="nb-NO"/>
              </w:rPr>
            </w:pPr>
            <w:r>
              <w:rPr>
                <w:lang w:val="nb-NO"/>
              </w:rPr>
              <w:t>53</w:t>
            </w:r>
          </w:p>
        </w:tc>
        <w:tc>
          <w:tcPr>
            <w:tcW w:w="778" w:type="pct"/>
            <w:vAlign w:val="center"/>
          </w:tcPr>
          <w:p w14:paraId="62E6AA00" w14:textId="77777777" w:rsidR="00BC0D4E" w:rsidRDefault="00BC0D4E" w:rsidP="00B934EE">
            <w:pPr>
              <w:pStyle w:val="code"/>
              <w:rPr>
                <w:lang w:val="nb-NO"/>
              </w:rPr>
            </w:pPr>
            <w:r>
              <w:rPr>
                <w:lang w:val="nb-NO"/>
              </w:rPr>
              <w:t>True</w:t>
            </w:r>
          </w:p>
        </w:tc>
      </w:tr>
      <w:tr w:rsidR="00BC0D4E" w14:paraId="26C2160A" w14:textId="77777777" w:rsidTr="00695372">
        <w:trPr>
          <w:trHeight w:val="506"/>
        </w:trPr>
        <w:tc>
          <w:tcPr>
            <w:tcW w:w="1797" w:type="pct"/>
            <w:vAlign w:val="center"/>
          </w:tcPr>
          <w:p w14:paraId="20DEEAF1" w14:textId="77777777" w:rsidR="00BC0D4E" w:rsidRDefault="00BC0D4E" w:rsidP="00B934EE">
            <w:pPr>
              <w:pStyle w:val="code"/>
              <w:rPr>
                <w:lang w:val="nb-NO"/>
              </w:rPr>
            </w:pPr>
            <w:r w:rsidRPr="002857BA">
              <w:rPr>
                <w:lang w:val="nb-NO"/>
              </w:rPr>
              <w:t>MA_opt_norm_bhut_jun15_20_10</w:t>
            </w:r>
            <w:r>
              <w:rPr>
                <w:lang w:val="nb-NO"/>
              </w:rPr>
              <w:t>(:,3:4)</w:t>
            </w:r>
          </w:p>
        </w:tc>
        <w:tc>
          <w:tcPr>
            <w:tcW w:w="1799" w:type="pct"/>
            <w:vAlign w:val="center"/>
          </w:tcPr>
          <w:p w14:paraId="22E7E5FC" w14:textId="77777777" w:rsidR="00BC0D4E" w:rsidRDefault="00BC0D4E" w:rsidP="00B934EE">
            <w:pPr>
              <w:pStyle w:val="code"/>
              <w:rPr>
                <w:lang w:val="nb-NO"/>
              </w:rPr>
            </w:pPr>
            <w:r>
              <w:rPr>
                <w:lang w:val="nb-NO"/>
              </w:rPr>
              <w:t>pvKw, battKwh</w:t>
            </w:r>
          </w:p>
        </w:tc>
        <w:tc>
          <w:tcPr>
            <w:tcW w:w="626" w:type="pct"/>
            <w:vAlign w:val="center"/>
          </w:tcPr>
          <w:p w14:paraId="356EC47F" w14:textId="0581E723" w:rsidR="00BC0D4E" w:rsidRDefault="00B91681" w:rsidP="00B934EE">
            <w:pPr>
              <w:pStyle w:val="code"/>
              <w:rPr>
                <w:lang w:val="nb-NO"/>
              </w:rPr>
            </w:pPr>
            <w:r>
              <w:rPr>
                <w:lang w:val="nb-NO"/>
              </w:rPr>
              <w:t>53</w:t>
            </w:r>
          </w:p>
        </w:tc>
        <w:tc>
          <w:tcPr>
            <w:tcW w:w="778" w:type="pct"/>
            <w:vAlign w:val="center"/>
          </w:tcPr>
          <w:p w14:paraId="75750EB4" w14:textId="77777777" w:rsidR="00BC0D4E" w:rsidRDefault="00BC0D4E" w:rsidP="00B934EE">
            <w:pPr>
              <w:pStyle w:val="code"/>
              <w:keepNext/>
              <w:rPr>
                <w:lang w:val="nb-NO"/>
              </w:rPr>
            </w:pPr>
            <w:r>
              <w:rPr>
                <w:lang w:val="nb-NO"/>
              </w:rPr>
              <w:t>True</w:t>
            </w:r>
          </w:p>
        </w:tc>
      </w:tr>
    </w:tbl>
    <w:p w14:paraId="543DDE58" w14:textId="77777777" w:rsidR="00695372" w:rsidRDefault="00695372" w:rsidP="001568AD"/>
    <w:p w14:paraId="26D59640" w14:textId="6AF1DDA1" w:rsidR="00B91681" w:rsidRDefault="00B91681" w:rsidP="001568AD">
      <w:r>
        <w:t>These results prove that the functionality of the DST has been preserved completely in the rewrite process.</w:t>
      </w:r>
    </w:p>
    <w:p w14:paraId="18440342" w14:textId="043DB3B4" w:rsidR="00172D9A" w:rsidRDefault="00172D9A" w:rsidP="00172D9A">
      <w:pPr>
        <w:pStyle w:val="Heading4"/>
      </w:pPr>
      <w:r>
        <w:t>Computation Speed</w:t>
      </w:r>
    </w:p>
    <w:p w14:paraId="0242239B" w14:textId="3E5C97BF" w:rsidR="00CA73E5" w:rsidRDefault="00BE5475" w:rsidP="00CA73E5">
      <w:r>
        <w:t xml:space="preserve">The </w:t>
      </w:r>
      <w:r w:rsidR="00172D9A">
        <w:t xml:space="preserve">computation </w:t>
      </w:r>
      <w:r>
        <w:t xml:space="preserve">speed is a specification in </w:t>
      </w:r>
      <w:sdt>
        <w:sdtPr>
          <w:id w:val="-314023301"/>
          <w:citation/>
        </w:sdtPr>
        <w:sdtContent>
          <w:r>
            <w:fldChar w:fldCharType="begin"/>
          </w:r>
          <w:r w:rsidRPr="00BE5475">
            <w:instrText xml:space="preserve"> CITATION Man14 \l 1044 </w:instrText>
          </w:r>
          <w:r>
            <w:fldChar w:fldCharType="separate"/>
          </w:r>
          <w:r w:rsidR="00382D36">
            <w:rPr>
              <w:noProof/>
            </w:rPr>
            <w:t>(Mandelli, et al. 2014)</w:t>
          </w:r>
          <w:r>
            <w:fldChar w:fldCharType="end"/>
          </w:r>
        </w:sdtContent>
      </w:sdt>
      <w:r w:rsidR="00172D9A">
        <w:t xml:space="preserve"> and should be maintained in the rewritten DST. There are however some functionality that is worth </w:t>
      </w:r>
    </w:p>
    <w:p w14:paraId="71F8708A" w14:textId="3CA7B548" w:rsidR="00CA73E5" w:rsidRDefault="00CA73E5" w:rsidP="00CA73E5">
      <w:pPr>
        <w:pStyle w:val="Heading4"/>
      </w:pPr>
      <w:r>
        <w:t>Bug Fixes</w:t>
      </w:r>
    </w:p>
    <w:p w14:paraId="71A3BAB5" w14:textId="2225EDB2" w:rsidR="00CA73E5" w:rsidRDefault="00CA73E5" w:rsidP="00CA73E5">
      <w:r>
        <w:t xml:space="preserve">The </w:t>
      </w:r>
      <w:r w:rsidRPr="00CA73E5">
        <w:rPr>
          <w:rStyle w:val="codeChar"/>
        </w:rPr>
        <w:t xml:space="preserve">years_to_batt </w:t>
      </w:r>
      <w:r>
        <w:t>bug</w:t>
      </w:r>
    </w:p>
    <w:p w14:paraId="71493FEA" w14:textId="241C788B" w:rsidR="00CA73E5" w:rsidRPr="00CA73E5" w:rsidRDefault="00CA73E5" w:rsidP="00CA73E5">
      <w:r>
        <w:t xml:space="preserve">The </w:t>
      </w:r>
      <w:r w:rsidRPr="00CA73E5">
        <w:rPr>
          <w:rStyle w:val="codeChar"/>
        </w:rPr>
        <w:t>plot_power_balance</w:t>
      </w:r>
      <w:r>
        <w:t xml:space="preserve"> bug</w:t>
      </w:r>
    </w:p>
    <w:p w14:paraId="5162E3FC" w14:textId="77777777" w:rsidR="0020709A" w:rsidRPr="00714E4E" w:rsidRDefault="0020709A" w:rsidP="00B934EE">
      <w:pPr>
        <w:ind w:firstLine="0"/>
      </w:pPr>
    </w:p>
    <w:p w14:paraId="59D10F24" w14:textId="77777777" w:rsidR="00D07448" w:rsidRDefault="000B2016" w:rsidP="000B2016">
      <w:pPr>
        <w:pStyle w:val="Heading3"/>
      </w:pPr>
      <w:r>
        <w:t>The Rainflow Counting Algorithm</w:t>
      </w:r>
    </w:p>
    <w:p w14:paraId="443EB4B1" w14:textId="77777777" w:rsidR="00BA728B" w:rsidRDefault="00730B2A" w:rsidP="00BA728B">
      <w:r>
        <w:t>The Rainflow Counting algorithm is an algorithm initially used to account for stress exposure in materials, initially in full cycles, and later in</w:t>
      </w:r>
      <w:r w:rsidR="00BA728B">
        <w:t xml:space="preserve"> partial cycles. One cycle is one instance of full stress exposure, a partial cycle is an instance of a partial stress exposure. The algorithm</w:t>
      </w:r>
      <w:r>
        <w:t xml:space="preserve"> has since been developed to account for </w:t>
      </w:r>
      <w:r w:rsidR="00BA728B">
        <w:t>stress in batteries</w:t>
      </w:r>
      <w:r w:rsidR="00BA728B" w:rsidRPr="00BA728B">
        <w:t xml:space="preserve"> </w:t>
      </w:r>
      <w:sdt>
        <w:sdtPr>
          <w:id w:val="2055114512"/>
          <w:citation/>
        </w:sdtPr>
        <w:sdtContent>
          <w:r w:rsidR="00BA728B" w:rsidRPr="00733EC1">
            <w:fldChar w:fldCharType="begin"/>
          </w:r>
          <w:r w:rsidR="00BA728B" w:rsidRPr="00733EC1">
            <w:instrText xml:space="preserve">CITATION You11 \l 1044 </w:instrText>
          </w:r>
          <w:r w:rsidR="00BA728B" w:rsidRPr="00733EC1">
            <w:fldChar w:fldCharType="separate"/>
          </w:r>
          <w:r w:rsidR="00382D36">
            <w:rPr>
              <w:noProof/>
            </w:rPr>
            <w:t>(You and Rasmussen 2011)</w:t>
          </w:r>
          <w:r w:rsidR="00BA728B" w:rsidRPr="00733EC1">
            <w:fldChar w:fldCharType="end"/>
          </w:r>
        </w:sdtContent>
      </w:sdt>
      <w:r w:rsidR="00BA728B">
        <w:t xml:space="preserve"> and other appliances that go through similar wear. </w:t>
      </w:r>
    </w:p>
    <w:p w14:paraId="34A6B142" w14:textId="77777777" w:rsidR="00DD5990" w:rsidRPr="00730B2A" w:rsidRDefault="00DD5990" w:rsidP="00BA728B">
      <w:r>
        <w:t xml:space="preserve">The expense of battery replacement is high, </w:t>
      </w:r>
      <w:commentRangeStart w:id="1"/>
      <w:r>
        <w:t>importance</w:t>
      </w:r>
      <w:commentRangeEnd w:id="1"/>
      <w:r>
        <w:rPr>
          <w:rStyle w:val="CommentReference"/>
        </w:rPr>
        <w:commentReference w:id="1"/>
      </w:r>
      <w:r w:rsidR="008D6961">
        <w:t xml:space="preserve"> If the DST </w:t>
      </w:r>
      <w:r>
        <w:t xml:space="preserve">become a </w:t>
      </w:r>
      <w:r w:rsidR="008D6961">
        <w:t xml:space="preserve">widely </w:t>
      </w:r>
      <w:r>
        <w:t xml:space="preserve">utilized tool by micro and small scale enterprises, </w:t>
      </w:r>
      <w:r w:rsidR="008D6961">
        <w:t xml:space="preserve">it is necessary </w:t>
      </w:r>
      <w:r>
        <w:t>which rely on small margins</w:t>
      </w:r>
      <w:r w:rsidR="008D6961">
        <w:t xml:space="preserve">, there should be </w:t>
      </w:r>
    </w:p>
    <w:p w14:paraId="79EB0B56" w14:textId="77777777" w:rsidR="00730B2A" w:rsidRPr="00730B2A" w:rsidRDefault="00A935A1" w:rsidP="00730B2A">
      <w:pPr>
        <w:pStyle w:val="Heading4"/>
      </w:pPr>
      <w:r w:rsidRPr="00733EC1">
        <w:t xml:space="preserve">Original </w:t>
      </w:r>
      <w:r w:rsidR="008D6961">
        <w:t>A</w:t>
      </w:r>
      <w:r w:rsidRPr="00733EC1">
        <w:t xml:space="preserve">lgorithm: </w:t>
      </w:r>
      <w:sdt>
        <w:sdtPr>
          <w:id w:val="-552624762"/>
          <w:citation/>
        </w:sdtPr>
        <w:sdtContent>
          <w:r w:rsidR="00BA728B">
            <w:fldChar w:fldCharType="begin"/>
          </w:r>
          <w:r w:rsidR="00BA728B" w:rsidRPr="00BA728B">
            <w:instrText xml:space="preserve"> CITATION You11 \l 1044 </w:instrText>
          </w:r>
          <w:r w:rsidR="00BA728B">
            <w:fldChar w:fldCharType="separate"/>
          </w:r>
          <w:r w:rsidR="00382D36">
            <w:rPr>
              <w:noProof/>
            </w:rPr>
            <w:t>(You and Rasmussen 2011)</w:t>
          </w:r>
          <w:r w:rsidR="00BA728B">
            <w:fldChar w:fldCharType="end"/>
          </w:r>
        </w:sdtContent>
      </w:sdt>
    </w:p>
    <w:p w14:paraId="491EE4B1" w14:textId="77777777" w:rsidR="00A935A1" w:rsidRPr="00733EC1" w:rsidRDefault="00BA728B" w:rsidP="00730B2A">
      <w:pPr>
        <w:pStyle w:val="ListParagraph"/>
        <w:numPr>
          <w:ilvl w:val="0"/>
          <w:numId w:val="9"/>
        </w:numPr>
      </w:pPr>
      <w:r w:rsidRPr="00733EC1">
        <w:t>I</w:t>
      </w:r>
      <w:r w:rsidR="00A935A1" w:rsidRPr="00733EC1">
        <w:t>nitiate</w:t>
      </w:r>
      <w:r>
        <w:t xml:space="preserve"> a vector in encounter of a stress local minimum.</w:t>
      </w:r>
    </w:p>
    <w:p w14:paraId="41383D48" w14:textId="77777777" w:rsidR="00A935A1" w:rsidRPr="00733EC1" w:rsidRDefault="00BA728B" w:rsidP="00730B2A">
      <w:pPr>
        <w:pStyle w:val="ListParagraph"/>
        <w:numPr>
          <w:ilvl w:val="0"/>
          <w:numId w:val="9"/>
        </w:numPr>
      </w:pPr>
      <w:r>
        <w:t>N</w:t>
      </w:r>
      <w:r w:rsidR="00A935A1" w:rsidRPr="00733EC1">
        <w:t>ote increase in stress during rainfall of vector</w:t>
      </w:r>
    </w:p>
    <w:p w14:paraId="2593CAF9" w14:textId="77777777" w:rsidR="00A935A1" w:rsidRPr="00733EC1" w:rsidRDefault="00BA728B" w:rsidP="00730B2A">
      <w:pPr>
        <w:pStyle w:val="ListParagraph"/>
        <w:numPr>
          <w:ilvl w:val="0"/>
          <w:numId w:val="9"/>
        </w:numPr>
      </w:pPr>
      <w:r>
        <w:t>C</w:t>
      </w:r>
      <w:r w:rsidR="00A935A1" w:rsidRPr="00733EC1">
        <w:t>ount occurrences of ranges as one cycle</w:t>
      </w:r>
    </w:p>
    <w:p w14:paraId="31DE87CD" w14:textId="77777777" w:rsidR="00A935A1" w:rsidRPr="00733EC1" w:rsidRDefault="00BA728B" w:rsidP="00730B2A">
      <w:pPr>
        <w:pStyle w:val="ListParagraph"/>
        <w:numPr>
          <w:ilvl w:val="0"/>
          <w:numId w:val="9"/>
        </w:numPr>
      </w:pPr>
      <w:r>
        <w:t>Sum the expended partial cycles for every stress level accounted for</w:t>
      </w:r>
    </w:p>
    <w:p w14:paraId="410C990B" w14:textId="77777777" w:rsidR="00A935A1" w:rsidRPr="00733EC1" w:rsidRDefault="00A935A1" w:rsidP="00A935A1">
      <m:oMathPara>
        <m:oMath>
          <m:r>
            <w:rPr>
              <w:rFonts w:ascii="Cambria Math" w:hAnsi="Cambria Math"/>
            </w:rPr>
            <m:t xml:space="preserve">LCon= </m:t>
          </m:r>
          <m:nary>
            <m:naryPr>
              <m:chr m:val="∑"/>
              <m:limLoc m:val="undOvr"/>
              <m:ctrlPr>
                <w:rPr>
                  <w:rFonts w:ascii="Cambria Math" w:hAnsi="Cambria Math"/>
                  <w:i/>
                </w:rPr>
              </m:ctrlPr>
            </m:naryPr>
            <m:sub>
              <m:r>
                <w:rPr>
                  <w:rFonts w:ascii="Cambria Math" w:hAnsi="Cambria Math"/>
                </w:rPr>
                <m:t>DOD=1/n</m:t>
              </m:r>
            </m:sub>
            <m:sup>
              <m:r>
                <w:rPr>
                  <w:rFonts w:ascii="Cambria Math" w:hAnsi="Cambria Math"/>
                </w:rPr>
                <m:t>DOD=100%</m:t>
              </m:r>
            </m:sup>
            <m:e>
              <m:f>
                <m:fPr>
                  <m:ctrlPr>
                    <w:rPr>
                      <w:rFonts w:ascii="Cambria Math" w:hAnsi="Cambria Math"/>
                      <w:i/>
                    </w:rPr>
                  </m:ctrlPr>
                </m:fPr>
                <m:num>
                  <m:r>
                    <w:rPr>
                      <w:rFonts w:ascii="Cambria Math" w:hAnsi="Cambria Math"/>
                    </w:rPr>
                    <m:t>Nc(DOD)</m:t>
                  </m:r>
                </m:num>
                <m:den>
                  <m:r>
                    <w:rPr>
                      <w:rFonts w:ascii="Cambria Math" w:hAnsi="Cambria Math"/>
                    </w:rPr>
                    <m:t>No(DOD)</m:t>
                  </m:r>
                </m:den>
              </m:f>
            </m:e>
          </m:nary>
        </m:oMath>
      </m:oMathPara>
    </w:p>
    <w:p w14:paraId="1B57FF1C" w14:textId="77777777" w:rsidR="00A935A1" w:rsidRPr="00733EC1" w:rsidRDefault="00A935A1" w:rsidP="00A935A1">
      <w:r w:rsidRPr="00733EC1">
        <w:lastRenderedPageBreak/>
        <w:t xml:space="preserve">Where n represents the number of bins chosen in the study; Nc(DOD) represents the number of consumed partial cycles at a given DOD level, derived by counting in the corresponding period; No(DOD) represents the maximum number of partial cycles that can be performed before battery failure at that DOD level. </w:t>
      </w:r>
    </w:p>
    <w:p w14:paraId="19E28CEC" w14:textId="77777777" w:rsidR="00A935A1" w:rsidRPr="0040399B" w:rsidRDefault="00A935A1" w:rsidP="00A935A1">
      <w:pPr>
        <w:rPr>
          <w:rFonts w:eastAsiaTheme="minorEastAsia" w:cs="Times New Roman"/>
        </w:rPr>
      </w:pPr>
      <m:oMathPara>
        <m:oMath>
          <m:r>
            <w:rPr>
              <w:rFonts w:ascii="Cambria Math" w:hAnsi="Cambria Math" w:cs="Times New Roman"/>
            </w:rPr>
            <m:t xml:space="preserve">ExpL=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LCon</m:t>
              </m:r>
            </m:den>
          </m:f>
          <m:r>
            <w:rPr>
              <w:rFonts w:ascii="Cambria Math" w:hAnsi="Cambria Math" w:cs="Times New Roman"/>
            </w:rPr>
            <m:t>Tp</m:t>
          </m:r>
        </m:oMath>
      </m:oMathPara>
    </w:p>
    <w:p w14:paraId="2344F29B" w14:textId="77777777" w:rsidR="00A935A1" w:rsidRPr="0040399B" w:rsidRDefault="00A935A1" w:rsidP="00A935A1">
      <w:pPr>
        <w:rPr>
          <w:rFonts w:cs="Times New Roman"/>
        </w:rPr>
      </w:pPr>
      <w:r w:rsidRPr="0040399B">
        <w:rPr>
          <w:rFonts w:cs="Times New Roman"/>
        </w:rPr>
        <w:t>Where ExpL denotes the expected lifetime of the BS, and Tp represents the length of the counting time period.</w:t>
      </w:r>
    </w:p>
    <w:p w14:paraId="271BF8FB" w14:textId="77777777" w:rsidR="00A935A1" w:rsidRPr="0040399B" w:rsidRDefault="00A935A1" w:rsidP="00A935A1">
      <w:pPr>
        <w:rPr>
          <w:rFonts w:cs="Times New Roman"/>
        </w:rPr>
      </w:pPr>
      <w:bookmarkStart w:id="2" w:name="_GoBack"/>
      <w:bookmarkEnd w:id="2"/>
    </w:p>
    <w:p w14:paraId="772B7266" w14:textId="77777777" w:rsidR="00A935A1" w:rsidRPr="0040399B" w:rsidRDefault="00A935A1" w:rsidP="00A935A1">
      <w:pPr>
        <w:pStyle w:val="Heading4"/>
      </w:pPr>
      <w:r w:rsidRPr="0040399B">
        <w:t xml:space="preserve">Implemented </w:t>
      </w:r>
      <w:r w:rsidR="008D6961">
        <w:t>A</w:t>
      </w:r>
      <w:r w:rsidRPr="0040399B">
        <w:t>lgorithm:</w:t>
      </w:r>
    </w:p>
    <w:p w14:paraId="58D09C41" w14:textId="77777777" w:rsidR="00A935A1" w:rsidRPr="00A935A1" w:rsidRDefault="00A935A1" w:rsidP="00A935A1">
      <w:pPr>
        <w:pStyle w:val="ListParagraph"/>
        <w:numPr>
          <w:ilvl w:val="0"/>
          <w:numId w:val="8"/>
        </w:numPr>
        <w:rPr>
          <w:rFonts w:cs="Times New Roman"/>
        </w:rPr>
      </w:pPr>
      <w:r w:rsidRPr="00A935A1">
        <w:rPr>
          <w:rFonts w:cs="Times New Roman"/>
        </w:rPr>
        <w:t xml:space="preserve">Discover discharge valleys (can </w:t>
      </w:r>
      <w:r w:rsidR="00867E6D">
        <w:rPr>
          <w:rFonts w:cs="Times New Roman"/>
        </w:rPr>
        <w:t xml:space="preserve">currently </w:t>
      </w:r>
      <w:r w:rsidRPr="00A935A1">
        <w:rPr>
          <w:rFonts w:cs="Times New Roman"/>
        </w:rPr>
        <w:t>only occur after 8 consecutive hours of discharging)</w:t>
      </w:r>
    </w:p>
    <w:p w14:paraId="5607445A" w14:textId="77777777" w:rsidR="00A935A1" w:rsidRDefault="00A935A1" w:rsidP="00A935A1">
      <w:pPr>
        <w:pStyle w:val="ListParagraph"/>
        <w:numPr>
          <w:ilvl w:val="0"/>
          <w:numId w:val="8"/>
        </w:numPr>
        <w:rPr>
          <w:noProof/>
        </w:rPr>
      </w:pPr>
      <w:r w:rsidRPr="00A935A1">
        <w:rPr>
          <w:rFonts w:cs="Times New Roman"/>
        </w:rPr>
        <w:t>Count</w:t>
      </w:r>
      <w:r>
        <w:t xml:space="preserve"> cycles to failure: </w:t>
      </w:r>
      <w:r>
        <w:br/>
      </w:r>
      <m:oMathPara>
        <m:oMath>
          <m:r>
            <w:rPr>
              <w:rFonts w:ascii="Cambria Math" w:hAnsi="Cambria Math"/>
              <w:noProof/>
            </w:rPr>
            <m:t>cyclesToFailure=15790</m:t>
          </m:r>
          <m:sSup>
            <m:sSupPr>
              <m:ctrlPr>
                <w:rPr>
                  <w:rFonts w:ascii="Cambria Math" w:hAnsi="Cambria Math"/>
                  <w:i/>
                  <w:noProof/>
                </w:rPr>
              </m:ctrlPr>
            </m:sSupPr>
            <m:e>
              <m:r>
                <w:rPr>
                  <w:rFonts w:ascii="Cambria Math" w:hAnsi="Cambria Math"/>
                  <w:noProof/>
                </w:rPr>
                <m:t>e</m:t>
              </m:r>
            </m:e>
            <m:sup>
              <m:r>
                <w:rPr>
                  <w:rFonts w:ascii="Cambria Math" w:hAnsi="Cambria Math"/>
                  <w:noProof/>
                </w:rPr>
                <m:t>-11.96 DOD</m:t>
              </m:r>
            </m:sup>
          </m:sSup>
          <m:r>
            <w:rPr>
              <w:rFonts w:ascii="Cambria Math" w:hAnsi="Cambria Math"/>
              <w:noProof/>
            </w:rPr>
            <m:t>+2633</m:t>
          </m:r>
          <m:sSup>
            <m:sSupPr>
              <m:ctrlPr>
                <w:rPr>
                  <w:rFonts w:ascii="Cambria Math" w:hAnsi="Cambria Math"/>
                  <w:i/>
                  <w:noProof/>
                </w:rPr>
              </m:ctrlPr>
            </m:sSupPr>
            <m:e>
              <m:r>
                <w:rPr>
                  <w:rFonts w:ascii="Cambria Math" w:hAnsi="Cambria Math"/>
                  <w:noProof/>
                </w:rPr>
                <m:t>e</m:t>
              </m:r>
            </m:e>
            <m:sup>
              <m:r>
                <w:rPr>
                  <w:rFonts w:ascii="Cambria Math" w:hAnsi="Cambria Math"/>
                  <w:noProof/>
                </w:rPr>
                <m:t>-1.699DOD</m:t>
              </m:r>
            </m:sup>
          </m:sSup>
        </m:oMath>
      </m:oMathPara>
    </w:p>
    <w:p w14:paraId="6FD60942" w14:textId="77777777" w:rsidR="00A935A1" w:rsidRDefault="00A935A1" w:rsidP="00A935A1">
      <w:pPr>
        <w:pStyle w:val="ListParagraph"/>
        <w:numPr>
          <w:ilvl w:val="0"/>
          <w:numId w:val="8"/>
        </w:numPr>
        <w:rPr>
          <w:noProof/>
        </w:rPr>
      </w:pPr>
      <w:r>
        <w:rPr>
          <w:noProof/>
        </w:rPr>
        <w:t xml:space="preserve">Accumulate cycles to failure </w:t>
      </w:r>
      <w:r>
        <w:rPr>
          <w:noProof/>
        </w:rPr>
        <w:br/>
      </w:r>
      <m:oMathPara>
        <m:oMath>
          <m:r>
            <w:rPr>
              <w:rFonts w:ascii="Cambria Math" w:hAnsi="Cambria Math"/>
              <w:noProof/>
            </w:rPr>
            <m:t xml:space="preserve">rainflowCounter= </m:t>
          </m:r>
          <m:nary>
            <m:naryPr>
              <m:chr m:val="∑"/>
              <m:limLoc m:val="undOvr"/>
              <m:ctrlPr>
                <w:rPr>
                  <w:rFonts w:ascii="Cambria Math" w:hAnsi="Cambria Math"/>
                  <w:i/>
                  <w:noProof/>
                </w:rPr>
              </m:ctrlPr>
            </m:naryPr>
            <m:sub>
              <m:r>
                <w:rPr>
                  <w:rFonts w:ascii="Cambria Math" w:hAnsi="Cambria Math"/>
                  <w:noProof/>
                </w:rPr>
                <m:t>0</m:t>
              </m:r>
            </m:sub>
            <m:sup>
              <m:r>
                <w:rPr>
                  <w:rFonts w:ascii="Cambria Math" w:hAnsi="Cambria Math"/>
                  <w:noProof/>
                </w:rPr>
                <m:t>nValleys</m:t>
              </m:r>
            </m:sup>
            <m:e>
              <m:f>
                <m:fPr>
                  <m:ctrlPr>
                    <w:rPr>
                      <w:rFonts w:ascii="Cambria Math" w:hAnsi="Cambria Math"/>
                      <w:i/>
                      <w:noProof/>
                    </w:rPr>
                  </m:ctrlPr>
                </m:fPr>
                <m:num>
                  <m:r>
                    <w:rPr>
                      <w:rFonts w:ascii="Cambria Math" w:hAnsi="Cambria Math"/>
                      <w:noProof/>
                    </w:rPr>
                    <m:t>1</m:t>
                  </m:r>
                </m:num>
                <m:den>
                  <m:r>
                    <w:rPr>
                      <w:rFonts w:ascii="Cambria Math" w:hAnsi="Cambria Math"/>
                      <w:noProof/>
                    </w:rPr>
                    <m:t>cyclesToFailure</m:t>
                  </m:r>
                </m:den>
              </m:f>
            </m:e>
          </m:nary>
        </m:oMath>
      </m:oMathPara>
    </w:p>
    <w:p w14:paraId="012E1DA5" w14:textId="77777777" w:rsidR="00A935A1" w:rsidRPr="004869FE" w:rsidRDefault="00A935A1" w:rsidP="00A935A1">
      <w:pPr>
        <w:pStyle w:val="ListParagraph"/>
        <w:numPr>
          <w:ilvl w:val="0"/>
          <w:numId w:val="8"/>
        </w:numPr>
        <w:rPr>
          <w:noProof/>
        </w:rPr>
      </w:pPr>
      <w:r>
        <w:rPr>
          <w:noProof/>
        </w:rPr>
        <w:t>Estimate battery lifespan</w:t>
      </w:r>
      <w:r>
        <w:rPr>
          <w:noProof/>
        </w:rPr>
        <w:br/>
      </w:r>
      <m:oMathPara>
        <m:oMath>
          <m:r>
            <w:rPr>
              <w:rFonts w:ascii="Cambria Math" w:hAnsi="Cambria Math"/>
              <w:noProof/>
            </w:rPr>
            <m:t xml:space="preserve">lifespanBatteryThisSystem= </m:t>
          </m:r>
          <m:f>
            <m:fPr>
              <m:ctrlPr>
                <w:rPr>
                  <w:rFonts w:ascii="Cambria Math" w:hAnsi="Cambria Math"/>
                  <w:i/>
                  <w:noProof/>
                </w:rPr>
              </m:ctrlPr>
            </m:fPr>
            <m:num>
              <m:r>
                <w:rPr>
                  <w:rFonts w:ascii="Cambria Math" w:hAnsi="Cambria Math"/>
                  <w:noProof/>
                </w:rPr>
                <m:t>1</m:t>
              </m:r>
            </m:num>
            <m:den>
              <m:r>
                <w:rPr>
                  <w:rFonts w:ascii="Cambria Math" w:hAnsi="Cambria Math"/>
                  <w:noProof/>
                </w:rPr>
                <m:t>rainflowCounter</m:t>
              </m:r>
            </m:den>
          </m:f>
        </m:oMath>
      </m:oMathPara>
    </w:p>
    <w:p w14:paraId="6133EF5F" w14:textId="77777777" w:rsidR="00A935A1" w:rsidRDefault="00A935A1" w:rsidP="00A935A1">
      <w:pPr>
        <w:rPr>
          <w:noProof/>
        </w:rPr>
      </w:pPr>
      <w:r>
        <w:rPr>
          <w:noProof/>
        </w:rPr>
        <w:t>A requirement for finding the lifespan in years, is that the spendage of lifetime fractions are summed over one year precicely. This way we get the amount of years that the battery need.</w:t>
      </w:r>
      <w:r w:rsidR="00DD5990">
        <w:rPr>
          <w:noProof/>
        </w:rPr>
        <w:t xml:space="preserve"> </w:t>
      </w:r>
    </w:p>
    <w:p w14:paraId="207304B4" w14:textId="5B3B9B5F" w:rsidR="00BA728B" w:rsidRDefault="00EA0F28" w:rsidP="00BA728B">
      <w:pPr>
        <w:pStyle w:val="Heading4"/>
        <w:rPr>
          <w:noProof/>
        </w:rPr>
      </w:pPr>
      <w:r>
        <w:rPr>
          <w:noProof/>
        </w:rPr>
        <w:t>Improving the Implemented Rainflow Algorithm</w:t>
      </w:r>
    </w:p>
    <w:p w14:paraId="77882FA0" w14:textId="77777777" w:rsidR="00DD5990" w:rsidRDefault="00DD5990" w:rsidP="00A935A1">
      <w:pPr>
        <w:rPr>
          <w:noProof/>
        </w:rPr>
      </w:pPr>
      <w:r>
        <w:rPr>
          <w:noProof/>
        </w:rPr>
        <w:t xml:space="preserve">Every </w:t>
      </w:r>
      <w:r w:rsidR="00887F13">
        <w:rPr>
          <w:noProof/>
        </w:rPr>
        <w:t>input related part of the DST</w:t>
      </w:r>
      <w:r>
        <w:rPr>
          <w:noProof/>
        </w:rPr>
        <w:t xml:space="preserve"> sh</w:t>
      </w:r>
      <w:r w:rsidR="00867E6D">
        <w:rPr>
          <w:noProof/>
        </w:rPr>
        <w:t>ould assume a generic form. T</w:t>
      </w:r>
      <w:r>
        <w:rPr>
          <w:noProof/>
        </w:rPr>
        <w:t>his implem</w:t>
      </w:r>
      <w:r w:rsidR="00887F13">
        <w:rPr>
          <w:noProof/>
        </w:rPr>
        <w:t>entation assumes the that the rainflowCounter will keep counting for exactly one year</w:t>
      </w:r>
      <w:r w:rsidR="00867E6D">
        <w:rPr>
          <w:noProof/>
        </w:rPr>
        <w:t>, there was therefore added a year counter to the algorithm as seen when calculating ExpL in the original algorithm.</w:t>
      </w:r>
      <w:r w:rsidR="00867E6D">
        <w:rPr>
          <w:noProof/>
        </w:rPr>
        <w:br/>
      </w:r>
      <m:oMathPara>
        <m:oMath>
          <m:r>
            <w:rPr>
              <w:rFonts w:ascii="Cambria Math" w:hAnsi="Cambria Math"/>
              <w:noProof/>
            </w:rPr>
            <m:t xml:space="preserve">lifespanBatteryThisSystem= </m:t>
          </m:r>
          <m:f>
            <m:fPr>
              <m:ctrlPr>
                <w:rPr>
                  <w:rFonts w:ascii="Cambria Math" w:hAnsi="Cambria Math"/>
                  <w:i/>
                  <w:noProof/>
                </w:rPr>
              </m:ctrlPr>
            </m:fPr>
            <m:num>
              <m:f>
                <m:fPr>
                  <m:ctrlPr>
                    <w:rPr>
                      <w:rFonts w:ascii="Cambria Math" w:hAnsi="Cambria Math"/>
                      <w:i/>
                      <w:noProof/>
                    </w:rPr>
                  </m:ctrlPr>
                </m:fPr>
                <m:num>
                  <m:r>
                    <w:rPr>
                      <w:rFonts w:ascii="Cambria Math" w:hAnsi="Cambria Math"/>
                      <w:noProof/>
                    </w:rPr>
                    <m:t>nHoursInDataseries</m:t>
                  </m:r>
                </m:num>
                <m:den>
                  <m:r>
                    <w:rPr>
                      <w:rFonts w:ascii="Cambria Math" w:hAnsi="Cambria Math"/>
                      <w:noProof/>
                    </w:rPr>
                    <m:t>nHoursInOneYear</m:t>
                  </m:r>
                </m:den>
              </m:f>
            </m:num>
            <m:den>
              <m:r>
                <w:rPr>
                  <w:rFonts w:ascii="Cambria Math" w:hAnsi="Cambria Math"/>
                  <w:noProof/>
                </w:rPr>
                <m:t>rainflowCounter</m:t>
              </m:r>
            </m:den>
          </m:f>
        </m:oMath>
      </m:oMathPara>
    </w:p>
    <w:tbl>
      <w:tblPr>
        <w:tblStyle w:val="TableGrid"/>
        <w:tblW w:w="3472" w:type="pct"/>
        <w:jc w:val="center"/>
        <w:tblLook w:val="04A0" w:firstRow="1" w:lastRow="0" w:firstColumn="1" w:lastColumn="0" w:noHBand="0" w:noVBand="1"/>
      </w:tblPr>
      <w:tblGrid>
        <w:gridCol w:w="6299"/>
      </w:tblGrid>
      <w:tr w:rsidR="00887F13" w14:paraId="5E7C9B85" w14:textId="77777777" w:rsidTr="00887F13">
        <w:trPr>
          <w:trHeight w:val="1499"/>
          <w:jc w:val="center"/>
        </w:trPr>
        <w:tc>
          <w:tcPr>
            <w:tcW w:w="5000" w:type="pct"/>
            <w:tcBorders>
              <w:top w:val="nil"/>
              <w:left w:val="nil"/>
              <w:bottom w:val="nil"/>
              <w:right w:val="nil"/>
            </w:tcBorders>
          </w:tcPr>
          <w:p w14:paraId="3E97FCD8" w14:textId="77777777" w:rsidR="00887F13" w:rsidRDefault="00887F13" w:rsidP="00887F13">
            <w:pPr>
              <w:keepNext/>
              <w:ind w:firstLine="0"/>
            </w:pPr>
            <w:r w:rsidRPr="008330D6">
              <w:rPr>
                <w:noProof/>
                <w:lang w:val="nb-NO" w:eastAsia="ja-JP"/>
              </w:rPr>
              <w:lastRenderedPageBreak/>
              <w:drawing>
                <wp:inline distT="0" distB="0" distL="0" distR="0" wp14:anchorId="1E5123D4" wp14:editId="29D84AFE">
                  <wp:extent cx="3856007" cy="289361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3057" cy="3026476"/>
                          </a:xfrm>
                          <a:prstGeom prst="rect">
                            <a:avLst/>
                          </a:prstGeom>
                          <a:noFill/>
                          <a:ln>
                            <a:noFill/>
                          </a:ln>
                        </pic:spPr>
                      </pic:pic>
                    </a:graphicData>
                  </a:graphic>
                </wp:inline>
              </w:drawing>
            </w:r>
          </w:p>
          <w:p w14:paraId="67CBBDB6" w14:textId="738E27AB" w:rsidR="00887F13" w:rsidRPr="00C1042A" w:rsidRDefault="00887F13" w:rsidP="00887F13">
            <w:pPr>
              <w:pStyle w:val="Caption"/>
            </w:pPr>
            <w:bookmarkStart w:id="3" w:name="_Ref442784903"/>
            <w:r>
              <w:t xml:space="preserve">Figure </w:t>
            </w:r>
            <w:r w:rsidR="00BC0D4E">
              <w:fldChar w:fldCharType="begin"/>
            </w:r>
            <w:r w:rsidR="00BC0D4E">
              <w:instrText xml:space="preserve"> STYLEREF 1 \s </w:instrText>
            </w:r>
            <w:r w:rsidR="00BC0D4E">
              <w:fldChar w:fldCharType="separate"/>
            </w:r>
            <w:r w:rsidR="00382D36">
              <w:t>2</w:t>
            </w:r>
            <w:r w:rsidR="00BC0D4E">
              <w:fldChar w:fldCharType="end"/>
            </w:r>
            <w:r w:rsidR="00BC0D4E">
              <w:t>:</w:t>
            </w:r>
            <w:r w:rsidR="00BC0D4E">
              <w:fldChar w:fldCharType="begin"/>
            </w:r>
            <w:r w:rsidR="00BC0D4E">
              <w:instrText xml:space="preserve"> SEQ Figure \* ARABIC \s 1 </w:instrText>
            </w:r>
            <w:r w:rsidR="00BC0D4E">
              <w:fldChar w:fldCharType="separate"/>
            </w:r>
            <w:r w:rsidR="00382D36">
              <w:t>3</w:t>
            </w:r>
            <w:r w:rsidR="00BC0D4E">
              <w:fldChar w:fldCharType="end"/>
            </w:r>
            <w:bookmarkEnd w:id="3"/>
            <w:r>
              <w:t>: Plotting DoD(Cycles To Failure) w/initial parameters.</w:t>
            </w:r>
          </w:p>
          <w:p w14:paraId="0E39E7C1" w14:textId="77777777" w:rsidR="00887F13" w:rsidRPr="00053C5C" w:rsidRDefault="00887F13" w:rsidP="00887F13">
            <w:pPr>
              <w:pStyle w:val="Caption"/>
            </w:pPr>
            <w:r>
              <w:t>There are not sufficient points of DoD in the intervall 0-20% to represent the Cycles to Failure accurately.</w:t>
            </w:r>
          </w:p>
        </w:tc>
      </w:tr>
      <w:tr w:rsidR="00887F13" w14:paraId="2BC153B9" w14:textId="77777777" w:rsidTr="00887F13">
        <w:trPr>
          <w:trHeight w:val="68"/>
          <w:jc w:val="center"/>
        </w:trPr>
        <w:tc>
          <w:tcPr>
            <w:tcW w:w="5000" w:type="pct"/>
            <w:tcBorders>
              <w:top w:val="nil"/>
              <w:left w:val="nil"/>
              <w:bottom w:val="nil"/>
              <w:right w:val="nil"/>
            </w:tcBorders>
          </w:tcPr>
          <w:p w14:paraId="6D67374C" w14:textId="77777777" w:rsidR="00887F13" w:rsidRPr="008330D6" w:rsidRDefault="00887F13" w:rsidP="00887F13">
            <w:pPr>
              <w:keepNext/>
              <w:ind w:firstLine="0"/>
              <w:rPr>
                <w:noProof/>
              </w:rPr>
            </w:pPr>
          </w:p>
        </w:tc>
      </w:tr>
    </w:tbl>
    <w:p w14:paraId="32B5B673" w14:textId="5B3E941B" w:rsidR="000C7EE7" w:rsidRDefault="00A935A1" w:rsidP="008330D6">
      <w:pPr>
        <w:rPr>
          <w:noProof/>
        </w:rPr>
      </w:pPr>
      <w:r>
        <w:rPr>
          <w:noProof/>
        </w:rPr>
        <w:t xml:space="preserve">The cyclesToFailure is calculated for every instance of DoD valley that occurs, which has an complexity of </w:t>
      </w:r>
      <w:r w:rsidRPr="00DD5990">
        <w:rPr>
          <w:b/>
          <w:noProof/>
        </w:rPr>
        <w:t>O(n).</w:t>
      </w:r>
      <w:r w:rsidR="008D6961">
        <w:rPr>
          <w:noProof/>
        </w:rPr>
        <w:t xml:space="preserve"> This resolution in cycle values</w:t>
      </w:r>
      <w:r w:rsidR="000C7EE7">
        <w:rPr>
          <w:noProof/>
        </w:rPr>
        <w:t xml:space="preserve"> might</w:t>
      </w:r>
      <w:r>
        <w:rPr>
          <w:noProof/>
        </w:rPr>
        <w:t xml:space="preserve"> not </w:t>
      </w:r>
      <w:r w:rsidR="008D6961">
        <w:rPr>
          <w:noProof/>
        </w:rPr>
        <w:t xml:space="preserve">be </w:t>
      </w:r>
      <w:r>
        <w:rPr>
          <w:noProof/>
        </w:rPr>
        <w:t>required considered the massive abstraction level of which we are operating. A future extension of the DST</w:t>
      </w:r>
      <w:r w:rsidR="008D6961">
        <w:rPr>
          <w:noProof/>
        </w:rPr>
        <w:t xml:space="preserve"> will at some point</w:t>
      </w:r>
      <w:r>
        <w:rPr>
          <w:noProof/>
        </w:rPr>
        <w:t xml:space="preserve"> trigger far more occurences of DoD, before a simulation is considered complete.</w:t>
      </w:r>
      <w:r w:rsidR="008D6961">
        <w:rPr>
          <w:noProof/>
        </w:rPr>
        <w:t xml:space="preserve"> Users might want to input longer time series or change the 8 hour consecutiveness condition.</w:t>
      </w:r>
      <w:r>
        <w:rPr>
          <w:noProof/>
        </w:rPr>
        <w:t xml:space="preserve"> In</w:t>
      </w:r>
      <w:r w:rsidR="00DD5990">
        <w:rPr>
          <w:noProof/>
        </w:rPr>
        <w:t xml:space="preserve"> earlier versions of the algorithm</w:t>
      </w:r>
      <w:sdt>
        <w:sdtPr>
          <w:rPr>
            <w:noProof/>
          </w:rPr>
          <w:id w:val="-1193912466"/>
          <w:citation/>
        </w:sdtPr>
        <w:sdtContent>
          <w:r>
            <w:rPr>
              <w:noProof/>
            </w:rPr>
            <w:fldChar w:fldCharType="begin"/>
          </w:r>
          <w:r w:rsidR="00172D9A">
            <w:rPr>
              <w:noProof/>
            </w:rPr>
            <w:instrText xml:space="preserve">CITATION Dow82 \l 1044 </w:instrText>
          </w:r>
          <w:r>
            <w:rPr>
              <w:noProof/>
            </w:rPr>
            <w:fldChar w:fldCharType="separate"/>
          </w:r>
          <w:r w:rsidR="00382D36">
            <w:rPr>
              <w:noProof/>
            </w:rPr>
            <w:t xml:space="preserve"> (Downing and Socie 1982)</w:t>
          </w:r>
          <w:r>
            <w:rPr>
              <w:noProof/>
            </w:rPr>
            <w:fldChar w:fldCharType="end"/>
          </w:r>
        </w:sdtContent>
      </w:sdt>
      <w:r>
        <w:rPr>
          <w:noProof/>
        </w:rPr>
        <w:t>, the method proposed is preemptive</w:t>
      </w:r>
      <w:r w:rsidR="00542249">
        <w:rPr>
          <w:noProof/>
        </w:rPr>
        <w:t>ly generating a table of</w:t>
      </w:r>
      <w:r>
        <w:rPr>
          <w:noProof/>
        </w:rPr>
        <w:t xml:space="preserve"> </w:t>
      </w:r>
      <w:r w:rsidR="00542249">
        <w:rPr>
          <w:noProof/>
        </w:rPr>
        <w:t>Cycles To Failure</w:t>
      </w:r>
      <w:r w:rsidR="008330D6">
        <w:rPr>
          <w:noProof/>
        </w:rPr>
        <w:t xml:space="preserve"> for every DoD percentage.</w:t>
      </w:r>
      <w:r w:rsidR="00C1042A">
        <w:rPr>
          <w:noProof/>
        </w:rPr>
        <w:t xml:space="preserve"> </w:t>
      </w:r>
    </w:p>
    <w:p w14:paraId="0025363E" w14:textId="6C4531E3" w:rsidR="00A935A1" w:rsidRDefault="00EA0F28" w:rsidP="008330D6">
      <w:pPr>
        <w:rPr>
          <w:noProof/>
        </w:rPr>
      </w:pPr>
      <w:r>
        <w:rPr>
          <w:noProof/>
        </w:rPr>
        <w:t>If</w:t>
      </w:r>
      <w:r w:rsidR="00C1042A">
        <w:rPr>
          <w:noProof/>
        </w:rPr>
        <w:t xml:space="preserve"> the rate of change in DoD is no</w:t>
      </w:r>
      <w:r>
        <w:rPr>
          <w:noProof/>
        </w:rPr>
        <w:t xml:space="preserve">t too close to zero, then </w:t>
      </w:r>
      <w:r w:rsidR="00C1042A">
        <w:rPr>
          <w:noProof/>
        </w:rPr>
        <w:t>the points of DoD will sufficiently describe the Cycles To Failure</w:t>
      </w:r>
      <w:r>
        <w:rPr>
          <w:noProof/>
        </w:rPr>
        <w:t xml:space="preserve">, as there are many values of DoD for each value of Cycles To Failure. </w:t>
      </w:r>
      <w:r w:rsidR="00C1042A">
        <w:rPr>
          <w:noProof/>
        </w:rPr>
        <w:t xml:space="preserve">By inspecting </w:t>
      </w:r>
      <w:r w:rsidR="00C1042A">
        <w:rPr>
          <w:noProof/>
        </w:rPr>
        <w:fldChar w:fldCharType="begin"/>
      </w:r>
      <w:r w:rsidR="00C1042A">
        <w:rPr>
          <w:noProof/>
        </w:rPr>
        <w:instrText xml:space="preserve"> REF _Ref442784903 \h </w:instrText>
      </w:r>
      <w:r w:rsidR="00C1042A">
        <w:rPr>
          <w:noProof/>
        </w:rPr>
      </w:r>
      <w:r w:rsidR="00C1042A">
        <w:rPr>
          <w:noProof/>
        </w:rPr>
        <w:fldChar w:fldCharType="separate"/>
      </w:r>
      <w:r w:rsidR="00382D36">
        <w:t xml:space="preserve">Figure </w:t>
      </w:r>
      <w:r w:rsidR="00382D36">
        <w:rPr>
          <w:noProof/>
        </w:rPr>
        <w:t>2</w:t>
      </w:r>
      <w:r w:rsidR="00382D36">
        <w:t>:</w:t>
      </w:r>
      <w:r w:rsidR="00382D36">
        <w:rPr>
          <w:noProof/>
        </w:rPr>
        <w:t>3</w:t>
      </w:r>
      <w:r w:rsidR="00C1042A">
        <w:rPr>
          <w:noProof/>
        </w:rPr>
        <w:fldChar w:fldCharType="end"/>
      </w:r>
      <w:r w:rsidR="00C1042A">
        <w:rPr>
          <w:noProof/>
        </w:rPr>
        <w:t xml:space="preserve">, </w:t>
      </w:r>
      <w:r w:rsidR="000D6CA4">
        <w:rPr>
          <w:noProof/>
        </w:rPr>
        <w:t>here the points of DoD percentage per cycles varies from 0.0001 to 0.01. I</w:t>
      </w:r>
      <w:r w:rsidR="00C1042A">
        <w:rPr>
          <w:noProof/>
        </w:rPr>
        <w:t xml:space="preserve">t would not be safe </w:t>
      </w:r>
      <w:r>
        <w:rPr>
          <w:noProof/>
        </w:rPr>
        <w:t>generate an array with 1% resolution</w:t>
      </w:r>
      <w:r w:rsidR="00C1042A">
        <w:rPr>
          <w:noProof/>
        </w:rPr>
        <w:t>,</w:t>
      </w:r>
      <w:r w:rsidR="000D6CA4">
        <w:rPr>
          <w:noProof/>
        </w:rPr>
        <w:t xml:space="preserve"> the DoD rate</w:t>
      </w:r>
      <w:r w:rsidR="000C7EE7">
        <w:rPr>
          <w:noProof/>
        </w:rPr>
        <w:t xml:space="preserve"> is too low until about 20%</w:t>
      </w:r>
      <w:r>
        <w:rPr>
          <w:noProof/>
        </w:rPr>
        <w:t xml:space="preserve">. We can not guarantee that the DoD valleys </w:t>
      </w:r>
      <w:r w:rsidR="00542249">
        <w:rPr>
          <w:noProof/>
        </w:rPr>
        <w:t xml:space="preserve">wont </w:t>
      </w:r>
      <w:r w:rsidR="00B41934">
        <w:rPr>
          <w:noProof/>
        </w:rPr>
        <w:t>occur in the 0%-20%</w:t>
      </w:r>
      <w:r w:rsidR="000C7EE7">
        <w:rPr>
          <w:noProof/>
        </w:rPr>
        <w:t xml:space="preserve"> </w:t>
      </w:r>
      <w:r w:rsidR="00B41934">
        <w:rPr>
          <w:noProof/>
        </w:rPr>
        <w:t xml:space="preserve">range, even though it is less typical of a discharge cycle. </w:t>
      </w:r>
      <w:r w:rsidR="00542249">
        <w:rPr>
          <w:noProof/>
        </w:rPr>
        <w:t>One</w:t>
      </w:r>
      <w:r w:rsidR="00B41934">
        <w:rPr>
          <w:noProof/>
        </w:rPr>
        <w:t xml:space="preserve"> solution is </w:t>
      </w:r>
      <w:r w:rsidR="00542249">
        <w:rPr>
          <w:noProof/>
        </w:rPr>
        <w:t>to increase</w:t>
      </w:r>
      <w:r w:rsidR="008D6961">
        <w:rPr>
          <w:noProof/>
        </w:rPr>
        <w:t xml:space="preserve"> the resolution of the DoD values to 0,1%</w:t>
      </w:r>
      <w:r>
        <w:rPr>
          <w:noProof/>
        </w:rPr>
        <w:t>,</w:t>
      </w:r>
      <w:r w:rsidR="008D6961">
        <w:rPr>
          <w:noProof/>
        </w:rPr>
        <w:t xml:space="preserve"> or </w:t>
      </w:r>
      <w:r w:rsidR="00B41934">
        <w:rPr>
          <w:noProof/>
        </w:rPr>
        <w:t>perhaps smaller,</w:t>
      </w:r>
      <w:r w:rsidR="00867E6D">
        <w:rPr>
          <w:noProof/>
        </w:rPr>
        <w:t xml:space="preserve"> in the precalculated array</w:t>
      </w:r>
      <w:r>
        <w:rPr>
          <w:noProof/>
        </w:rPr>
        <w:t>. T</w:t>
      </w:r>
      <w:r w:rsidR="00542249">
        <w:rPr>
          <w:noProof/>
        </w:rPr>
        <w:t xml:space="preserve">he increased resolution will decrease computational gain. The DST </w:t>
      </w:r>
      <w:r w:rsidR="008D6961">
        <w:rPr>
          <w:noProof/>
        </w:rPr>
        <w:t>overall</w:t>
      </w:r>
      <w:r w:rsidR="00542249">
        <w:rPr>
          <w:noProof/>
        </w:rPr>
        <w:t xml:space="preserve"> complexity</w:t>
      </w:r>
      <w:r w:rsidR="00887F13">
        <w:rPr>
          <w:noProof/>
        </w:rPr>
        <w:t xml:space="preserve"> is </w:t>
      </w:r>
      <m:oMath>
        <m:r>
          <w:rPr>
            <w:rFonts w:ascii="Cambria Math" w:hAnsi="Cambria Math"/>
            <w:noProof/>
          </w:rPr>
          <m:t>O(</m:t>
        </m:r>
        <m:sSup>
          <m:sSupPr>
            <m:ctrlPr>
              <w:rPr>
                <w:rFonts w:ascii="Cambria Math" w:hAnsi="Cambria Math"/>
                <w:i/>
                <w:noProof/>
              </w:rPr>
            </m:ctrlPr>
          </m:sSupPr>
          <m:e>
            <m:r>
              <w:rPr>
                <w:rFonts w:ascii="Cambria Math" w:hAnsi="Cambria Math"/>
                <w:noProof/>
              </w:rPr>
              <m:t>n</m:t>
            </m:r>
          </m:e>
          <m:sup>
            <m:r>
              <w:rPr>
                <w:rFonts w:ascii="Cambria Math" w:hAnsi="Cambria Math"/>
                <w:noProof/>
              </w:rPr>
              <m:t>3</m:t>
            </m:r>
          </m:sup>
        </m:sSup>
        <m:r>
          <w:rPr>
            <w:rFonts w:ascii="Cambria Math" w:hAnsi="Cambria Math"/>
            <w:noProof/>
          </w:rPr>
          <m:t>)</m:t>
        </m:r>
      </m:oMath>
      <w:r w:rsidR="00542249">
        <w:rPr>
          <w:rFonts w:eastAsiaTheme="minorEastAsia"/>
          <w:noProof/>
        </w:rPr>
        <w:t>, the algorithm triggers a maximum of 3 times per day</w:t>
      </w:r>
      <w:r>
        <w:rPr>
          <w:rFonts w:eastAsiaTheme="minorEastAsia"/>
          <w:noProof/>
        </w:rPr>
        <w:t>.</w:t>
      </w:r>
      <w:r w:rsidR="00887F13">
        <w:rPr>
          <w:rFonts w:eastAsiaTheme="minorEastAsia"/>
          <w:noProof/>
        </w:rPr>
        <w:t xml:space="preserve"> </w:t>
      </w:r>
      <w:r w:rsidR="00B41934">
        <w:rPr>
          <w:noProof/>
        </w:rPr>
        <w:t>The decision was made to keep</w:t>
      </w:r>
      <w:r w:rsidR="000C7EE7">
        <w:rPr>
          <w:noProof/>
        </w:rPr>
        <w:t xml:space="preserve"> the initial algorithm that calculates on each occurrence </w:t>
      </w:r>
      <w:r w:rsidR="00542249">
        <w:rPr>
          <w:noProof/>
        </w:rPr>
        <w:t xml:space="preserve">of DoD minimums. The </w:t>
      </w:r>
      <w:r w:rsidR="000D6CA4">
        <w:rPr>
          <w:noProof/>
        </w:rPr>
        <w:t>computation time gain of employing a precalculated array</w:t>
      </w:r>
      <w:r w:rsidR="00542249">
        <w:rPr>
          <w:noProof/>
        </w:rPr>
        <w:t xml:space="preserve"> is too small</w:t>
      </w:r>
      <w:r w:rsidR="000D6CA4">
        <w:rPr>
          <w:noProof/>
        </w:rPr>
        <w:t>,</w:t>
      </w:r>
      <w:r w:rsidR="00542249">
        <w:rPr>
          <w:noProof/>
        </w:rPr>
        <w:t xml:space="preserve"> compared to the extensive testing and assumptions </w:t>
      </w:r>
      <w:r w:rsidR="000D6CA4">
        <w:rPr>
          <w:noProof/>
        </w:rPr>
        <w:t>that would be required</w:t>
      </w:r>
      <w:r w:rsidR="00542249">
        <w:rPr>
          <w:noProof/>
        </w:rPr>
        <w:t>.</w:t>
      </w:r>
    </w:p>
    <w:p w14:paraId="2E9EA18C" w14:textId="252D6D41" w:rsidR="00867E6D" w:rsidRPr="009E255A" w:rsidRDefault="00867E6D" w:rsidP="008330D6">
      <w:pPr>
        <w:rPr>
          <w:noProof/>
        </w:rPr>
      </w:pPr>
      <w:r>
        <w:rPr>
          <w:noProof/>
        </w:rPr>
        <w:t xml:space="preserve">The 8-hour consecutiveness condition is </w:t>
      </w:r>
      <w:r w:rsidR="00542249">
        <w:rPr>
          <w:noProof/>
        </w:rPr>
        <w:t>similarly</w:t>
      </w:r>
      <w:r>
        <w:rPr>
          <w:noProof/>
        </w:rPr>
        <w:t xml:space="preserve"> implemented in </w:t>
      </w:r>
      <w:sdt>
        <w:sdtPr>
          <w:rPr>
            <w:noProof/>
          </w:rPr>
          <w:id w:val="379529632"/>
          <w:citation/>
        </w:sdtPr>
        <w:sdtContent>
          <w:r>
            <w:rPr>
              <w:noProof/>
            </w:rPr>
            <w:fldChar w:fldCharType="begin"/>
          </w:r>
          <w:r w:rsidR="00172D9A">
            <w:rPr>
              <w:noProof/>
            </w:rPr>
            <w:instrText xml:space="preserve">CITATION Dow82 \l 1044 </w:instrText>
          </w:r>
          <w:r>
            <w:rPr>
              <w:noProof/>
            </w:rPr>
            <w:fldChar w:fldCharType="separate"/>
          </w:r>
          <w:r w:rsidR="00382D36">
            <w:rPr>
              <w:noProof/>
            </w:rPr>
            <w:t>(Downing and Socie 1982)</w:t>
          </w:r>
          <w:r>
            <w:rPr>
              <w:noProof/>
            </w:rPr>
            <w:fldChar w:fldCharType="end"/>
          </w:r>
        </w:sdtContent>
      </w:sdt>
      <w:r>
        <w:rPr>
          <w:noProof/>
        </w:rPr>
        <w:t xml:space="preserve">, here the condition is 3 </w:t>
      </w:r>
      <w:commentRangeStart w:id="4"/>
      <w:r>
        <w:rPr>
          <w:noProof/>
        </w:rPr>
        <w:t>points</w:t>
      </w:r>
      <w:commentRangeEnd w:id="4"/>
      <w:r>
        <w:rPr>
          <w:rStyle w:val="CommentReference"/>
        </w:rPr>
        <w:commentReference w:id="4"/>
      </w:r>
      <w:r>
        <w:rPr>
          <w:noProof/>
        </w:rPr>
        <w:t xml:space="preserve">. </w:t>
      </w:r>
    </w:p>
    <w:p w14:paraId="16A8341B" w14:textId="77777777" w:rsidR="00A935A1" w:rsidRDefault="00A935A1" w:rsidP="00A935A1">
      <w:pPr>
        <w:pStyle w:val="Heading2"/>
      </w:pPr>
      <w:r>
        <w:lastRenderedPageBreak/>
        <w:t>Biomass Power Generation</w:t>
      </w:r>
    </w:p>
    <w:p w14:paraId="4DE3B32B" w14:textId="77777777" w:rsidR="00A935A1" w:rsidRDefault="00A935A1" w:rsidP="00A935A1">
      <w:pPr>
        <w:pStyle w:val="Heading1"/>
      </w:pPr>
      <w:r>
        <w:t>Summary and Recommendations for Further Work</w:t>
      </w:r>
    </w:p>
    <w:p w14:paraId="335D5DC6" w14:textId="77777777" w:rsidR="00A935A1" w:rsidRDefault="00A935A1" w:rsidP="00A935A1">
      <w:pPr>
        <w:pStyle w:val="Heading2"/>
      </w:pPr>
      <w:r>
        <w:t>Summary and Conclusions</w:t>
      </w:r>
    </w:p>
    <w:p w14:paraId="1FE35703" w14:textId="77777777" w:rsidR="008D6961" w:rsidRPr="008D6961" w:rsidRDefault="008D6961" w:rsidP="008D6961">
      <w:r>
        <w:t>Through renaming every variable to optimize the readability of the DST, the design flaws and inner working of the tool became apparent. It was discovered that certain parts of the hard coded and hard-to-find parameters were responsible for….</w:t>
      </w:r>
    </w:p>
    <w:p w14:paraId="6F8DDF03" w14:textId="77777777" w:rsidR="00A935A1" w:rsidRDefault="00A935A1" w:rsidP="00A935A1">
      <w:pPr>
        <w:pStyle w:val="Heading2"/>
      </w:pPr>
      <w:r>
        <w:t>Discussion</w:t>
      </w:r>
    </w:p>
    <w:p w14:paraId="30B15686" w14:textId="77777777" w:rsidR="00A935A1" w:rsidRPr="00A935A1" w:rsidRDefault="00A935A1" w:rsidP="00A935A1">
      <w:pPr>
        <w:pStyle w:val="Heading2"/>
      </w:pPr>
      <w:r>
        <w:t>Recommendation for Further Work</w:t>
      </w:r>
    </w:p>
    <w:sectPr w:rsidR="00A935A1" w:rsidRPr="00A935A1" w:rsidSect="00331D61">
      <w:pgSz w:w="11907" w:h="16840"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ard Hillestad" w:date="2016-02-09T12:00:00Z" w:initials="GH">
    <w:p w14:paraId="4795AAAD" w14:textId="77777777" w:rsidR="00B934EE" w:rsidRDefault="00B934EE">
      <w:pPr>
        <w:pStyle w:val="CommentText"/>
      </w:pPr>
      <w:r>
        <w:rPr>
          <w:rStyle w:val="CommentReference"/>
        </w:rPr>
        <w:annotationRef/>
      </w:r>
      <w:r>
        <w:t>Insert table: battery expenses related to replacement.</w:t>
      </w:r>
    </w:p>
  </w:comment>
  <w:comment w:id="4" w:author="Gard Hillestad" w:date="2016-02-09T19:26:00Z" w:initials="GH">
    <w:p w14:paraId="53C1937A" w14:textId="77777777" w:rsidR="00B934EE" w:rsidRDefault="00B934EE">
      <w:pPr>
        <w:pStyle w:val="CommentText"/>
      </w:pPr>
      <w:r>
        <w:rPr>
          <w:rStyle w:val="CommentReference"/>
        </w:rPr>
        <w:annotationRef/>
      </w:r>
      <w:r>
        <w:t>Compare when removing the condition, or minimizing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95AAAD" w15:done="0"/>
  <w15:commentEx w15:paraId="53C193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F71BF7" w14:textId="77777777" w:rsidR="00E33CB0" w:rsidRDefault="00E33CB0" w:rsidP="003E4290">
      <w:pPr>
        <w:spacing w:before="0" w:after="0" w:line="240" w:lineRule="auto"/>
      </w:pPr>
      <w:r>
        <w:separator/>
      </w:r>
    </w:p>
  </w:endnote>
  <w:endnote w:type="continuationSeparator" w:id="0">
    <w:p w14:paraId="44C47A68" w14:textId="77777777" w:rsidR="00E33CB0" w:rsidRDefault="00E33CB0" w:rsidP="003E429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412361" w14:textId="77777777" w:rsidR="00E33CB0" w:rsidRDefault="00E33CB0" w:rsidP="003E4290">
      <w:pPr>
        <w:spacing w:before="0" w:after="0" w:line="240" w:lineRule="auto"/>
      </w:pPr>
      <w:r>
        <w:separator/>
      </w:r>
    </w:p>
  </w:footnote>
  <w:footnote w:type="continuationSeparator" w:id="0">
    <w:p w14:paraId="4BE93DF8" w14:textId="77777777" w:rsidR="00E33CB0" w:rsidRDefault="00E33CB0" w:rsidP="003E429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0F63"/>
    <w:multiLevelType w:val="multilevel"/>
    <w:tmpl w:val="041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1B058B"/>
    <w:multiLevelType w:val="hybridMultilevel"/>
    <w:tmpl w:val="8FC4CB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BDB05A6"/>
    <w:multiLevelType w:val="hybridMultilevel"/>
    <w:tmpl w:val="A8EE5CA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0F16634C"/>
    <w:multiLevelType w:val="hybridMultilevel"/>
    <w:tmpl w:val="5502920A"/>
    <w:lvl w:ilvl="0" w:tplc="9FE81438">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223800AD"/>
    <w:multiLevelType w:val="hybridMultilevel"/>
    <w:tmpl w:val="34343FE4"/>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5">
    <w:nsid w:val="2C061FB2"/>
    <w:multiLevelType w:val="hybridMultilevel"/>
    <w:tmpl w:val="5BAAFE3C"/>
    <w:lvl w:ilvl="0" w:tplc="9DD0AE2C">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418D0FD7"/>
    <w:multiLevelType w:val="hybridMultilevel"/>
    <w:tmpl w:val="B1BAB67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nsid w:val="4B0954D7"/>
    <w:multiLevelType w:val="hybridMultilevel"/>
    <w:tmpl w:val="1A9E9B5C"/>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8">
    <w:nsid w:val="5DD05039"/>
    <w:multiLevelType w:val="hybridMultilevel"/>
    <w:tmpl w:val="6DF4CA28"/>
    <w:lvl w:ilvl="0" w:tplc="DB421564">
      <w:start w:val="1"/>
      <w:numFmt w:val="decimal"/>
      <w:lvlText w:val="%1."/>
      <w:lvlJc w:val="left"/>
      <w:pPr>
        <w:ind w:left="644"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6"/>
  </w:num>
  <w:num w:numId="6">
    <w:abstractNumId w:val="2"/>
  </w:num>
  <w:num w:numId="7">
    <w:abstractNumId w:val="8"/>
  </w:num>
  <w:num w:numId="8">
    <w:abstractNumId w:val="7"/>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d Hillestad">
    <w15:presenceInfo w15:providerId="AD" w15:userId="S-1-5-21-3959417778-1711865379-3952174976-995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61"/>
    <w:rsid w:val="00010BB8"/>
    <w:rsid w:val="00023429"/>
    <w:rsid w:val="00053C5C"/>
    <w:rsid w:val="00054040"/>
    <w:rsid w:val="000712EC"/>
    <w:rsid w:val="00073C89"/>
    <w:rsid w:val="000B2016"/>
    <w:rsid w:val="000C7EE7"/>
    <w:rsid w:val="000D6CA4"/>
    <w:rsid w:val="0010034C"/>
    <w:rsid w:val="00107484"/>
    <w:rsid w:val="00126A81"/>
    <w:rsid w:val="001568AD"/>
    <w:rsid w:val="00172D9A"/>
    <w:rsid w:val="001844E3"/>
    <w:rsid w:val="001E4E9D"/>
    <w:rsid w:val="0020709A"/>
    <w:rsid w:val="00223D76"/>
    <w:rsid w:val="002E360A"/>
    <w:rsid w:val="003017E4"/>
    <w:rsid w:val="00310874"/>
    <w:rsid w:val="00313898"/>
    <w:rsid w:val="00331D61"/>
    <w:rsid w:val="00345ECC"/>
    <w:rsid w:val="00362257"/>
    <w:rsid w:val="00382D36"/>
    <w:rsid w:val="003E4290"/>
    <w:rsid w:val="00446EBF"/>
    <w:rsid w:val="00542249"/>
    <w:rsid w:val="00553D74"/>
    <w:rsid w:val="00582604"/>
    <w:rsid w:val="005D6E80"/>
    <w:rsid w:val="005F518D"/>
    <w:rsid w:val="00686C17"/>
    <w:rsid w:val="00695372"/>
    <w:rsid w:val="00714E4E"/>
    <w:rsid w:val="00730B2A"/>
    <w:rsid w:val="0074069D"/>
    <w:rsid w:val="008330D6"/>
    <w:rsid w:val="00867E6D"/>
    <w:rsid w:val="008733F2"/>
    <w:rsid w:val="00884636"/>
    <w:rsid w:val="00887F13"/>
    <w:rsid w:val="008D6961"/>
    <w:rsid w:val="00901A56"/>
    <w:rsid w:val="00945CFE"/>
    <w:rsid w:val="0099398B"/>
    <w:rsid w:val="00A654AF"/>
    <w:rsid w:val="00A75FB4"/>
    <w:rsid w:val="00A935A1"/>
    <w:rsid w:val="00AF13A8"/>
    <w:rsid w:val="00AF1580"/>
    <w:rsid w:val="00B41934"/>
    <w:rsid w:val="00B50B56"/>
    <w:rsid w:val="00B91681"/>
    <w:rsid w:val="00B934EE"/>
    <w:rsid w:val="00BA728B"/>
    <w:rsid w:val="00BC0D4E"/>
    <w:rsid w:val="00BE5475"/>
    <w:rsid w:val="00C1042A"/>
    <w:rsid w:val="00C37C9E"/>
    <w:rsid w:val="00C47E6A"/>
    <w:rsid w:val="00C96658"/>
    <w:rsid w:val="00CA73E5"/>
    <w:rsid w:val="00D07448"/>
    <w:rsid w:val="00D3040E"/>
    <w:rsid w:val="00D5640B"/>
    <w:rsid w:val="00D87075"/>
    <w:rsid w:val="00D91D20"/>
    <w:rsid w:val="00DD5990"/>
    <w:rsid w:val="00DE4569"/>
    <w:rsid w:val="00E33CB0"/>
    <w:rsid w:val="00E33FF2"/>
    <w:rsid w:val="00EA0F28"/>
    <w:rsid w:val="00EA4E15"/>
    <w:rsid w:val="00ED3603"/>
    <w:rsid w:val="00EE49D9"/>
    <w:rsid w:val="00F414DB"/>
    <w:rsid w:val="00F7739C"/>
    <w:rsid w:val="00FB4DD8"/>
    <w:rsid w:val="00FD7D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628B"/>
  <w15:chartTrackingRefBased/>
  <w15:docId w15:val="{4A8A34DF-25AB-41B9-9FE7-73F7769B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60A"/>
    <w:pPr>
      <w:spacing w:before="100" w:after="100" w:line="360" w:lineRule="auto"/>
      <w:ind w:firstLine="709"/>
      <w:contextualSpacing/>
    </w:pPr>
    <w:rPr>
      <w:rFonts w:ascii="Times New Roman" w:hAnsi="Times New Roman"/>
    </w:rPr>
  </w:style>
  <w:style w:type="paragraph" w:styleId="Heading1">
    <w:name w:val="heading 1"/>
    <w:basedOn w:val="Normal"/>
    <w:next w:val="Normal"/>
    <w:link w:val="Heading1Char"/>
    <w:uiPriority w:val="9"/>
    <w:qFormat/>
    <w:rsid w:val="00345ECC"/>
    <w:pPr>
      <w:keepNext/>
      <w:keepLines/>
      <w:numPr>
        <w:numId w:val="3"/>
      </w:numPr>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Heading1"/>
    <w:next w:val="Normal"/>
    <w:link w:val="Heading2Char"/>
    <w:uiPriority w:val="9"/>
    <w:unhideWhenUsed/>
    <w:qFormat/>
    <w:rsid w:val="00345ECC"/>
    <w:pPr>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331D61"/>
    <w:pPr>
      <w:numPr>
        <w:ilvl w:val="2"/>
      </w:numPr>
      <w:outlineLvl w:val="2"/>
    </w:pPr>
    <w:rPr>
      <w:sz w:val="24"/>
      <w:szCs w:val="24"/>
    </w:rPr>
  </w:style>
  <w:style w:type="paragraph" w:styleId="Heading4">
    <w:name w:val="heading 4"/>
    <w:basedOn w:val="Heading3"/>
    <w:next w:val="Normal"/>
    <w:link w:val="Heading4Char"/>
    <w:uiPriority w:val="9"/>
    <w:unhideWhenUsed/>
    <w:qFormat/>
    <w:rsid w:val="00BA728B"/>
    <w:pPr>
      <w:numPr>
        <w:ilvl w:val="0"/>
        <w:numId w:val="0"/>
      </w:numPr>
      <w:outlineLvl w:val="3"/>
    </w:pPr>
    <w:rPr>
      <w:iCs/>
    </w:rPr>
  </w:style>
  <w:style w:type="paragraph" w:styleId="Heading5">
    <w:name w:val="heading 5"/>
    <w:basedOn w:val="Normal"/>
    <w:next w:val="Normal"/>
    <w:link w:val="Heading5Char"/>
    <w:uiPriority w:val="9"/>
    <w:semiHidden/>
    <w:unhideWhenUsed/>
    <w:qFormat/>
    <w:rsid w:val="00345EC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5EC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5EC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5EC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5EC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D61"/>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331D61"/>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331D61"/>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BA728B"/>
    <w:rPr>
      <w:rFonts w:ascii="Arial" w:eastAsiaTheme="majorEastAsia" w:hAnsi="Arial" w:cstheme="majorBidi"/>
      <w:b/>
      <w:iCs/>
      <w:color w:val="000000" w:themeColor="text1"/>
      <w:sz w:val="24"/>
      <w:szCs w:val="24"/>
    </w:rPr>
  </w:style>
  <w:style w:type="character" w:customStyle="1" w:styleId="Heading5Char">
    <w:name w:val="Heading 5 Char"/>
    <w:basedOn w:val="DefaultParagraphFont"/>
    <w:link w:val="Heading5"/>
    <w:uiPriority w:val="9"/>
    <w:semiHidden/>
    <w:rsid w:val="00345E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45E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45EC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5E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5EC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07448"/>
    <w:pPr>
      <w:ind w:left="720"/>
    </w:pPr>
  </w:style>
  <w:style w:type="character" w:styleId="CommentReference">
    <w:name w:val="annotation reference"/>
    <w:basedOn w:val="DefaultParagraphFont"/>
    <w:uiPriority w:val="99"/>
    <w:semiHidden/>
    <w:unhideWhenUsed/>
    <w:rsid w:val="00D07448"/>
    <w:rPr>
      <w:sz w:val="16"/>
      <w:szCs w:val="16"/>
    </w:rPr>
  </w:style>
  <w:style w:type="paragraph" w:styleId="CommentText">
    <w:name w:val="annotation text"/>
    <w:basedOn w:val="Normal"/>
    <w:link w:val="CommentTextChar"/>
    <w:uiPriority w:val="99"/>
    <w:semiHidden/>
    <w:unhideWhenUsed/>
    <w:rsid w:val="00D07448"/>
    <w:pPr>
      <w:spacing w:line="240" w:lineRule="auto"/>
    </w:pPr>
    <w:rPr>
      <w:sz w:val="20"/>
      <w:szCs w:val="20"/>
    </w:rPr>
  </w:style>
  <w:style w:type="character" w:customStyle="1" w:styleId="CommentTextChar">
    <w:name w:val="Comment Text Char"/>
    <w:basedOn w:val="DefaultParagraphFont"/>
    <w:link w:val="CommentText"/>
    <w:uiPriority w:val="99"/>
    <w:semiHidden/>
    <w:rsid w:val="00D074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448"/>
    <w:rPr>
      <w:b/>
      <w:bCs/>
    </w:rPr>
  </w:style>
  <w:style w:type="character" w:customStyle="1" w:styleId="CommentSubjectChar">
    <w:name w:val="Comment Subject Char"/>
    <w:basedOn w:val="CommentTextChar"/>
    <w:link w:val="CommentSubject"/>
    <w:uiPriority w:val="99"/>
    <w:semiHidden/>
    <w:rsid w:val="00D07448"/>
    <w:rPr>
      <w:rFonts w:ascii="Times New Roman" w:hAnsi="Times New Roman"/>
      <w:b/>
      <w:bCs/>
      <w:sz w:val="20"/>
      <w:szCs w:val="20"/>
    </w:rPr>
  </w:style>
  <w:style w:type="paragraph" w:styleId="BalloonText">
    <w:name w:val="Balloon Text"/>
    <w:basedOn w:val="Normal"/>
    <w:link w:val="BalloonTextChar"/>
    <w:uiPriority w:val="99"/>
    <w:semiHidden/>
    <w:unhideWhenUsed/>
    <w:rsid w:val="00D0744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448"/>
    <w:rPr>
      <w:rFonts w:ascii="Segoe UI" w:hAnsi="Segoe UI" w:cs="Segoe UI"/>
      <w:sz w:val="18"/>
      <w:szCs w:val="18"/>
    </w:rPr>
  </w:style>
  <w:style w:type="table" w:styleId="TableGrid">
    <w:name w:val="Table Grid"/>
    <w:basedOn w:val="TableNormal"/>
    <w:uiPriority w:val="39"/>
    <w:rsid w:val="001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uiPriority w:val="35"/>
    <w:unhideWhenUsed/>
    <w:qFormat/>
    <w:rsid w:val="003017E4"/>
    <w:pPr>
      <w:spacing w:before="0" w:after="200" w:line="240" w:lineRule="auto"/>
      <w:ind w:firstLine="0"/>
      <w:jc w:val="center"/>
    </w:pPr>
    <w:rPr>
      <w:i/>
      <w:iCs/>
      <w:noProof/>
      <w:color w:val="000000" w:themeColor="text1"/>
      <w:sz w:val="18"/>
      <w:szCs w:val="18"/>
    </w:rPr>
  </w:style>
  <w:style w:type="character" w:styleId="PlaceholderText">
    <w:name w:val="Placeholder Text"/>
    <w:basedOn w:val="DefaultParagraphFont"/>
    <w:uiPriority w:val="99"/>
    <w:semiHidden/>
    <w:rsid w:val="00887F13"/>
    <w:rPr>
      <w:color w:val="808080"/>
    </w:rPr>
  </w:style>
  <w:style w:type="paragraph" w:customStyle="1" w:styleId="code">
    <w:name w:val="code"/>
    <w:basedOn w:val="Normal"/>
    <w:link w:val="codeChar"/>
    <w:qFormat/>
    <w:rsid w:val="00EE49D9"/>
    <w:pPr>
      <w:spacing w:before="0" w:after="0" w:line="240" w:lineRule="auto"/>
      <w:ind w:firstLine="0"/>
    </w:pPr>
    <w:rPr>
      <w:rFonts w:ascii="Courier New" w:eastAsiaTheme="minorEastAsia" w:hAnsi="Courier New"/>
      <w:noProof/>
    </w:rPr>
  </w:style>
  <w:style w:type="paragraph" w:customStyle="1" w:styleId="tableHeader">
    <w:name w:val="tableHeader"/>
    <w:basedOn w:val="code"/>
    <w:qFormat/>
    <w:rsid w:val="002E360A"/>
    <w:rPr>
      <w:rFonts w:ascii="Times New Roman" w:hAnsi="Times New Roman"/>
      <w:b/>
    </w:rPr>
  </w:style>
  <w:style w:type="character" w:customStyle="1" w:styleId="codeChar">
    <w:name w:val="code Char"/>
    <w:basedOn w:val="DefaultParagraphFont"/>
    <w:link w:val="code"/>
    <w:rsid w:val="00EE49D9"/>
    <w:rPr>
      <w:rFonts w:ascii="Courier New" w:eastAsiaTheme="minorEastAsia" w:hAnsi="Courier New"/>
      <w:noProof/>
    </w:rPr>
  </w:style>
  <w:style w:type="paragraph" w:customStyle="1" w:styleId="codeComment">
    <w:name w:val="codeComment"/>
    <w:basedOn w:val="code"/>
    <w:link w:val="codeCommentChar"/>
    <w:qFormat/>
    <w:rsid w:val="00F7739C"/>
    <w:rPr>
      <w:color w:val="92D050"/>
    </w:rPr>
  </w:style>
  <w:style w:type="character" w:customStyle="1" w:styleId="codeCommentChar">
    <w:name w:val="codeComment Char"/>
    <w:basedOn w:val="codeChar"/>
    <w:link w:val="codeComment"/>
    <w:rsid w:val="00F7739C"/>
    <w:rPr>
      <w:rFonts w:ascii="Courier New" w:eastAsiaTheme="minorEastAsia" w:hAnsi="Courier New"/>
      <w:noProof/>
      <w:color w:val="92D050"/>
    </w:rPr>
  </w:style>
  <w:style w:type="paragraph" w:customStyle="1" w:styleId="Style1">
    <w:name w:val="Style1"/>
    <w:basedOn w:val="Normal"/>
    <w:link w:val="Style1Char"/>
    <w:qFormat/>
    <w:rsid w:val="003E4290"/>
    <w:pPr>
      <w:spacing w:before="0" w:after="0" w:line="240" w:lineRule="auto"/>
      <w:ind w:firstLine="0"/>
    </w:pPr>
    <w:rPr>
      <w:rFonts w:ascii="Courier New" w:eastAsiaTheme="minorEastAsia" w:hAnsi="Courier New"/>
      <w:noProof/>
      <w:lang w:val="nb-NO" w:eastAsia="ja-JP"/>
    </w:rPr>
  </w:style>
  <w:style w:type="character" w:customStyle="1" w:styleId="Style1Char">
    <w:name w:val="Style1 Char"/>
    <w:basedOn w:val="DefaultParagraphFont"/>
    <w:link w:val="Style1"/>
    <w:rsid w:val="003E4290"/>
    <w:rPr>
      <w:rFonts w:ascii="Courier New" w:eastAsiaTheme="minorEastAsia" w:hAnsi="Courier New"/>
      <w:noProof/>
      <w:lang w:val="nb-NO" w:eastAsia="ja-JP"/>
    </w:rPr>
  </w:style>
  <w:style w:type="paragraph" w:styleId="Header">
    <w:name w:val="header"/>
    <w:basedOn w:val="Normal"/>
    <w:link w:val="HeaderChar"/>
    <w:uiPriority w:val="99"/>
    <w:unhideWhenUsed/>
    <w:rsid w:val="003E4290"/>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3E4290"/>
    <w:rPr>
      <w:rFonts w:ascii="Times New Roman" w:hAnsi="Times New Roman"/>
    </w:rPr>
  </w:style>
  <w:style w:type="paragraph" w:styleId="Footer">
    <w:name w:val="footer"/>
    <w:basedOn w:val="Normal"/>
    <w:link w:val="FooterChar"/>
    <w:uiPriority w:val="99"/>
    <w:unhideWhenUsed/>
    <w:rsid w:val="003E4290"/>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3E429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6197">
      <w:bodyDiv w:val="1"/>
      <w:marLeft w:val="0"/>
      <w:marRight w:val="0"/>
      <w:marTop w:val="0"/>
      <w:marBottom w:val="0"/>
      <w:divBdr>
        <w:top w:val="none" w:sz="0" w:space="0" w:color="auto"/>
        <w:left w:val="none" w:sz="0" w:space="0" w:color="auto"/>
        <w:bottom w:val="none" w:sz="0" w:space="0" w:color="auto"/>
        <w:right w:val="none" w:sz="0" w:space="0" w:color="auto"/>
      </w:divBdr>
    </w:div>
    <w:div w:id="74472502">
      <w:bodyDiv w:val="1"/>
      <w:marLeft w:val="0"/>
      <w:marRight w:val="0"/>
      <w:marTop w:val="0"/>
      <w:marBottom w:val="0"/>
      <w:divBdr>
        <w:top w:val="none" w:sz="0" w:space="0" w:color="auto"/>
        <w:left w:val="none" w:sz="0" w:space="0" w:color="auto"/>
        <w:bottom w:val="none" w:sz="0" w:space="0" w:color="auto"/>
        <w:right w:val="none" w:sz="0" w:space="0" w:color="auto"/>
      </w:divBdr>
    </w:div>
    <w:div w:id="86924177">
      <w:bodyDiv w:val="1"/>
      <w:marLeft w:val="0"/>
      <w:marRight w:val="0"/>
      <w:marTop w:val="0"/>
      <w:marBottom w:val="0"/>
      <w:divBdr>
        <w:top w:val="none" w:sz="0" w:space="0" w:color="auto"/>
        <w:left w:val="none" w:sz="0" w:space="0" w:color="auto"/>
        <w:bottom w:val="none" w:sz="0" w:space="0" w:color="auto"/>
        <w:right w:val="none" w:sz="0" w:space="0" w:color="auto"/>
      </w:divBdr>
    </w:div>
    <w:div w:id="127475457">
      <w:bodyDiv w:val="1"/>
      <w:marLeft w:val="0"/>
      <w:marRight w:val="0"/>
      <w:marTop w:val="0"/>
      <w:marBottom w:val="0"/>
      <w:divBdr>
        <w:top w:val="none" w:sz="0" w:space="0" w:color="auto"/>
        <w:left w:val="none" w:sz="0" w:space="0" w:color="auto"/>
        <w:bottom w:val="none" w:sz="0" w:space="0" w:color="auto"/>
        <w:right w:val="none" w:sz="0" w:space="0" w:color="auto"/>
      </w:divBdr>
    </w:div>
    <w:div w:id="449128526">
      <w:bodyDiv w:val="1"/>
      <w:marLeft w:val="0"/>
      <w:marRight w:val="0"/>
      <w:marTop w:val="0"/>
      <w:marBottom w:val="0"/>
      <w:divBdr>
        <w:top w:val="none" w:sz="0" w:space="0" w:color="auto"/>
        <w:left w:val="none" w:sz="0" w:space="0" w:color="auto"/>
        <w:bottom w:val="none" w:sz="0" w:space="0" w:color="auto"/>
        <w:right w:val="none" w:sz="0" w:space="0" w:color="auto"/>
      </w:divBdr>
    </w:div>
    <w:div w:id="456526436">
      <w:bodyDiv w:val="1"/>
      <w:marLeft w:val="0"/>
      <w:marRight w:val="0"/>
      <w:marTop w:val="0"/>
      <w:marBottom w:val="0"/>
      <w:divBdr>
        <w:top w:val="none" w:sz="0" w:space="0" w:color="auto"/>
        <w:left w:val="none" w:sz="0" w:space="0" w:color="auto"/>
        <w:bottom w:val="none" w:sz="0" w:space="0" w:color="auto"/>
        <w:right w:val="none" w:sz="0" w:space="0" w:color="auto"/>
      </w:divBdr>
    </w:div>
    <w:div w:id="515922120">
      <w:bodyDiv w:val="1"/>
      <w:marLeft w:val="0"/>
      <w:marRight w:val="0"/>
      <w:marTop w:val="0"/>
      <w:marBottom w:val="0"/>
      <w:divBdr>
        <w:top w:val="none" w:sz="0" w:space="0" w:color="auto"/>
        <w:left w:val="none" w:sz="0" w:space="0" w:color="auto"/>
        <w:bottom w:val="none" w:sz="0" w:space="0" w:color="auto"/>
        <w:right w:val="none" w:sz="0" w:space="0" w:color="auto"/>
      </w:divBdr>
    </w:div>
    <w:div w:id="677000293">
      <w:bodyDiv w:val="1"/>
      <w:marLeft w:val="0"/>
      <w:marRight w:val="0"/>
      <w:marTop w:val="0"/>
      <w:marBottom w:val="0"/>
      <w:divBdr>
        <w:top w:val="none" w:sz="0" w:space="0" w:color="auto"/>
        <w:left w:val="none" w:sz="0" w:space="0" w:color="auto"/>
        <w:bottom w:val="none" w:sz="0" w:space="0" w:color="auto"/>
        <w:right w:val="none" w:sz="0" w:space="0" w:color="auto"/>
      </w:divBdr>
    </w:div>
    <w:div w:id="847987894">
      <w:bodyDiv w:val="1"/>
      <w:marLeft w:val="0"/>
      <w:marRight w:val="0"/>
      <w:marTop w:val="0"/>
      <w:marBottom w:val="0"/>
      <w:divBdr>
        <w:top w:val="none" w:sz="0" w:space="0" w:color="auto"/>
        <w:left w:val="none" w:sz="0" w:space="0" w:color="auto"/>
        <w:bottom w:val="none" w:sz="0" w:space="0" w:color="auto"/>
        <w:right w:val="none" w:sz="0" w:space="0" w:color="auto"/>
      </w:divBdr>
    </w:div>
    <w:div w:id="911625156">
      <w:bodyDiv w:val="1"/>
      <w:marLeft w:val="0"/>
      <w:marRight w:val="0"/>
      <w:marTop w:val="0"/>
      <w:marBottom w:val="0"/>
      <w:divBdr>
        <w:top w:val="none" w:sz="0" w:space="0" w:color="auto"/>
        <w:left w:val="none" w:sz="0" w:space="0" w:color="auto"/>
        <w:bottom w:val="none" w:sz="0" w:space="0" w:color="auto"/>
        <w:right w:val="none" w:sz="0" w:space="0" w:color="auto"/>
      </w:divBdr>
    </w:div>
    <w:div w:id="969479740">
      <w:bodyDiv w:val="1"/>
      <w:marLeft w:val="0"/>
      <w:marRight w:val="0"/>
      <w:marTop w:val="0"/>
      <w:marBottom w:val="0"/>
      <w:divBdr>
        <w:top w:val="none" w:sz="0" w:space="0" w:color="auto"/>
        <w:left w:val="none" w:sz="0" w:space="0" w:color="auto"/>
        <w:bottom w:val="none" w:sz="0" w:space="0" w:color="auto"/>
        <w:right w:val="none" w:sz="0" w:space="0" w:color="auto"/>
      </w:divBdr>
    </w:div>
    <w:div w:id="1203399654">
      <w:bodyDiv w:val="1"/>
      <w:marLeft w:val="0"/>
      <w:marRight w:val="0"/>
      <w:marTop w:val="0"/>
      <w:marBottom w:val="0"/>
      <w:divBdr>
        <w:top w:val="none" w:sz="0" w:space="0" w:color="auto"/>
        <w:left w:val="none" w:sz="0" w:space="0" w:color="auto"/>
        <w:bottom w:val="none" w:sz="0" w:space="0" w:color="auto"/>
        <w:right w:val="none" w:sz="0" w:space="0" w:color="auto"/>
      </w:divBdr>
    </w:div>
    <w:div w:id="1344671927">
      <w:bodyDiv w:val="1"/>
      <w:marLeft w:val="0"/>
      <w:marRight w:val="0"/>
      <w:marTop w:val="0"/>
      <w:marBottom w:val="0"/>
      <w:divBdr>
        <w:top w:val="none" w:sz="0" w:space="0" w:color="auto"/>
        <w:left w:val="none" w:sz="0" w:space="0" w:color="auto"/>
        <w:bottom w:val="none" w:sz="0" w:space="0" w:color="auto"/>
        <w:right w:val="none" w:sz="0" w:space="0" w:color="auto"/>
      </w:divBdr>
    </w:div>
    <w:div w:id="1408726646">
      <w:bodyDiv w:val="1"/>
      <w:marLeft w:val="0"/>
      <w:marRight w:val="0"/>
      <w:marTop w:val="0"/>
      <w:marBottom w:val="0"/>
      <w:divBdr>
        <w:top w:val="none" w:sz="0" w:space="0" w:color="auto"/>
        <w:left w:val="none" w:sz="0" w:space="0" w:color="auto"/>
        <w:bottom w:val="none" w:sz="0" w:space="0" w:color="auto"/>
        <w:right w:val="none" w:sz="0" w:space="0" w:color="auto"/>
      </w:divBdr>
    </w:div>
    <w:div w:id="1513950837">
      <w:bodyDiv w:val="1"/>
      <w:marLeft w:val="0"/>
      <w:marRight w:val="0"/>
      <w:marTop w:val="0"/>
      <w:marBottom w:val="0"/>
      <w:divBdr>
        <w:top w:val="none" w:sz="0" w:space="0" w:color="auto"/>
        <w:left w:val="none" w:sz="0" w:space="0" w:color="auto"/>
        <w:bottom w:val="none" w:sz="0" w:space="0" w:color="auto"/>
        <w:right w:val="none" w:sz="0" w:space="0" w:color="auto"/>
      </w:divBdr>
    </w:div>
    <w:div w:id="1694183018">
      <w:bodyDiv w:val="1"/>
      <w:marLeft w:val="0"/>
      <w:marRight w:val="0"/>
      <w:marTop w:val="0"/>
      <w:marBottom w:val="0"/>
      <w:divBdr>
        <w:top w:val="none" w:sz="0" w:space="0" w:color="auto"/>
        <w:left w:val="none" w:sz="0" w:space="0" w:color="auto"/>
        <w:bottom w:val="none" w:sz="0" w:space="0" w:color="auto"/>
        <w:right w:val="none" w:sz="0" w:space="0" w:color="auto"/>
      </w:divBdr>
    </w:div>
    <w:div w:id="1813136800">
      <w:bodyDiv w:val="1"/>
      <w:marLeft w:val="0"/>
      <w:marRight w:val="0"/>
      <w:marTop w:val="0"/>
      <w:marBottom w:val="0"/>
      <w:divBdr>
        <w:top w:val="none" w:sz="0" w:space="0" w:color="auto"/>
        <w:left w:val="none" w:sz="0" w:space="0" w:color="auto"/>
        <w:bottom w:val="none" w:sz="0" w:space="0" w:color="auto"/>
        <w:right w:val="none" w:sz="0" w:space="0" w:color="auto"/>
      </w:divBdr>
    </w:div>
    <w:div w:id="1814132092">
      <w:bodyDiv w:val="1"/>
      <w:marLeft w:val="0"/>
      <w:marRight w:val="0"/>
      <w:marTop w:val="0"/>
      <w:marBottom w:val="0"/>
      <w:divBdr>
        <w:top w:val="none" w:sz="0" w:space="0" w:color="auto"/>
        <w:left w:val="none" w:sz="0" w:space="0" w:color="auto"/>
        <w:bottom w:val="none" w:sz="0" w:space="0" w:color="auto"/>
        <w:right w:val="none" w:sz="0" w:space="0" w:color="auto"/>
      </w:divBdr>
    </w:div>
    <w:div w:id="1964118986">
      <w:bodyDiv w:val="1"/>
      <w:marLeft w:val="0"/>
      <w:marRight w:val="0"/>
      <w:marTop w:val="0"/>
      <w:marBottom w:val="0"/>
      <w:divBdr>
        <w:top w:val="none" w:sz="0" w:space="0" w:color="auto"/>
        <w:left w:val="none" w:sz="0" w:space="0" w:color="auto"/>
        <w:bottom w:val="none" w:sz="0" w:space="0" w:color="auto"/>
        <w:right w:val="none" w:sz="0" w:space="0" w:color="auto"/>
      </w:divBdr>
    </w:div>
    <w:div w:id="2008435671">
      <w:bodyDiv w:val="1"/>
      <w:marLeft w:val="0"/>
      <w:marRight w:val="0"/>
      <w:marTop w:val="0"/>
      <w:marBottom w:val="0"/>
      <w:divBdr>
        <w:top w:val="none" w:sz="0" w:space="0" w:color="auto"/>
        <w:left w:val="none" w:sz="0" w:space="0" w:color="auto"/>
        <w:bottom w:val="none" w:sz="0" w:space="0" w:color="auto"/>
        <w:right w:val="none" w:sz="0" w:space="0" w:color="auto"/>
      </w:divBdr>
    </w:div>
    <w:div w:id="210071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You11</b:Tag>
    <b:SourceType>Report</b:SourceType>
    <b:Guid>{8A3A3CAB-1679-4897-B3E3-A19211699FFB}</b:Guid>
    <b:Title>Generic Modelling Framework For Economic Analysis Of Battery Systems</b:Title>
    <b:Year>2011</b:Year>
    <b:City>Lyngby, Denmark</b:City>
    <b:Publisher>Technical University of Denmark</b:Publisher>
    <b:Author>
      <b:Author>
        <b:NameList>
          <b:Person>
            <b:Last>You</b:Last>
            <b:First>S.</b:First>
          </b:Person>
          <b:Person>
            <b:Last>Rasmussen</b:Last>
            <b:First>C.N</b:First>
          </b:Person>
        </b:NameList>
      </b:Author>
    </b:Author>
    <b:LCID>en-US</b:LCID>
    <b:RefOrder>2</b:RefOrder>
  </b:Source>
  <b:Source>
    <b:Tag>Man14</b:Tag>
    <b:SourceType>JournalArticle</b:SourceType>
    <b:Guid>{49FD651D-6724-48FC-ADA3-1F6CBE3A4542}</b:Guid>
    <b:Title>A Methodology to Develop Design Support Tools</b:Title>
    <b:City>Milano</b:City>
    <b:Year>2014</b:Year>
    <b:Publisher>RESEARCH JOURNAL OF APPLIED SCIENCES, ENGINEERING AND TECHNOLOGY</b:Publisher>
    <b:Volume>8</b:Volume>
    <b:Issue>6</b:Issue>
    <b:Author>
      <b:Author>
        <b:NameList>
          <b:Person>
            <b:Last>Mandelli</b:Last>
            <b:First>Stefano</b:First>
          </b:Person>
          <b:Person>
            <b:Last>Colombo</b:Last>
            <b:First>Emanuela</b:First>
          </b:Person>
          <b:Person>
            <b:Last>Merlo</b:Last>
            <b:First>Marco </b:First>
          </b:Person>
          <b:Person>
            <b:Last>Brivio</b:Last>
            <b:First>Claudio </b:First>
          </b:Person>
        </b:NameList>
      </b:Author>
    </b:Author>
    <b:RefOrder>1</b:RefOrder>
  </b:Source>
  <b:Source>
    <b:Tag>Dow82</b:Tag>
    <b:SourceType>JournalArticle</b:SourceType>
    <b:Guid>{2D8147AB-25D1-439B-BA37-1DAA048D47D4}</b:Guid>
    <b:Title>Simple Rainflow Counting Algorithms</b:Title>
    <b:Year>1982</b:Year>
    <b:Publisher>International Journal of Fatigue</b:Publisher>
    <b:City>Moline, Usa</b:City>
    <b:Author>
      <b:Author>
        <b:NameList>
          <b:Person>
            <b:Last>Downing</b:Last>
            <b:Middle>D.</b:Middle>
            <b:First>S.</b:First>
          </b:Person>
          <b:Person>
            <b:Last>Socie</b:Last>
            <b:Middle>F.</b:Middle>
            <b:First>D.</b:First>
          </b:Person>
        </b:NameList>
      </b:Author>
    </b:Author>
    <b:Volume>4</b:Volume>
    <b:Issue>1</b:Issue>
    <b:LCID>en-US</b:LCID>
    <b:RefOrder>3</b:RefOrder>
  </b:Source>
</b:Sources>
</file>

<file path=customXml/itemProps1.xml><?xml version="1.0" encoding="utf-8"?>
<ds:datastoreItem xmlns:ds="http://schemas.openxmlformats.org/officeDocument/2006/customXml" ds:itemID="{48AA8FE4-4A83-4EA2-B5CB-1EA2557A5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10230</TotalTime>
  <Pages>1</Pages>
  <Words>2305</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 Hillestad</dc:creator>
  <cp:keywords/>
  <dc:description/>
  <cp:lastModifiedBy>Gard Hillestad</cp:lastModifiedBy>
  <cp:revision>36</cp:revision>
  <dcterms:created xsi:type="dcterms:W3CDTF">2016-02-12T09:02:00Z</dcterms:created>
  <dcterms:modified xsi:type="dcterms:W3CDTF">2016-02-22T08:44:00Z</dcterms:modified>
</cp:coreProperties>
</file>