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4C1D4E">
      <w:pPr>
        <w:pStyle w:val="Heading2"/>
      </w:pPr>
      <w:r>
        <w:lastRenderedPageBreak/>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4C1D4E">
      <w:pPr>
        <w:pStyle w:val="Heading3"/>
      </w:pPr>
      <w:r>
        <w:t>Naming Conventions</w:t>
      </w:r>
      <w:r w:rsidR="00A654AF">
        <w:t xml:space="preserve">, </w:t>
      </w:r>
      <w:r w:rsidR="000C7EE7">
        <w:t>Commenting</w:t>
      </w:r>
      <w:r w:rsidR="00A654AF">
        <w:t xml:space="preserve"> and Formatting</w:t>
      </w:r>
    </w:p>
    <w:p w14:paraId="077B2293" w14:textId="6B46C708" w:rsidR="003E4290" w:rsidRDefault="003E4290" w:rsidP="003E4290">
      <w:pPr>
        <w:pStyle w:val="Caption"/>
        <w:keepNext/>
      </w:pPr>
      <w:r>
        <w:t xml:space="preserve">Table </w:t>
      </w:r>
      <w:r>
        <w:fldChar w:fldCharType="begin"/>
      </w:r>
      <w:r>
        <w:instrText xml:space="preserve"> SEQ Table \* ARABIC </w:instrText>
      </w:r>
      <w:r>
        <w:fldChar w:fldCharType="separate"/>
      </w:r>
      <w:r w:rsidR="00DD5C0D">
        <w:t>1</w:t>
      </w:r>
      <w:r>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3E4290" w14:paraId="5BAA340F" w14:textId="77777777" w:rsidTr="003E4290">
        <w:tc>
          <w:tcPr>
            <w:tcW w:w="2689" w:type="dxa"/>
          </w:tcPr>
          <w:p w14:paraId="70286522" w14:textId="77777777" w:rsidR="003E4290" w:rsidRDefault="003E4290" w:rsidP="003E4290">
            <w:pPr>
              <w:pStyle w:val="code"/>
            </w:pPr>
            <w:r>
              <w:t>x_llp</w:t>
            </w:r>
          </w:p>
        </w:tc>
        <w:tc>
          <w:tcPr>
            <w:tcW w:w="6373" w:type="dxa"/>
          </w:tcPr>
          <w:p w14:paraId="58BCBCF7" w14:textId="77777777" w:rsidR="003E4290" w:rsidRDefault="003E4290" w:rsidP="003E4290">
            <w:pPr>
              <w:pStyle w:val="code"/>
            </w:pPr>
            <w:r>
              <w:t>SimulationParameters.llpSearchTargets</w:t>
            </w:r>
          </w:p>
        </w:tc>
      </w:tr>
      <w:tr w:rsidR="003E4290" w14:paraId="7A0BF7D6" w14:textId="77777777" w:rsidTr="003E4290">
        <w:tc>
          <w:tcPr>
            <w:tcW w:w="2689" w:type="dxa"/>
          </w:tcPr>
          <w:p w14:paraId="2B9C059B" w14:textId="77777777" w:rsidR="003E4290" w:rsidRDefault="003E4290" w:rsidP="003E4290">
            <w:pPr>
              <w:pStyle w:val="code"/>
            </w:pPr>
            <w:r>
              <w:t>min_PV</w:t>
            </w:r>
          </w:p>
        </w:tc>
        <w:tc>
          <w:tcPr>
            <w:tcW w:w="6373" w:type="dxa"/>
          </w:tcPr>
          <w:p w14:paraId="1B8FE334" w14:textId="77777777" w:rsidR="003E4290" w:rsidRDefault="003E4290" w:rsidP="003E4290">
            <w:pPr>
              <w:pStyle w:val="code"/>
            </w:pPr>
            <w:r>
              <w:t>SimulationParameters.pvStartKw</w:t>
            </w:r>
          </w:p>
        </w:tc>
      </w:tr>
      <w:tr w:rsidR="003E4290" w14:paraId="216DAD00" w14:textId="77777777" w:rsidTr="003E4290">
        <w:tc>
          <w:tcPr>
            <w:tcW w:w="2689" w:type="dxa"/>
          </w:tcPr>
          <w:p w14:paraId="382FC48E" w14:textId="77777777" w:rsidR="003E4290" w:rsidRDefault="003E4290" w:rsidP="003E4290">
            <w:pPr>
              <w:pStyle w:val="code"/>
            </w:pPr>
            <w:r>
              <w:t>max_PV</w:t>
            </w:r>
          </w:p>
        </w:tc>
        <w:tc>
          <w:tcPr>
            <w:tcW w:w="6373" w:type="dxa"/>
          </w:tcPr>
          <w:p w14:paraId="1B944026" w14:textId="77777777" w:rsidR="003E4290" w:rsidRDefault="003E4290" w:rsidP="003E4290">
            <w:pPr>
              <w:pStyle w:val="code"/>
            </w:pPr>
            <w:r>
              <w:t>SimulationParameters.pvStopKw</w:t>
            </w:r>
          </w:p>
        </w:tc>
      </w:tr>
      <w:tr w:rsidR="003E4290" w14:paraId="147DFAE5" w14:textId="77777777" w:rsidTr="003E4290">
        <w:tc>
          <w:tcPr>
            <w:tcW w:w="2689" w:type="dxa"/>
          </w:tcPr>
          <w:p w14:paraId="07929F83" w14:textId="77777777" w:rsidR="003E4290" w:rsidRDefault="003E4290" w:rsidP="003E4290">
            <w:pPr>
              <w:pStyle w:val="code"/>
            </w:pPr>
            <w:r>
              <w:t>step_PV</w:t>
            </w:r>
          </w:p>
        </w:tc>
        <w:tc>
          <w:tcPr>
            <w:tcW w:w="6373" w:type="dxa"/>
          </w:tcPr>
          <w:p w14:paraId="1EFE1525" w14:textId="77777777" w:rsidR="003E4290" w:rsidRDefault="003E4290" w:rsidP="003E4290">
            <w:pPr>
              <w:pStyle w:val="code"/>
            </w:pPr>
            <w:r>
              <w:t>SimulationParameters.pvStepKw</w:t>
            </w:r>
          </w:p>
        </w:tc>
      </w:tr>
      <w:tr w:rsidR="003E4290" w14:paraId="4993FC30" w14:textId="77777777" w:rsidTr="003E4290">
        <w:tc>
          <w:tcPr>
            <w:tcW w:w="2689" w:type="dxa"/>
          </w:tcPr>
          <w:p w14:paraId="400EDD7C" w14:textId="77777777" w:rsidR="003E4290" w:rsidRDefault="003E4290" w:rsidP="003E4290">
            <w:pPr>
              <w:pStyle w:val="code"/>
            </w:pPr>
            <w:r>
              <w:t>min_batt</w:t>
            </w:r>
          </w:p>
        </w:tc>
        <w:tc>
          <w:tcPr>
            <w:tcW w:w="6373" w:type="dxa"/>
          </w:tcPr>
          <w:p w14:paraId="1553C407" w14:textId="77777777" w:rsidR="003E4290" w:rsidRDefault="003E4290" w:rsidP="003E4290">
            <w:pPr>
              <w:pStyle w:val="code"/>
            </w:pPr>
            <w:r>
              <w:t>SimulationParameters.battStartKwh</w:t>
            </w:r>
          </w:p>
        </w:tc>
      </w:tr>
      <w:tr w:rsidR="003E4290" w14:paraId="20520DCD" w14:textId="77777777" w:rsidTr="003E4290">
        <w:tc>
          <w:tcPr>
            <w:tcW w:w="2689" w:type="dxa"/>
          </w:tcPr>
          <w:p w14:paraId="4D3E8764" w14:textId="77777777" w:rsidR="003E4290" w:rsidRDefault="003E4290" w:rsidP="003E4290">
            <w:pPr>
              <w:pStyle w:val="code"/>
            </w:pPr>
            <w:r>
              <w:t>max_batt</w:t>
            </w:r>
          </w:p>
        </w:tc>
        <w:tc>
          <w:tcPr>
            <w:tcW w:w="6373" w:type="dxa"/>
          </w:tcPr>
          <w:p w14:paraId="72DCEBE1" w14:textId="77777777" w:rsidR="003E4290" w:rsidRDefault="003E4290" w:rsidP="003E4290">
            <w:pPr>
              <w:pStyle w:val="code"/>
            </w:pPr>
            <w:r>
              <w:t>SimulationParameters.battStopKwh</w:t>
            </w:r>
          </w:p>
        </w:tc>
      </w:tr>
      <w:tr w:rsidR="003E4290" w14:paraId="2A3F2776" w14:textId="77777777" w:rsidTr="003E4290">
        <w:tc>
          <w:tcPr>
            <w:tcW w:w="2689" w:type="dxa"/>
          </w:tcPr>
          <w:p w14:paraId="06E83D14" w14:textId="77777777" w:rsidR="003E4290" w:rsidRDefault="003E4290" w:rsidP="003E4290">
            <w:pPr>
              <w:pStyle w:val="code"/>
            </w:pPr>
            <w:r>
              <w:t>step_batt</w:t>
            </w:r>
          </w:p>
        </w:tc>
        <w:tc>
          <w:tcPr>
            <w:tcW w:w="6373" w:type="dxa"/>
          </w:tcPr>
          <w:p w14:paraId="167BE64F" w14:textId="77777777" w:rsidR="003E4290" w:rsidRDefault="003E4290" w:rsidP="003E4290">
            <w:pPr>
              <w:pStyle w:val="code"/>
            </w:pPr>
            <w:r>
              <w:t>SimulationParameters.battStepKwh</w:t>
            </w:r>
          </w:p>
        </w:tc>
      </w:tr>
      <w:tr w:rsidR="003E4290" w14:paraId="1E32C5D9" w14:textId="77777777" w:rsidTr="003E4290">
        <w:tc>
          <w:tcPr>
            <w:tcW w:w="2689" w:type="dxa"/>
          </w:tcPr>
          <w:p w14:paraId="53D9ADA3" w14:textId="77777777" w:rsidR="003E4290" w:rsidRDefault="003E4290" w:rsidP="003E4290">
            <w:pPr>
              <w:pStyle w:val="code"/>
            </w:pPr>
            <w:r>
              <w:t>n_PV</w:t>
            </w:r>
          </w:p>
        </w:tc>
        <w:tc>
          <w:tcPr>
            <w:tcW w:w="6373" w:type="dxa"/>
          </w:tcPr>
          <w:p w14:paraId="60E722E6" w14:textId="77777777" w:rsidR="003E4290" w:rsidRDefault="003E4290" w:rsidP="003E4290">
            <w:pPr>
              <w:pStyle w:val="code"/>
            </w:pPr>
            <w:r>
              <w:t>SimulationParameters.nPvSteps</w:t>
            </w:r>
          </w:p>
        </w:tc>
      </w:tr>
      <w:tr w:rsidR="003E4290" w14:paraId="0F8B1427" w14:textId="77777777" w:rsidTr="003E4290">
        <w:tc>
          <w:tcPr>
            <w:tcW w:w="2689" w:type="dxa"/>
          </w:tcPr>
          <w:p w14:paraId="1CDCC5B7" w14:textId="77777777" w:rsidR="003E4290" w:rsidRDefault="003E4290" w:rsidP="003E4290">
            <w:pPr>
              <w:pStyle w:val="code"/>
            </w:pPr>
            <w:r>
              <w:t>n_batt</w:t>
            </w:r>
          </w:p>
        </w:tc>
        <w:tc>
          <w:tcPr>
            <w:tcW w:w="6373" w:type="dxa"/>
          </w:tcPr>
          <w:p w14:paraId="5C99B394" w14:textId="77777777" w:rsidR="003E4290" w:rsidRDefault="003E4290" w:rsidP="003E4290">
            <w:pPr>
              <w:pStyle w:val="code"/>
            </w:pPr>
            <w:r>
              <w:t>SimulationParameters.nBattSteps</w:t>
            </w:r>
          </w:p>
        </w:tc>
      </w:tr>
      <w:tr w:rsidR="003E4290" w14:paraId="091DCBA3" w14:textId="77777777" w:rsidTr="003E4290">
        <w:tc>
          <w:tcPr>
            <w:tcW w:w="2689" w:type="dxa"/>
          </w:tcPr>
          <w:p w14:paraId="6590D869" w14:textId="77777777" w:rsidR="003E4290" w:rsidRDefault="003E4290" w:rsidP="003E4290">
            <w:pPr>
              <w:pStyle w:val="code"/>
            </w:pPr>
            <w:r>
              <w:t>irr</w:t>
            </w:r>
          </w:p>
        </w:tc>
        <w:tc>
          <w:tcPr>
            <w:tcW w:w="6373" w:type="dxa"/>
          </w:tcPr>
          <w:p w14:paraId="00CB0F7C" w14:textId="77777777" w:rsidR="003E4290" w:rsidRDefault="003E4290" w:rsidP="003E4290">
            <w:pPr>
              <w:pStyle w:val="code"/>
            </w:pPr>
            <w:r>
              <w:t>SimulationInputData.irradiation</w:t>
            </w:r>
          </w:p>
        </w:tc>
      </w:tr>
      <w:tr w:rsidR="003E4290" w14:paraId="5C852CEC" w14:textId="77777777" w:rsidTr="003E4290">
        <w:tc>
          <w:tcPr>
            <w:tcW w:w="2689" w:type="dxa"/>
          </w:tcPr>
          <w:p w14:paraId="5719D98C" w14:textId="77777777" w:rsidR="003E4290" w:rsidRDefault="003E4290" w:rsidP="003E4290">
            <w:pPr>
              <w:pStyle w:val="code"/>
            </w:pPr>
            <w:r>
              <w:t>filename</w:t>
            </w:r>
          </w:p>
        </w:tc>
        <w:tc>
          <w:tcPr>
            <w:tcW w:w="6373" w:type="dxa"/>
          </w:tcPr>
          <w:p w14:paraId="15BBB115" w14:textId="77777777" w:rsidR="003E4290" w:rsidRDefault="003E4290" w:rsidP="003E4290">
            <w:pPr>
              <w:pStyle w:val="code"/>
            </w:pPr>
            <w:r>
              <w:t>(deprecated)</w:t>
            </w:r>
          </w:p>
        </w:tc>
      </w:tr>
      <w:tr w:rsidR="003E4290" w14:paraId="02ED9495" w14:textId="77777777" w:rsidTr="003E4290">
        <w:tc>
          <w:tcPr>
            <w:tcW w:w="2689" w:type="dxa"/>
          </w:tcPr>
          <w:p w14:paraId="7C193FB5" w14:textId="77777777" w:rsidR="003E4290" w:rsidRDefault="003E4290" w:rsidP="003E4290">
            <w:pPr>
              <w:pStyle w:val="code"/>
            </w:pPr>
            <w:r>
              <w:t>Load</w:t>
            </w:r>
          </w:p>
        </w:tc>
        <w:tc>
          <w:tcPr>
            <w:tcW w:w="6373" w:type="dxa"/>
          </w:tcPr>
          <w:p w14:paraId="6FAE0B1F" w14:textId="77777777" w:rsidR="003E4290" w:rsidRDefault="003E4290" w:rsidP="003E4290">
            <w:pPr>
              <w:pStyle w:val="code"/>
            </w:pPr>
            <w:r>
              <w:t>SimulationInputData.load</w:t>
            </w:r>
          </w:p>
        </w:tc>
      </w:tr>
      <w:tr w:rsidR="003E4290" w14:paraId="62777FE8" w14:textId="77777777" w:rsidTr="003E4290">
        <w:tc>
          <w:tcPr>
            <w:tcW w:w="2689" w:type="dxa"/>
          </w:tcPr>
          <w:p w14:paraId="6F69D664" w14:textId="77777777" w:rsidR="003E4290" w:rsidRDefault="003E4290" w:rsidP="003E4290">
            <w:pPr>
              <w:pStyle w:val="code"/>
            </w:pPr>
            <w:r>
              <w:t>T_amb</w:t>
            </w:r>
          </w:p>
        </w:tc>
        <w:tc>
          <w:tcPr>
            <w:tcW w:w="6373" w:type="dxa"/>
          </w:tcPr>
          <w:p w14:paraId="4A52B85C" w14:textId="77777777" w:rsidR="003E4290" w:rsidRDefault="003E4290" w:rsidP="003E4290">
            <w:pPr>
              <w:pStyle w:val="code"/>
            </w:pPr>
            <w:r>
              <w:t>SimulationInputData.temperature</w:t>
            </w:r>
          </w:p>
        </w:tc>
      </w:tr>
      <w:tr w:rsidR="003E4290" w14:paraId="2383687B" w14:textId="77777777" w:rsidTr="003E4290">
        <w:tc>
          <w:tcPr>
            <w:tcW w:w="2689" w:type="dxa"/>
          </w:tcPr>
          <w:p w14:paraId="1D72C2FF" w14:textId="77777777" w:rsidR="003E4290" w:rsidRDefault="003E4290" w:rsidP="003E4290">
            <w:pPr>
              <w:pStyle w:val="code"/>
            </w:pPr>
            <w:r>
              <w:t>EPV</w:t>
            </w:r>
          </w:p>
        </w:tc>
        <w:tc>
          <w:tcPr>
            <w:tcW w:w="6373" w:type="dxa"/>
          </w:tcPr>
          <w:p w14:paraId="56AF70B3" w14:textId="77777777" w:rsidR="003E4290" w:rsidRDefault="003E4290" w:rsidP="003E4290">
            <w:pPr>
              <w:pStyle w:val="code"/>
            </w:pPr>
            <w:r>
              <w:t>(deprecated)</w:t>
            </w:r>
          </w:p>
        </w:tc>
      </w:tr>
      <w:tr w:rsidR="003E4290" w14:paraId="1A7A0B5F" w14:textId="77777777" w:rsidTr="003E4290">
        <w:tc>
          <w:tcPr>
            <w:tcW w:w="2689" w:type="dxa"/>
          </w:tcPr>
          <w:p w14:paraId="034C0E47" w14:textId="77777777" w:rsidR="003E4290" w:rsidRDefault="003E4290" w:rsidP="003E4290">
            <w:pPr>
              <w:pStyle w:val="code"/>
            </w:pPr>
            <w:r>
              <w:t>ELPV</w:t>
            </w:r>
          </w:p>
        </w:tc>
        <w:tc>
          <w:tcPr>
            <w:tcW w:w="6373" w:type="dxa"/>
          </w:tcPr>
          <w:p w14:paraId="17CC7A3C" w14:textId="77777777" w:rsidR="003E4290" w:rsidRDefault="003E4290" w:rsidP="003E4290">
            <w:pPr>
              <w:pStyle w:val="code"/>
            </w:pPr>
            <w:r>
              <w:t>SimulationOutputs.pvPowerAbsorbedUnused</w:t>
            </w:r>
          </w:p>
        </w:tc>
      </w:tr>
      <w:tr w:rsidR="003E4290" w14:paraId="4A72CE4D" w14:textId="77777777" w:rsidTr="003E4290">
        <w:tc>
          <w:tcPr>
            <w:tcW w:w="2689" w:type="dxa"/>
          </w:tcPr>
          <w:p w14:paraId="5712EF23" w14:textId="77777777" w:rsidR="003E4290" w:rsidRDefault="003E4290" w:rsidP="003E4290">
            <w:pPr>
              <w:pStyle w:val="code"/>
            </w:pPr>
            <w:r>
              <w:t>LL</w:t>
            </w:r>
          </w:p>
        </w:tc>
        <w:tc>
          <w:tcPr>
            <w:tcW w:w="6373" w:type="dxa"/>
          </w:tcPr>
          <w:p w14:paraId="0C6CF154" w14:textId="77777777" w:rsidR="003E4290" w:rsidRDefault="003E4290" w:rsidP="003E4290">
            <w:pPr>
              <w:pStyle w:val="code"/>
            </w:pPr>
            <w:r>
              <w:t>SimulationOutputs.lossOfLoad</w:t>
            </w:r>
          </w:p>
        </w:tc>
      </w:tr>
      <w:tr w:rsidR="003E4290" w14:paraId="1F27870B" w14:textId="77777777" w:rsidTr="003E4290">
        <w:tc>
          <w:tcPr>
            <w:tcW w:w="2689" w:type="dxa"/>
          </w:tcPr>
          <w:p w14:paraId="31612EF3" w14:textId="77777777" w:rsidR="003E4290" w:rsidRDefault="003E4290" w:rsidP="003E4290">
            <w:pPr>
              <w:pStyle w:val="code"/>
            </w:pPr>
            <w:r>
              <w:t>batt_balance</w:t>
            </w:r>
          </w:p>
        </w:tc>
        <w:tc>
          <w:tcPr>
            <w:tcW w:w="6373" w:type="dxa"/>
          </w:tcPr>
          <w:p w14:paraId="7852E4FC" w14:textId="77777777" w:rsidR="003E4290" w:rsidRDefault="003E4290" w:rsidP="003E4290">
            <w:pPr>
              <w:pStyle w:val="code"/>
            </w:pPr>
            <w:r>
              <w:t>SimulationOutputs.neededBattOutputKw**</w:t>
            </w:r>
          </w:p>
        </w:tc>
      </w:tr>
      <w:tr w:rsidR="003E4290" w14:paraId="14475523" w14:textId="77777777" w:rsidTr="003E4290">
        <w:tc>
          <w:tcPr>
            <w:tcW w:w="2689" w:type="dxa"/>
          </w:tcPr>
          <w:p w14:paraId="4A746F43" w14:textId="77777777" w:rsidR="003E4290" w:rsidRDefault="003E4290" w:rsidP="003E4290">
            <w:pPr>
              <w:pStyle w:val="code"/>
            </w:pPr>
            <w:r>
              <w:t>num_batt</w:t>
            </w:r>
          </w:p>
        </w:tc>
        <w:tc>
          <w:tcPr>
            <w:tcW w:w="6373" w:type="dxa"/>
          </w:tcPr>
          <w:p w14:paraId="6FDD3501" w14:textId="77777777" w:rsidR="003E4290" w:rsidRDefault="003E4290" w:rsidP="003E4290">
            <w:pPr>
              <w:pStyle w:val="code"/>
            </w:pPr>
            <w:r>
              <w:t>EconomicAnalysisOutput.nBattEmployed</w:t>
            </w:r>
          </w:p>
        </w:tc>
      </w:tr>
      <w:tr w:rsidR="003E4290" w14:paraId="6FEFE171" w14:textId="77777777" w:rsidTr="003E4290">
        <w:tc>
          <w:tcPr>
            <w:tcW w:w="2689" w:type="dxa"/>
          </w:tcPr>
          <w:p w14:paraId="0F99D73D" w14:textId="77777777" w:rsidR="003E4290" w:rsidRDefault="003E4290" w:rsidP="003E4290">
            <w:pPr>
              <w:pStyle w:val="code"/>
            </w:pPr>
            <w:r>
              <w:t>SoC</w:t>
            </w:r>
          </w:p>
        </w:tc>
        <w:tc>
          <w:tcPr>
            <w:tcW w:w="6373" w:type="dxa"/>
          </w:tcPr>
          <w:p w14:paraId="1BE3097E" w14:textId="77777777" w:rsidR="003E4290" w:rsidRDefault="003E4290" w:rsidP="003E4290">
            <w:pPr>
              <w:pStyle w:val="code"/>
            </w:pPr>
            <w:r>
              <w:t>SimulationOutputs.stateOfCharge**</w:t>
            </w:r>
          </w:p>
        </w:tc>
      </w:tr>
      <w:tr w:rsidR="003E4290" w14:paraId="07C25210" w14:textId="77777777" w:rsidTr="003E4290">
        <w:tc>
          <w:tcPr>
            <w:tcW w:w="2689" w:type="dxa"/>
          </w:tcPr>
          <w:p w14:paraId="60A88E81" w14:textId="77777777" w:rsidR="003E4290" w:rsidRDefault="003E4290" w:rsidP="003E4290">
            <w:pPr>
              <w:pStyle w:val="code"/>
            </w:pPr>
            <w:r>
              <w:t>IC</w:t>
            </w:r>
          </w:p>
        </w:tc>
        <w:tc>
          <w:tcPr>
            <w:tcW w:w="6373" w:type="dxa"/>
          </w:tcPr>
          <w:p w14:paraId="3D6FDEC7" w14:textId="77777777" w:rsidR="003E4290" w:rsidRDefault="003E4290" w:rsidP="003E4290">
            <w:pPr>
              <w:pStyle w:val="code"/>
            </w:pPr>
            <w:r>
              <w:t>EconomicAnalysisOutput.investmentCost</w:t>
            </w:r>
          </w:p>
        </w:tc>
      </w:tr>
      <w:tr w:rsidR="003E4290" w14:paraId="13DD1611" w14:textId="77777777" w:rsidTr="003E4290">
        <w:tc>
          <w:tcPr>
            <w:tcW w:w="2689" w:type="dxa"/>
          </w:tcPr>
          <w:p w14:paraId="44D2D427" w14:textId="77777777" w:rsidR="003E4290" w:rsidRDefault="003E4290" w:rsidP="003E4290">
            <w:pPr>
              <w:pStyle w:val="code"/>
            </w:pPr>
            <w:r>
              <w:t>YC</w:t>
            </w:r>
          </w:p>
        </w:tc>
        <w:tc>
          <w:tcPr>
            <w:tcW w:w="6373" w:type="dxa"/>
          </w:tcPr>
          <w:p w14:paraId="6721B9AD" w14:textId="77777777" w:rsidR="003E4290" w:rsidRDefault="003E4290" w:rsidP="003E4290">
            <w:pPr>
              <w:pStyle w:val="code"/>
            </w:pPr>
            <w:r>
              <w:t>EconomicAnalysisOutput.operationMaintenanceReplacementCost**</w:t>
            </w:r>
          </w:p>
        </w:tc>
      </w:tr>
      <w:tr w:rsidR="003E4290" w14:paraId="191DED6A" w14:textId="77777777" w:rsidTr="003E4290">
        <w:tc>
          <w:tcPr>
            <w:tcW w:w="2689" w:type="dxa"/>
          </w:tcPr>
          <w:p w14:paraId="23A43317" w14:textId="77777777" w:rsidR="003E4290" w:rsidRDefault="003E4290" w:rsidP="003E4290">
            <w:pPr>
              <w:pStyle w:val="code"/>
            </w:pPr>
            <w:r>
              <w:t>BoS</w:t>
            </w:r>
          </w:p>
        </w:tc>
        <w:tc>
          <w:tcPr>
            <w:tcW w:w="6373" w:type="dxa"/>
          </w:tcPr>
          <w:p w14:paraId="6D48B393" w14:textId="77777777" w:rsidR="003E4290" w:rsidRDefault="003E4290" w:rsidP="003E4290">
            <w:pPr>
              <w:pStyle w:val="code"/>
            </w:pPr>
            <w:r>
              <w:t>EconomicParameters.balanceOfSystem</w:t>
            </w:r>
          </w:p>
        </w:tc>
      </w:tr>
      <w:tr w:rsidR="003E4290" w14:paraId="67DED2CD" w14:textId="77777777" w:rsidTr="003E4290">
        <w:tc>
          <w:tcPr>
            <w:tcW w:w="2689" w:type="dxa"/>
          </w:tcPr>
          <w:p w14:paraId="2C29BB46" w14:textId="77777777" w:rsidR="003E4290" w:rsidRDefault="003E4290" w:rsidP="003E4290">
            <w:pPr>
              <w:pStyle w:val="code"/>
            </w:pPr>
            <w:r>
              <w:t>nomAmbientTemp</w:t>
            </w:r>
          </w:p>
        </w:tc>
        <w:tc>
          <w:tcPr>
            <w:tcW w:w="6373" w:type="dxa"/>
          </w:tcPr>
          <w:p w14:paraId="58023602" w14:textId="77777777" w:rsidR="003E4290" w:rsidRDefault="003E4290" w:rsidP="003E4290">
            <w:pPr>
              <w:pStyle w:val="code"/>
            </w:pPr>
            <w:r>
              <w:t>PvParameters.nominalAmbientTemperatureC</w:t>
            </w:r>
          </w:p>
        </w:tc>
      </w:tr>
      <w:tr w:rsidR="003E4290" w14:paraId="293EE0F6" w14:textId="77777777" w:rsidTr="003E4290">
        <w:tc>
          <w:tcPr>
            <w:tcW w:w="2689" w:type="dxa"/>
          </w:tcPr>
          <w:p w14:paraId="6A49E7C6" w14:textId="77777777" w:rsidR="003E4290" w:rsidRDefault="003E4290" w:rsidP="003E4290">
            <w:pPr>
              <w:pStyle w:val="code"/>
            </w:pPr>
            <w:r>
              <w:t>nomCellTemp</w:t>
            </w:r>
          </w:p>
        </w:tc>
        <w:tc>
          <w:tcPr>
            <w:tcW w:w="6373" w:type="dxa"/>
          </w:tcPr>
          <w:p w14:paraId="304D86F3" w14:textId="77777777" w:rsidR="003E4290" w:rsidRDefault="003E4290" w:rsidP="003E4290">
            <w:pPr>
              <w:pStyle w:val="code"/>
            </w:pPr>
            <w:r>
              <w:t>PvParameters.nominalCellTemperatureC</w:t>
            </w:r>
          </w:p>
        </w:tc>
      </w:tr>
      <w:tr w:rsidR="003E4290" w14:paraId="5505A7C0" w14:textId="77777777" w:rsidTr="003E4290">
        <w:tc>
          <w:tcPr>
            <w:tcW w:w="2689" w:type="dxa"/>
          </w:tcPr>
          <w:p w14:paraId="6C48F82F" w14:textId="77777777" w:rsidR="003E4290" w:rsidRDefault="003E4290" w:rsidP="003E4290">
            <w:pPr>
              <w:pStyle w:val="code"/>
            </w:pPr>
            <w:r>
              <w:t>coeff_T_pow</w:t>
            </w:r>
          </w:p>
        </w:tc>
        <w:tc>
          <w:tcPr>
            <w:tcW w:w="6373" w:type="dxa"/>
          </w:tcPr>
          <w:p w14:paraId="46661377" w14:textId="77777777" w:rsidR="003E4290" w:rsidRDefault="003E4290" w:rsidP="003E4290">
            <w:pPr>
              <w:pStyle w:val="code"/>
            </w:pPr>
            <w:r>
              <w:t>PvParameters.powerDearteDueTemperature</w:t>
            </w:r>
          </w:p>
        </w:tc>
      </w:tr>
      <w:tr w:rsidR="003E4290" w14:paraId="6FB729CD" w14:textId="77777777" w:rsidTr="003E4290">
        <w:tc>
          <w:tcPr>
            <w:tcW w:w="2689" w:type="dxa"/>
          </w:tcPr>
          <w:p w14:paraId="550163B0" w14:textId="77777777" w:rsidR="003E4290" w:rsidRDefault="003E4290" w:rsidP="003E4290">
            <w:pPr>
              <w:pStyle w:val="code"/>
            </w:pPr>
            <w:r>
              <w:t>irr_nom</w:t>
            </w:r>
          </w:p>
        </w:tc>
        <w:tc>
          <w:tcPr>
            <w:tcW w:w="6373" w:type="dxa"/>
          </w:tcPr>
          <w:p w14:paraId="315A4934" w14:textId="77777777" w:rsidR="003E4290" w:rsidRDefault="003E4290" w:rsidP="003E4290">
            <w:pPr>
              <w:pStyle w:val="code"/>
            </w:pPr>
            <w:r>
              <w:t>PvParameters.nominalIrradiation</w:t>
            </w:r>
          </w:p>
        </w:tc>
      </w:tr>
      <w:tr w:rsidR="003E4290" w14:paraId="49CB5453" w14:textId="77777777" w:rsidTr="003E4290">
        <w:tc>
          <w:tcPr>
            <w:tcW w:w="2689" w:type="dxa"/>
          </w:tcPr>
          <w:p w14:paraId="60CB9C79" w14:textId="77777777" w:rsidR="003E4290" w:rsidRDefault="003E4290" w:rsidP="003E4290">
            <w:pPr>
              <w:pStyle w:val="code"/>
            </w:pPr>
            <w:r>
              <w:t>SoC_min</w:t>
            </w:r>
          </w:p>
        </w:tc>
        <w:tc>
          <w:tcPr>
            <w:tcW w:w="6373" w:type="dxa"/>
          </w:tcPr>
          <w:p w14:paraId="7E3EC9A9" w14:textId="77777777" w:rsidR="003E4290" w:rsidRDefault="003E4290" w:rsidP="003E4290">
            <w:pPr>
              <w:pStyle w:val="code"/>
            </w:pPr>
            <w:r>
              <w:t>BatteryParameters.minStateOfCharge</w:t>
            </w:r>
          </w:p>
        </w:tc>
      </w:tr>
      <w:tr w:rsidR="003E4290" w14:paraId="770776CF" w14:textId="77777777" w:rsidTr="003E4290">
        <w:tc>
          <w:tcPr>
            <w:tcW w:w="2689" w:type="dxa"/>
          </w:tcPr>
          <w:p w14:paraId="186EDEC7" w14:textId="77777777" w:rsidR="003E4290" w:rsidRDefault="003E4290" w:rsidP="003E4290">
            <w:pPr>
              <w:pStyle w:val="code"/>
            </w:pPr>
            <w:r>
              <w:t>SoC_start</w:t>
            </w:r>
          </w:p>
        </w:tc>
        <w:tc>
          <w:tcPr>
            <w:tcW w:w="6373" w:type="dxa"/>
          </w:tcPr>
          <w:p w14:paraId="70653DF9" w14:textId="77777777" w:rsidR="003E4290" w:rsidRDefault="003E4290" w:rsidP="003E4290">
            <w:pPr>
              <w:pStyle w:val="code"/>
            </w:pPr>
            <w:r>
              <w:t>BatteryParameters.initialStateOfCharge</w:t>
            </w:r>
          </w:p>
        </w:tc>
      </w:tr>
      <w:tr w:rsidR="003E4290" w14:paraId="239F0609" w14:textId="77777777" w:rsidTr="003E4290">
        <w:tc>
          <w:tcPr>
            <w:tcW w:w="2689" w:type="dxa"/>
          </w:tcPr>
          <w:p w14:paraId="7465DF0E" w14:textId="77777777" w:rsidR="003E4290" w:rsidRDefault="003E4290" w:rsidP="003E4290">
            <w:pPr>
              <w:pStyle w:val="code"/>
            </w:pPr>
            <w:r>
              <w:t>eff_char</w:t>
            </w:r>
          </w:p>
        </w:tc>
        <w:tc>
          <w:tcPr>
            <w:tcW w:w="6373" w:type="dxa"/>
          </w:tcPr>
          <w:p w14:paraId="032AFFAB" w14:textId="77777777" w:rsidR="003E4290" w:rsidRDefault="003E4290" w:rsidP="003E4290">
            <w:pPr>
              <w:pStyle w:val="code"/>
            </w:pPr>
            <w:r>
              <w:t>BatteryParameters.chargingEfficiency</w:t>
            </w:r>
          </w:p>
        </w:tc>
      </w:tr>
      <w:tr w:rsidR="003E4290" w14:paraId="4FE596A8" w14:textId="77777777" w:rsidTr="003E4290">
        <w:tc>
          <w:tcPr>
            <w:tcW w:w="2689" w:type="dxa"/>
          </w:tcPr>
          <w:p w14:paraId="26B7429E" w14:textId="77777777" w:rsidR="003E4290" w:rsidRDefault="003E4290" w:rsidP="003E4290">
            <w:pPr>
              <w:pStyle w:val="code"/>
            </w:pPr>
            <w:r>
              <w:t>eff_disch</w:t>
            </w:r>
          </w:p>
        </w:tc>
        <w:tc>
          <w:tcPr>
            <w:tcW w:w="6373" w:type="dxa"/>
          </w:tcPr>
          <w:p w14:paraId="5F836C7B" w14:textId="77777777" w:rsidR="003E4290" w:rsidRDefault="003E4290" w:rsidP="003E4290">
            <w:pPr>
              <w:pStyle w:val="code"/>
            </w:pPr>
            <w:r>
              <w:t>BatteryParameters.dischargingEfficiency</w:t>
            </w:r>
          </w:p>
        </w:tc>
      </w:tr>
      <w:tr w:rsidR="003E4290" w:rsidRPr="00961808" w14:paraId="55C75349" w14:textId="77777777" w:rsidTr="003E4290">
        <w:tc>
          <w:tcPr>
            <w:tcW w:w="2689" w:type="dxa"/>
          </w:tcPr>
          <w:p w14:paraId="35D17B0E" w14:textId="77777777" w:rsidR="003E4290" w:rsidRDefault="003E4290" w:rsidP="003E4290">
            <w:pPr>
              <w:pStyle w:val="code"/>
            </w:pPr>
            <w:r>
              <w:t>max_y_repl</w:t>
            </w:r>
          </w:p>
        </w:tc>
        <w:tc>
          <w:tcPr>
            <w:tcW w:w="6373" w:type="dxa"/>
          </w:tcPr>
          <w:p w14:paraId="406AA1A0" w14:textId="77777777" w:rsidR="003E4290" w:rsidRPr="00961808" w:rsidRDefault="003E4290" w:rsidP="003E4290">
            <w:pPr>
              <w:pStyle w:val="code"/>
            </w:pPr>
            <w:r>
              <w:t>BatteryParameters.maxOperationalYears</w:t>
            </w:r>
          </w:p>
        </w:tc>
      </w:tr>
      <w:tr w:rsidR="003E4290" w14:paraId="70257EB5" w14:textId="77777777" w:rsidTr="003E4290">
        <w:tc>
          <w:tcPr>
            <w:tcW w:w="2689" w:type="dxa"/>
          </w:tcPr>
          <w:p w14:paraId="5AD30164" w14:textId="77777777" w:rsidR="003E4290" w:rsidRDefault="003E4290" w:rsidP="003E4290">
            <w:pPr>
              <w:pStyle w:val="code"/>
            </w:pPr>
            <w:r>
              <w:t>batt_ratio</w:t>
            </w:r>
          </w:p>
        </w:tc>
        <w:tc>
          <w:tcPr>
            <w:tcW w:w="6373" w:type="dxa"/>
          </w:tcPr>
          <w:p w14:paraId="6BE94C6A" w14:textId="77777777" w:rsidR="003E4290" w:rsidRDefault="003E4290" w:rsidP="003E4290">
            <w:pPr>
              <w:pStyle w:val="code"/>
            </w:pPr>
            <w:r>
              <w:t>BatteryParameters.powerEnergyRatio</w:t>
            </w:r>
          </w:p>
        </w:tc>
      </w:tr>
      <w:tr w:rsidR="003E4290" w14:paraId="38322EEB" w14:textId="77777777" w:rsidTr="003E4290">
        <w:tc>
          <w:tcPr>
            <w:tcW w:w="2689" w:type="dxa"/>
          </w:tcPr>
          <w:p w14:paraId="697ADDDD" w14:textId="77777777" w:rsidR="003E4290" w:rsidRDefault="003E4290" w:rsidP="003E4290">
            <w:pPr>
              <w:pStyle w:val="code"/>
            </w:pPr>
            <w:r>
              <w:t>eff_inv</w:t>
            </w:r>
          </w:p>
        </w:tc>
        <w:tc>
          <w:tcPr>
            <w:tcW w:w="6373" w:type="dxa"/>
          </w:tcPr>
          <w:p w14:paraId="299E47B8" w14:textId="77777777" w:rsidR="003E4290" w:rsidRDefault="003E4290" w:rsidP="003E4290">
            <w:pPr>
              <w:pStyle w:val="code"/>
            </w:pPr>
            <w:r>
              <w:t>InverterParameters.efficiency</w:t>
            </w:r>
          </w:p>
        </w:tc>
      </w:tr>
      <w:tr w:rsidR="003E4290" w14:paraId="4205624B" w14:textId="77777777" w:rsidTr="003E4290">
        <w:tc>
          <w:tcPr>
            <w:tcW w:w="2689" w:type="dxa"/>
          </w:tcPr>
          <w:p w14:paraId="783EB560" w14:textId="77777777" w:rsidR="003E4290" w:rsidRDefault="003E4290" w:rsidP="003E4290">
            <w:pPr>
              <w:pStyle w:val="code"/>
            </w:pPr>
            <w:r>
              <w:t>costPV</w:t>
            </w:r>
          </w:p>
        </w:tc>
        <w:tc>
          <w:tcPr>
            <w:tcW w:w="6373" w:type="dxa"/>
          </w:tcPr>
          <w:p w14:paraId="18C11312" w14:textId="77777777" w:rsidR="003E4290" w:rsidRDefault="003E4290" w:rsidP="003E4290">
            <w:pPr>
              <w:pStyle w:val="code"/>
            </w:pPr>
            <w:r>
              <w:t>EconomicParameters.pvCostKw</w:t>
            </w:r>
          </w:p>
        </w:tc>
      </w:tr>
      <w:tr w:rsidR="003E4290" w14:paraId="1767D644" w14:textId="77777777" w:rsidTr="003E4290">
        <w:tc>
          <w:tcPr>
            <w:tcW w:w="2689" w:type="dxa"/>
          </w:tcPr>
          <w:p w14:paraId="6398BF65" w14:textId="77777777" w:rsidR="003E4290" w:rsidRDefault="003E4290" w:rsidP="003E4290">
            <w:pPr>
              <w:pStyle w:val="code"/>
            </w:pPr>
            <w:r>
              <w:t>costINV</w:t>
            </w:r>
          </w:p>
        </w:tc>
        <w:tc>
          <w:tcPr>
            <w:tcW w:w="6373" w:type="dxa"/>
          </w:tcPr>
          <w:p w14:paraId="75F371F6" w14:textId="77777777" w:rsidR="003E4290" w:rsidRDefault="003E4290" w:rsidP="003E4290">
            <w:pPr>
              <w:pStyle w:val="code"/>
            </w:pPr>
            <w:r>
              <w:t>EconomicParameters.inverterCostKw</w:t>
            </w:r>
          </w:p>
        </w:tc>
      </w:tr>
      <w:tr w:rsidR="003E4290" w14:paraId="2B03F981" w14:textId="77777777" w:rsidTr="003E4290">
        <w:tc>
          <w:tcPr>
            <w:tcW w:w="2689" w:type="dxa"/>
          </w:tcPr>
          <w:p w14:paraId="0593B7C3" w14:textId="77777777" w:rsidR="003E4290" w:rsidRDefault="003E4290" w:rsidP="003E4290">
            <w:pPr>
              <w:pStyle w:val="code"/>
            </w:pPr>
            <w:r>
              <w:t>costOeM</w:t>
            </w:r>
          </w:p>
        </w:tc>
        <w:tc>
          <w:tcPr>
            <w:tcW w:w="6373" w:type="dxa"/>
          </w:tcPr>
          <w:p w14:paraId="0EFD6B24" w14:textId="77777777" w:rsidR="003E4290" w:rsidRDefault="003E4290" w:rsidP="003E4290">
            <w:pPr>
              <w:pStyle w:val="code"/>
            </w:pPr>
            <w:r>
              <w:t>operationMaintenanceCost</w:t>
            </w:r>
          </w:p>
        </w:tc>
      </w:tr>
      <w:tr w:rsidR="003E4290" w14:paraId="4E7226A5" w14:textId="77777777" w:rsidTr="003E4290">
        <w:tc>
          <w:tcPr>
            <w:tcW w:w="2689" w:type="dxa"/>
          </w:tcPr>
          <w:p w14:paraId="528790E5" w14:textId="77777777" w:rsidR="003E4290" w:rsidRDefault="003E4290" w:rsidP="003E4290">
            <w:pPr>
              <w:pStyle w:val="code"/>
            </w:pPr>
            <w:r>
              <w:t>costOeM_spec</w:t>
            </w:r>
          </w:p>
        </w:tc>
        <w:tc>
          <w:tcPr>
            <w:tcW w:w="6373" w:type="dxa"/>
          </w:tcPr>
          <w:p w14:paraId="35CE8286" w14:textId="77777777" w:rsidR="003E4290" w:rsidRDefault="003E4290" w:rsidP="003E4290">
            <w:pPr>
              <w:pStyle w:val="code"/>
            </w:pPr>
            <w:r>
              <w:t>EconomicParameters.operationMaintenanceCostKw</w:t>
            </w:r>
          </w:p>
        </w:tc>
      </w:tr>
      <w:tr w:rsidR="003E4290" w14:paraId="5D3B1921" w14:textId="77777777" w:rsidTr="003E4290">
        <w:tc>
          <w:tcPr>
            <w:tcW w:w="2689" w:type="dxa"/>
          </w:tcPr>
          <w:p w14:paraId="0C416B3A" w14:textId="77777777" w:rsidR="003E4290" w:rsidRDefault="003E4290" w:rsidP="003E4290">
            <w:pPr>
              <w:pStyle w:val="code"/>
            </w:pPr>
            <w:r>
              <w:t>coeff_cost_BoSeI</w:t>
            </w:r>
          </w:p>
        </w:tc>
        <w:tc>
          <w:tcPr>
            <w:tcW w:w="6373" w:type="dxa"/>
          </w:tcPr>
          <w:p w14:paraId="44BB3708" w14:textId="77777777" w:rsidR="003E4290" w:rsidRDefault="003E4290" w:rsidP="003E4290">
            <w:pPr>
              <w:pStyle w:val="code"/>
            </w:pPr>
            <w:r>
              <w:t>EconomicParameters.installBalanceOfSystemCost</w:t>
            </w:r>
          </w:p>
        </w:tc>
      </w:tr>
      <w:tr w:rsidR="003E4290" w14:paraId="19F74960" w14:textId="77777777" w:rsidTr="003E4290">
        <w:tc>
          <w:tcPr>
            <w:tcW w:w="2689" w:type="dxa"/>
          </w:tcPr>
          <w:p w14:paraId="3F3FDE0E" w14:textId="77777777" w:rsidR="003E4290" w:rsidRDefault="003E4290" w:rsidP="003E4290">
            <w:pPr>
              <w:pStyle w:val="code"/>
            </w:pPr>
            <w:r>
              <w:t>costBatt_coeff_a</w:t>
            </w:r>
          </w:p>
        </w:tc>
        <w:tc>
          <w:tcPr>
            <w:tcW w:w="6373" w:type="dxa"/>
          </w:tcPr>
          <w:p w14:paraId="10369B7A" w14:textId="77777777" w:rsidR="003E4290" w:rsidRDefault="003E4290" w:rsidP="003E4290">
            <w:pPr>
              <w:pStyle w:val="code"/>
            </w:pPr>
            <w:r>
              <w:t>EconomicParameters.battCostKwh</w:t>
            </w:r>
          </w:p>
        </w:tc>
      </w:tr>
      <w:tr w:rsidR="003E4290" w14:paraId="01EB1DBC" w14:textId="77777777" w:rsidTr="003E4290">
        <w:tc>
          <w:tcPr>
            <w:tcW w:w="2689" w:type="dxa"/>
          </w:tcPr>
          <w:p w14:paraId="3EC6A83D" w14:textId="77777777" w:rsidR="003E4290" w:rsidRDefault="003E4290" w:rsidP="003E4290">
            <w:pPr>
              <w:pStyle w:val="code"/>
            </w:pPr>
            <w:r>
              <w:t>costBatt_coef_b</w:t>
            </w:r>
          </w:p>
        </w:tc>
        <w:tc>
          <w:tcPr>
            <w:tcW w:w="6373" w:type="dxa"/>
          </w:tcPr>
          <w:p w14:paraId="6631071F" w14:textId="77777777" w:rsidR="003E4290" w:rsidRDefault="003E4290" w:rsidP="003E4290">
            <w:pPr>
              <w:pStyle w:val="code"/>
            </w:pPr>
            <w:r>
              <w:t>EconomicParameters.battCostFixed</w:t>
            </w:r>
          </w:p>
        </w:tc>
      </w:tr>
      <w:tr w:rsidR="003E4290" w14:paraId="6B30EA3C" w14:textId="77777777" w:rsidTr="003E4290">
        <w:tc>
          <w:tcPr>
            <w:tcW w:w="2689" w:type="dxa"/>
          </w:tcPr>
          <w:p w14:paraId="33E0773C" w14:textId="77777777" w:rsidR="003E4290" w:rsidRDefault="003E4290" w:rsidP="003E4290">
            <w:pPr>
              <w:pStyle w:val="code"/>
            </w:pPr>
            <w:r>
              <w:t>LT</w:t>
            </w:r>
          </w:p>
        </w:tc>
        <w:tc>
          <w:tcPr>
            <w:tcW w:w="6373" w:type="dxa"/>
          </w:tcPr>
          <w:p w14:paraId="454B0CA5" w14:textId="77777777" w:rsidR="003E4290" w:rsidRDefault="003E4290" w:rsidP="003E4290">
            <w:pPr>
              <w:pStyle w:val="code"/>
            </w:pPr>
            <w:r>
              <w:t>EconomicParameters.plantLifetime</w:t>
            </w:r>
          </w:p>
        </w:tc>
      </w:tr>
      <w:tr w:rsidR="003E4290" w14:paraId="373EFB81" w14:textId="77777777" w:rsidTr="003E4290">
        <w:tc>
          <w:tcPr>
            <w:tcW w:w="2689" w:type="dxa"/>
          </w:tcPr>
          <w:p w14:paraId="4E96E6E6" w14:textId="77777777" w:rsidR="003E4290" w:rsidRDefault="003E4290" w:rsidP="003E4290">
            <w:pPr>
              <w:pStyle w:val="code"/>
            </w:pPr>
            <w:r>
              <w:t>r_int</w:t>
            </w:r>
          </w:p>
        </w:tc>
        <w:tc>
          <w:tcPr>
            <w:tcW w:w="6373" w:type="dxa"/>
          </w:tcPr>
          <w:p w14:paraId="0E24DD00" w14:textId="77777777" w:rsidR="003E4290" w:rsidRDefault="003E4290" w:rsidP="003E4290">
            <w:pPr>
              <w:pStyle w:val="code"/>
            </w:pPr>
            <w:r>
              <w:t>EconomicParameters.interestRate</w:t>
            </w:r>
          </w:p>
        </w:tc>
      </w:tr>
      <w:tr w:rsidR="003E4290" w14:paraId="45556759" w14:textId="77777777" w:rsidTr="003E4290">
        <w:tc>
          <w:tcPr>
            <w:tcW w:w="2689" w:type="dxa"/>
          </w:tcPr>
          <w:p w14:paraId="064347AD" w14:textId="77777777" w:rsidR="003E4290" w:rsidRDefault="003E4290" w:rsidP="003E4290">
            <w:pPr>
              <w:pStyle w:val="code"/>
            </w:pPr>
            <w:r>
              <w:lastRenderedPageBreak/>
              <w:t>PV_i</w:t>
            </w:r>
          </w:p>
        </w:tc>
        <w:tc>
          <w:tcPr>
            <w:tcW w:w="6373" w:type="dxa"/>
          </w:tcPr>
          <w:p w14:paraId="5E217A15" w14:textId="77777777" w:rsidR="003E4290" w:rsidRDefault="003E4290" w:rsidP="003E4290">
            <w:pPr>
              <w:pStyle w:val="code"/>
            </w:pPr>
            <w:r>
              <w:t>iPv</w:t>
            </w:r>
          </w:p>
        </w:tc>
      </w:tr>
      <w:tr w:rsidR="003E4290" w14:paraId="61710E3A" w14:textId="77777777" w:rsidTr="003E4290">
        <w:tc>
          <w:tcPr>
            <w:tcW w:w="2689" w:type="dxa"/>
          </w:tcPr>
          <w:p w14:paraId="786A9480" w14:textId="77777777" w:rsidR="003E4290" w:rsidRDefault="003E4290" w:rsidP="003E4290">
            <w:pPr>
              <w:pStyle w:val="code"/>
            </w:pPr>
            <w:r>
              <w:t>Pvpower_i</w:t>
            </w:r>
          </w:p>
        </w:tc>
        <w:tc>
          <w:tcPr>
            <w:tcW w:w="6373" w:type="dxa"/>
          </w:tcPr>
          <w:p w14:paraId="2BCFE42B" w14:textId="77777777" w:rsidR="003E4290" w:rsidRDefault="003E4290" w:rsidP="003E4290">
            <w:pPr>
              <w:pStyle w:val="code"/>
            </w:pPr>
            <w:r>
              <w:t>iPvKw</w:t>
            </w:r>
          </w:p>
        </w:tc>
      </w:tr>
      <w:tr w:rsidR="003E4290" w14:paraId="1DA8FA45" w14:textId="77777777" w:rsidTr="003E4290">
        <w:tc>
          <w:tcPr>
            <w:tcW w:w="2689" w:type="dxa"/>
          </w:tcPr>
          <w:p w14:paraId="493BA149" w14:textId="77777777" w:rsidR="003E4290" w:rsidRDefault="003E4290" w:rsidP="003E4290">
            <w:pPr>
              <w:pStyle w:val="code"/>
            </w:pPr>
            <w:r>
              <w:t>T_cell</w:t>
            </w:r>
          </w:p>
        </w:tc>
        <w:tc>
          <w:tcPr>
            <w:tcW w:w="6373" w:type="dxa"/>
          </w:tcPr>
          <w:p w14:paraId="0FA73BAC" w14:textId="77777777" w:rsidR="003E4290" w:rsidRDefault="003E4290" w:rsidP="003E4290">
            <w:pPr>
              <w:pStyle w:val="code"/>
            </w:pPr>
            <w:r>
              <w:t>pvTemperature</w:t>
            </w:r>
          </w:p>
        </w:tc>
      </w:tr>
      <w:tr w:rsidR="003E4290" w14:paraId="6518573E" w14:textId="77777777" w:rsidTr="003E4290">
        <w:tc>
          <w:tcPr>
            <w:tcW w:w="2689" w:type="dxa"/>
          </w:tcPr>
          <w:p w14:paraId="7695F929" w14:textId="77777777" w:rsidR="003E4290" w:rsidRDefault="003E4290" w:rsidP="003E4290">
            <w:pPr>
              <w:pStyle w:val="code"/>
            </w:pPr>
            <w:r>
              <w:t>eff_cell</w:t>
            </w:r>
          </w:p>
        </w:tc>
        <w:tc>
          <w:tcPr>
            <w:tcW w:w="6373" w:type="dxa"/>
          </w:tcPr>
          <w:p w14:paraId="7284A0C3" w14:textId="77777777" w:rsidR="003E4290" w:rsidRDefault="003E4290" w:rsidP="003E4290">
            <w:pPr>
              <w:pStyle w:val="code"/>
            </w:pPr>
            <w:r>
              <w:t>cellEfficiency</w:t>
            </w:r>
          </w:p>
        </w:tc>
      </w:tr>
      <w:tr w:rsidR="003E4290" w14:paraId="5C6775FD" w14:textId="77777777" w:rsidTr="003E4290">
        <w:tc>
          <w:tcPr>
            <w:tcW w:w="2689" w:type="dxa"/>
          </w:tcPr>
          <w:p w14:paraId="71D7CFD8" w14:textId="77777777" w:rsidR="003E4290" w:rsidRDefault="003E4290" w:rsidP="003E4290">
            <w:pPr>
              <w:pStyle w:val="code"/>
            </w:pPr>
            <w:r>
              <w:t>P_pv</w:t>
            </w:r>
          </w:p>
        </w:tc>
        <w:tc>
          <w:tcPr>
            <w:tcW w:w="6373" w:type="dxa"/>
          </w:tcPr>
          <w:p w14:paraId="7F4D8800" w14:textId="57E39FEC" w:rsidR="003E4290" w:rsidRDefault="003E4290" w:rsidP="003E4290">
            <w:pPr>
              <w:pStyle w:val="code"/>
            </w:pPr>
            <w:r>
              <w:t>SimulationOutputs.pvPowerAbsorbed**</w:t>
            </w:r>
            <w:r w:rsidR="00B934EE">
              <w:t>**</w:t>
            </w:r>
          </w:p>
        </w:tc>
      </w:tr>
      <w:tr w:rsidR="003E4290" w14:paraId="0D96F3D2" w14:textId="77777777" w:rsidTr="003E4290">
        <w:tc>
          <w:tcPr>
            <w:tcW w:w="2689" w:type="dxa"/>
          </w:tcPr>
          <w:p w14:paraId="08264CD8" w14:textId="77777777" w:rsidR="003E4290" w:rsidRDefault="003E4290" w:rsidP="003E4290">
            <w:pPr>
              <w:pStyle w:val="code"/>
            </w:pPr>
            <w:r>
              <w:t>batt_balance</w:t>
            </w:r>
          </w:p>
        </w:tc>
        <w:tc>
          <w:tcPr>
            <w:tcW w:w="6373" w:type="dxa"/>
          </w:tcPr>
          <w:p w14:paraId="405EBD74" w14:textId="77777777" w:rsidR="003E4290" w:rsidRDefault="003E4290" w:rsidP="003E4290">
            <w:pPr>
              <w:pStyle w:val="code"/>
            </w:pPr>
            <w:r>
              <w:t>SimulationOutputs.neededBattOutputKw***</w:t>
            </w:r>
          </w:p>
        </w:tc>
      </w:tr>
      <w:tr w:rsidR="003E4290" w14:paraId="08EAD4BB" w14:textId="77777777" w:rsidTr="003E4290">
        <w:tc>
          <w:tcPr>
            <w:tcW w:w="2689" w:type="dxa"/>
          </w:tcPr>
          <w:p w14:paraId="7314693F" w14:textId="77777777" w:rsidR="003E4290" w:rsidRDefault="003E4290" w:rsidP="003E4290">
            <w:pPr>
              <w:pStyle w:val="code"/>
            </w:pPr>
            <w:r>
              <w:t>batt_i</w:t>
            </w:r>
          </w:p>
        </w:tc>
        <w:tc>
          <w:tcPr>
            <w:tcW w:w="6373" w:type="dxa"/>
          </w:tcPr>
          <w:p w14:paraId="71168B4C" w14:textId="77777777" w:rsidR="003E4290" w:rsidRDefault="003E4290" w:rsidP="003E4290">
            <w:pPr>
              <w:pStyle w:val="code"/>
            </w:pPr>
            <w:r>
              <w:t>jBatt</w:t>
            </w:r>
          </w:p>
        </w:tc>
      </w:tr>
      <w:tr w:rsidR="003E4290" w14:paraId="37A1AD6F" w14:textId="77777777" w:rsidTr="003E4290">
        <w:tc>
          <w:tcPr>
            <w:tcW w:w="2689" w:type="dxa"/>
          </w:tcPr>
          <w:p w14:paraId="33EFAFA0" w14:textId="77777777" w:rsidR="003E4290" w:rsidRDefault="003E4290" w:rsidP="003E4290">
            <w:pPr>
              <w:pStyle w:val="code"/>
            </w:pPr>
            <w:r>
              <w:t>Pow_max</w:t>
            </w:r>
          </w:p>
        </w:tc>
        <w:tc>
          <w:tcPr>
            <w:tcW w:w="6373" w:type="dxa"/>
          </w:tcPr>
          <w:p w14:paraId="0D314E9E" w14:textId="77777777" w:rsidR="003E4290" w:rsidRDefault="003E4290" w:rsidP="003E4290">
            <w:pPr>
              <w:pStyle w:val="code"/>
            </w:pPr>
            <w:r>
              <w:t>battMaxPowerFlow</w:t>
            </w:r>
          </w:p>
        </w:tc>
      </w:tr>
      <w:tr w:rsidR="003E4290" w14:paraId="5E45546D" w14:textId="77777777" w:rsidTr="003E4290">
        <w:tc>
          <w:tcPr>
            <w:tcW w:w="2689" w:type="dxa"/>
          </w:tcPr>
          <w:p w14:paraId="50875157" w14:textId="77777777" w:rsidR="003E4290" w:rsidRDefault="003E4290" w:rsidP="003E4290">
            <w:pPr>
              <w:pStyle w:val="code"/>
            </w:pPr>
            <w:r>
              <w:t>Den_rainflow</w:t>
            </w:r>
          </w:p>
        </w:tc>
        <w:tc>
          <w:tcPr>
            <w:tcW w:w="6373" w:type="dxa"/>
          </w:tcPr>
          <w:p w14:paraId="72486486" w14:textId="77777777" w:rsidR="003E4290" w:rsidRDefault="003E4290" w:rsidP="003E4290">
            <w:pPr>
              <w:pStyle w:val="code"/>
            </w:pPr>
            <w:r>
              <w:t>nMaxPartialCycles</w:t>
            </w:r>
          </w:p>
        </w:tc>
      </w:tr>
      <w:tr w:rsidR="003E4290" w14:paraId="49EA2471" w14:textId="77777777" w:rsidTr="003E4290">
        <w:tc>
          <w:tcPr>
            <w:tcW w:w="2689" w:type="dxa"/>
          </w:tcPr>
          <w:p w14:paraId="24C4BB3B" w14:textId="77777777" w:rsidR="003E4290" w:rsidRDefault="003E4290" w:rsidP="003E4290">
            <w:pPr>
              <w:pStyle w:val="code"/>
            </w:pPr>
            <w:r>
              <w:t>DoD</w:t>
            </w:r>
          </w:p>
        </w:tc>
        <w:tc>
          <w:tcPr>
            <w:tcW w:w="6373" w:type="dxa"/>
          </w:tcPr>
          <w:p w14:paraId="2A4F93E9" w14:textId="77777777" w:rsidR="003E4290" w:rsidRDefault="003E4290" w:rsidP="003E4290">
            <w:pPr>
              <w:pStyle w:val="code"/>
            </w:pPr>
            <w:r>
              <w:t>depthOfDischarge</w:t>
            </w:r>
          </w:p>
        </w:tc>
      </w:tr>
      <w:tr w:rsidR="003E4290" w14:paraId="2AE781F7" w14:textId="77777777" w:rsidTr="003E4290">
        <w:tc>
          <w:tcPr>
            <w:tcW w:w="2689" w:type="dxa"/>
          </w:tcPr>
          <w:p w14:paraId="3684D1E0" w14:textId="77777777" w:rsidR="003E4290" w:rsidRDefault="003E4290" w:rsidP="003E4290">
            <w:pPr>
              <w:pStyle w:val="code"/>
            </w:pPr>
            <w:r>
              <w:t>cycles_failure</w:t>
            </w:r>
          </w:p>
        </w:tc>
        <w:tc>
          <w:tcPr>
            <w:tcW w:w="6373" w:type="dxa"/>
          </w:tcPr>
          <w:p w14:paraId="20745B83" w14:textId="77777777" w:rsidR="003E4290" w:rsidRDefault="003E4290" w:rsidP="003E4290">
            <w:pPr>
              <w:pStyle w:val="code"/>
            </w:pPr>
            <w:r>
              <w:t>SimulationOutputs.sumPartialCyclesUsed**</w:t>
            </w:r>
          </w:p>
        </w:tc>
      </w:tr>
      <w:tr w:rsidR="003E4290" w14:paraId="5CD378D6" w14:textId="77777777" w:rsidTr="003E4290">
        <w:tc>
          <w:tcPr>
            <w:tcW w:w="2689" w:type="dxa"/>
          </w:tcPr>
          <w:p w14:paraId="0E719E40" w14:textId="77777777" w:rsidR="003E4290" w:rsidRDefault="003E4290" w:rsidP="003E4290">
            <w:pPr>
              <w:pStyle w:val="code"/>
            </w:pPr>
            <w:r>
              <w:t>flow_from_batt</w:t>
            </w:r>
          </w:p>
        </w:tc>
        <w:tc>
          <w:tcPr>
            <w:tcW w:w="6373" w:type="dxa"/>
          </w:tcPr>
          <w:p w14:paraId="37D0B599" w14:textId="77777777" w:rsidR="003E4290" w:rsidRDefault="003E4290" w:rsidP="003E4290">
            <w:pPr>
              <w:pStyle w:val="code"/>
            </w:pPr>
            <w:r>
              <w:t>SimulationOutputs.battOutputKw**</w:t>
            </w:r>
          </w:p>
        </w:tc>
      </w:tr>
      <w:tr w:rsidR="003E4290" w14:paraId="3BE61B89" w14:textId="77777777" w:rsidTr="003E4290">
        <w:tc>
          <w:tcPr>
            <w:tcW w:w="2689" w:type="dxa"/>
          </w:tcPr>
          <w:p w14:paraId="37CF83CF" w14:textId="77777777" w:rsidR="003E4290" w:rsidRDefault="003E4290" w:rsidP="003E4290">
            <w:pPr>
              <w:pStyle w:val="code"/>
            </w:pPr>
            <w:r>
              <w:t>costBatt_tot</w:t>
            </w:r>
          </w:p>
        </w:tc>
        <w:tc>
          <w:tcPr>
            <w:tcW w:w="6373" w:type="dxa"/>
          </w:tcPr>
          <w:p w14:paraId="2F005C6A" w14:textId="77777777" w:rsidR="003E4290" w:rsidRDefault="003E4290" w:rsidP="003E4290">
            <w:pPr>
              <w:pStyle w:val="code"/>
            </w:pPr>
            <w:r>
              <w:t>EconomicAnalysisOutputs.battCostTot**</w:t>
            </w:r>
          </w:p>
        </w:tc>
      </w:tr>
      <w:tr w:rsidR="003E4290" w14:paraId="0A92FAAB" w14:textId="77777777" w:rsidTr="003E4290">
        <w:tc>
          <w:tcPr>
            <w:tcW w:w="2689" w:type="dxa"/>
          </w:tcPr>
          <w:p w14:paraId="05BB261F" w14:textId="77777777" w:rsidR="003E4290" w:rsidRDefault="003E4290" w:rsidP="003E4290">
            <w:pPr>
              <w:pStyle w:val="code"/>
            </w:pPr>
            <w:r>
              <w:t>peak</w:t>
            </w:r>
          </w:p>
        </w:tc>
        <w:tc>
          <w:tcPr>
            <w:tcW w:w="6373" w:type="dxa"/>
          </w:tcPr>
          <w:p w14:paraId="77B23472" w14:textId="77777777" w:rsidR="003E4290" w:rsidRDefault="003E4290" w:rsidP="003E4290">
            <w:pPr>
              <w:pStyle w:val="code"/>
            </w:pPr>
            <w:r>
              <w:t>loadPeakKw</w:t>
            </w:r>
          </w:p>
        </w:tc>
      </w:tr>
      <w:tr w:rsidR="003E4290" w14:paraId="1FBC586B" w14:textId="77777777" w:rsidTr="003E4290">
        <w:tc>
          <w:tcPr>
            <w:tcW w:w="2689" w:type="dxa"/>
          </w:tcPr>
          <w:p w14:paraId="43A73256" w14:textId="77777777" w:rsidR="003E4290" w:rsidRDefault="003E4290" w:rsidP="003E4290">
            <w:pPr>
              <w:pStyle w:val="code"/>
            </w:pPr>
            <w:r>
              <w:t>costINV_tot</w:t>
            </w:r>
          </w:p>
        </w:tc>
        <w:tc>
          <w:tcPr>
            <w:tcW w:w="6373" w:type="dxa"/>
          </w:tcPr>
          <w:p w14:paraId="0042DA46" w14:textId="77777777" w:rsidR="003E4290" w:rsidRDefault="003E4290" w:rsidP="003E4290">
            <w:pPr>
              <w:pStyle w:val="code"/>
            </w:pPr>
            <w:r>
              <w:t>EconomicAnalysisOutputs.inverterCostTot</w:t>
            </w:r>
          </w:p>
        </w:tc>
      </w:tr>
      <w:tr w:rsidR="003E4290" w14:paraId="3BC474EA" w14:textId="77777777" w:rsidTr="003E4290">
        <w:tc>
          <w:tcPr>
            <w:tcW w:w="2689" w:type="dxa"/>
          </w:tcPr>
          <w:p w14:paraId="1798C210" w14:textId="77777777" w:rsidR="003E4290" w:rsidRDefault="003E4290" w:rsidP="003E4290">
            <w:pPr>
              <w:pStyle w:val="code"/>
            </w:pPr>
            <w:r>
              <w:t>costBoSeI_tot</w:t>
            </w:r>
          </w:p>
        </w:tc>
        <w:tc>
          <w:tcPr>
            <w:tcW w:w="6373" w:type="dxa"/>
          </w:tcPr>
          <w:p w14:paraId="5A59A2B9" w14:textId="77777777" w:rsidR="003E4290" w:rsidRDefault="003E4290" w:rsidP="003E4290">
            <w:pPr>
              <w:pStyle w:val="code"/>
            </w:pPr>
            <w:r>
              <w:t>EconomicAnalysisOutputs.installBalanceOfSystemTotCost</w:t>
            </w:r>
          </w:p>
        </w:tc>
      </w:tr>
      <w:tr w:rsidR="003E4290" w14:paraId="4165A246" w14:textId="77777777" w:rsidTr="003E4290">
        <w:tc>
          <w:tcPr>
            <w:tcW w:w="2689" w:type="dxa"/>
          </w:tcPr>
          <w:p w14:paraId="7AC60973" w14:textId="77777777" w:rsidR="003E4290" w:rsidRDefault="003E4290" w:rsidP="003E4290">
            <w:pPr>
              <w:pStyle w:val="code"/>
            </w:pPr>
            <w:r>
              <w:t>years_to_go_batt</w:t>
            </w:r>
          </w:p>
        </w:tc>
        <w:tc>
          <w:tcPr>
            <w:tcW w:w="6373" w:type="dxa"/>
          </w:tcPr>
          <w:p w14:paraId="1A6575D1" w14:textId="77777777" w:rsidR="003E4290" w:rsidRDefault="003E4290" w:rsidP="003E4290">
            <w:pPr>
              <w:pStyle w:val="code"/>
            </w:pPr>
            <w:r>
              <w:t>battOperationalYears</w:t>
            </w:r>
          </w:p>
        </w:tc>
      </w:tr>
      <w:tr w:rsidR="003E4290" w14:paraId="53F2DF1D" w14:textId="77777777" w:rsidTr="003E4290">
        <w:tc>
          <w:tcPr>
            <w:tcW w:w="2689" w:type="dxa"/>
          </w:tcPr>
          <w:p w14:paraId="730F3EFA" w14:textId="77777777" w:rsidR="003E4290" w:rsidRDefault="003E4290" w:rsidP="003E4290">
            <w:pPr>
              <w:pStyle w:val="code"/>
            </w:pPr>
            <w:r>
              <w:t>NPC</w:t>
            </w:r>
          </w:p>
        </w:tc>
        <w:tc>
          <w:tcPr>
            <w:tcW w:w="6373" w:type="dxa"/>
          </w:tcPr>
          <w:p w14:paraId="2AEFFE13" w14:textId="77777777" w:rsidR="003E4290" w:rsidRDefault="003E4290" w:rsidP="003E4290">
            <w:pPr>
              <w:pStyle w:val="code"/>
            </w:pPr>
            <w:r>
              <w:t>EconomicAnalysisOutputs.netPresentCost</w:t>
            </w:r>
          </w:p>
        </w:tc>
      </w:tr>
      <w:tr w:rsidR="003E4290" w14:paraId="50E761F7" w14:textId="77777777" w:rsidTr="003E4290">
        <w:tc>
          <w:tcPr>
            <w:tcW w:w="2689" w:type="dxa"/>
          </w:tcPr>
          <w:p w14:paraId="27664EED" w14:textId="77777777" w:rsidR="003E4290" w:rsidRDefault="003E4290" w:rsidP="003E4290">
            <w:pPr>
              <w:pStyle w:val="code"/>
            </w:pPr>
            <w:r>
              <w:t>CRF</w:t>
            </w:r>
          </w:p>
        </w:tc>
        <w:tc>
          <w:tcPr>
            <w:tcW w:w="6373" w:type="dxa"/>
          </w:tcPr>
          <w:p w14:paraId="1AEEA973" w14:textId="77777777" w:rsidR="003E4290" w:rsidRDefault="003E4290" w:rsidP="003E4290">
            <w:pPr>
              <w:pStyle w:val="code"/>
            </w:pPr>
            <w:r>
              <w:t>EconomicAnalysisOutputs.capitalRecoveryFactor</w:t>
            </w:r>
          </w:p>
        </w:tc>
      </w:tr>
      <w:tr w:rsidR="003E4290" w14:paraId="7DA4FDF9" w14:textId="77777777" w:rsidTr="003E4290">
        <w:tc>
          <w:tcPr>
            <w:tcW w:w="2689" w:type="dxa"/>
          </w:tcPr>
          <w:p w14:paraId="57A61B9E" w14:textId="77777777" w:rsidR="003E4290" w:rsidRDefault="003E4290" w:rsidP="003E4290">
            <w:pPr>
              <w:pStyle w:val="code"/>
            </w:pPr>
            <w:r>
              <w:t>total_loss_load</w:t>
            </w:r>
          </w:p>
        </w:tc>
        <w:tc>
          <w:tcPr>
            <w:tcW w:w="6373" w:type="dxa"/>
          </w:tcPr>
          <w:p w14:paraId="1A7E62E7" w14:textId="77777777" w:rsidR="003E4290" w:rsidRDefault="003E4290" w:rsidP="003E4290">
            <w:pPr>
              <w:pStyle w:val="code"/>
            </w:pPr>
            <w:r>
              <w:t>SimulationOutputs.lossOfLoadTot**</w:t>
            </w:r>
          </w:p>
        </w:tc>
      </w:tr>
      <w:tr w:rsidR="003E4290" w14:paraId="147F2E9A" w14:textId="77777777" w:rsidTr="003E4290">
        <w:tc>
          <w:tcPr>
            <w:tcW w:w="2689" w:type="dxa"/>
          </w:tcPr>
          <w:p w14:paraId="3DB0334A" w14:textId="77777777" w:rsidR="003E4290" w:rsidRDefault="003E4290" w:rsidP="003E4290">
            <w:pPr>
              <w:pStyle w:val="code"/>
            </w:pPr>
            <w:r>
              <w:t>LCoE</w:t>
            </w:r>
          </w:p>
        </w:tc>
        <w:tc>
          <w:tcPr>
            <w:tcW w:w="6373" w:type="dxa"/>
          </w:tcPr>
          <w:p w14:paraId="2BAC8536" w14:textId="77777777" w:rsidR="003E4290" w:rsidRDefault="003E4290" w:rsidP="003E4290">
            <w:pPr>
              <w:pStyle w:val="code"/>
            </w:pPr>
            <w:r>
              <w:t>EconomicAnalysisOutputs.levelizedCostOfEnergy</w:t>
            </w:r>
          </w:p>
        </w:tc>
      </w:tr>
      <w:tr w:rsidR="003E4290" w14:paraId="0104EA28" w14:textId="77777777" w:rsidTr="003E4290">
        <w:tc>
          <w:tcPr>
            <w:tcW w:w="2689" w:type="dxa"/>
          </w:tcPr>
          <w:p w14:paraId="6E2B9672" w14:textId="77777777" w:rsidR="003E4290" w:rsidRDefault="003E4290" w:rsidP="003E4290">
            <w:pPr>
              <w:pStyle w:val="code"/>
            </w:pPr>
            <w:r>
              <w:t>LLP</w:t>
            </w:r>
          </w:p>
        </w:tc>
        <w:tc>
          <w:tcPr>
            <w:tcW w:w="6373" w:type="dxa"/>
          </w:tcPr>
          <w:p w14:paraId="19377EB7" w14:textId="77777777" w:rsidR="003E4290" w:rsidRPr="003E4290" w:rsidRDefault="003E4290" w:rsidP="003E4290">
            <w:pPr>
              <w:pStyle w:val="code"/>
            </w:pPr>
            <w:r w:rsidRPr="003E4290">
              <w:t>SimulationOutputs.lossOfLoadProbability</w:t>
            </w:r>
          </w:p>
        </w:tc>
      </w:tr>
      <w:tr w:rsidR="003E4290" w14:paraId="6C8DB83D" w14:textId="77777777" w:rsidTr="003E4290">
        <w:tc>
          <w:tcPr>
            <w:tcW w:w="2689" w:type="dxa"/>
          </w:tcPr>
          <w:p w14:paraId="3497B26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3AA5251E" w14:textId="77777777" w:rsidR="003E4290" w:rsidRDefault="003E4290" w:rsidP="003E4290">
            <w:pPr>
              <w:pStyle w:val="code"/>
            </w:pPr>
            <w:r>
              <w:t>OptimalSolutions.lossOfLoadProbabilities</w:t>
            </w:r>
          </w:p>
        </w:tc>
      </w:tr>
      <w:tr w:rsidR="003E4290" w14:paraId="641C37BD" w14:textId="77777777" w:rsidTr="003E4290">
        <w:tc>
          <w:tcPr>
            <w:tcW w:w="2689" w:type="dxa"/>
          </w:tcPr>
          <w:p w14:paraId="13E1F77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EE07603" w14:textId="77777777" w:rsidR="003E4290" w:rsidRDefault="003E4290" w:rsidP="003E4290">
            <w:pPr>
              <w:pStyle w:val="code"/>
            </w:pPr>
            <w:r>
              <w:t>OptimalSolutions..netPresentCosts</w:t>
            </w:r>
          </w:p>
        </w:tc>
      </w:tr>
      <w:tr w:rsidR="003E4290" w14:paraId="0A6794ED" w14:textId="77777777" w:rsidTr="003E4290">
        <w:tc>
          <w:tcPr>
            <w:tcW w:w="2689" w:type="dxa"/>
          </w:tcPr>
          <w:p w14:paraId="29934805"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123EB30C" w14:textId="77777777" w:rsidR="003E4290" w:rsidRDefault="003E4290" w:rsidP="003E4290">
            <w:pPr>
              <w:pStyle w:val="code"/>
            </w:pPr>
            <w:r>
              <w:t>OptimalSolutions.pvKw</w:t>
            </w:r>
          </w:p>
        </w:tc>
      </w:tr>
      <w:tr w:rsidR="003E4290" w14:paraId="01F6F3E7" w14:textId="77777777" w:rsidTr="003E4290">
        <w:tc>
          <w:tcPr>
            <w:tcW w:w="2689" w:type="dxa"/>
          </w:tcPr>
          <w:p w14:paraId="42C8F91A"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33092C58" w14:textId="77777777" w:rsidR="003E4290" w:rsidRDefault="003E4290" w:rsidP="003E4290">
            <w:pPr>
              <w:pStyle w:val="code"/>
            </w:pPr>
            <w:r>
              <w:t>OptimalSolutions.battKwh</w:t>
            </w:r>
          </w:p>
        </w:tc>
      </w:tr>
      <w:tr w:rsidR="003E4290" w14:paraId="45E84743" w14:textId="77777777" w:rsidTr="003E4290">
        <w:tc>
          <w:tcPr>
            <w:tcW w:w="2689" w:type="dxa"/>
          </w:tcPr>
          <w:p w14:paraId="79F7A6C7"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2CC61389" w14:textId="77777777" w:rsidR="003E4290" w:rsidRDefault="003E4290" w:rsidP="003E4290">
            <w:pPr>
              <w:pStyle w:val="code"/>
            </w:pPr>
            <w:r>
              <w:t>OptimalSolutions.levelizedCostsOfEnergy</w:t>
            </w:r>
          </w:p>
        </w:tc>
      </w:tr>
      <w:tr w:rsidR="003E4290" w14:paraId="19A6E313" w14:textId="77777777" w:rsidTr="003E4290">
        <w:tc>
          <w:tcPr>
            <w:tcW w:w="2689" w:type="dxa"/>
          </w:tcPr>
          <w:p w14:paraId="7B029CAB"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2E414954" w14:textId="77777777" w:rsidR="003E4290" w:rsidRDefault="003E4290" w:rsidP="003E4290">
            <w:pPr>
              <w:pStyle w:val="code"/>
            </w:pPr>
            <w:r>
              <w:t>OptimalSolutions.investmentCosts</w:t>
            </w:r>
          </w:p>
        </w:tc>
      </w:tr>
      <w:tr w:rsidR="003E4290" w14:paraId="1F63ACE8" w14:textId="77777777" w:rsidTr="003E4290">
        <w:tc>
          <w:tcPr>
            <w:tcW w:w="2689" w:type="dxa"/>
          </w:tcPr>
          <w:p w14:paraId="32621549" w14:textId="77777777" w:rsidR="003E4290" w:rsidRDefault="003E4290" w:rsidP="003E4290">
            <w:pPr>
              <w:pStyle w:val="code"/>
              <w:rPr>
                <w:rFonts w:cs="Courier New"/>
                <w:color w:val="000000"/>
                <w:sz w:val="20"/>
                <w:szCs w:val="20"/>
              </w:rPr>
            </w:pPr>
            <w:r>
              <w:rPr>
                <w:rFonts w:cs="Courier New"/>
                <w:color w:val="000000"/>
                <w:sz w:val="20"/>
                <w:szCs w:val="20"/>
              </w:rPr>
              <w:t>budget</w:t>
            </w:r>
          </w:p>
        </w:tc>
        <w:tc>
          <w:tcPr>
            <w:tcW w:w="6373" w:type="dxa"/>
          </w:tcPr>
          <w:p w14:paraId="77D77300" w14:textId="77777777" w:rsidR="003E4290" w:rsidRDefault="003E4290" w:rsidP="003E4290">
            <w:pPr>
              <w:pStyle w:val="code"/>
            </w:pPr>
            <w:r>
              <w:t>EconomicParameters.budget</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 xml:space="preserve">The rewritten DST has key variables stored for later calculations and plots, where the previous DST would only keep these in memory during simulation. Storing the simulation history will enable </w:t>
      </w:r>
      <w:r>
        <w:lastRenderedPageBreak/>
        <w:t>the user to only run the simulation once, and use these results until the simulation parameters need to change. I.e. when the current solution become unsatisfactory.</w:t>
      </w:r>
    </w:p>
    <w:p w14:paraId="50E0FA89" w14:textId="5D5549EF" w:rsidR="00C37C9E" w:rsidRDefault="00063D6B" w:rsidP="004C1D4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4C1D4E">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4C1D4E">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213A1B82"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r w:rsidR="001A5044">
        <w:t xml:space="preserve"> As the optimization works today, the DST minimize the LoL (the negated red line).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F4FB7" w14:paraId="3B75025A" w14:textId="77777777" w:rsidTr="006F4FB7">
        <w:trPr>
          <w:trHeight w:val="5023"/>
          <w:jc w:val="center"/>
        </w:trPr>
        <w:tc>
          <w:tcPr>
            <w:tcW w:w="8455" w:type="dxa"/>
            <w:vAlign w:val="center"/>
          </w:tcPr>
          <w:p w14:paraId="34617A63" w14:textId="77777777" w:rsidR="000D234D" w:rsidRDefault="006F4FB7" w:rsidP="000D234D">
            <w:pPr>
              <w:keepNext/>
              <w:ind w:firstLine="0"/>
              <w:jc w:val="center"/>
            </w:pPr>
            <w:r w:rsidRPr="006F4FB7">
              <w:rPr>
                <w:noProof/>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1C834980" w:rsidR="006F4FB7" w:rsidRDefault="000D234D" w:rsidP="000D234D">
            <w:pPr>
              <w:pStyle w:val="Caption"/>
            </w:pPr>
            <w:bookmarkStart w:id="1" w:name="_Ref443929573"/>
            <w:bookmarkStart w:id="2" w:name="_Ref443988013"/>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w:t>
            </w:r>
            <w:r w:rsidR="00645C7E">
              <w:fldChar w:fldCharType="end"/>
            </w:r>
            <w:bookmarkEnd w:id="1"/>
            <w:r>
              <w:t>: A full year overview from the State Of Charge plot</w:t>
            </w:r>
            <w:bookmarkEnd w:id="2"/>
          </w:p>
        </w:tc>
      </w:tr>
    </w:tbl>
    <w:p w14:paraId="5499DD98" w14:textId="77777777" w:rsidR="006F4FB7" w:rsidRDefault="006F4FB7" w:rsidP="00DA05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A392E" w14:paraId="7A177336" w14:textId="77777777" w:rsidTr="0031567F">
        <w:trPr>
          <w:trHeight w:val="4016"/>
          <w:jc w:val="center"/>
        </w:trPr>
        <w:tc>
          <w:tcPr>
            <w:tcW w:w="8965" w:type="dxa"/>
            <w:vAlign w:val="center"/>
          </w:tcPr>
          <w:p w14:paraId="19A99848" w14:textId="77777777" w:rsidR="000D234D" w:rsidRDefault="006F4FB7" w:rsidP="000D234D">
            <w:pPr>
              <w:keepNext/>
              <w:ind w:firstLine="0"/>
              <w:jc w:val="center"/>
            </w:pPr>
            <w:r w:rsidRPr="006F4FB7">
              <w:rPr>
                <w:noProof/>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14450BA8" w:rsidR="00DA392E" w:rsidRDefault="000D234D" w:rsidP="000D234D">
            <w:pPr>
              <w:pStyle w:val="Caption"/>
            </w:pPr>
            <w:bookmarkStart w:id="3" w:name="_Ref443988042"/>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2</w:t>
            </w:r>
            <w:r w:rsidR="00645C7E">
              <w:fldChar w:fldCharType="end"/>
            </w:r>
            <w:bookmarkEnd w:id="3"/>
            <w:r>
              <w:t>: A more detailed part of the State of Charge plot</w:t>
            </w:r>
          </w:p>
        </w:tc>
      </w:tr>
    </w:tbl>
    <w:p w14:paraId="0E49146A" w14:textId="77777777" w:rsidR="00E10717" w:rsidRDefault="00E10717" w:rsidP="00DA05FE"/>
    <w:p w14:paraId="4A53A96B" w14:textId="06973C2D" w:rsidR="00763042" w:rsidRDefault="00871E91" w:rsidP="004C1D4E">
      <w:pPr>
        <w:pStyle w:val="Heading4"/>
      </w:pPr>
      <w:r>
        <w:lastRenderedPageBreak/>
        <w:t>Power Balance</w:t>
      </w:r>
    </w:p>
    <w:p w14:paraId="162FAA73" w14:textId="23265CDE" w:rsidR="00454C18" w:rsidRDefault="00454C18" w:rsidP="00454C18">
      <w:r>
        <w:t>To u</w:t>
      </w:r>
      <w:r w:rsidR="009C0356">
        <w:t>nderstand the simulation results</w:t>
      </w:r>
      <w:r>
        <w:t>, it will be helpful to inspect how the PV and batteries interact when s</w:t>
      </w:r>
      <w:r w:rsidR="00F13CCA">
        <w:t xml:space="preserve">erving the load without considering parameters such as Balance of System, and in efficiency loss between charging, discharging and </w:t>
      </w:r>
      <w:r w:rsidR="006C22E9">
        <w:t>inverter. This way we can see how power is disposed through the system. We can also potentially see which component that fail to serve the load, whether it is inability to discharge fast enough, or because the batteries are fully discharged, or if the irradiation levels are too low.</w:t>
      </w:r>
    </w:p>
    <w:p w14:paraId="739DBB48" w14:textId="4BBF1721" w:rsidR="006C22E9" w:rsidRDefault="006C22E9" w:rsidP="00C905BD">
      <w:r>
        <w:t>The previous DST had a</w:t>
      </w:r>
      <w:r w:rsidR="00B15AA4">
        <w:t>n incorrect implementation of this</w:t>
      </w:r>
      <w:r w:rsidR="00012483">
        <w:t>. Upon inspection, it can seem like the</w:t>
      </w:r>
      <w:r w:rsidR="00B15AA4">
        <w:t xml:space="preserve"> cause</w:t>
      </w:r>
      <w:r w:rsidR="00012483">
        <w:t xml:space="preserve"> is a</w:t>
      </w:r>
      <w:r>
        <w:t xml:space="preserve"> lack of understanding the variables</w:t>
      </w:r>
      <w:r w:rsidR="00B15AA4">
        <w:t>.</w:t>
      </w:r>
      <w:r w:rsidR="00C905BD">
        <w:t xml:space="preserve"> The implementation with the new naming convention can be seen in</w:t>
      </w:r>
      <w:r w:rsidR="0052748B">
        <w:t xml:space="preserve"> </w:t>
      </w:r>
      <w:r w:rsidR="0052748B">
        <w:fldChar w:fldCharType="begin"/>
      </w:r>
      <w:r w:rsidR="0052748B">
        <w:instrText xml:space="preserve"> REF _Ref443993198 \h </w:instrText>
      </w:r>
      <w:r w:rsidR="0052748B">
        <w:fldChar w:fldCharType="separate"/>
      </w:r>
      <w:r w:rsidR="00DD5C0D">
        <w:t xml:space="preserve">Figure </w:t>
      </w:r>
      <w:r w:rsidR="00DD5C0D">
        <w:rPr>
          <w:noProof/>
        </w:rPr>
        <w:t>2</w:t>
      </w:r>
      <w:r w:rsidR="00DD5C0D">
        <w:t>:</w:t>
      </w:r>
      <w:r w:rsidR="00DD5C0D">
        <w:rPr>
          <w:noProof/>
        </w:rPr>
        <w:t>3</w:t>
      </w:r>
      <w:r w:rsidR="0052748B">
        <w:fldChar w:fldCharType="end"/>
      </w:r>
      <w:r w:rsidR="00207CF8">
        <w:t xml:space="preserve">, with the old naming convention in </w:t>
      </w:r>
      <w:r w:rsidR="00207CF8">
        <w:fldChar w:fldCharType="begin"/>
      </w:r>
      <w:r w:rsidR="00207CF8">
        <w:instrText xml:space="preserve"> REF _Ref443993993 \h </w:instrText>
      </w:r>
      <w:r w:rsidR="00207CF8">
        <w:fldChar w:fldCharType="separate"/>
      </w:r>
      <w:r w:rsidR="00DD5C0D">
        <w:t xml:space="preserve">Figure </w:t>
      </w:r>
      <w:r w:rsidR="00DD5C0D">
        <w:rPr>
          <w:noProof/>
        </w:rPr>
        <w:t>2</w:t>
      </w:r>
      <w:r w:rsidR="00DD5C0D">
        <w:t>:</w:t>
      </w:r>
      <w:r w:rsidR="00DD5C0D">
        <w:rPr>
          <w:noProof/>
        </w:rPr>
        <w:t>4</w:t>
      </w:r>
      <w:r w:rsidR="00207CF8">
        <w:fldChar w:fldCharType="end"/>
      </w:r>
      <w:r w:rsidR="0052748B">
        <w:t>.</w:t>
      </w:r>
      <w:r w:rsidR="00C905BD">
        <w:t xml:space="preserve"> </w:t>
      </w:r>
      <w:r w:rsidR="00B15AA4">
        <w:t>The legend</w:t>
      </w:r>
      <w:r w:rsidR="0052748B">
        <w:t xml:space="preserve"> that describe</w:t>
      </w:r>
      <w:r w:rsidR="00B15AA4">
        <w:t xml:space="preserve"> the yellow plot line (seen in </w:t>
      </w:r>
      <w:r w:rsidR="00B15AA4">
        <w:fldChar w:fldCharType="begin"/>
      </w:r>
      <w:r w:rsidR="00B15AA4">
        <w:instrText xml:space="preserve"> REF _Ref443928581 \h </w:instrText>
      </w:r>
      <w:r w:rsidR="00B15AA4">
        <w:fldChar w:fldCharType="separate"/>
      </w:r>
      <w:r w:rsidR="00DD5C0D">
        <w:t xml:space="preserve">Figure </w:t>
      </w:r>
      <w:r w:rsidR="00DD5C0D">
        <w:rPr>
          <w:noProof/>
        </w:rPr>
        <w:t>2</w:t>
      </w:r>
      <w:r w:rsidR="00DD5C0D">
        <w:t>:</w:t>
      </w:r>
      <w:r w:rsidR="00DD5C0D">
        <w:rPr>
          <w:noProof/>
        </w:rPr>
        <w:t>5</w:t>
      </w:r>
      <w:r w:rsidR="00B15AA4">
        <w:fldChar w:fldCharType="end"/>
      </w:r>
      <w:r w:rsidR="00B15AA4">
        <w:t xml:space="preserve">) </w:t>
      </w:r>
      <w:r w:rsidR="0052748B">
        <w:t>reads</w:t>
      </w:r>
      <w:r w:rsidR="00B15AA4">
        <w:t xml:space="preserve"> ‘Energy from PV’. This line is a</w:t>
      </w:r>
      <w:r w:rsidR="0052748B">
        <w:t xml:space="preserve">ctually the absorbed power, </w:t>
      </w:r>
      <w:r w:rsidR="00B15AA4">
        <w:t>not the</w:t>
      </w:r>
      <w:r w:rsidR="0052748B">
        <w:t xml:space="preserve"> utilized power. This means that some of this power will never serve the load, nor charge the batteries. The variable name </w:t>
      </w:r>
      <w:r w:rsidR="0052748B" w:rsidRPr="0052748B">
        <w:rPr>
          <w:rStyle w:val="codeChar"/>
        </w:rPr>
        <w:t>P_pv</w:t>
      </w:r>
      <w:r w:rsidR="0052748B">
        <w:t xml:space="preserve"> does not help to clarify. The legend that describe the brown plot line, reads ‘Energy flow from battery’, in reality, this is the needed battery output, demanded b</w:t>
      </w:r>
      <w:r w:rsidR="00207CF8">
        <w:t xml:space="preserve">y the load. This means that the plot will express a perfectly functioning system, as all the </w:t>
      </w:r>
      <w:r w:rsidR="00597445">
        <w:t>‘</w:t>
      </w:r>
      <w:r w:rsidR="00207CF8">
        <w:t>needed power</w:t>
      </w:r>
      <w:r w:rsidR="00597445">
        <w:t>’</w:t>
      </w:r>
      <w:r w:rsidR="00207CF8">
        <w:t xml:space="preserve"> is branded</w:t>
      </w:r>
      <w:r w:rsidR="00597445">
        <w:t xml:space="preserve"> wrongly</w:t>
      </w:r>
      <w:r w:rsidR="00207CF8">
        <w:t xml:space="preserve"> as </w:t>
      </w:r>
      <w:r w:rsidR="00597445">
        <w:t>‘</w:t>
      </w:r>
      <w:r w:rsidR="00207CF8">
        <w:t>supplied power</w:t>
      </w:r>
      <w:r w:rsidR="00597445">
        <w:t>’</w:t>
      </w:r>
      <w:r w:rsidR="00207CF8">
        <w:t xml:space="preserve">. Like earlier, the variable name </w:t>
      </w:r>
      <w:r w:rsidR="00207CF8" w:rsidRPr="00207CF8">
        <w:rPr>
          <w:rStyle w:val="codeChar"/>
        </w:rPr>
        <w:t>bat_balance_pos</w:t>
      </w:r>
      <w:r w:rsidR="00597445">
        <w:t xml:space="preserve"> does not help to clarify</w:t>
      </w:r>
      <w:r w:rsidR="00207CF8">
        <w:t>.</w:t>
      </w:r>
    </w:p>
    <w:p w14:paraId="6DFE4DBA" w14:textId="4FEE9ECD" w:rsidR="00B6689C" w:rsidRDefault="00B6689C" w:rsidP="00C905BD">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w:t>
      </w:r>
      <w:r w:rsidR="004D115C">
        <w:t xml:space="preserve"> </w:t>
      </w:r>
    </w:p>
    <w:p w14:paraId="072EF60D" w14:textId="77777777" w:rsidR="00C905BD" w:rsidRPr="00440985" w:rsidRDefault="00C905BD" w:rsidP="00207CF8">
      <w:pPr>
        <w:ind w:firstLine="0"/>
      </w:pPr>
    </w:p>
    <w:tbl>
      <w:tblPr>
        <w:tblStyle w:val="TableGrid"/>
        <w:tblW w:w="9072" w:type="dxa"/>
        <w:jc w:val="center"/>
        <w:tblLook w:val="04A0" w:firstRow="1" w:lastRow="0" w:firstColumn="1" w:lastColumn="0" w:noHBand="0" w:noVBand="1"/>
      </w:tblPr>
      <w:tblGrid>
        <w:gridCol w:w="9278"/>
      </w:tblGrid>
      <w:tr w:rsidR="00C905BD" w14:paraId="2FDB6D87" w14:textId="77777777" w:rsidTr="0052748B">
        <w:trPr>
          <w:trHeight w:val="2982"/>
          <w:jc w:val="center"/>
        </w:trPr>
        <w:tc>
          <w:tcPr>
            <w:tcW w:w="9353" w:type="dxa"/>
            <w:tcBorders>
              <w:top w:val="nil"/>
              <w:left w:val="nil"/>
              <w:bottom w:val="nil"/>
              <w:right w:val="nil"/>
            </w:tcBorders>
            <w:vAlign w:val="center"/>
          </w:tcPr>
          <w:bookmarkStart w:id="4" w:name="_MON_1517667907"/>
          <w:bookmarkEnd w:id="4"/>
          <w:p w14:paraId="7E3E1C95" w14:textId="79BA9EDE" w:rsidR="00C905BD" w:rsidRDefault="00C905BD" w:rsidP="00C905BD">
            <w:pPr>
              <w:pStyle w:val="Caption"/>
              <w:keepNext/>
              <w:jc w:val="left"/>
            </w:pPr>
            <w:r>
              <w:object w:dxaOrig="9061" w:dyaOrig="2945" w14:anchorId="100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pt" o:ole="">
                  <v:imagedata r:id="rId10" o:title=""/>
                </v:shape>
                <o:OLEObject Type="Embed" ProgID="Word.Document.12" ShapeID="_x0000_i1025" DrawAspect="Content" ObjectID="_1517753158" r:id="rId11">
                  <o:FieldCodes>\s</o:FieldCodes>
                </o:OLEObject>
              </w:object>
            </w:r>
          </w:p>
        </w:tc>
      </w:tr>
    </w:tbl>
    <w:p w14:paraId="26638292" w14:textId="3CEB1938" w:rsidR="00C905BD" w:rsidRDefault="00C905BD" w:rsidP="00C905BD">
      <w:pPr>
        <w:pStyle w:val="Caption"/>
      </w:pPr>
      <w:bookmarkStart w:id="5" w:name="_Ref443993198"/>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3</w:t>
      </w:r>
      <w:r w:rsidR="00645C7E">
        <w:fldChar w:fldCharType="end"/>
      </w:r>
      <w:bookmarkEnd w:id="5"/>
      <w:r>
        <w:t xml:space="preserve">: </w:t>
      </w:r>
      <w:r w:rsidRPr="00AB10CC">
        <w:t>The previous attempt at making a power balance plot in the outdated DST. This code has the new naming conventions.</w:t>
      </w:r>
    </w:p>
    <w:p w14:paraId="59882E13" w14:textId="77777777" w:rsidR="00C905BD" w:rsidRDefault="00C905BD" w:rsidP="00C905BD"/>
    <w:tbl>
      <w:tblPr>
        <w:tblStyle w:val="TableGrid"/>
        <w:tblW w:w="9127" w:type="dxa"/>
        <w:jc w:val="center"/>
        <w:tblLook w:val="04A0" w:firstRow="1" w:lastRow="0" w:firstColumn="1" w:lastColumn="0" w:noHBand="0" w:noVBand="1"/>
      </w:tblPr>
      <w:tblGrid>
        <w:gridCol w:w="9278"/>
      </w:tblGrid>
      <w:tr w:rsidR="000A6C14" w14:paraId="3CBF89CB" w14:textId="77777777" w:rsidTr="0052748B">
        <w:trPr>
          <w:trHeight w:val="2758"/>
          <w:jc w:val="center"/>
        </w:trPr>
        <w:tc>
          <w:tcPr>
            <w:tcW w:w="9127" w:type="dxa"/>
            <w:tcBorders>
              <w:top w:val="nil"/>
              <w:left w:val="nil"/>
              <w:bottom w:val="nil"/>
              <w:right w:val="nil"/>
            </w:tcBorders>
            <w:vAlign w:val="center"/>
          </w:tcPr>
          <w:bookmarkStart w:id="6" w:name="_MON_1517733700"/>
          <w:bookmarkEnd w:id="6"/>
          <w:p w14:paraId="215E6118" w14:textId="3473AE1C" w:rsidR="000A6C14" w:rsidRDefault="0052748B" w:rsidP="0052748B">
            <w:pPr>
              <w:keepNext/>
              <w:ind w:firstLine="0"/>
            </w:pPr>
            <w:r>
              <w:object w:dxaOrig="9061" w:dyaOrig="2945" w14:anchorId="4AA41C62">
                <v:shape id="_x0000_i1026" type="#_x0000_t75" style="width:453pt;height:147pt" o:ole="">
                  <v:imagedata r:id="rId12" o:title=""/>
                </v:shape>
                <o:OLEObject Type="Embed" ProgID="Word.Document.12" ShapeID="_x0000_i1026" DrawAspect="Content" ObjectID="_1517753159" r:id="rId13">
                  <o:FieldCodes>\s</o:FieldCodes>
                </o:OLEObject>
              </w:object>
            </w:r>
          </w:p>
        </w:tc>
      </w:tr>
    </w:tbl>
    <w:p w14:paraId="0D095BB5" w14:textId="0DEE8381" w:rsidR="00012483" w:rsidRDefault="0052748B" w:rsidP="0052748B">
      <w:pPr>
        <w:pStyle w:val="Caption"/>
      </w:pPr>
      <w:bookmarkStart w:id="7" w:name="_Ref443993993"/>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4</w:t>
      </w:r>
      <w:r w:rsidR="00645C7E">
        <w:fldChar w:fldCharType="end"/>
      </w:r>
      <w:bookmarkEnd w:id="7"/>
      <w:r>
        <w:t xml:space="preserve">: The same code as in </w:t>
      </w:r>
      <w:r>
        <w:fldChar w:fldCharType="begin"/>
      </w:r>
      <w:r>
        <w:instrText xml:space="preserve"> REF _Ref443993198 \h </w:instrText>
      </w:r>
      <w:r>
        <w:fldChar w:fldCharType="separate"/>
      </w:r>
      <w:r w:rsidR="00DD5C0D">
        <w:t>Figure 2:3</w:t>
      </w:r>
      <w:r>
        <w:fldChar w:fldCharType="end"/>
      </w:r>
      <w:r>
        <w:t xml:space="preserve"> with the old naming conventions.</w:t>
      </w:r>
    </w:p>
    <w:p w14:paraId="147BBD4F" w14:textId="77777777" w:rsidR="000A6C14" w:rsidRDefault="000A6C14" w:rsidP="0001248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C22E9" w14:paraId="6BDEBFBA" w14:textId="77777777" w:rsidTr="00012483">
        <w:trPr>
          <w:cantSplit/>
          <w:trHeight w:val="561"/>
          <w:jc w:val="center"/>
        </w:trPr>
        <w:tc>
          <w:tcPr>
            <w:tcW w:w="9071" w:type="dxa"/>
            <w:vAlign w:val="center"/>
          </w:tcPr>
          <w:p w14:paraId="4890A2F6" w14:textId="77777777" w:rsidR="006C22E9" w:rsidRDefault="006C22E9" w:rsidP="006C22E9">
            <w:pPr>
              <w:pStyle w:val="Caption"/>
            </w:pPr>
            <w:r w:rsidRPr="00906CC8">
              <w:drawing>
                <wp:inline distT="0" distB="0" distL="0" distR="0" wp14:anchorId="5B6E29BF" wp14:editId="2C4462DF">
                  <wp:extent cx="5619600" cy="36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0745167" w14:textId="14870DB7" w:rsidR="006C22E9" w:rsidRDefault="006C22E9" w:rsidP="00012483">
            <w:pPr>
              <w:pStyle w:val="Caption"/>
            </w:pPr>
            <w:bookmarkStart w:id="8" w:name="_Ref443928581"/>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5</w:t>
            </w:r>
            <w:r w:rsidR="00645C7E">
              <w:fldChar w:fldCharType="end"/>
            </w:r>
            <w:bookmarkEnd w:id="8"/>
            <w:r>
              <w:t>: The old attempt at making a power balance plotThe ‘Energy from PV’ and ‘Energy flow from battery’ is in reality the potential energy absorbed by the PV, and the needed battery output to meet the load demands respectively.</w:t>
            </w:r>
          </w:p>
          <w:p w14:paraId="7AB4243A" w14:textId="77777777" w:rsidR="006C22E9" w:rsidRDefault="006C22E9" w:rsidP="006C22E9"/>
        </w:tc>
      </w:tr>
    </w:tbl>
    <w:p w14:paraId="7E1F7BAF" w14:textId="77777777" w:rsidR="00012483" w:rsidRDefault="0001248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6C22E9" w14:paraId="23349E5E" w14:textId="77777777" w:rsidTr="006C22E9">
        <w:trPr>
          <w:trHeight w:val="4572"/>
          <w:jc w:val="center"/>
        </w:trPr>
        <w:tc>
          <w:tcPr>
            <w:tcW w:w="8884" w:type="dxa"/>
            <w:vAlign w:val="center"/>
          </w:tcPr>
          <w:p w14:paraId="0637E57D" w14:textId="77777777" w:rsidR="006C22E9" w:rsidRDefault="006C22E9" w:rsidP="00E5407C">
            <w:pPr>
              <w:keepNext/>
              <w:ind w:firstLine="0"/>
              <w:jc w:val="center"/>
            </w:pPr>
            <w:r w:rsidRPr="00763042">
              <w:rPr>
                <w:noProof/>
              </w:rPr>
              <w:lastRenderedPageBreak/>
              <w:drawing>
                <wp:inline distT="0" distB="0" distL="0" distR="0" wp14:anchorId="34AC4C79" wp14:editId="50FE8D01">
                  <wp:extent cx="5504400"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296BAF66" w14:textId="4D700CDA" w:rsidR="006C22E9" w:rsidRDefault="006C22E9" w:rsidP="00E5407C">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6</w:t>
            </w:r>
            <w:r w:rsidR="00645C7E">
              <w:fldChar w:fldCharType="end"/>
            </w:r>
            <w:r>
              <w:t xml:space="preserve">: The same error that is explained in </w:t>
            </w:r>
            <w:r>
              <w:fldChar w:fldCharType="begin"/>
            </w:r>
            <w:r>
              <w:instrText xml:space="preserve"> REF _Ref443928581 \h </w:instrText>
            </w:r>
            <w:r>
              <w:fldChar w:fldCharType="separate"/>
            </w:r>
            <w:r w:rsidR="00DD5C0D">
              <w:t>Figure 2:5</w:t>
            </w:r>
            <w:r>
              <w:fldChar w:fldCharType="end"/>
            </w:r>
            <w:r>
              <w:t xml:space="preserve"> is replicated in the daily average version.</w:t>
            </w:r>
          </w:p>
        </w:tc>
      </w:tr>
    </w:tbl>
    <w:p w14:paraId="10059286" w14:textId="77777777" w:rsidR="006C22E9" w:rsidRDefault="006C22E9" w:rsidP="006C22E9"/>
    <w:tbl>
      <w:tblPr>
        <w:tblStyle w:val="TableGrid"/>
        <w:tblW w:w="9551" w:type="dxa"/>
        <w:jc w:val="center"/>
        <w:tblLook w:val="04A0" w:firstRow="1" w:lastRow="0" w:firstColumn="1" w:lastColumn="0" w:noHBand="0" w:noVBand="1"/>
      </w:tblPr>
      <w:tblGrid>
        <w:gridCol w:w="9623"/>
      </w:tblGrid>
      <w:tr w:rsidR="004D115C" w14:paraId="2212C4BC" w14:textId="77777777" w:rsidTr="006E0BB2">
        <w:trPr>
          <w:trHeight w:val="4451"/>
          <w:jc w:val="center"/>
        </w:trPr>
        <w:tc>
          <w:tcPr>
            <w:tcW w:w="9551" w:type="dxa"/>
            <w:tcBorders>
              <w:top w:val="nil"/>
              <w:left w:val="nil"/>
              <w:bottom w:val="nil"/>
              <w:right w:val="nil"/>
            </w:tcBorders>
            <w:vAlign w:val="center"/>
          </w:tcPr>
          <w:bookmarkStart w:id="9" w:name="_MON_1517738090"/>
          <w:bookmarkEnd w:id="9"/>
          <w:p w14:paraId="44BD7ADD" w14:textId="77777777" w:rsidR="006E0BB2" w:rsidRDefault="006E0BB2" w:rsidP="006E0BB2">
            <w:pPr>
              <w:keepNext/>
              <w:ind w:firstLine="0"/>
            </w:pPr>
            <w:r>
              <w:object w:dxaOrig="9406" w:dyaOrig="5437" w14:anchorId="46435287">
                <v:shape id="_x0000_i1028" type="#_x0000_t75" style="width:470.25pt;height:271.5pt" o:ole="">
                  <v:imagedata r:id="rId16" o:title=""/>
                </v:shape>
                <o:OLEObject Type="Embed" ProgID="Word.Document.12" ShapeID="_x0000_i1028" DrawAspect="Content" ObjectID="_1517753160" r:id="rId17">
                  <o:FieldCodes>\s</o:FieldCodes>
                </o:OLEObject>
              </w:object>
            </w:r>
          </w:p>
          <w:p w14:paraId="0F935439" w14:textId="12415C7E" w:rsidR="004D115C" w:rsidRPr="006E0BB2" w:rsidRDefault="006E0BB2" w:rsidP="006E0BB2">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7</w:t>
            </w:r>
            <w:r w:rsidR="00645C7E">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6EF566F3" w14:textId="77777777" w:rsidR="004D115C" w:rsidRDefault="004D115C" w:rsidP="006E0BB2">
      <w:pPr>
        <w:ind w:firstLine="0"/>
      </w:pPr>
    </w:p>
    <w:p w14:paraId="43C7B05B" w14:textId="77777777" w:rsidR="001A6C02" w:rsidRDefault="00597445" w:rsidP="00597445">
      <w:r>
        <w:lastRenderedPageBreak/>
        <w:t>Because</w:t>
      </w:r>
      <w:r w:rsidR="004D115C">
        <w:t xml:space="preserve"> the con</w:t>
      </w:r>
      <w:r>
        <w:t>cept of a Power</w:t>
      </w:r>
      <w:r w:rsidR="004D115C">
        <w:t xml:space="preserve"> </w:t>
      </w:r>
      <w:r>
        <w:t>B</w:t>
      </w:r>
      <w:r w:rsidR="004D115C">
        <w:t xml:space="preserve">alance plot is useful, a new function was implemented to plot the intended functionality of the previous attempt. The code is displayed in </w:t>
      </w:r>
      <w:r w:rsidR="004D115C">
        <w:fldChar w:fldCharType="begin"/>
      </w:r>
      <w:r w:rsidR="004D115C">
        <w:instrText xml:space="preserve"> REF _Ref443996081 \h </w:instrText>
      </w:r>
      <w:r w:rsidR="004D115C">
        <w:fldChar w:fldCharType="separate"/>
      </w:r>
      <w:r w:rsidR="00DD5C0D" w:rsidRPr="004D115C">
        <w:t xml:space="preserve">Figure </w:t>
      </w:r>
      <w:r w:rsidR="00DD5C0D">
        <w:rPr>
          <w:noProof/>
        </w:rPr>
        <w:t>2</w:t>
      </w:r>
      <w:r w:rsidR="00DD5C0D">
        <w:t>:</w:t>
      </w:r>
      <w:r w:rsidR="00DD5C0D">
        <w:rPr>
          <w:noProof/>
        </w:rPr>
        <w:t>8</w:t>
      </w:r>
      <w:r w:rsidR="004D115C">
        <w:fldChar w:fldCharType="end"/>
      </w:r>
      <w:r w:rsidR="004D115C">
        <w:t>. The</w:t>
      </w:r>
      <w:r>
        <w:t xml:space="preserv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rsidR="00645C7E">
        <w:t xml:space="preserve">. </w:t>
      </w:r>
    </w:p>
    <w:p w14:paraId="4E65911A" w14:textId="54BB10DD" w:rsidR="00356C73" w:rsidRDefault="00356C73" w:rsidP="00597445">
      <w:r w:rsidRPr="004C1D4E">
        <w:rPr>
          <w:rStyle w:val="codeChar"/>
        </w:rPr>
        <w:t>irradiationUti</w:t>
      </w:r>
      <w:r w:rsidR="004C1D4E" w:rsidRPr="004C1D4E">
        <w:rPr>
          <w:rStyle w:val="codeChar"/>
        </w:rPr>
        <w:t>lized</w:t>
      </w:r>
      <w:r w:rsidR="004C1D4E">
        <w:t xml:space="preserve"> is simply the </w:t>
      </w:r>
      <w:r w:rsidR="004C1D4E" w:rsidRPr="004C1D4E">
        <w:rPr>
          <w:rStyle w:val="codeChar"/>
        </w:rPr>
        <w:t>pvPowerAbsorbed – pvPowerAbsorbedUnutilized</w:t>
      </w:r>
      <w:r w:rsidR="004C1D4E">
        <w:t>. The latter variable accounts for the power that is wasted when the batteries are fully charged, and when the batteries maximum charging kW is exceeded. Meaning that the batteries can’t charge fast enough to exploit all the power from the PV.</w:t>
      </w:r>
    </w:p>
    <w:p w14:paraId="2C193552" w14:textId="5C57ED86" w:rsidR="006A66E4" w:rsidRDefault="00645C7E" w:rsidP="00597445">
      <w:r>
        <w:t xml:space="preserve">The </w:t>
      </w:r>
      <w:r w:rsidRPr="00645C7E">
        <w:rPr>
          <w:rStyle w:val="codeChar"/>
        </w:rPr>
        <w:t>batteryNetO</w:t>
      </w:r>
      <w:r w:rsidR="00597445" w:rsidRPr="00645C7E">
        <w:rPr>
          <w:rStyle w:val="codeChar"/>
        </w:rPr>
        <w:t>utput</w:t>
      </w:r>
      <w:r w:rsidR="00597445">
        <w:t xml:space="preserve"> is retrieved from the </w:t>
      </w:r>
      <w:r>
        <w:rPr>
          <w:rStyle w:val="codeChar"/>
        </w:rPr>
        <w:t>batt</w:t>
      </w:r>
      <w:r w:rsidR="00597445" w:rsidRPr="00645C7E">
        <w:rPr>
          <w:rStyle w:val="codeChar"/>
        </w:rPr>
        <w:t>OutputKw</w:t>
      </w:r>
      <w:r w:rsidR="00597445">
        <w:t xml:space="preserve"> positive values with </w:t>
      </w:r>
      <w:r w:rsidR="00597445" w:rsidRPr="00645C7E">
        <w:rPr>
          <w:rStyle w:val="codeChar"/>
        </w:rPr>
        <w:t>subplus</w:t>
      </w:r>
      <w:r w:rsidR="00597445">
        <w:t xml:space="preserve">, </w:t>
      </w:r>
      <w:r w:rsidR="00E2580A">
        <w:t xml:space="preserve">with efficiency loss excluded. Meaning this is the power from the batteries that actually reaches the load. </w:t>
      </w:r>
      <w:r>
        <w:rPr>
          <w:rStyle w:val="codeChar"/>
        </w:rPr>
        <w:t>batt</w:t>
      </w:r>
      <w:r w:rsidRPr="00645C7E">
        <w:rPr>
          <w:rStyle w:val="codeChar"/>
        </w:rPr>
        <w:t>OutputKw</w:t>
      </w:r>
      <w:r w:rsidR="00597445">
        <w:t xml:space="preserve"> represent the actual</w:t>
      </w:r>
      <w:r>
        <w:t xml:space="preserve"> flow from battery. Previously, </w:t>
      </w:r>
      <w:r w:rsidRPr="00645C7E">
        <w:rPr>
          <w:rStyle w:val="codeChar"/>
        </w:rPr>
        <w:t>battOutputKw</w:t>
      </w:r>
      <w:r w:rsidR="00597445">
        <w:t xml:space="preserve"> </w:t>
      </w:r>
      <w:r>
        <w:t>was scalar and got overwritten at</w:t>
      </w:r>
      <w:r w:rsidR="00597445">
        <w:t xml:space="preserve"> each iteration. </w:t>
      </w:r>
      <w:r>
        <w:t xml:space="preserve">The variable was modified </w:t>
      </w:r>
      <w:r w:rsidR="00597445">
        <w:t xml:space="preserve">to </w:t>
      </w:r>
      <w:r>
        <w:t xml:space="preserve">have dimensions for each battery/PV combination and time-step. This way, any simulation scenario can be reviewed without additional computation. </w:t>
      </w:r>
    </w:p>
    <w:p w14:paraId="44271930" w14:textId="22FA878D" w:rsidR="001A6C02" w:rsidRDefault="006A66E4" w:rsidP="00A46837">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t xml:space="preserve">Figure </w:t>
      </w:r>
      <w:r>
        <w:rPr>
          <w:noProof/>
        </w:rPr>
        <w:t>2</w:t>
      </w:r>
      <w:r>
        <w:t>:</w:t>
      </w:r>
      <w:r>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w:t>
      </w:r>
      <w:r w:rsidR="001A6C02">
        <w:t xml:space="preserve"> (because it’s never output from the batteries)</w:t>
      </w:r>
      <w:r>
        <w:t>.</w:t>
      </w:r>
    </w:p>
    <w:tbl>
      <w:tblPr>
        <w:tblStyle w:val="TableGrid"/>
        <w:tblW w:w="9461" w:type="dxa"/>
        <w:jc w:val="center"/>
        <w:tblLook w:val="04A0" w:firstRow="1" w:lastRow="0" w:firstColumn="1" w:lastColumn="0" w:noHBand="0" w:noVBand="1"/>
      </w:tblPr>
      <w:tblGrid>
        <w:gridCol w:w="9623"/>
      </w:tblGrid>
      <w:tr w:rsidR="00645C7E" w14:paraId="7885DEB8" w14:textId="77777777" w:rsidTr="00645C7E">
        <w:trPr>
          <w:trHeight w:val="4107"/>
          <w:jc w:val="center"/>
        </w:trPr>
        <w:tc>
          <w:tcPr>
            <w:tcW w:w="9461" w:type="dxa"/>
            <w:tcBorders>
              <w:top w:val="nil"/>
              <w:left w:val="nil"/>
              <w:bottom w:val="nil"/>
              <w:right w:val="nil"/>
            </w:tcBorders>
            <w:vAlign w:val="center"/>
          </w:tcPr>
          <w:bookmarkStart w:id="10" w:name="_MON_1517746579"/>
          <w:bookmarkEnd w:id="10"/>
          <w:p w14:paraId="60902D47" w14:textId="77777777" w:rsidR="00645C7E" w:rsidRDefault="006A66E4" w:rsidP="00645C7E">
            <w:pPr>
              <w:keepNext/>
              <w:ind w:firstLine="0"/>
            </w:pPr>
            <w:r>
              <w:object w:dxaOrig="9406" w:dyaOrig="5347" w14:anchorId="6D08565D">
                <v:shape id="_x0000_i1030" type="#_x0000_t75" style="width:470.25pt;height:267pt" o:ole="">
                  <v:imagedata r:id="rId18" o:title=""/>
                </v:shape>
                <o:OLEObject Type="Embed" ProgID="Word.Document.12" ShapeID="_x0000_i1030" DrawAspect="Content" ObjectID="_1517753161" r:id="rId19">
                  <o:FieldCodes>\s</o:FieldCodes>
                </o:OLEObject>
              </w:object>
            </w:r>
          </w:p>
          <w:p w14:paraId="086DD4B5" w14:textId="574A5609" w:rsidR="00645C7E" w:rsidRPr="00645C7E" w:rsidRDefault="00645C7E" w:rsidP="00645C7E">
            <w:pPr>
              <w:pStyle w:val="Caption"/>
            </w:pPr>
            <w:bookmarkStart w:id="11" w:name="_Ref444005275"/>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bookmarkEnd w:id="11"/>
            <w:r>
              <w:t>: Correcting the battOutputKw variable to not account fo</w:t>
            </w:r>
            <w:r w:rsidR="00E2580A">
              <w:t>r power that is not output when batteries are at min SoC</w:t>
            </w:r>
          </w:p>
        </w:tc>
      </w:tr>
    </w:tbl>
    <w:p w14:paraId="002EECD1" w14:textId="77777777" w:rsidR="00A46837" w:rsidRDefault="00A46837" w:rsidP="00597445"/>
    <w:p w14:paraId="12D18526" w14:textId="7F0D1663" w:rsidR="00645C7E" w:rsidRDefault="00E2580A" w:rsidP="00597445">
      <w:r>
        <w:lastRenderedPageBreak/>
        <w:t xml:space="preserve">The </w:t>
      </w:r>
      <w:r w:rsidRPr="00356C73">
        <w:rPr>
          <w:rStyle w:val="codeChar"/>
        </w:rPr>
        <w:t>pvNetLoadSupply</w:t>
      </w:r>
      <w:r>
        <w:t xml:space="preserve"> is the power that is actu</w:t>
      </w:r>
      <w:r w:rsidR="00356C73">
        <w:t xml:space="preserve">ally supplied to the load. This </w:t>
      </w:r>
      <w:r w:rsidR="00A46837">
        <w:t xml:space="preserve">can </w:t>
      </w:r>
      <w:r w:rsidR="00356C73">
        <w:t>occur</w:t>
      </w:r>
      <w:r>
        <w:t xml:space="preserve"> in two ways. Either the </w:t>
      </w:r>
      <w:r w:rsidRPr="00356C73">
        <w:rPr>
          <w:rStyle w:val="codeChar"/>
        </w:rPr>
        <w:t>neededBatteryOutput</w:t>
      </w:r>
      <w:r>
        <w:t xml:space="preserve"> is negative, meaning that the power </w:t>
      </w:r>
      <w:r w:rsidR="00356C73">
        <w:t>from the PV is greater than the load. In this case the PV</w:t>
      </w:r>
      <w:r w:rsidR="00A46837">
        <w:t xml:space="preserve"> power</w:t>
      </w:r>
      <w:r w:rsidR="00356C73">
        <w:t xml:space="preserve"> supply the load directly, and the excess power charges</w:t>
      </w:r>
      <w:r w:rsidR="00A46837">
        <w:t xml:space="preserve"> the battery. The values of </w:t>
      </w:r>
      <w:r w:rsidR="00A46837" w:rsidRPr="00A46837">
        <w:rPr>
          <w:rStyle w:val="codeChar"/>
        </w:rPr>
        <w:t>load</w:t>
      </w:r>
      <w:r w:rsidR="00356C73">
        <w:t xml:space="preserve"> is therefore </w:t>
      </w:r>
      <w:r w:rsidR="00A46837">
        <w:t xml:space="preserve">equal to </w:t>
      </w:r>
      <w:r w:rsidR="00356C73">
        <w:t xml:space="preserve">the </w:t>
      </w:r>
      <w:r w:rsidR="00356C73" w:rsidRPr="00356C73">
        <w:rPr>
          <w:rStyle w:val="codeChar"/>
        </w:rPr>
        <w:t>pvNetLoadSuppl</w:t>
      </w:r>
      <w:r w:rsidR="00A46837">
        <w:rPr>
          <w:rStyle w:val="codeChar"/>
        </w:rPr>
        <w:t>y</w:t>
      </w:r>
      <w:r w:rsidR="00A46837" w:rsidRPr="00A46837">
        <w:t xml:space="preserve"> at these points</w:t>
      </w:r>
      <w:r w:rsidR="00356C73" w:rsidRPr="00A46837">
        <w:t xml:space="preserve">. </w:t>
      </w:r>
      <w:r w:rsidR="00356C73">
        <w:t xml:space="preserve">In the second case the power from the PV is insufficient to serve the load, meaning the </w:t>
      </w:r>
      <w:r w:rsidR="00356C73" w:rsidRPr="00356C73">
        <w:rPr>
          <w:rStyle w:val="codeChar"/>
        </w:rPr>
        <w:t>neededBattOutputKw</w:t>
      </w:r>
      <w:r w:rsidR="00356C73">
        <w:t xml:space="preserve"> is positive, and all the </w:t>
      </w:r>
      <w:r w:rsidR="00356C73" w:rsidRPr="00356C73">
        <w:rPr>
          <w:rStyle w:val="codeChar"/>
        </w:rPr>
        <w:t>pvPowerAbsorbed</w:t>
      </w:r>
      <w:r w:rsidR="00356C73">
        <w:t xml:space="preserve"> goes to serve the load directly and</w:t>
      </w:r>
      <w:r w:rsidR="00A46837">
        <w:t xml:space="preserve"> is therefore </w:t>
      </w:r>
      <w:r w:rsidR="00356C73">
        <w:t xml:space="preserve">equal to </w:t>
      </w:r>
      <w:r w:rsidR="00356C73" w:rsidRPr="00356C73">
        <w:rPr>
          <w:rStyle w:val="codeChar"/>
        </w:rPr>
        <w:t>pvNetLoadSupply</w:t>
      </w:r>
      <w:r w:rsidR="00356C73">
        <w:t xml:space="preserve">. </w:t>
      </w:r>
    </w:p>
    <w:tbl>
      <w:tblPr>
        <w:tblStyle w:val="TableGrid"/>
        <w:tblW w:w="9622" w:type="dxa"/>
        <w:jc w:val="center"/>
        <w:tblLook w:val="04A0" w:firstRow="1" w:lastRow="0" w:firstColumn="1" w:lastColumn="0" w:noHBand="0" w:noVBand="1"/>
      </w:tblPr>
      <w:tblGrid>
        <w:gridCol w:w="9622"/>
      </w:tblGrid>
      <w:tr w:rsidR="004D115C" w14:paraId="13A17B56" w14:textId="77777777" w:rsidTr="004D115C">
        <w:trPr>
          <w:trHeight w:val="11556"/>
          <w:jc w:val="center"/>
        </w:trPr>
        <w:tc>
          <w:tcPr>
            <w:tcW w:w="9622" w:type="dxa"/>
            <w:tcBorders>
              <w:top w:val="nil"/>
              <w:left w:val="nil"/>
              <w:bottom w:val="nil"/>
              <w:right w:val="nil"/>
            </w:tcBorders>
            <w:vAlign w:val="center"/>
          </w:tcPr>
          <w:bookmarkStart w:id="12" w:name="_MON_1517667344"/>
          <w:bookmarkEnd w:id="12"/>
          <w:p w14:paraId="7C0B22D6" w14:textId="77777777" w:rsidR="004D115C" w:rsidRDefault="004D115C" w:rsidP="004D115C">
            <w:pPr>
              <w:keepNext/>
              <w:ind w:firstLine="0"/>
            </w:pPr>
            <w:r>
              <w:object w:dxaOrig="9061" w:dyaOrig="12642" w14:anchorId="696EC39E">
                <v:shape id="_x0000_i1027" type="#_x0000_t75" style="width:470.25pt;height:632.25pt" o:ole="">
                  <v:imagedata r:id="rId20" o:title=""/>
                </v:shape>
                <o:OLEObject Type="Embed" ProgID="Word.Document.12" ShapeID="_x0000_i1027" DrawAspect="Content" ObjectID="_1517753162" r:id="rId21">
                  <o:FieldCodes>\s</o:FieldCodes>
                </o:OLEObject>
              </w:object>
            </w:r>
          </w:p>
          <w:p w14:paraId="0B995012" w14:textId="2669A981" w:rsidR="004D115C" w:rsidRPr="004D115C" w:rsidRDefault="004D115C" w:rsidP="00696A64">
            <w:pPr>
              <w:pStyle w:val="Caption"/>
            </w:pPr>
            <w:bookmarkStart w:id="13" w:name="_Ref443996081"/>
            <w:r w:rsidRPr="004D115C">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9</w:t>
            </w:r>
            <w:r w:rsidR="00645C7E">
              <w:fldChar w:fldCharType="end"/>
            </w:r>
            <w:bookmarkEnd w:id="13"/>
            <w:r w:rsidRPr="004D115C">
              <w:t>: The new power balance plotting implementation.</w:t>
            </w:r>
            <w:r w:rsidR="00696A64">
              <w:t xml:space="preserve"> </w:t>
            </w:r>
            <w:r>
              <w:t xml:space="preserve">There are two functions, this one makes the average </w:t>
            </w:r>
            <w:r w:rsidR="00696A64">
              <w:t xml:space="preserve">day </w:t>
            </w:r>
            <w:r>
              <w:t>plot</w:t>
            </w:r>
            <w:r w:rsidR="00696A64">
              <w:t>, the other one plot for every hour of the year.</w:t>
            </w:r>
            <w:r>
              <w:t>. They are id</w:t>
            </w:r>
            <w:r w:rsidR="00A46837">
              <w:t>entical except for the calculations</w:t>
            </w:r>
            <w:r>
              <w:t xml:space="preserve"> underneath the </w:t>
            </w:r>
            <w:r w:rsidRPr="004D115C">
              <w:rPr>
                <w:rStyle w:val="codeCommentChar"/>
              </w:rPr>
              <w:t>%averages</w:t>
            </w:r>
            <w:r>
              <w:t xml:space="preserve"> comment</w:t>
            </w:r>
            <w:r w:rsidR="00A46837">
              <w:t xml:space="preserve"> and the plotting of these averages instead of their original arrays.</w:t>
            </w:r>
            <w:r>
              <w:t>.</w:t>
            </w:r>
          </w:p>
        </w:tc>
      </w:tr>
    </w:tbl>
    <w:p w14:paraId="21243A01" w14:textId="77777777" w:rsidR="00440985" w:rsidRDefault="00440985" w:rsidP="00440985">
      <w:pPr>
        <w:keepNext/>
        <w:ind w:firstLine="0"/>
      </w:pPr>
    </w:p>
    <w:tbl>
      <w:tblPr>
        <w:tblStyle w:val="TableGrid"/>
        <w:tblW w:w="9746" w:type="dxa"/>
        <w:jc w:val="center"/>
        <w:tblLook w:val="04A0" w:firstRow="1" w:lastRow="0" w:firstColumn="1" w:lastColumn="0" w:noHBand="0" w:noVBand="1"/>
      </w:tblPr>
      <w:tblGrid>
        <w:gridCol w:w="9746"/>
      </w:tblGrid>
      <w:tr w:rsidR="00DD5C0D" w14:paraId="1024C1FA" w14:textId="77777777" w:rsidTr="00DD5C0D">
        <w:trPr>
          <w:trHeight w:val="4782"/>
          <w:jc w:val="center"/>
        </w:trPr>
        <w:tc>
          <w:tcPr>
            <w:tcW w:w="9746" w:type="dxa"/>
            <w:tcBorders>
              <w:top w:val="nil"/>
              <w:left w:val="nil"/>
              <w:bottom w:val="nil"/>
              <w:right w:val="nil"/>
            </w:tcBorders>
            <w:vAlign w:val="center"/>
          </w:tcPr>
          <w:bookmarkStart w:id="14" w:name="_MON_1517667810"/>
          <w:bookmarkEnd w:id="14"/>
          <w:p w14:paraId="4902EC01" w14:textId="5AA850DE" w:rsidR="00DD5C0D" w:rsidRDefault="00DD5C0D" w:rsidP="00DD5C0D">
            <w:pPr>
              <w:pStyle w:val="Caption"/>
            </w:pPr>
            <w:r>
              <w:object w:dxaOrig="9061" w:dyaOrig="4984" w14:anchorId="3A9E5A20">
                <v:shape id="_x0000_i1029" type="#_x0000_t75" style="width:453pt;height:249pt" o:ole="">
                  <v:imagedata r:id="rId22" o:title=""/>
                </v:shape>
                <o:OLEObject Type="Embed" ProgID="Word.Document.12" ShapeID="_x0000_i1029" DrawAspect="Content" ObjectID="_1517753163" r:id="rId23">
                  <o:FieldCodes>\s</o:FieldCodes>
                </o:OLEObject>
              </w:object>
            </w: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10</w:t>
            </w:r>
            <w:r w:rsidR="00645C7E">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w:instrText>
            </w:r>
            <w:r>
              <w:instrText xml:space="preserve"> \* MERGEFORMAT </w:instrText>
            </w:r>
            <w:r>
              <w:fldChar w:fldCharType="separate"/>
            </w:r>
            <w:r w:rsidRPr="004D115C">
              <w:t xml:space="preserve">Figure </w:t>
            </w:r>
            <w:r>
              <w:t>2:8</w:t>
            </w:r>
            <w:r>
              <w:fldChar w:fldCharType="end"/>
            </w:r>
            <w:r>
              <w:t>).</w:t>
            </w:r>
          </w:p>
        </w:tc>
      </w:tr>
    </w:tbl>
    <w:p w14:paraId="6AFB859C" w14:textId="77777777" w:rsidR="00763042" w:rsidRDefault="00763042" w:rsidP="00906CC8"/>
    <w:p w14:paraId="49B4C440" w14:textId="3654E912" w:rsidR="003723A4" w:rsidRDefault="00A46837" w:rsidP="003723A4">
      <w:r>
        <w:t xml:space="preserve">The decision </w:t>
      </w:r>
      <w:r w:rsidR="003723A4">
        <w:t>was made to plot</w:t>
      </w:r>
      <w:r>
        <w:t xml:space="preserve"> the </w:t>
      </w:r>
      <w:r w:rsidRPr="003723A4">
        <w:rPr>
          <w:rStyle w:val="codeChar"/>
        </w:rPr>
        <w:t>netLoadSupply</w:t>
      </w:r>
      <w:r w:rsidR="003723A4"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w:t>
      </w:r>
      <w:r w:rsidR="003723A4">
        <w:t xml:space="preserve">. When the </w:t>
      </w:r>
      <w:r w:rsidR="003723A4">
        <w:t>two are plotted separately it is harder t</w:t>
      </w:r>
      <w:r w:rsidR="003723A4">
        <w:t xml:space="preserve">o see whether the summed plots cover the load or not. It will not tell us accurately whether the system fails or succeed. The origin of power is still clear in the plots, despite this. When </w:t>
      </w:r>
      <w:r w:rsidR="003723A4" w:rsidRPr="003723A4">
        <w:rPr>
          <w:rStyle w:val="codeChar"/>
        </w:rPr>
        <w:t>irradiationUtilized</w:t>
      </w:r>
      <w:r w:rsidR="003723A4">
        <w:t xml:space="preserve"> is non-zero, the PV power will always first cover the load, if the </w:t>
      </w:r>
      <w:r w:rsidR="003723A4" w:rsidRPr="003723A4">
        <w:rPr>
          <w:rStyle w:val="codeChar"/>
        </w:rPr>
        <w:t>irraditationUtilized</w:t>
      </w:r>
      <w:r w:rsidR="003723A4">
        <w:t xml:space="preserve"> is zero, the battery will support the load alone.</w:t>
      </w:r>
    </w:p>
    <w:p w14:paraId="3E98926E" w14:textId="03129E27" w:rsidR="00A46837" w:rsidRDefault="00627637" w:rsidP="00906CC8">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w:t>
      </w:r>
      <w:r w:rsidR="003723A4">
        <w:t xml:space="preserve"> </w:t>
      </w:r>
      <w:r>
        <w:t xml:space="preserve">aim to </w:t>
      </w:r>
      <w:r w:rsidR="003723A4">
        <w:t>appeal to intuition</w:t>
      </w:r>
      <w:r>
        <w:t xml:space="preserve">. </w:t>
      </w:r>
      <w:r w:rsidR="003723A4">
        <w:t>The red line alone is very visual, and signals that the</w:t>
      </w:r>
      <w:r>
        <w:t xml:space="preserve">re is LoL occurring. If the system is functioning well, the red line is hidden by the blue line. The </w:t>
      </w:r>
      <w:r w:rsidRPr="00627637">
        <w:rPr>
          <w:rStyle w:val="codeChar"/>
        </w:rPr>
        <w:t>irradiationUtilized</w:t>
      </w:r>
      <w:r>
        <w:t xml:space="preserve"> is yel</w:t>
      </w:r>
      <w:r w:rsidR="006005A9">
        <w:t xml:space="preserve">low so that the user </w:t>
      </w:r>
      <w:r>
        <w:t>understand its role, without reading the legend.</w:t>
      </w:r>
    </w:p>
    <w:p w14:paraId="7E365442" w14:textId="77777777" w:rsidR="00A46837" w:rsidRDefault="00A46837" w:rsidP="00906C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31567F" w14:paraId="5F85817A" w14:textId="77777777" w:rsidTr="00906CC8">
        <w:trPr>
          <w:trHeight w:val="4758"/>
          <w:jc w:val="center"/>
        </w:trPr>
        <w:tc>
          <w:tcPr>
            <w:tcW w:w="8924" w:type="dxa"/>
            <w:gridSpan w:val="2"/>
            <w:vAlign w:val="center"/>
          </w:tcPr>
          <w:p w14:paraId="7CF4961E" w14:textId="77777777" w:rsidR="00E5407C" w:rsidRDefault="0031567F" w:rsidP="00E5407C">
            <w:pPr>
              <w:keepNext/>
              <w:ind w:firstLine="0"/>
              <w:jc w:val="center"/>
            </w:pPr>
            <w:r w:rsidRPr="0031567F">
              <w:rPr>
                <w:noProof/>
              </w:rPr>
              <w:lastRenderedPageBreak/>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18C1D7EE" w14:textId="2945066B" w:rsidR="0031567F" w:rsidRDefault="00E5407C" w:rsidP="00DD5C0D">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11</w:t>
            </w:r>
            <w:r w:rsidR="00645C7E">
              <w:fldChar w:fldCharType="end"/>
            </w:r>
            <w:r>
              <w:t>: The new power balance plot. Here the yellow plot lines represent the power that is actually utilized fr</w:t>
            </w:r>
            <w:r w:rsidR="008E382D">
              <w:t xml:space="preserve">om the PV. The blue line represent the net power to serve the load from PV and batteries. The red line is the load demand in Kw. The blue line will overlap the red line whenever the load demands are met. </w:t>
            </w:r>
          </w:p>
        </w:tc>
      </w:tr>
      <w:tr w:rsidR="00906CC8" w14:paraId="1AD4BE11" w14:textId="77777777" w:rsidTr="006005A9">
        <w:trPr>
          <w:gridAfter w:val="1"/>
          <w:wAfter w:w="23" w:type="dxa"/>
          <w:trHeight w:val="5399"/>
          <w:jc w:val="center"/>
        </w:trPr>
        <w:tc>
          <w:tcPr>
            <w:tcW w:w="8901" w:type="dxa"/>
            <w:vAlign w:val="center"/>
          </w:tcPr>
          <w:p w14:paraId="45DEB1D9" w14:textId="3B9B8C92" w:rsidR="001A5044" w:rsidRDefault="00906CC8" w:rsidP="001A5044">
            <w:pPr>
              <w:keepNext/>
              <w:ind w:firstLine="0"/>
              <w:jc w:val="center"/>
            </w:pPr>
            <w:r w:rsidRPr="00906CC8">
              <w:rPr>
                <w:noProof/>
              </w:rPr>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579901F7" w14:textId="033E9FB7" w:rsidR="00454C18" w:rsidRDefault="001A5044" w:rsidP="00454C18">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12</w:t>
            </w:r>
            <w:r w:rsidR="00645C7E">
              <w:fldChar w:fldCharType="end"/>
            </w:r>
            <w:r>
              <w:t>: The Average Day Power Balance.</w:t>
            </w:r>
          </w:p>
          <w:p w14:paraId="01BF16A7" w14:textId="3D3B9792" w:rsidR="001A5044" w:rsidRDefault="001A5044" w:rsidP="00454C18">
            <w:pPr>
              <w:pStyle w:val="Caption"/>
            </w:pPr>
            <w:r>
              <w:t xml:space="preserve">This is a very powerful plot for understanding the </w:t>
            </w:r>
            <w:r w:rsidR="00454C18">
              <w:t>general status of the microgrid, because it explains how the batteries and PV interact.</w:t>
            </w:r>
          </w:p>
        </w:tc>
      </w:tr>
    </w:tbl>
    <w:p w14:paraId="11060A92" w14:textId="77777777" w:rsidR="00DA392E" w:rsidRDefault="00DA392E" w:rsidP="00DA392E"/>
    <w:p w14:paraId="7DDD37C8" w14:textId="77777777" w:rsidR="00063D6B" w:rsidRDefault="00063D6B" w:rsidP="004C1D4E">
      <w:pPr>
        <w:pStyle w:val="Heading3"/>
      </w:pPr>
      <w:r>
        <w:lastRenderedPageBreak/>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DD5C0D">
            <w:rPr>
              <w:noProof/>
            </w:rPr>
            <w:t>(You and Rasmussen 2011)</w:t>
          </w:r>
          <w:r w:rsidRPr="00733EC1">
            <w:fldChar w:fldCharType="end"/>
          </w:r>
        </w:sdtContent>
      </w:sdt>
      <w:r>
        <w:t xml:space="preserve"> and other appliances that go through similar wear. </w:t>
      </w:r>
    </w:p>
    <w:p w14:paraId="06A8DEE6" w14:textId="1D97FAB2" w:rsidR="00063D6B" w:rsidRPr="00730B2A" w:rsidRDefault="00063D6B" w:rsidP="00063D6B">
      <w:r>
        <w:t xml:space="preserve">The expense of battery replacement is high, </w:t>
      </w:r>
      <w:commentRangeStart w:id="15"/>
      <w:r>
        <w:t>importance</w:t>
      </w:r>
      <w:commentRangeEnd w:id="15"/>
      <w:r>
        <w:rPr>
          <w:rStyle w:val="CommentReference"/>
        </w:rPr>
        <w:commentReference w:id="15"/>
      </w:r>
      <w:r>
        <w:t xml:space="preserve"> The DST is intended for micro and small scale enterprises (MSSE). These are likely to rely on small economical margins.</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DD5C0D">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lastRenderedPageBreak/>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rPr>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777701EB" w:rsidR="00063D6B" w:rsidRPr="00C1042A" w:rsidRDefault="00063D6B" w:rsidP="00887F13">
            <w:pPr>
              <w:pStyle w:val="Caption"/>
            </w:pPr>
            <w:bookmarkStart w:id="17" w:name="_Ref442784903"/>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13</w:t>
            </w:r>
            <w:r w:rsidR="00645C7E">
              <w:fldChar w:fldCharType="end"/>
            </w:r>
            <w:bookmarkEnd w:id="17"/>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DD5C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DD5C0D">
        <w:t xml:space="preserve">Figure </w:t>
      </w:r>
      <w:r w:rsidR="00DD5C0D">
        <w:rPr>
          <w:noProof/>
        </w:rPr>
        <w:t>2</w:t>
      </w:r>
      <w:r w:rsidR="00DD5C0D">
        <w:t>:</w:t>
      </w:r>
      <w:r w:rsidR="00DD5C0D">
        <w:rPr>
          <w:noProof/>
        </w:rPr>
        <w:t>12</w:t>
      </w:r>
      <w:r>
        <w:rPr>
          <w:noProof/>
        </w:rPr>
        <w:fldChar w:fldCharType="end"/>
      </w:r>
      <w:r>
        <w:rPr>
          <w:noProof/>
        </w:rPr>
        <w:t xml:space="preserve">, here the points of DoD percentage per cycles varies from 0.0001 to 0.01. It </w:t>
      </w:r>
      <w:r>
        <w:rPr>
          <w:noProof/>
        </w:rPr>
        <w:lastRenderedPageBreak/>
        <w:t xml:space="preserve">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DD5C0D">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1D5D389E" w14:textId="0B925861" w:rsidR="003D6142" w:rsidRDefault="003D6142" w:rsidP="003D614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DD5C0D">
        <w:t xml:space="preserve">Figure </w:t>
      </w:r>
      <w:r w:rsidR="00DD5C0D">
        <w:rPr>
          <w:noProof/>
        </w:rPr>
        <w:t>2</w:t>
      </w:r>
      <w:r w:rsidR="00DD5C0D">
        <w:t>:</w:t>
      </w:r>
      <w:r w:rsidR="00DD5C0D">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DD5C0D">
        <w:t xml:space="preserve">Figure </w:t>
      </w:r>
      <w:r w:rsidR="00DD5C0D">
        <w:rPr>
          <w:noProof/>
        </w:rPr>
        <w:t>2</w:t>
      </w:r>
      <w:r w:rsidR="00DD5C0D">
        <w:t>:</w:t>
      </w:r>
      <w:r w:rsidR="00DD5C0D">
        <w:rPr>
          <w:noProof/>
        </w:rPr>
        <w:t>2</w:t>
      </w:r>
      <w:r>
        <w:rPr>
          <w:noProof/>
        </w:rPr>
        <w:fldChar w:fldCharType="end"/>
      </w:r>
      <w:r>
        <w:rPr>
          <w:noProof/>
        </w:rPr>
        <w:t xml:space="preserve"> the cycles have consistent cycles of 12 hours. i.e the flutter is unlikely to occur in the first place.</w:t>
      </w:r>
    </w:p>
    <w:p w14:paraId="0AB74F35" w14:textId="4BFB3740" w:rsidR="003D6142" w:rsidRPr="009E255A" w:rsidRDefault="003D6142" w:rsidP="003D6142">
      <w:pPr>
        <w:rPr>
          <w:noProof/>
        </w:rPr>
      </w:pPr>
      <w:r>
        <w:rPr>
          <w:noProof/>
        </w:rPr>
        <w:t>Later contributors are of course enqouraged to inspect anything that seems reasonable to them.</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1A5044"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lastRenderedPageBreak/>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2FB7B93" w:rsidR="00695372" w:rsidRDefault="00695372" w:rsidP="00695372">
      <w:pPr>
        <w:pStyle w:val="Caption"/>
        <w:keepNext/>
      </w:pPr>
      <w:r>
        <w:t xml:space="preserve">Table </w:t>
      </w:r>
      <w:r>
        <w:fldChar w:fldCharType="begin"/>
      </w:r>
      <w:r>
        <w:instrText xml:space="preserve"> SEQ Table \* ARABIC </w:instrText>
      </w:r>
      <w:r>
        <w:fldChar w:fldCharType="separate"/>
      </w:r>
      <w:r w:rsidR="00DD5C0D">
        <w:t>2</w:t>
      </w:r>
      <w:r>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lastRenderedPageBreak/>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4C1D4E" w:rsidRDefault="004C1D4E" w:rsidP="00F7739C">
                            <w:pPr>
                              <w:pStyle w:val="codeComment"/>
                              <w:rPr>
                                <w:sz w:val="24"/>
                                <w:szCs w:val="24"/>
                              </w:rPr>
                            </w:pPr>
                            <w:r>
                              <w:t>% Paramaters for Simulation Solution Space</w:t>
                            </w:r>
                          </w:p>
                          <w:p w14:paraId="3AB5BC5A" w14:textId="77777777" w:rsidR="004C1D4E" w:rsidRDefault="004C1D4E" w:rsidP="00F7739C">
                            <w:pPr>
                              <w:pStyle w:val="code"/>
                              <w:rPr>
                                <w:sz w:val="24"/>
                                <w:szCs w:val="24"/>
                              </w:rPr>
                            </w:pPr>
                            <w:r>
                              <w:rPr>
                                <w:color w:val="000000"/>
                              </w:rPr>
                              <w:t>SimParameters = SimulationParameters;</w:t>
                            </w:r>
                          </w:p>
                          <w:p w14:paraId="6907A681" w14:textId="418D758E" w:rsidR="004C1D4E" w:rsidRDefault="004C1D4E" w:rsidP="00F7739C">
                            <w:pPr>
                              <w:pStyle w:val="code"/>
                              <w:rPr>
                                <w:sz w:val="24"/>
                                <w:szCs w:val="24"/>
                              </w:rPr>
                            </w:pPr>
                            <w:r>
                              <w:rPr>
                                <w:color w:val="000000"/>
                              </w:rPr>
                              <w:t>SimParameters.pvStartKw = 100;</w:t>
                            </w:r>
                          </w:p>
                          <w:p w14:paraId="658B8C96" w14:textId="07C23C3C" w:rsidR="004C1D4E" w:rsidRDefault="004C1D4E" w:rsidP="00F7739C">
                            <w:pPr>
                              <w:pStyle w:val="code"/>
                              <w:rPr>
                                <w:sz w:val="24"/>
                                <w:szCs w:val="24"/>
                              </w:rPr>
                            </w:pPr>
                            <w:r>
                              <w:rPr>
                                <w:color w:val="000000"/>
                              </w:rPr>
                              <w:t>SimParameters.pvStopKw = 200;</w:t>
                            </w:r>
                          </w:p>
                          <w:p w14:paraId="359D3BA5" w14:textId="5867234E" w:rsidR="004C1D4E" w:rsidRDefault="004C1D4E" w:rsidP="00F7739C">
                            <w:pPr>
                              <w:pStyle w:val="code"/>
                              <w:rPr>
                                <w:sz w:val="24"/>
                                <w:szCs w:val="24"/>
                              </w:rPr>
                            </w:pPr>
                            <w:r>
                              <w:rPr>
                                <w:color w:val="000000"/>
                              </w:rPr>
                              <w:t>SimParameters.pvStepKw = 5;</w:t>
                            </w:r>
                          </w:p>
                          <w:p w14:paraId="6C060B05" w14:textId="37768207" w:rsidR="004C1D4E" w:rsidRDefault="004C1D4E" w:rsidP="00F7739C">
                            <w:pPr>
                              <w:pStyle w:val="code"/>
                              <w:rPr>
                                <w:sz w:val="24"/>
                                <w:szCs w:val="24"/>
                              </w:rPr>
                            </w:pPr>
                            <w:r>
                              <w:rPr>
                                <w:color w:val="000000"/>
                              </w:rPr>
                              <w:t>SimParameters.battStartKwh = 1200;</w:t>
                            </w:r>
                          </w:p>
                          <w:p w14:paraId="3EE1B61A" w14:textId="1DBEB019" w:rsidR="004C1D4E" w:rsidRDefault="004C1D4E" w:rsidP="00F7739C">
                            <w:pPr>
                              <w:pStyle w:val="code"/>
                              <w:rPr>
                                <w:sz w:val="24"/>
                                <w:szCs w:val="24"/>
                              </w:rPr>
                            </w:pPr>
                            <w:r>
                              <w:rPr>
                                <w:color w:val="000000"/>
                              </w:rPr>
                              <w:t>SimParameters.battStopKwh = 1300;</w:t>
                            </w:r>
                          </w:p>
                          <w:p w14:paraId="7413E3E0" w14:textId="25F40709" w:rsidR="004C1D4E" w:rsidRDefault="004C1D4E" w:rsidP="00F7739C">
                            <w:pPr>
                              <w:pStyle w:val="code"/>
                              <w:rPr>
                                <w:sz w:val="24"/>
                                <w:szCs w:val="24"/>
                              </w:rPr>
                            </w:pPr>
                            <w:r>
                              <w:rPr>
                                <w:color w:val="000000"/>
                              </w:rPr>
                              <w:t>SimParameters.battStepKwh = 5;</w:t>
                            </w:r>
                          </w:p>
                          <w:p w14:paraId="3A19FFD0" w14:textId="06AB7750" w:rsidR="004C1D4E" w:rsidRDefault="004C1D4E" w:rsidP="00F7739C">
                            <w:pPr>
                              <w:pStyle w:val="code"/>
                              <w:rPr>
                                <w:sz w:val="24"/>
                                <w:szCs w:val="24"/>
                              </w:rPr>
                            </w:pPr>
                            <w:r>
                              <w:rPr>
                                <w:color w:val="000000"/>
                              </w:rPr>
                              <w:t>SimParameters.llpSearchAcceptance = 0.005;</w:t>
                            </w:r>
                          </w:p>
                          <w:p w14:paraId="2CF678EF" w14:textId="67CBCE10" w:rsidR="004C1D4E" w:rsidRPr="00F7739C" w:rsidRDefault="004C1D4E"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4C1D4E" w:rsidRDefault="004C1D4E" w:rsidP="00F7739C">
                      <w:pPr>
                        <w:pStyle w:val="codeComment"/>
                        <w:rPr>
                          <w:sz w:val="24"/>
                          <w:szCs w:val="24"/>
                        </w:rPr>
                      </w:pPr>
                      <w:r>
                        <w:t>% Paramaters for Simulation Solution Space</w:t>
                      </w:r>
                    </w:p>
                    <w:p w14:paraId="3AB5BC5A" w14:textId="77777777" w:rsidR="004C1D4E" w:rsidRDefault="004C1D4E" w:rsidP="00F7739C">
                      <w:pPr>
                        <w:pStyle w:val="code"/>
                        <w:rPr>
                          <w:sz w:val="24"/>
                          <w:szCs w:val="24"/>
                        </w:rPr>
                      </w:pPr>
                      <w:r>
                        <w:rPr>
                          <w:color w:val="000000"/>
                        </w:rPr>
                        <w:t>SimParameters = SimulationParameters;</w:t>
                      </w:r>
                    </w:p>
                    <w:p w14:paraId="6907A681" w14:textId="418D758E" w:rsidR="004C1D4E" w:rsidRDefault="004C1D4E" w:rsidP="00F7739C">
                      <w:pPr>
                        <w:pStyle w:val="code"/>
                        <w:rPr>
                          <w:sz w:val="24"/>
                          <w:szCs w:val="24"/>
                        </w:rPr>
                      </w:pPr>
                      <w:r>
                        <w:rPr>
                          <w:color w:val="000000"/>
                        </w:rPr>
                        <w:t>SimParameters.pvStartKw = 100;</w:t>
                      </w:r>
                    </w:p>
                    <w:p w14:paraId="658B8C96" w14:textId="07C23C3C" w:rsidR="004C1D4E" w:rsidRDefault="004C1D4E" w:rsidP="00F7739C">
                      <w:pPr>
                        <w:pStyle w:val="code"/>
                        <w:rPr>
                          <w:sz w:val="24"/>
                          <w:szCs w:val="24"/>
                        </w:rPr>
                      </w:pPr>
                      <w:r>
                        <w:rPr>
                          <w:color w:val="000000"/>
                        </w:rPr>
                        <w:t>SimParameters.pvStopKw = 200;</w:t>
                      </w:r>
                    </w:p>
                    <w:p w14:paraId="359D3BA5" w14:textId="5867234E" w:rsidR="004C1D4E" w:rsidRDefault="004C1D4E" w:rsidP="00F7739C">
                      <w:pPr>
                        <w:pStyle w:val="code"/>
                        <w:rPr>
                          <w:sz w:val="24"/>
                          <w:szCs w:val="24"/>
                        </w:rPr>
                      </w:pPr>
                      <w:r>
                        <w:rPr>
                          <w:color w:val="000000"/>
                        </w:rPr>
                        <w:t>SimParameters.pvStepKw = 5;</w:t>
                      </w:r>
                    </w:p>
                    <w:p w14:paraId="6C060B05" w14:textId="37768207" w:rsidR="004C1D4E" w:rsidRDefault="004C1D4E" w:rsidP="00F7739C">
                      <w:pPr>
                        <w:pStyle w:val="code"/>
                        <w:rPr>
                          <w:sz w:val="24"/>
                          <w:szCs w:val="24"/>
                        </w:rPr>
                      </w:pPr>
                      <w:r>
                        <w:rPr>
                          <w:color w:val="000000"/>
                        </w:rPr>
                        <w:t>SimParameters.battStartKwh = 1200;</w:t>
                      </w:r>
                    </w:p>
                    <w:p w14:paraId="3EE1B61A" w14:textId="1DBEB019" w:rsidR="004C1D4E" w:rsidRDefault="004C1D4E" w:rsidP="00F7739C">
                      <w:pPr>
                        <w:pStyle w:val="code"/>
                        <w:rPr>
                          <w:sz w:val="24"/>
                          <w:szCs w:val="24"/>
                        </w:rPr>
                      </w:pPr>
                      <w:r>
                        <w:rPr>
                          <w:color w:val="000000"/>
                        </w:rPr>
                        <w:t>SimParameters.battStopKwh = 1300;</w:t>
                      </w:r>
                    </w:p>
                    <w:p w14:paraId="7413E3E0" w14:textId="25F40709" w:rsidR="004C1D4E" w:rsidRDefault="004C1D4E" w:rsidP="00F7739C">
                      <w:pPr>
                        <w:pStyle w:val="code"/>
                        <w:rPr>
                          <w:sz w:val="24"/>
                          <w:szCs w:val="24"/>
                        </w:rPr>
                      </w:pPr>
                      <w:r>
                        <w:rPr>
                          <w:color w:val="000000"/>
                        </w:rPr>
                        <w:t>SimParameters.battStepKwh = 5;</w:t>
                      </w:r>
                    </w:p>
                    <w:p w14:paraId="3A19FFD0" w14:textId="06AB7750" w:rsidR="004C1D4E" w:rsidRDefault="004C1D4E" w:rsidP="00F7739C">
                      <w:pPr>
                        <w:pStyle w:val="code"/>
                        <w:rPr>
                          <w:sz w:val="24"/>
                          <w:szCs w:val="24"/>
                        </w:rPr>
                      </w:pPr>
                      <w:r>
                        <w:rPr>
                          <w:color w:val="000000"/>
                        </w:rPr>
                        <w:t>SimParameters.llpSearchAcceptance = 0.005;</w:t>
                      </w:r>
                    </w:p>
                    <w:p w14:paraId="2CF678EF" w14:textId="67CBCE10" w:rsidR="004C1D4E" w:rsidRPr="00F7739C" w:rsidRDefault="004C1D4E" w:rsidP="00F7739C">
                      <w:pPr>
                        <w:pStyle w:val="code"/>
                        <w:rPr>
                          <w:sz w:val="24"/>
                          <w:szCs w:val="24"/>
                        </w:rPr>
                      </w:pPr>
                      <w:r>
                        <w:rPr>
                          <w:color w:val="000000"/>
                        </w:rPr>
                        <w:t>SimParameters.llpSearchTargets = 0.01:0.005:0.30;</w:t>
                      </w:r>
                    </w:p>
                  </w:txbxContent>
                </v:textbox>
                <w10:anchorlock/>
              </v:shape>
            </w:pict>
          </mc:Fallback>
        </mc:AlternateContent>
      </w:r>
    </w:p>
    <w:p w14:paraId="125939E0" w14:textId="77777777" w:rsidR="00695372" w:rsidRDefault="00695372" w:rsidP="003017E4">
      <w:pPr>
        <w:pStyle w:val="Caption"/>
      </w:pPr>
    </w:p>
    <w:p w14:paraId="2F9DE6C6" w14:textId="3EFCC6FA" w:rsidR="003017E4" w:rsidRDefault="003017E4" w:rsidP="003017E4">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14</w:t>
      </w:r>
      <w:r w:rsidR="00645C7E">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236BF28E" w:rsidR="00695372" w:rsidRDefault="00695372" w:rsidP="00695372">
      <w:pPr>
        <w:pStyle w:val="Caption"/>
        <w:keepNext/>
      </w:pPr>
      <w:r>
        <w:t xml:space="preserve">Table </w:t>
      </w:r>
      <w:r>
        <w:fldChar w:fldCharType="begin"/>
      </w:r>
      <w:r>
        <w:instrText xml:space="preserve"> SEQ Table \* ARABIC </w:instrText>
      </w:r>
      <w:r>
        <w:fldChar w:fldCharType="separate"/>
      </w:r>
      <w:r w:rsidR="00DD5C0D">
        <w:t>3</w:t>
      </w:r>
      <w:r>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4C1D4E" w:rsidRDefault="004C1D4E" w:rsidP="00BC0D4E">
                            <w:pPr>
                              <w:pStyle w:val="codeComment"/>
                              <w:rPr>
                                <w:sz w:val="24"/>
                                <w:szCs w:val="24"/>
                              </w:rPr>
                            </w:pPr>
                            <w:r>
                              <w:t>% Paramaters for Simulation Solution Space</w:t>
                            </w:r>
                          </w:p>
                          <w:p w14:paraId="566A2915" w14:textId="77777777" w:rsidR="004C1D4E" w:rsidRDefault="004C1D4E" w:rsidP="00BC0D4E">
                            <w:pPr>
                              <w:pStyle w:val="code"/>
                              <w:rPr>
                                <w:sz w:val="24"/>
                                <w:szCs w:val="24"/>
                              </w:rPr>
                            </w:pPr>
                            <w:r>
                              <w:rPr>
                                <w:color w:val="000000"/>
                              </w:rPr>
                              <w:t>SimParameters = SimulationParameters;</w:t>
                            </w:r>
                          </w:p>
                          <w:p w14:paraId="41B6DC73" w14:textId="6F1EEA75" w:rsidR="004C1D4E" w:rsidRDefault="004C1D4E" w:rsidP="00BC0D4E">
                            <w:pPr>
                              <w:pStyle w:val="code"/>
                              <w:rPr>
                                <w:sz w:val="24"/>
                                <w:szCs w:val="24"/>
                              </w:rPr>
                            </w:pPr>
                            <w:r>
                              <w:rPr>
                                <w:color w:val="000000"/>
                              </w:rPr>
                              <w:t>SimParameters.pvStartKw = 150;</w:t>
                            </w:r>
                          </w:p>
                          <w:p w14:paraId="1F340F1B" w14:textId="20BCEA06" w:rsidR="004C1D4E" w:rsidRDefault="004C1D4E" w:rsidP="00BC0D4E">
                            <w:pPr>
                              <w:pStyle w:val="code"/>
                              <w:rPr>
                                <w:sz w:val="24"/>
                                <w:szCs w:val="24"/>
                              </w:rPr>
                            </w:pPr>
                            <w:r>
                              <w:rPr>
                                <w:color w:val="000000"/>
                              </w:rPr>
                              <w:t>SimParameters.pvStopKw = 170;</w:t>
                            </w:r>
                          </w:p>
                          <w:p w14:paraId="2B3444CB" w14:textId="77777777" w:rsidR="004C1D4E" w:rsidRDefault="004C1D4E" w:rsidP="00BC0D4E">
                            <w:pPr>
                              <w:pStyle w:val="code"/>
                              <w:rPr>
                                <w:sz w:val="24"/>
                                <w:szCs w:val="24"/>
                              </w:rPr>
                            </w:pPr>
                            <w:r>
                              <w:rPr>
                                <w:color w:val="000000"/>
                              </w:rPr>
                              <w:t>SimParameters.pvStepKw = 5;</w:t>
                            </w:r>
                          </w:p>
                          <w:p w14:paraId="0F3FEC40" w14:textId="4C45F1B2" w:rsidR="004C1D4E" w:rsidRDefault="004C1D4E" w:rsidP="00BC0D4E">
                            <w:pPr>
                              <w:pStyle w:val="code"/>
                              <w:rPr>
                                <w:sz w:val="24"/>
                                <w:szCs w:val="24"/>
                              </w:rPr>
                            </w:pPr>
                            <w:r>
                              <w:rPr>
                                <w:color w:val="000000"/>
                              </w:rPr>
                              <w:t>SimParameters.battStartKwh = 1150;</w:t>
                            </w:r>
                          </w:p>
                          <w:p w14:paraId="22571830" w14:textId="2E6488F0" w:rsidR="004C1D4E" w:rsidRDefault="004C1D4E" w:rsidP="00BC0D4E">
                            <w:pPr>
                              <w:pStyle w:val="code"/>
                              <w:rPr>
                                <w:sz w:val="24"/>
                                <w:szCs w:val="24"/>
                              </w:rPr>
                            </w:pPr>
                            <w:r>
                              <w:rPr>
                                <w:color w:val="000000"/>
                              </w:rPr>
                              <w:t>SimParameters.battStopKwh = 1270;</w:t>
                            </w:r>
                          </w:p>
                          <w:p w14:paraId="0247A11D" w14:textId="77777777" w:rsidR="004C1D4E" w:rsidRDefault="004C1D4E" w:rsidP="00BC0D4E">
                            <w:pPr>
                              <w:pStyle w:val="code"/>
                              <w:rPr>
                                <w:sz w:val="24"/>
                                <w:szCs w:val="24"/>
                              </w:rPr>
                            </w:pPr>
                            <w:r>
                              <w:rPr>
                                <w:color w:val="000000"/>
                              </w:rPr>
                              <w:t>SimParameters.battStepKwh = 5;</w:t>
                            </w:r>
                          </w:p>
                          <w:p w14:paraId="10FC8771" w14:textId="77777777" w:rsidR="004C1D4E" w:rsidRDefault="004C1D4E" w:rsidP="00BC0D4E">
                            <w:pPr>
                              <w:pStyle w:val="code"/>
                              <w:rPr>
                                <w:sz w:val="24"/>
                                <w:szCs w:val="24"/>
                              </w:rPr>
                            </w:pPr>
                            <w:r>
                              <w:rPr>
                                <w:color w:val="000000"/>
                              </w:rPr>
                              <w:t>SimParameters.llpSearchAcceptance = 0.005;</w:t>
                            </w:r>
                          </w:p>
                          <w:p w14:paraId="42E4AC7B" w14:textId="3918B5F4" w:rsidR="004C1D4E" w:rsidRPr="00F7739C" w:rsidRDefault="004C1D4E"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4C1D4E" w:rsidRDefault="004C1D4E" w:rsidP="00BC0D4E">
                      <w:pPr>
                        <w:pStyle w:val="codeComment"/>
                        <w:rPr>
                          <w:sz w:val="24"/>
                          <w:szCs w:val="24"/>
                        </w:rPr>
                      </w:pPr>
                      <w:r>
                        <w:t>% Paramaters for Simulation Solution Space</w:t>
                      </w:r>
                    </w:p>
                    <w:p w14:paraId="566A2915" w14:textId="77777777" w:rsidR="004C1D4E" w:rsidRDefault="004C1D4E" w:rsidP="00BC0D4E">
                      <w:pPr>
                        <w:pStyle w:val="code"/>
                        <w:rPr>
                          <w:sz w:val="24"/>
                          <w:szCs w:val="24"/>
                        </w:rPr>
                      </w:pPr>
                      <w:r>
                        <w:rPr>
                          <w:color w:val="000000"/>
                        </w:rPr>
                        <w:t>SimParameters = SimulationParameters;</w:t>
                      </w:r>
                    </w:p>
                    <w:p w14:paraId="41B6DC73" w14:textId="6F1EEA75" w:rsidR="004C1D4E" w:rsidRDefault="004C1D4E" w:rsidP="00BC0D4E">
                      <w:pPr>
                        <w:pStyle w:val="code"/>
                        <w:rPr>
                          <w:sz w:val="24"/>
                          <w:szCs w:val="24"/>
                        </w:rPr>
                      </w:pPr>
                      <w:r>
                        <w:rPr>
                          <w:color w:val="000000"/>
                        </w:rPr>
                        <w:t>SimParameters.pvStartKw = 150;</w:t>
                      </w:r>
                    </w:p>
                    <w:p w14:paraId="1F340F1B" w14:textId="20BCEA06" w:rsidR="004C1D4E" w:rsidRDefault="004C1D4E" w:rsidP="00BC0D4E">
                      <w:pPr>
                        <w:pStyle w:val="code"/>
                        <w:rPr>
                          <w:sz w:val="24"/>
                          <w:szCs w:val="24"/>
                        </w:rPr>
                      </w:pPr>
                      <w:r>
                        <w:rPr>
                          <w:color w:val="000000"/>
                        </w:rPr>
                        <w:t>SimParameters.pvStopKw = 170;</w:t>
                      </w:r>
                    </w:p>
                    <w:p w14:paraId="2B3444CB" w14:textId="77777777" w:rsidR="004C1D4E" w:rsidRDefault="004C1D4E" w:rsidP="00BC0D4E">
                      <w:pPr>
                        <w:pStyle w:val="code"/>
                        <w:rPr>
                          <w:sz w:val="24"/>
                          <w:szCs w:val="24"/>
                        </w:rPr>
                      </w:pPr>
                      <w:r>
                        <w:rPr>
                          <w:color w:val="000000"/>
                        </w:rPr>
                        <w:t>SimParameters.pvStepKw = 5;</w:t>
                      </w:r>
                    </w:p>
                    <w:p w14:paraId="0F3FEC40" w14:textId="4C45F1B2" w:rsidR="004C1D4E" w:rsidRDefault="004C1D4E" w:rsidP="00BC0D4E">
                      <w:pPr>
                        <w:pStyle w:val="code"/>
                        <w:rPr>
                          <w:sz w:val="24"/>
                          <w:szCs w:val="24"/>
                        </w:rPr>
                      </w:pPr>
                      <w:r>
                        <w:rPr>
                          <w:color w:val="000000"/>
                        </w:rPr>
                        <w:t>SimParameters.battStartKwh = 1150;</w:t>
                      </w:r>
                    </w:p>
                    <w:p w14:paraId="22571830" w14:textId="2E6488F0" w:rsidR="004C1D4E" w:rsidRDefault="004C1D4E" w:rsidP="00BC0D4E">
                      <w:pPr>
                        <w:pStyle w:val="code"/>
                        <w:rPr>
                          <w:sz w:val="24"/>
                          <w:szCs w:val="24"/>
                        </w:rPr>
                      </w:pPr>
                      <w:r>
                        <w:rPr>
                          <w:color w:val="000000"/>
                        </w:rPr>
                        <w:t>SimParameters.battStopKwh = 1270;</w:t>
                      </w:r>
                    </w:p>
                    <w:p w14:paraId="0247A11D" w14:textId="77777777" w:rsidR="004C1D4E" w:rsidRDefault="004C1D4E" w:rsidP="00BC0D4E">
                      <w:pPr>
                        <w:pStyle w:val="code"/>
                        <w:rPr>
                          <w:sz w:val="24"/>
                          <w:szCs w:val="24"/>
                        </w:rPr>
                      </w:pPr>
                      <w:r>
                        <w:rPr>
                          <w:color w:val="000000"/>
                        </w:rPr>
                        <w:t>SimParameters.battStepKwh = 5;</w:t>
                      </w:r>
                    </w:p>
                    <w:p w14:paraId="10FC8771" w14:textId="77777777" w:rsidR="004C1D4E" w:rsidRDefault="004C1D4E" w:rsidP="00BC0D4E">
                      <w:pPr>
                        <w:pStyle w:val="code"/>
                        <w:rPr>
                          <w:sz w:val="24"/>
                          <w:szCs w:val="24"/>
                        </w:rPr>
                      </w:pPr>
                      <w:r>
                        <w:rPr>
                          <w:color w:val="000000"/>
                        </w:rPr>
                        <w:t>SimParameters.llpSearchAcceptance = 0.005;</w:t>
                      </w:r>
                    </w:p>
                    <w:p w14:paraId="42E4AC7B" w14:textId="3918B5F4" w:rsidR="004C1D4E" w:rsidRPr="00F7739C" w:rsidRDefault="004C1D4E" w:rsidP="00BC0D4E">
                      <w:pPr>
                        <w:pStyle w:val="code"/>
                        <w:rPr>
                          <w:sz w:val="24"/>
                          <w:szCs w:val="24"/>
                        </w:rPr>
                      </w:pPr>
                      <w:r>
                        <w:rPr>
                          <w:color w:val="000000"/>
                        </w:rPr>
                        <w:t>SimParameters.llpSearchTargets = 0.10:0.005:0.80;</w:t>
                      </w:r>
                    </w:p>
                  </w:txbxContent>
                </v:textbox>
                <w10:anchorlock/>
              </v:shape>
            </w:pict>
          </mc:Fallback>
        </mc:AlternateContent>
      </w:r>
    </w:p>
    <w:p w14:paraId="3FAD5DD8" w14:textId="18DE51D9" w:rsidR="00010BB8" w:rsidRPr="00BC0D4E" w:rsidRDefault="00BC0D4E" w:rsidP="00BC0D4E">
      <w:pPr>
        <w:pStyle w:val="Caption"/>
      </w:pPr>
      <w:r>
        <w:t xml:space="preserve">Figure </w:t>
      </w:r>
      <w:r w:rsidR="00645C7E">
        <w:fldChar w:fldCharType="begin"/>
      </w:r>
      <w:r w:rsidR="00645C7E">
        <w:instrText xml:space="preserve"> STYLEREF 1 \s </w:instrText>
      </w:r>
      <w:r w:rsidR="00645C7E">
        <w:fldChar w:fldCharType="separate"/>
      </w:r>
      <w:r w:rsidR="00645C7E">
        <w:t>2</w:t>
      </w:r>
      <w:r w:rsidR="00645C7E">
        <w:fldChar w:fldCharType="end"/>
      </w:r>
      <w:r w:rsidR="00645C7E">
        <w:t>:</w:t>
      </w:r>
      <w:r w:rsidR="00645C7E">
        <w:fldChar w:fldCharType="begin"/>
      </w:r>
      <w:r w:rsidR="00645C7E">
        <w:instrText xml:space="preserve"> SEQ Figure \* ARABIC \s 1 </w:instrText>
      </w:r>
      <w:r w:rsidR="00645C7E">
        <w:fldChar w:fldCharType="separate"/>
      </w:r>
      <w:r w:rsidR="00645C7E">
        <w:t>15</w:t>
      </w:r>
      <w:r w:rsidR="00645C7E">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51D6D62D" w:rsidR="00695372" w:rsidRDefault="00695372" w:rsidP="00695372">
      <w:pPr>
        <w:pStyle w:val="Caption"/>
        <w:keepNext/>
      </w:pPr>
      <w:r>
        <w:t xml:space="preserve">Table </w:t>
      </w:r>
      <w:r>
        <w:fldChar w:fldCharType="begin"/>
      </w:r>
      <w:r>
        <w:instrText xml:space="preserve"> SEQ Table \* ARABIC </w:instrText>
      </w:r>
      <w:r>
        <w:fldChar w:fldCharType="separate"/>
      </w:r>
      <w:r w:rsidR="00DD5C0D">
        <w:t>4</w:t>
      </w:r>
      <w:r>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lastRenderedPageBreak/>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0242239B" w14:textId="3E5C97BF" w:rsidR="00CA73E5" w:rsidRDefault="00BE5475" w:rsidP="00CA73E5">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DD5C0D" w:rsidRPr="00DD5C0D">
            <w:rPr>
              <w:noProof/>
            </w:rPr>
            <w:t>(Mandelli, et al. 2014)</w:t>
          </w:r>
          <w:r>
            <w:fldChar w:fldCharType="end"/>
          </w:r>
        </w:sdtContent>
      </w:sdt>
      <w:r w:rsidR="00172D9A">
        <w:t xml:space="preserve"> and should be maintained in the rewritten DST. There are however some functionality that is worth </w:t>
      </w: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B934EE">
      <w:pPr>
        <w:ind w:firstLine="0"/>
      </w:pPr>
    </w:p>
    <w:p w14:paraId="16A8341B" w14:textId="77777777" w:rsidR="00A935A1" w:rsidRDefault="00A935A1" w:rsidP="004C1D4E">
      <w:pPr>
        <w:pStyle w:val="Heading2"/>
      </w:pPr>
      <w:r>
        <w:t>Biomass Power Generation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sectPr w:rsidR="00A935A1" w:rsidRPr="00A935A1"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Gard Hillestad" w:date="2016-02-09T12:00:00Z" w:initials="GH">
    <w:p w14:paraId="60071094" w14:textId="77777777" w:rsidR="004C1D4E" w:rsidRDefault="004C1D4E" w:rsidP="00063D6B">
      <w:pPr>
        <w:pStyle w:val="CommentText"/>
      </w:pPr>
      <w:r>
        <w:rPr>
          <w:rStyle w:val="CommentReference"/>
        </w:rPr>
        <w:annotationRef/>
      </w:r>
      <w:r>
        <w:t>Insert table:</w:t>
      </w:r>
      <w:bookmarkStart w:id="16" w:name="_GoBack"/>
      <w:bookmarkEnd w:id="16"/>
      <w:r>
        <w:t xml:space="preserve"> battery expenses related to replacement.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710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C095F" w14:textId="77777777" w:rsidR="002A1725" w:rsidRDefault="002A1725" w:rsidP="003E4290">
      <w:pPr>
        <w:spacing w:before="0" w:after="0" w:line="240" w:lineRule="auto"/>
      </w:pPr>
      <w:r>
        <w:separator/>
      </w:r>
    </w:p>
  </w:endnote>
  <w:endnote w:type="continuationSeparator" w:id="0">
    <w:p w14:paraId="2868C80C" w14:textId="77777777" w:rsidR="002A1725" w:rsidRDefault="002A1725"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5B66E" w14:textId="77777777" w:rsidR="002A1725" w:rsidRDefault="002A1725" w:rsidP="003E4290">
      <w:pPr>
        <w:spacing w:before="0" w:after="0" w:line="240" w:lineRule="auto"/>
      </w:pPr>
      <w:r>
        <w:separator/>
      </w:r>
    </w:p>
  </w:footnote>
  <w:footnote w:type="continuationSeparator" w:id="0">
    <w:p w14:paraId="23A73834" w14:textId="77777777" w:rsidR="002A1725" w:rsidRDefault="002A1725"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90F7C"/>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10"/>
  </w:num>
  <w:num w:numId="6">
    <w:abstractNumId w:val="2"/>
  </w:num>
  <w:num w:numId="7">
    <w:abstractNumId w:val="12"/>
  </w:num>
  <w:num w:numId="8">
    <w:abstractNumId w:val="11"/>
  </w:num>
  <w:num w:numId="9">
    <w:abstractNumId w:val="6"/>
  </w:num>
  <w:num w:numId="10">
    <w:abstractNumId w:val="9"/>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C7EE7"/>
    <w:rsid w:val="000D234D"/>
    <w:rsid w:val="000D6CA4"/>
    <w:rsid w:val="0010034C"/>
    <w:rsid w:val="00104364"/>
    <w:rsid w:val="00107484"/>
    <w:rsid w:val="00126A81"/>
    <w:rsid w:val="001568AD"/>
    <w:rsid w:val="00170FE7"/>
    <w:rsid w:val="00172D9A"/>
    <w:rsid w:val="001844E3"/>
    <w:rsid w:val="001A5044"/>
    <w:rsid w:val="001A6C02"/>
    <w:rsid w:val="001E385B"/>
    <w:rsid w:val="001E4E9D"/>
    <w:rsid w:val="0020709A"/>
    <w:rsid w:val="00207CF8"/>
    <w:rsid w:val="00223D76"/>
    <w:rsid w:val="002A1725"/>
    <w:rsid w:val="002E360A"/>
    <w:rsid w:val="003017E4"/>
    <w:rsid w:val="00310874"/>
    <w:rsid w:val="00313898"/>
    <w:rsid w:val="0031567F"/>
    <w:rsid w:val="00331D61"/>
    <w:rsid w:val="00345ECC"/>
    <w:rsid w:val="00356C73"/>
    <w:rsid w:val="00362257"/>
    <w:rsid w:val="003723A4"/>
    <w:rsid w:val="00382D36"/>
    <w:rsid w:val="003C0E77"/>
    <w:rsid w:val="003D6142"/>
    <w:rsid w:val="003E4290"/>
    <w:rsid w:val="00440985"/>
    <w:rsid w:val="00446EBF"/>
    <w:rsid w:val="00454C18"/>
    <w:rsid w:val="004C1D4E"/>
    <w:rsid w:val="004D115C"/>
    <w:rsid w:val="0052748B"/>
    <w:rsid w:val="00542249"/>
    <w:rsid w:val="0055376F"/>
    <w:rsid w:val="00553D74"/>
    <w:rsid w:val="00582604"/>
    <w:rsid w:val="00597445"/>
    <w:rsid w:val="005B4A23"/>
    <w:rsid w:val="005D6E80"/>
    <w:rsid w:val="005F518D"/>
    <w:rsid w:val="006005A9"/>
    <w:rsid w:val="00627637"/>
    <w:rsid w:val="00645C7E"/>
    <w:rsid w:val="00686C17"/>
    <w:rsid w:val="00695372"/>
    <w:rsid w:val="00696A64"/>
    <w:rsid w:val="006A66E4"/>
    <w:rsid w:val="006C22E9"/>
    <w:rsid w:val="006E0BB2"/>
    <w:rsid w:val="006F4FB7"/>
    <w:rsid w:val="00714E4E"/>
    <w:rsid w:val="00730B2A"/>
    <w:rsid w:val="0074069D"/>
    <w:rsid w:val="00763042"/>
    <w:rsid w:val="00780735"/>
    <w:rsid w:val="007E5ED7"/>
    <w:rsid w:val="008330D6"/>
    <w:rsid w:val="00867E6D"/>
    <w:rsid w:val="00871E91"/>
    <w:rsid w:val="008733F2"/>
    <w:rsid w:val="00881890"/>
    <w:rsid w:val="00884636"/>
    <w:rsid w:val="00887F13"/>
    <w:rsid w:val="008D6961"/>
    <w:rsid w:val="008E382D"/>
    <w:rsid w:val="00901A56"/>
    <w:rsid w:val="00906CC8"/>
    <w:rsid w:val="00945CFE"/>
    <w:rsid w:val="0099398B"/>
    <w:rsid w:val="009C0356"/>
    <w:rsid w:val="00A14077"/>
    <w:rsid w:val="00A46837"/>
    <w:rsid w:val="00A654AF"/>
    <w:rsid w:val="00A75FB4"/>
    <w:rsid w:val="00A935A1"/>
    <w:rsid w:val="00AE69CA"/>
    <w:rsid w:val="00AF13A8"/>
    <w:rsid w:val="00AF1580"/>
    <w:rsid w:val="00B15AA4"/>
    <w:rsid w:val="00B41934"/>
    <w:rsid w:val="00B50B56"/>
    <w:rsid w:val="00B6689C"/>
    <w:rsid w:val="00B91681"/>
    <w:rsid w:val="00B934EE"/>
    <w:rsid w:val="00B95F7D"/>
    <w:rsid w:val="00BA728B"/>
    <w:rsid w:val="00BC0D4E"/>
    <w:rsid w:val="00BE5475"/>
    <w:rsid w:val="00C1042A"/>
    <w:rsid w:val="00C37C9E"/>
    <w:rsid w:val="00C47E6A"/>
    <w:rsid w:val="00C905BD"/>
    <w:rsid w:val="00C96658"/>
    <w:rsid w:val="00CA73E5"/>
    <w:rsid w:val="00CB280C"/>
    <w:rsid w:val="00D07448"/>
    <w:rsid w:val="00D3040E"/>
    <w:rsid w:val="00D5640B"/>
    <w:rsid w:val="00D87075"/>
    <w:rsid w:val="00D91D20"/>
    <w:rsid w:val="00DA05FE"/>
    <w:rsid w:val="00DA392E"/>
    <w:rsid w:val="00DD5990"/>
    <w:rsid w:val="00DD5C0D"/>
    <w:rsid w:val="00DE4569"/>
    <w:rsid w:val="00DE6C15"/>
    <w:rsid w:val="00DF4DFA"/>
    <w:rsid w:val="00E05091"/>
    <w:rsid w:val="00E10717"/>
    <w:rsid w:val="00E2580A"/>
    <w:rsid w:val="00E33CB0"/>
    <w:rsid w:val="00E33FF2"/>
    <w:rsid w:val="00E41014"/>
    <w:rsid w:val="00E5407C"/>
    <w:rsid w:val="00EA0F28"/>
    <w:rsid w:val="00EA3D2A"/>
    <w:rsid w:val="00EA4E15"/>
    <w:rsid w:val="00ED3603"/>
    <w:rsid w:val="00EE49D9"/>
    <w:rsid w:val="00F13CCA"/>
    <w:rsid w:val="00F22379"/>
    <w:rsid w:val="00F414DB"/>
    <w:rsid w:val="00F7739C"/>
    <w:rsid w:val="00FB369B"/>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3"/>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4D115C"/>
    <w:rPr>
      <w:color w:val="61D16E"/>
    </w:rPr>
  </w:style>
  <w:style w:type="character" w:customStyle="1" w:styleId="codeCommentChar">
    <w:name w:val="codeComment Char"/>
    <w:basedOn w:val="codeChar"/>
    <w:link w:val="codeComment"/>
    <w:rsid w:val="004D115C"/>
    <w:rPr>
      <w:rFonts w:ascii="Courier New" w:eastAsiaTheme="minorEastAsia" w:hAnsi="Courier New"/>
      <w:noProof/>
      <w:color w:val="61D16E"/>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8.emf"/><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package" Target="embeddings/Microsoft_Word_Document5.doc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3.docx"/><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Word_Document6.docx"/><Relationship Id="rId28" Type="http://schemas.openxmlformats.org/officeDocument/2006/relationships/image" Target="media/image13.emf"/><Relationship Id="rId10" Type="http://schemas.openxmlformats.org/officeDocument/2006/relationships/image" Target="media/image3.emf"/><Relationship Id="rId19" Type="http://schemas.openxmlformats.org/officeDocument/2006/relationships/package" Target="embeddings/Microsoft_Word_Document4.docx"/><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emf"/><Relationship Id="rId27" Type="http://schemas.microsoft.com/office/2011/relationships/commentsExtended" Target="commentsExtended.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23"/>
    <w:rsid w:val="00C4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3</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2</b:RefOrder>
  </b:Source>
</b:Sources>
</file>

<file path=customXml/itemProps1.xml><?xml version="1.0" encoding="utf-8"?>
<ds:datastoreItem xmlns:ds="http://schemas.openxmlformats.org/officeDocument/2006/customXml" ds:itemID="{3C83F78E-A6BB-4FC3-AE92-0E7811C3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11002</TotalTime>
  <Pages>19</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49</cp:revision>
  <dcterms:created xsi:type="dcterms:W3CDTF">2016-02-12T09:02:00Z</dcterms:created>
  <dcterms:modified xsi:type="dcterms:W3CDTF">2016-02-23T16:18:00Z</dcterms:modified>
</cp:coreProperties>
</file>