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EA" w:rsidRDefault="00573B46">
      <w:r>
        <w:t>Overwiev renaming</w:t>
      </w:r>
    </w:p>
    <w:p w:rsidR="00573B46" w:rsidRDefault="00573B4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373"/>
      </w:tblGrid>
      <w:tr w:rsidR="00573B46" w:rsidTr="00961808">
        <w:tc>
          <w:tcPr>
            <w:tcW w:w="9062" w:type="dxa"/>
            <w:gridSpan w:val="2"/>
          </w:tcPr>
          <w:p w:rsidR="00573B46" w:rsidRDefault="00573B46" w:rsidP="00573B46">
            <w:r>
              <w:t>Names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Before Rewrite</w:t>
            </w:r>
          </w:p>
        </w:tc>
        <w:tc>
          <w:tcPr>
            <w:tcW w:w="6373" w:type="dxa"/>
          </w:tcPr>
          <w:p w:rsidR="00573B46" w:rsidRDefault="00573B46">
            <w:r>
              <w:t>After Rewrite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 w:rsidP="00573B46">
            <w:pPr>
              <w:pStyle w:val="Style1"/>
            </w:pPr>
            <w:r>
              <w:t>x_llp</w:t>
            </w:r>
          </w:p>
        </w:tc>
        <w:tc>
          <w:tcPr>
            <w:tcW w:w="6373" w:type="dxa"/>
          </w:tcPr>
          <w:p w:rsidR="00573B46" w:rsidRDefault="00573B46" w:rsidP="00573B46">
            <w:pPr>
              <w:pStyle w:val="Style1"/>
            </w:pPr>
            <w:r>
              <w:t>SimulationParameters.llpSearchTargets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 w:rsidP="00573B46">
            <w:pPr>
              <w:pStyle w:val="Style1"/>
            </w:pPr>
            <w:r>
              <w:t>min_PV</w:t>
            </w:r>
          </w:p>
        </w:tc>
        <w:tc>
          <w:tcPr>
            <w:tcW w:w="6373" w:type="dxa"/>
          </w:tcPr>
          <w:p w:rsidR="00573B46" w:rsidRDefault="00766733" w:rsidP="00573B46">
            <w:pPr>
              <w:pStyle w:val="Style1"/>
            </w:pPr>
            <w:r>
              <w:t>SimulationParameters.pvStartKw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 w:rsidP="00573B46">
            <w:pPr>
              <w:pStyle w:val="Style1"/>
            </w:pPr>
            <w:r>
              <w:t>max_PV</w:t>
            </w:r>
          </w:p>
        </w:tc>
        <w:tc>
          <w:tcPr>
            <w:tcW w:w="6373" w:type="dxa"/>
          </w:tcPr>
          <w:p w:rsidR="00573B46" w:rsidRDefault="00766733" w:rsidP="00573B46">
            <w:pPr>
              <w:pStyle w:val="Style1"/>
            </w:pPr>
            <w:r>
              <w:t>S</w:t>
            </w:r>
            <w:r>
              <w:t>imulationParameters.</w:t>
            </w:r>
            <w:r>
              <w:t>pvStopKw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step_PV</w:t>
            </w:r>
          </w:p>
        </w:tc>
        <w:tc>
          <w:tcPr>
            <w:tcW w:w="6373" w:type="dxa"/>
          </w:tcPr>
          <w:p w:rsidR="00573B46" w:rsidRDefault="00766733">
            <w:r>
              <w:t>SimulationParameters.</w:t>
            </w:r>
            <w:r>
              <w:t>pvStepKw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min_batt</w:t>
            </w:r>
          </w:p>
        </w:tc>
        <w:tc>
          <w:tcPr>
            <w:tcW w:w="6373" w:type="dxa"/>
          </w:tcPr>
          <w:p w:rsidR="00573B46" w:rsidRDefault="00766733">
            <w:r>
              <w:t>SimulationParameters.</w:t>
            </w:r>
            <w:r>
              <w:t>battStart</w:t>
            </w:r>
            <w:r w:rsidR="00710E03">
              <w:t>Kwh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max_batt</w:t>
            </w:r>
          </w:p>
        </w:tc>
        <w:tc>
          <w:tcPr>
            <w:tcW w:w="6373" w:type="dxa"/>
          </w:tcPr>
          <w:p w:rsidR="00573B46" w:rsidRDefault="00710E03">
            <w:r>
              <w:t>SimulationParameters.</w:t>
            </w:r>
            <w:r>
              <w:t>battStopKwh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step_batt</w:t>
            </w:r>
          </w:p>
        </w:tc>
        <w:tc>
          <w:tcPr>
            <w:tcW w:w="6373" w:type="dxa"/>
          </w:tcPr>
          <w:p w:rsidR="00573B46" w:rsidRDefault="00710E03">
            <w:r>
              <w:t>SimulationParameters.</w:t>
            </w:r>
            <w:r>
              <w:t>battStepKwh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n_PV</w:t>
            </w:r>
          </w:p>
        </w:tc>
        <w:tc>
          <w:tcPr>
            <w:tcW w:w="6373" w:type="dxa"/>
          </w:tcPr>
          <w:p w:rsidR="00573B46" w:rsidRDefault="00710E03">
            <w:r>
              <w:t>SimulationParameters.</w:t>
            </w:r>
            <w:r>
              <w:t>nPvSteps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n_batt</w:t>
            </w:r>
          </w:p>
        </w:tc>
        <w:tc>
          <w:tcPr>
            <w:tcW w:w="6373" w:type="dxa"/>
          </w:tcPr>
          <w:p w:rsidR="00573B46" w:rsidRDefault="00710E03">
            <w:r>
              <w:t>SimulationParameters.</w:t>
            </w:r>
            <w:r>
              <w:t>nBattSteps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irr</w:t>
            </w:r>
          </w:p>
        </w:tc>
        <w:tc>
          <w:tcPr>
            <w:tcW w:w="6373" w:type="dxa"/>
          </w:tcPr>
          <w:p w:rsidR="00573B46" w:rsidRDefault="00710E03">
            <w:r>
              <w:t>SimulationInputData.irradiation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filename</w:t>
            </w:r>
          </w:p>
        </w:tc>
        <w:tc>
          <w:tcPr>
            <w:tcW w:w="6373" w:type="dxa"/>
          </w:tcPr>
          <w:p w:rsidR="00573B46" w:rsidRDefault="00710E03">
            <w:r>
              <w:t>(deprecated)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Load</w:t>
            </w:r>
          </w:p>
        </w:tc>
        <w:tc>
          <w:tcPr>
            <w:tcW w:w="6373" w:type="dxa"/>
          </w:tcPr>
          <w:p w:rsidR="00573B46" w:rsidRDefault="00710E03">
            <w:r>
              <w:t>SimulationInputData.</w:t>
            </w:r>
            <w:r>
              <w:t>load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T_amb</w:t>
            </w:r>
          </w:p>
        </w:tc>
        <w:tc>
          <w:tcPr>
            <w:tcW w:w="6373" w:type="dxa"/>
          </w:tcPr>
          <w:p w:rsidR="00573B46" w:rsidRDefault="00710E03">
            <w:r>
              <w:t>SimulationInputData.</w:t>
            </w:r>
            <w:r>
              <w:t>temperature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EPV</w:t>
            </w:r>
          </w:p>
        </w:tc>
        <w:tc>
          <w:tcPr>
            <w:tcW w:w="6373" w:type="dxa"/>
          </w:tcPr>
          <w:p w:rsidR="00573B46" w:rsidRDefault="00F503E1">
            <w:r>
              <w:t>(deprecated)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ELPV</w:t>
            </w:r>
          </w:p>
        </w:tc>
        <w:tc>
          <w:tcPr>
            <w:tcW w:w="6373" w:type="dxa"/>
          </w:tcPr>
          <w:p w:rsidR="00573B46" w:rsidRDefault="00710E03">
            <w:r>
              <w:t>SimulationOutputs.</w:t>
            </w:r>
            <w:r>
              <w:t>pvPowerAbsorbedUnused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LL</w:t>
            </w:r>
          </w:p>
        </w:tc>
        <w:tc>
          <w:tcPr>
            <w:tcW w:w="6373" w:type="dxa"/>
          </w:tcPr>
          <w:p w:rsidR="00573B46" w:rsidRDefault="00710E03">
            <w:r>
              <w:t>SimulationOutputs.</w:t>
            </w:r>
            <w:r>
              <w:t>lossOfLoad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batt_balance</w:t>
            </w:r>
          </w:p>
        </w:tc>
        <w:tc>
          <w:tcPr>
            <w:tcW w:w="6373" w:type="dxa"/>
          </w:tcPr>
          <w:p w:rsidR="00573B46" w:rsidRDefault="00710E03">
            <w:r>
              <w:t>SimulationOutputs.</w:t>
            </w:r>
            <w:r>
              <w:t>neededBattOutputKw</w:t>
            </w:r>
            <w:r w:rsidR="00F503E1">
              <w:t>**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num_batt</w:t>
            </w:r>
          </w:p>
        </w:tc>
        <w:tc>
          <w:tcPr>
            <w:tcW w:w="6373" w:type="dxa"/>
          </w:tcPr>
          <w:p w:rsidR="00573B46" w:rsidRDefault="00961808">
            <w:r>
              <w:t>Economic</w:t>
            </w:r>
            <w:r w:rsidR="00710E03">
              <w:t>AnalysisOutput.nBattEmployed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SoC</w:t>
            </w:r>
          </w:p>
        </w:tc>
        <w:tc>
          <w:tcPr>
            <w:tcW w:w="6373" w:type="dxa"/>
          </w:tcPr>
          <w:p w:rsidR="00573B46" w:rsidRDefault="00710E03">
            <w:r>
              <w:t>SimulationOutputs.</w:t>
            </w:r>
            <w:r>
              <w:t>stateOfCharge</w:t>
            </w:r>
            <w:r w:rsidR="00F503E1">
              <w:t>**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IC</w:t>
            </w:r>
          </w:p>
        </w:tc>
        <w:tc>
          <w:tcPr>
            <w:tcW w:w="6373" w:type="dxa"/>
          </w:tcPr>
          <w:p w:rsidR="00573B46" w:rsidRDefault="00961808">
            <w:r>
              <w:t>Economic</w:t>
            </w:r>
            <w:r w:rsidR="00710E03">
              <w:t>AnalysisOutput.</w:t>
            </w:r>
            <w:r w:rsidR="00710E03">
              <w:t>investmentCost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YC</w:t>
            </w:r>
          </w:p>
        </w:tc>
        <w:tc>
          <w:tcPr>
            <w:tcW w:w="6373" w:type="dxa"/>
          </w:tcPr>
          <w:p w:rsidR="00573B46" w:rsidRDefault="00961808">
            <w:r>
              <w:t>Economic</w:t>
            </w:r>
            <w:r w:rsidR="00710E03">
              <w:t>AnalysisOutput.</w:t>
            </w:r>
            <w:r w:rsidR="00710E03">
              <w:t>operationMaintenanceReplacementCost</w:t>
            </w:r>
            <w:r w:rsidR="00F503E1">
              <w:t>**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BoS</w:t>
            </w:r>
          </w:p>
        </w:tc>
        <w:tc>
          <w:tcPr>
            <w:tcW w:w="6373" w:type="dxa"/>
          </w:tcPr>
          <w:p w:rsidR="00573B46" w:rsidRDefault="00961808">
            <w:r>
              <w:t>EconomicParameters.balanceOfSystem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nomAmbientTemp</w:t>
            </w:r>
          </w:p>
        </w:tc>
        <w:tc>
          <w:tcPr>
            <w:tcW w:w="6373" w:type="dxa"/>
          </w:tcPr>
          <w:p w:rsidR="00573B46" w:rsidRDefault="00961808">
            <w:r>
              <w:t>PvParameters.nominalAmbientTemperatureC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nomCellTemp</w:t>
            </w:r>
          </w:p>
        </w:tc>
        <w:tc>
          <w:tcPr>
            <w:tcW w:w="6373" w:type="dxa"/>
          </w:tcPr>
          <w:p w:rsidR="00573B46" w:rsidRDefault="00961808">
            <w:r>
              <w:t>PvParameters.</w:t>
            </w:r>
            <w:r>
              <w:t>nominalCellTemperatureC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coeff_T_pow</w:t>
            </w:r>
          </w:p>
        </w:tc>
        <w:tc>
          <w:tcPr>
            <w:tcW w:w="6373" w:type="dxa"/>
          </w:tcPr>
          <w:p w:rsidR="00573B46" w:rsidRDefault="00961808">
            <w:r>
              <w:t>PvParameters.</w:t>
            </w:r>
            <w:r>
              <w:t>powerDearteDueTemperature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irr_nom</w:t>
            </w:r>
          </w:p>
        </w:tc>
        <w:tc>
          <w:tcPr>
            <w:tcW w:w="6373" w:type="dxa"/>
          </w:tcPr>
          <w:p w:rsidR="00573B46" w:rsidRDefault="00961808">
            <w:r>
              <w:t>PvParameters.</w:t>
            </w:r>
            <w:r>
              <w:t>nominalIrradiation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SoC_min</w:t>
            </w:r>
          </w:p>
        </w:tc>
        <w:tc>
          <w:tcPr>
            <w:tcW w:w="6373" w:type="dxa"/>
          </w:tcPr>
          <w:p w:rsidR="00573B46" w:rsidRDefault="00961808">
            <w:r>
              <w:t>BatteryParameters.minStateOfCharge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SoC_start</w:t>
            </w:r>
          </w:p>
        </w:tc>
        <w:tc>
          <w:tcPr>
            <w:tcW w:w="6373" w:type="dxa"/>
          </w:tcPr>
          <w:p w:rsidR="00573B46" w:rsidRDefault="00961808">
            <w:r>
              <w:t>BatteryParameters.</w:t>
            </w:r>
            <w:r>
              <w:t>initialStateOfCharge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eff_char</w:t>
            </w:r>
          </w:p>
        </w:tc>
        <w:tc>
          <w:tcPr>
            <w:tcW w:w="6373" w:type="dxa"/>
          </w:tcPr>
          <w:p w:rsidR="00573B46" w:rsidRDefault="00961808">
            <w:r>
              <w:t>BatteryParameters.</w:t>
            </w:r>
            <w:r>
              <w:t>chargingEfficiency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eff_disch</w:t>
            </w:r>
          </w:p>
        </w:tc>
        <w:tc>
          <w:tcPr>
            <w:tcW w:w="6373" w:type="dxa"/>
          </w:tcPr>
          <w:p w:rsidR="00573B46" w:rsidRDefault="00961808">
            <w:r>
              <w:t>BatteryParameters.</w:t>
            </w:r>
            <w:r>
              <w:t>dischargingEfficiency</w:t>
            </w:r>
          </w:p>
        </w:tc>
      </w:tr>
      <w:tr w:rsidR="00573B46" w:rsidRPr="00961808" w:rsidTr="00F503E1">
        <w:tc>
          <w:tcPr>
            <w:tcW w:w="2689" w:type="dxa"/>
          </w:tcPr>
          <w:p w:rsidR="00573B46" w:rsidRDefault="00573B46">
            <w:r>
              <w:t>max_y_repl</w:t>
            </w:r>
          </w:p>
        </w:tc>
        <w:tc>
          <w:tcPr>
            <w:tcW w:w="6373" w:type="dxa"/>
          </w:tcPr>
          <w:p w:rsidR="00573B46" w:rsidRPr="00961808" w:rsidRDefault="00961808">
            <w:pPr>
              <w:rPr>
                <w:lang w:val="en-US"/>
              </w:rPr>
            </w:pPr>
            <w:r>
              <w:t>BatteryParameters.</w:t>
            </w:r>
            <w:r w:rsidR="00822F38">
              <w:t>maxOperationalYears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batt_ratio</w:t>
            </w:r>
          </w:p>
        </w:tc>
        <w:tc>
          <w:tcPr>
            <w:tcW w:w="6373" w:type="dxa"/>
          </w:tcPr>
          <w:p w:rsidR="00573B46" w:rsidRDefault="00822F38">
            <w:r>
              <w:t>BatteryParameters.</w:t>
            </w:r>
            <w:r>
              <w:t>powerEnergyRatio</w:t>
            </w:r>
          </w:p>
        </w:tc>
      </w:tr>
      <w:tr w:rsidR="00573B46" w:rsidTr="00F503E1">
        <w:tc>
          <w:tcPr>
            <w:tcW w:w="2689" w:type="dxa"/>
          </w:tcPr>
          <w:p w:rsidR="00573B46" w:rsidRDefault="00573B46">
            <w:r>
              <w:t>eff_inv</w:t>
            </w:r>
          </w:p>
        </w:tc>
        <w:tc>
          <w:tcPr>
            <w:tcW w:w="6373" w:type="dxa"/>
          </w:tcPr>
          <w:p w:rsidR="00573B46" w:rsidRDefault="00822F38">
            <w:r>
              <w:t>InverterParameters.efficiency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costPV</w:t>
            </w:r>
          </w:p>
        </w:tc>
        <w:tc>
          <w:tcPr>
            <w:tcW w:w="6373" w:type="dxa"/>
          </w:tcPr>
          <w:p w:rsidR="00573B46" w:rsidRDefault="00822F38">
            <w:r>
              <w:t>EconomicParameters.pvCostKw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costINV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inverterCostKw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costOeM</w:t>
            </w:r>
          </w:p>
        </w:tc>
        <w:tc>
          <w:tcPr>
            <w:tcW w:w="6373" w:type="dxa"/>
          </w:tcPr>
          <w:p w:rsidR="00573B46" w:rsidRDefault="00822F38">
            <w:r>
              <w:t>operationMaintenanceCost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costOeM_spec</w:t>
            </w:r>
          </w:p>
        </w:tc>
        <w:tc>
          <w:tcPr>
            <w:tcW w:w="6373" w:type="dxa"/>
          </w:tcPr>
          <w:p w:rsidR="00573B46" w:rsidRDefault="00822F38">
            <w:r>
              <w:t>EconomicParameters.operationMaintenanceCost</w:t>
            </w:r>
            <w:r>
              <w:t>Kw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coeff_cost_BoSeI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installBalanceOfSystemCost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costBatt_coeff_a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battCostKwh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costBatt_coef_b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battCostFixed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LT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plantLifetime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r_int</w:t>
            </w:r>
          </w:p>
        </w:tc>
        <w:tc>
          <w:tcPr>
            <w:tcW w:w="6373" w:type="dxa"/>
          </w:tcPr>
          <w:p w:rsidR="00573B46" w:rsidRDefault="00822F38">
            <w:r>
              <w:t>EconomicParameters.</w:t>
            </w:r>
            <w:r>
              <w:t>interestRate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PV_i</w:t>
            </w:r>
          </w:p>
        </w:tc>
        <w:tc>
          <w:tcPr>
            <w:tcW w:w="6373" w:type="dxa"/>
          </w:tcPr>
          <w:p w:rsidR="00766733" w:rsidRDefault="00822F38">
            <w:r>
              <w:t>iPv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Pvpower_i</w:t>
            </w:r>
          </w:p>
        </w:tc>
        <w:tc>
          <w:tcPr>
            <w:tcW w:w="6373" w:type="dxa"/>
          </w:tcPr>
          <w:p w:rsidR="00766733" w:rsidRDefault="00822F38">
            <w:r>
              <w:t>iPvKw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T_cell</w:t>
            </w:r>
          </w:p>
        </w:tc>
        <w:tc>
          <w:tcPr>
            <w:tcW w:w="6373" w:type="dxa"/>
          </w:tcPr>
          <w:p w:rsidR="00766733" w:rsidRDefault="00822F38">
            <w:r>
              <w:t>pvTemperature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lastRenderedPageBreak/>
              <w:t>eff_cell</w:t>
            </w:r>
          </w:p>
        </w:tc>
        <w:tc>
          <w:tcPr>
            <w:tcW w:w="6373" w:type="dxa"/>
          </w:tcPr>
          <w:p w:rsidR="00766733" w:rsidRDefault="00822F38">
            <w:r>
              <w:t>cellEfficiency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P_pv</w:t>
            </w:r>
          </w:p>
        </w:tc>
        <w:tc>
          <w:tcPr>
            <w:tcW w:w="6373" w:type="dxa"/>
          </w:tcPr>
          <w:p w:rsidR="00766733" w:rsidRDefault="00F503E1">
            <w:r>
              <w:t>SimulationOutputs.</w:t>
            </w:r>
            <w:r w:rsidR="007A29AE">
              <w:t>pvPowerAbsorbed</w:t>
            </w:r>
            <w:r>
              <w:t>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batt_balance</w:t>
            </w:r>
          </w:p>
        </w:tc>
        <w:tc>
          <w:tcPr>
            <w:tcW w:w="6373" w:type="dxa"/>
          </w:tcPr>
          <w:p w:rsidR="00766733" w:rsidRDefault="00F503E1">
            <w:r>
              <w:t>SimulationOutputs.</w:t>
            </w:r>
            <w:r w:rsidR="007A29AE">
              <w:t>neededBattOutputKw</w:t>
            </w:r>
            <w:r>
              <w:t>***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batt_i</w:t>
            </w:r>
          </w:p>
        </w:tc>
        <w:tc>
          <w:tcPr>
            <w:tcW w:w="6373" w:type="dxa"/>
          </w:tcPr>
          <w:p w:rsidR="00766733" w:rsidRDefault="007A29AE">
            <w:r>
              <w:t>jBatt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Pow_max</w:t>
            </w:r>
          </w:p>
        </w:tc>
        <w:tc>
          <w:tcPr>
            <w:tcW w:w="6373" w:type="dxa"/>
          </w:tcPr>
          <w:p w:rsidR="00766733" w:rsidRDefault="007A29AE">
            <w:r>
              <w:t>battMaxPowerFlow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Den_rainflow</w:t>
            </w:r>
          </w:p>
        </w:tc>
        <w:tc>
          <w:tcPr>
            <w:tcW w:w="6373" w:type="dxa"/>
          </w:tcPr>
          <w:p w:rsidR="00766733" w:rsidRDefault="007A29AE">
            <w:r>
              <w:t>nMaxPartialCycles</w:t>
            </w:r>
          </w:p>
        </w:tc>
      </w:tr>
      <w:tr w:rsidR="00573B46" w:rsidTr="00F503E1">
        <w:tc>
          <w:tcPr>
            <w:tcW w:w="2689" w:type="dxa"/>
          </w:tcPr>
          <w:p w:rsidR="00573B46" w:rsidRDefault="00766733">
            <w:r>
              <w:t>DoD</w:t>
            </w:r>
          </w:p>
        </w:tc>
        <w:tc>
          <w:tcPr>
            <w:tcW w:w="6373" w:type="dxa"/>
          </w:tcPr>
          <w:p w:rsidR="00573B46" w:rsidRDefault="007A29AE">
            <w:r>
              <w:t>depthOfDischarge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cycles_failure</w:t>
            </w:r>
          </w:p>
        </w:tc>
        <w:tc>
          <w:tcPr>
            <w:tcW w:w="6373" w:type="dxa"/>
          </w:tcPr>
          <w:p w:rsidR="00766733" w:rsidRDefault="007A29AE" w:rsidP="007A29AE">
            <w:r>
              <w:t>SimulationOutputs.sumPartialCyclesUsed</w:t>
            </w:r>
            <w:r w:rsidR="00F503E1">
              <w:t>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flow_from_batt</w:t>
            </w:r>
          </w:p>
        </w:tc>
        <w:tc>
          <w:tcPr>
            <w:tcW w:w="6373" w:type="dxa"/>
          </w:tcPr>
          <w:p w:rsidR="00766733" w:rsidRDefault="00F503E1">
            <w:r>
              <w:t>SimulationOutputs.</w:t>
            </w:r>
            <w:r w:rsidR="007A29AE">
              <w:t>battOutputKw</w:t>
            </w:r>
            <w:r>
              <w:t>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costBatt_tot</w:t>
            </w:r>
          </w:p>
        </w:tc>
        <w:tc>
          <w:tcPr>
            <w:tcW w:w="6373" w:type="dxa"/>
          </w:tcPr>
          <w:p w:rsidR="00766733" w:rsidRDefault="007A29AE">
            <w:r>
              <w:t>EconomicAnalysisOutputs.battCostTot</w:t>
            </w:r>
            <w:r w:rsidR="00F503E1">
              <w:t>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peak</w:t>
            </w:r>
          </w:p>
        </w:tc>
        <w:tc>
          <w:tcPr>
            <w:tcW w:w="6373" w:type="dxa"/>
          </w:tcPr>
          <w:p w:rsidR="00766733" w:rsidRDefault="007A29AE">
            <w:r>
              <w:t>loadPeakKw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costINV_tot</w:t>
            </w:r>
          </w:p>
        </w:tc>
        <w:tc>
          <w:tcPr>
            <w:tcW w:w="6373" w:type="dxa"/>
          </w:tcPr>
          <w:p w:rsidR="00766733" w:rsidRDefault="00875D5E">
            <w:r>
              <w:t>EconomicAnalysisOutputs.</w:t>
            </w:r>
            <w:r>
              <w:t>inverterCostTot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costBoSeI_tot</w:t>
            </w:r>
          </w:p>
        </w:tc>
        <w:tc>
          <w:tcPr>
            <w:tcW w:w="6373" w:type="dxa"/>
          </w:tcPr>
          <w:p w:rsidR="00766733" w:rsidRDefault="00875D5E">
            <w:r>
              <w:t>EconomicAnalysisOutputs.</w:t>
            </w:r>
            <w:r>
              <w:t>installBalanceOfSystemTotCost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years_to_go_batt</w:t>
            </w:r>
          </w:p>
        </w:tc>
        <w:tc>
          <w:tcPr>
            <w:tcW w:w="6373" w:type="dxa"/>
          </w:tcPr>
          <w:p w:rsidR="00766733" w:rsidRDefault="00875D5E">
            <w:r>
              <w:t>battOperationalYears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NPC</w:t>
            </w:r>
          </w:p>
        </w:tc>
        <w:tc>
          <w:tcPr>
            <w:tcW w:w="6373" w:type="dxa"/>
          </w:tcPr>
          <w:p w:rsidR="00766733" w:rsidRDefault="00875D5E">
            <w:r>
              <w:t>EconomicAnalysisOutputs.</w:t>
            </w:r>
            <w:r>
              <w:t>netPresentCost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CRF</w:t>
            </w:r>
          </w:p>
        </w:tc>
        <w:tc>
          <w:tcPr>
            <w:tcW w:w="6373" w:type="dxa"/>
          </w:tcPr>
          <w:p w:rsidR="00766733" w:rsidRDefault="00875D5E">
            <w:r>
              <w:t>EconomicAnalysisOutputs.</w:t>
            </w:r>
            <w:r>
              <w:t>capitalRecoveryFactor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total_loss_load</w:t>
            </w:r>
          </w:p>
        </w:tc>
        <w:tc>
          <w:tcPr>
            <w:tcW w:w="6373" w:type="dxa"/>
          </w:tcPr>
          <w:p w:rsidR="00766733" w:rsidRDefault="00875D5E">
            <w:r>
              <w:t>SimulationOutputs.lossOfLoadTot**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LCoE</w:t>
            </w:r>
          </w:p>
        </w:tc>
        <w:tc>
          <w:tcPr>
            <w:tcW w:w="6373" w:type="dxa"/>
          </w:tcPr>
          <w:p w:rsidR="00766733" w:rsidRDefault="00875D5E">
            <w:r>
              <w:t>EconomicAnalysisOutputs.</w:t>
            </w:r>
            <w:r>
              <w:t>levelizedCostOfEnergy</w:t>
            </w:r>
          </w:p>
        </w:tc>
      </w:tr>
      <w:tr w:rsidR="00766733" w:rsidTr="00F503E1">
        <w:tc>
          <w:tcPr>
            <w:tcW w:w="2689" w:type="dxa"/>
          </w:tcPr>
          <w:p w:rsidR="00766733" w:rsidRDefault="00766733">
            <w:r>
              <w:t>LLP</w:t>
            </w:r>
          </w:p>
        </w:tc>
        <w:tc>
          <w:tcPr>
            <w:tcW w:w="6373" w:type="dxa"/>
          </w:tcPr>
          <w:p w:rsidR="00766733" w:rsidRDefault="00875D5E">
            <w:r>
              <w:t>SimulationOutputs.lossOfLoadProbability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6373" w:type="dxa"/>
          </w:tcPr>
          <w:p w:rsidR="00766733" w:rsidRDefault="00875D5E">
            <w:r>
              <w:t>OptimalSolutions.lossOfLoadProbabilities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6373" w:type="dxa"/>
          </w:tcPr>
          <w:p w:rsidR="00766733" w:rsidRDefault="00875D5E">
            <w:r>
              <w:t>OptimalSolutions.</w:t>
            </w:r>
            <w:r>
              <w:t>.netPresentCosts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6373" w:type="dxa"/>
          </w:tcPr>
          <w:p w:rsidR="00766733" w:rsidRDefault="00875D5E">
            <w:r>
              <w:t>OptimalSolutions.</w:t>
            </w:r>
            <w:r>
              <w:t>pvKw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6373" w:type="dxa"/>
          </w:tcPr>
          <w:p w:rsidR="00766733" w:rsidRDefault="00875D5E">
            <w:r>
              <w:t>OptimalSolutions.</w:t>
            </w:r>
            <w:r>
              <w:t>battKwh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6373" w:type="dxa"/>
          </w:tcPr>
          <w:p w:rsidR="00766733" w:rsidRDefault="00875D5E">
            <w:r>
              <w:t>OptimalSolutions.</w:t>
            </w:r>
            <w:r>
              <w:t>levelizedCostsOfEnergy</w:t>
            </w:r>
          </w:p>
        </w:tc>
      </w:tr>
      <w:tr w:rsidR="00766733" w:rsidTr="00F503E1">
        <w:tc>
          <w:tcPr>
            <w:tcW w:w="2689" w:type="dxa"/>
          </w:tcPr>
          <w:p w:rsidR="00766733" w:rsidRPr="00766733" w:rsidRDefault="00766733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MA_opt_norm_bhut_jun15_20_10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6373" w:type="dxa"/>
          </w:tcPr>
          <w:p w:rsidR="00766733" w:rsidRDefault="00875D5E">
            <w:r>
              <w:t>OptimalSolutions.</w:t>
            </w:r>
            <w:r>
              <w:t>investmentCosts</w:t>
            </w:r>
          </w:p>
        </w:tc>
      </w:tr>
      <w:tr w:rsidR="00961808" w:rsidTr="00F503E1">
        <w:tc>
          <w:tcPr>
            <w:tcW w:w="2689" w:type="dxa"/>
          </w:tcPr>
          <w:p w:rsidR="00961808" w:rsidRDefault="00961808" w:rsidP="007667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budget</w:t>
            </w:r>
          </w:p>
        </w:tc>
        <w:tc>
          <w:tcPr>
            <w:tcW w:w="6373" w:type="dxa"/>
          </w:tcPr>
          <w:p w:rsidR="00961808" w:rsidRDefault="00961808">
            <w:r>
              <w:t>EconomicParameters.</w:t>
            </w:r>
            <w:r>
              <w:t>budget</w:t>
            </w:r>
          </w:p>
        </w:tc>
      </w:tr>
      <w:tr w:rsidR="00875D5E" w:rsidRPr="00875D5E" w:rsidTr="00C02CB6">
        <w:tc>
          <w:tcPr>
            <w:tcW w:w="9062" w:type="dxa"/>
            <w:gridSpan w:val="2"/>
          </w:tcPr>
          <w:p w:rsidR="00875D5E" w:rsidRPr="00875D5E" w:rsidRDefault="00875D5E" w:rsidP="00875D5E">
            <w:pPr>
              <w:rPr>
                <w:lang w:val="en-US"/>
              </w:rPr>
            </w:pPr>
            <w:r w:rsidRPr="00875D5E">
              <w:rPr>
                <w:lang w:val="en-US"/>
              </w:rPr>
              <w:t xml:space="preserve">* </w:t>
            </w:r>
            <w:r>
              <w:rPr>
                <w:lang w:val="en-US"/>
              </w:rPr>
              <w:t xml:space="preserve">change </w:t>
            </w:r>
            <w:r w:rsidRPr="00875D5E">
              <w:rPr>
                <w:lang w:val="en-US"/>
              </w:rPr>
              <w:t>from the rewritten DST</w:t>
            </w:r>
            <w:r>
              <w:rPr>
                <w:lang w:val="en-US"/>
              </w:rPr>
              <w:t>: all hourly data points are</w:t>
            </w:r>
            <w:r w:rsidRPr="00875D5E">
              <w:rPr>
                <w:lang w:val="en-US"/>
              </w:rPr>
              <w:t xml:space="preserve"> </w:t>
            </w:r>
            <w:r w:rsidR="002A388B">
              <w:rPr>
                <w:lang w:val="en-US"/>
              </w:rPr>
              <w:t xml:space="preserve">now also </w:t>
            </w:r>
            <w:r w:rsidRPr="00875D5E">
              <w:rPr>
                <w:lang w:val="en-US"/>
              </w:rPr>
              <w:t>stored in this variable</w:t>
            </w:r>
          </w:p>
        </w:tc>
      </w:tr>
      <w:tr w:rsidR="00875D5E" w:rsidRPr="00875D5E" w:rsidTr="00EA311C">
        <w:tc>
          <w:tcPr>
            <w:tcW w:w="9062" w:type="dxa"/>
            <w:gridSpan w:val="2"/>
          </w:tcPr>
          <w:p w:rsidR="00875D5E" w:rsidRPr="00875D5E" w:rsidRDefault="002A388B">
            <w:pPr>
              <w:rPr>
                <w:lang w:val="en-US"/>
              </w:rPr>
            </w:pPr>
            <w:r>
              <w:rPr>
                <w:lang w:val="en-US"/>
              </w:rPr>
              <w:t xml:space="preserve">** </w:t>
            </w:r>
            <w:r>
              <w:rPr>
                <w:lang w:val="en-US"/>
              </w:rPr>
              <w:t xml:space="preserve">change </w:t>
            </w:r>
            <w:r w:rsidRPr="00875D5E">
              <w:rPr>
                <w:lang w:val="en-US"/>
              </w:rPr>
              <w:t>from the rewritten DST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all </w:t>
            </w: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 xml:space="preserve"> and battery combination data points are now also stored in this variable</w:t>
            </w:r>
          </w:p>
        </w:tc>
      </w:tr>
      <w:tr w:rsidR="00875D5E" w:rsidRPr="00875D5E" w:rsidTr="00FD7DA8">
        <w:tc>
          <w:tcPr>
            <w:tcW w:w="9062" w:type="dxa"/>
            <w:gridSpan w:val="2"/>
          </w:tcPr>
          <w:p w:rsidR="00875D5E" w:rsidRPr="00875D5E" w:rsidRDefault="002A388B">
            <w:pPr>
              <w:rPr>
                <w:lang w:val="en-US"/>
              </w:rPr>
            </w:pPr>
            <w:r>
              <w:rPr>
                <w:lang w:val="en-US"/>
              </w:rPr>
              <w:t xml:space="preserve">*** </w:t>
            </w:r>
            <w:proofErr w:type="gramStart"/>
            <w:r>
              <w:rPr>
                <w:lang w:val="en-US"/>
              </w:rPr>
              <w:t>change</w:t>
            </w:r>
            <w:proofErr w:type="gramEnd"/>
            <w:r>
              <w:rPr>
                <w:lang w:val="en-US"/>
              </w:rPr>
              <w:t xml:space="preserve"> </w:t>
            </w:r>
            <w:r w:rsidRPr="00875D5E">
              <w:rPr>
                <w:lang w:val="en-US"/>
              </w:rPr>
              <w:t>from the rewritten DST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 xml:space="preserve"> both time and </w:t>
            </w: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 xml:space="preserve"> and battery combinations are now also stored in this variable.</w:t>
            </w:r>
          </w:p>
        </w:tc>
      </w:tr>
    </w:tbl>
    <w:p w:rsidR="00573B46" w:rsidRPr="00875D5E" w:rsidRDefault="00573B46">
      <w:pPr>
        <w:rPr>
          <w:lang w:val="en-US"/>
        </w:rPr>
      </w:pPr>
      <w:bookmarkStart w:id="0" w:name="_GoBack"/>
      <w:bookmarkEnd w:id="0"/>
    </w:p>
    <w:sectPr w:rsidR="00573B46" w:rsidRPr="0087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0A6E"/>
    <w:multiLevelType w:val="hybridMultilevel"/>
    <w:tmpl w:val="CC9C1EFC"/>
    <w:lvl w:ilvl="0" w:tplc="7A0CB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819C7"/>
    <w:multiLevelType w:val="hybridMultilevel"/>
    <w:tmpl w:val="638448E8"/>
    <w:lvl w:ilvl="0" w:tplc="DDD4BC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46"/>
    <w:rsid w:val="000174C2"/>
    <w:rsid w:val="002A388B"/>
    <w:rsid w:val="00573B46"/>
    <w:rsid w:val="00710E03"/>
    <w:rsid w:val="00766733"/>
    <w:rsid w:val="007A29AE"/>
    <w:rsid w:val="00822F38"/>
    <w:rsid w:val="00875D5E"/>
    <w:rsid w:val="00961808"/>
    <w:rsid w:val="00CC5FAE"/>
    <w:rsid w:val="00F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7CB2F-C8E6-4F10-BAF2-5D297C73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link w:val="Style1Char"/>
    <w:qFormat/>
    <w:rsid w:val="00573B46"/>
    <w:pPr>
      <w:spacing w:after="0" w:line="240" w:lineRule="auto"/>
      <w:contextualSpacing/>
    </w:pPr>
    <w:rPr>
      <w:rFonts w:ascii="Courier New" w:hAnsi="Courier New"/>
      <w:noProof/>
    </w:rPr>
  </w:style>
  <w:style w:type="paragraph" w:styleId="ListParagraph">
    <w:name w:val="List Paragraph"/>
    <w:basedOn w:val="Normal"/>
    <w:uiPriority w:val="34"/>
    <w:qFormat/>
    <w:rsid w:val="00875D5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73B46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1</cp:revision>
  <dcterms:created xsi:type="dcterms:W3CDTF">2016-02-15T21:21:00Z</dcterms:created>
  <dcterms:modified xsi:type="dcterms:W3CDTF">2016-02-15T22:46:00Z</dcterms:modified>
</cp:coreProperties>
</file>