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39" w:type="dxa"/>
        <w:jc w:val="start"/>
        <w:tblInd w:w="60" w:type="dxa"/>
        <w:tblLayout w:type="fixed"/>
        <w:tblCellMar>
          <w:top w:w="0" w:type="dxa"/>
          <w:start w:w="60" w:type="dxa"/>
          <w:bottom w:w="0" w:type="dxa"/>
          <w:end w:w="60" w:type="dxa"/>
        </w:tblCellMar>
      </w:tblPr>
      <w:tblGrid>
        <w:gridCol w:w="851"/>
        <w:gridCol w:w="2268"/>
        <w:gridCol w:w="1700"/>
        <w:gridCol w:w="851"/>
        <w:gridCol w:w="3969"/>
      </w:tblGrid>
      <w:tr>
        <w:trPr>
          <w:trHeight w:val="905" w:hRule="atLeast"/>
        </w:trPr>
        <w:tc>
          <w:tcPr>
            <w:tcW w:w="9639" w:type="dxa"/>
            <w:gridSpan w:val="5"/>
            <w:tcBorders>
              <w:top w:val="double" w:sz="4" w:space="0" w:color="000000"/>
              <w:start w:val="single" w:sz="6" w:space="0" w:color="000000"/>
              <w:bottom w:val="double" w:sz="4" w:space="0" w:color="000000"/>
              <w:end w:val="single" w:sz="6" w:space="0" w:color="000000"/>
            </w:tcBorders>
            <w:vAlign w:val="center"/>
          </w:tcPr>
          <w:p>
            <w:pPr>
              <w:pStyle w:val="Normal"/>
              <w:suppressAutoHyphens w:val="true"/>
              <w:spacing w:lineRule="exact" w:line="360"/>
              <w:rPr>
                <w:rFonts w:eastAsia="標楷體"/>
                <w:b/>
                <w:bCs/>
                <w:spacing w:val="-2"/>
                <w:sz w:val="32"/>
                <w:szCs w:val="32"/>
              </w:rPr>
            </w:pPr>
            <w:r>
              <w:drawing>
                <wp:anchor behindDoc="0" distT="0" distB="0" distL="114935" distR="114935" simplePos="0" locked="0" layoutInCell="1" allowOverlap="1" relativeHeight="60">
                  <wp:simplePos x="0" y="0"/>
                  <wp:positionH relativeFrom="margin">
                    <wp:posOffset>5339080</wp:posOffset>
                  </wp:positionH>
                  <wp:positionV relativeFrom="margin">
                    <wp:posOffset>13335</wp:posOffset>
                  </wp:positionV>
                  <wp:extent cx="694055" cy="539750"/>
                  <wp:effectExtent l="0" t="0" r="0" b="0"/>
                  <wp:wrapNone/>
                  <wp:docPr id="1" name="T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F"/>
                          <pic:cNvPicPr>
                            <a:picLocks noChangeAspect="1" noChangeArrowheads="1"/>
                          </pic:cNvPicPr>
                        </pic:nvPicPr>
                        <pic:blipFill>
                          <a:blip r:embed="rId2"/>
                          <a:srcRect l="-2" t="-3" r="-2" b="-3"/>
                          <a:stretch>
                            <a:fillRect/>
                          </a:stretch>
                        </pic:blipFill>
                        <pic:spPr bwMode="auto">
                          <a:xfrm>
                            <a:off x="0" y="0"/>
                            <a:ext cx="694055" cy="539750"/>
                          </a:xfrm>
                          <a:prstGeom prst="rect">
                            <a:avLst/>
                          </a:prstGeom>
                          <a:noFill/>
                        </pic:spPr>
                      </pic:pic>
                    </a:graphicData>
                  </a:graphic>
                </wp:anchor>
              </w:drawing>
            </w:r>
            <w:r>
              <w:rPr>
                <w:rFonts w:hint="eastAsia" w:eastAsia="標楷體"/>
                <w:b/>
                <w:bCs/>
                <w:spacing w:val="-2"/>
                <w:sz w:val="32"/>
                <w:szCs w:val="32"/>
              </w:rPr>
              <w:t>安捷檢測有限公司</w:t>
            </w:r>
          </w:p>
          <w:p>
            <w:pPr>
              <w:pStyle w:val="Normal"/>
              <w:suppressAutoHyphens w:val="true"/>
              <w:spacing w:lineRule="exact" w:line="360"/>
              <w:rPr>
                <w:rFonts w:eastAsia="標楷體" w:hint="eastAsia"/>
                <w:b/>
                <w:spacing w:val="-3"/>
                <w:sz w:val="32"/>
                <w:szCs w:val="32"/>
              </w:rPr>
            </w:pPr>
            <w:r>
              <w:rPr>
                <w:rFonts w:hint="eastAsia" w:eastAsia="標楷體"/>
                <w:b/>
                <w:bCs/>
                <w:spacing w:val="-2"/>
                <w:sz w:val="32"/>
                <w:szCs w:val="32"/>
              </w:rPr>
              <w:t>標準檢驗局指定試驗室認可編號</w:t>
            </w:r>
            <w:r>
              <w:rPr>
                <w:rFonts w:eastAsia="標楷體"/>
                <w:b/>
                <w:bCs/>
                <w:spacing w:val="-2"/>
                <w:sz w:val="32"/>
                <w:szCs w:val="32"/>
              </w:rPr>
              <w:t>:</w:t>
            </w:r>
            <w:r>
              <w:rPr>
                <w:rFonts w:eastAsia="標楷體" w:hint="eastAsia"/>
                <w:b/>
                <w:bCs/>
                <w:spacing w:val="-2"/>
                <w:sz w:val="32"/>
                <w:szCs w:val="32"/>
              </w:rPr>
              <w:t xml:space="preserve"> </w:t>
            </w:r>
            <w:r>
              <w:rPr>
                <w:rFonts w:eastAsia="標楷體"/>
                <w:b/>
                <w:bCs/>
                <w:spacing w:val="-2"/>
                <w:sz w:val="32"/>
                <w:szCs w:val="32"/>
              </w:rPr>
              <w:t>SL2-IN/VA-T-0157</w:t>
            </w:r>
          </w:p>
        </w:tc>
      </w:tr>
      <w:tr>
        <w:trPr>
          <w:trHeight w:val="803" w:hRule="exact"/>
        </w:trPr>
        <w:tc>
          <w:tcPr>
            <w:tcW w:w="9639" w:type="dxa"/>
            <w:gridSpan w:val="5"/>
            <w:tcBorders>
              <w:top w:val="double" w:sz="4" w:space="0" w:color="000000"/>
              <w:start w:val="single" w:sz="6" w:space="0" w:color="000000"/>
              <w:bottom w:val="double" w:sz="6" w:space="0" w:color="000000"/>
              <w:end w:val="single" w:sz="6" w:space="0" w:color="000000"/>
            </w:tcBorders>
            <w:vAlign w:val="center"/>
          </w:tcPr>
          <w:p>
            <w:pPr>
              <w:pStyle w:val="Normal"/>
              <w:suppressAutoHyphens w:val="true"/>
              <w:spacing w:lineRule="exact" w:line="360"/>
              <w:jc w:val="center"/>
              <w:rPr>
                <w:rFonts w:eastAsia="標楷體"/>
                <w:b/>
                <w:spacing w:val="-3"/>
                <w:sz w:val="32"/>
                <w:szCs w:val="32"/>
              </w:rPr>
            </w:pPr>
            <w:r>
              <w:rPr>
                <w:rFonts w:eastAsia="標楷體"/>
                <w:b/>
                <w:spacing w:val="-3"/>
                <w:sz w:val="32"/>
                <w:szCs w:val="32"/>
              </w:rPr>
              <w:t>型式試驗報告</w:t>
            </w:r>
          </w:p>
          <w:p>
            <w:pPr>
              <w:pStyle w:val="Normal"/>
              <w:suppressAutoHyphens w:val="true"/>
              <w:spacing w:lineRule="exact" w:line="360"/>
              <w:jc w:val="center"/>
              <w:rPr>
                <w:rFonts w:eastAsia="標楷體"/>
                <w:b/>
                <w:spacing w:val="-3"/>
                <w:sz w:val="40"/>
              </w:rPr>
            </w:pPr>
            <w:r>
              <w:rPr>
                <w:rFonts w:eastAsia="標楷體"/>
                <w:b/>
                <w:spacing w:val="-3"/>
                <w:sz w:val="32"/>
                <w:szCs w:val="32"/>
              </w:rPr>
              <w:t>CNS 15598-1</w:t>
            </w:r>
            <w:r>
              <w:rPr>
                <w:rFonts w:eastAsia="標楷體"/>
                <w:b/>
                <w:spacing w:val="-3"/>
                <w:sz w:val="32"/>
                <w:szCs w:val="32"/>
              </w:rPr>
              <w:t>影音、資訊及通訊設備安全要求</w:t>
            </w:r>
          </w:p>
        </w:tc>
      </w:tr>
      <w:tr>
        <w:trPr>
          <w:trHeight w:val="340" w:hRule="exact"/>
          <w:cantSplit w:val="true"/>
        </w:trPr>
        <w:tc>
          <w:tcPr>
            <w:tcW w:w="3119" w:type="dxa"/>
            <w:gridSpan w:val="2"/>
            <w:tcBorders>
              <w:top w:val="double" w:sz="6" w:space="0" w:color="000000"/>
              <w:start w:val="single" w:sz="6" w:space="0" w:color="000000"/>
              <w:bottom w:val="single" w:sz="6" w:space="0" w:color="000000"/>
              <w:end w:val="single" w:sz="6" w:space="0" w:color="000000"/>
            </w:tcBorders>
            <w:shd w:fill="FFFFFF" w:val="clear"/>
          </w:tcPr>
          <w:p>
            <w:pPr>
              <w:pStyle w:val="Normal"/>
              <w:tabs>
                <w:tab w:val="clear" w:pos="1701"/>
                <w:tab w:val="right" w:pos="3282" w:leader="dot"/>
              </w:tabs>
              <w:suppressAutoHyphens w:val="true"/>
              <w:spacing w:lineRule="exact" w:line="180" w:before="66" w:after="54"/>
              <w:rPr>
                <w:rFonts w:eastAsia="標楷體"/>
                <w:spacing w:val="-2"/>
                <w:sz w:val="22"/>
                <w:szCs w:val="22"/>
                <w:lang w:val="en-GB"/>
              </w:rPr>
            </w:pPr>
            <w:r>
              <w:rPr>
                <w:rFonts w:hint="eastAsia" w:eastAsia="標楷體"/>
                <w:spacing w:val="-2"/>
                <w:sz w:val="22"/>
                <w:szCs w:val="22"/>
                <w:lang w:val="en-GB"/>
              </w:rPr>
              <w:t>標準檢驗局試驗報告指定編號</w:t>
            </w:r>
            <w:r>
              <w:rPr>
                <w:rFonts w:eastAsia="標楷體" w:hint="eastAsia"/>
                <w:spacing w:val="-2"/>
                <w:sz w:val="22"/>
                <w:szCs w:val="22"/>
                <w:lang w:val="en-GB"/>
              </w:rPr>
              <w:t>:</w:t>
            </w:r>
          </w:p>
          <w:p>
            <w:pPr>
              <w:pStyle w:val="Normal"/>
              <w:tabs>
                <w:tab w:val="clear" w:pos="1701"/>
                <w:tab w:val="right" w:pos="3282" w:leader="dot"/>
              </w:tabs>
              <w:suppressAutoHyphens w:val="true"/>
              <w:spacing w:lineRule="exact" w:line="180" w:before="66" w:after="54"/>
              <w:rPr>
                <w:rFonts w:eastAsia="標楷體" w:hint="eastAsia"/>
                <w:spacing w:val="-2"/>
                <w:sz w:val="22"/>
                <w:szCs w:val="22"/>
                <w:lang w:val="en-GB"/>
              </w:rPr>
            </w:pPr>
            <w:r>
              <w:rPr>
                <w:rFonts w:eastAsia="標楷體" w:hint="eastAsia"/>
                <w:spacing w:val="-2"/>
                <w:sz w:val="22"/>
                <w:szCs w:val="22"/>
                <w:lang w:val="en-GB"/>
              </w:rPr>
            </w:r>
          </w:p>
        </w:tc>
        <w:tc>
          <w:tcPr>
            <w:tcW w:w="6520" w:type="dxa"/>
            <w:gridSpan w:val="3"/>
            <w:tcBorders>
              <w:top w:val="double" w:sz="6" w:space="0" w:color="000000"/>
              <w:start w:val="single" w:sz="6" w:space="0" w:color="000000"/>
              <w:bottom w:val="single" w:sz="6" w:space="0" w:color="000000"/>
              <w:end w:val="single" w:sz="6" w:space="0" w:color="000000"/>
            </w:tcBorders>
            <w:shd w:fill="FFFFFF" w:val="clear"/>
          </w:tcPr>
          <w:p>
            <w:pPr>
              <w:pStyle w:val="EndnoteText"/>
              <w:widowControl w:val="false"/>
              <w:tabs>
                <w:tab w:val="clear" w:pos="1701"/>
                <w:tab w:val="right" w:pos="3282" w:leader="dot"/>
              </w:tabs>
              <w:suppressAutoHyphens w:val="true"/>
              <w:overflowPunct w:val="true"/>
              <w:autoSpaceDE w:val="true"/>
              <w:spacing w:lineRule="exact" w:line="180" w:before="66" w:after="54"/>
              <w:textAlignment w:val="auto"/>
              <w:rPr>
                <w:rFonts w:ascii="Times New Roman" w:hAnsi="Times New Roman" w:eastAsia="標楷體" w:cs="Times New Roman" w:hint="eastAsia"/>
                <w:spacing w:val="-2"/>
                <w:kern w:val="2"/>
                <w:sz w:val="22"/>
                <w:szCs w:val="22"/>
                <w:lang w:val="en-US"/>
              </w:rPr>
            </w:pPr>
            <w:r>
              <w:rPr>
                <w:rFonts w:eastAsia="標楷體" w:cs="Times New Roman" w:ascii="Times New Roman" w:hAnsi="Times New Roman"/>
                <w:spacing w:val="-2"/>
                <w:kern w:val="2"/>
                <w:sz w:val="22"/>
                <w:szCs w:val="22"/>
                <w:lang w:val="en-US"/>
              </w:rPr>
              <w:t>{{bsmi_designated_report_no}}</w:t>
            </w:r>
          </w:p>
        </w:tc>
      </w:tr>
      <w:tr>
        <w:trPr>
          <w:trHeight w:val="340" w:hRule="exact"/>
          <w:cantSplit w:val="true"/>
        </w:trPr>
        <w:tc>
          <w:tcPr>
            <w:tcW w:w="3119" w:type="dxa"/>
            <w:gridSpan w:val="2"/>
            <w:tcBorders>
              <w:top w:val="double" w:sz="6" w:space="0" w:color="000000"/>
              <w:start w:val="single" w:sz="6" w:space="0" w:color="000000"/>
              <w:bottom w:val="single" w:sz="6" w:space="0" w:color="000000"/>
              <w:end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lang w:val="en-GB"/>
              </w:rPr>
            </w:pPr>
            <w:r>
              <w:rPr>
                <w:rFonts w:eastAsia="標楷體"/>
                <w:spacing w:val="-2"/>
                <w:sz w:val="22"/>
                <w:szCs w:val="22"/>
                <w:lang w:val="en-GB"/>
              </w:rPr>
              <w:t>報告編號……………</w:t>
            </w:r>
            <w:r>
              <w:rPr>
                <w:rFonts w:eastAsia="標楷體"/>
                <w:spacing w:val="-2"/>
                <w:sz w:val="22"/>
                <w:szCs w:val="22"/>
                <w:lang w:val="en-GB"/>
              </w:rPr>
              <w:t>..………:</w:t>
            </w:r>
          </w:p>
        </w:tc>
        <w:tc>
          <w:tcPr>
            <w:tcW w:w="6520" w:type="dxa"/>
            <w:gridSpan w:val="3"/>
            <w:tcBorders>
              <w:top w:val="double" w:sz="6" w:space="0" w:color="000000"/>
              <w:start w:val="single" w:sz="6" w:space="0" w:color="000000"/>
              <w:bottom w:val="single" w:sz="6" w:space="0" w:color="000000"/>
              <w:end w:val="single" w:sz="6" w:space="0" w:color="000000"/>
            </w:tcBorders>
          </w:tcPr>
          <w:p>
            <w:pPr>
              <w:pStyle w:val="EndnoteText"/>
              <w:widowControl w:val="false"/>
              <w:tabs>
                <w:tab w:val="clear" w:pos="1701"/>
                <w:tab w:val="right" w:pos="3282" w:leader="dot"/>
              </w:tabs>
              <w:suppressAutoHyphens w:val="true"/>
              <w:overflowPunct w:val="true"/>
              <w:autoSpaceDE w:val="true"/>
              <w:spacing w:lineRule="exact" w:line="180" w:before="66" w:after="54"/>
              <w:textAlignment w:val="auto"/>
              <w:rPr>
                <w:rFonts w:ascii="Times New Roman" w:hAnsi="Times New Roman" w:eastAsia="標楷體" w:cs="Times New Roman" w:hint="eastAsia"/>
                <w:spacing w:val="-2"/>
                <w:kern w:val="2"/>
                <w:sz w:val="22"/>
                <w:szCs w:val="22"/>
                <w:lang w:val="en-US"/>
              </w:rPr>
            </w:pPr>
            <w:r>
              <w:rPr>
                <w:rFonts w:eastAsia="標楷體" w:cs="Times New Roman" w:ascii="Times New Roman" w:hAnsi="Times New Roman"/>
                <w:spacing w:val="-2"/>
                <w:kern w:val="2"/>
                <w:sz w:val="22"/>
                <w:szCs w:val="22"/>
                <w:lang w:val="en-US"/>
              </w:rPr>
              <w:t>{{report_no}}</w:t>
            </w:r>
            <w:r>
              <w:rPr>
                <w:rFonts w:eastAsia="標楷體" w:cs="Times New Roman" w:hint="eastAsia" w:ascii="Times New Roman" w:hAnsi="Times New Roman"/>
                <w:spacing w:val="-2"/>
                <w:kern w:val="2"/>
                <w:sz w:val="22"/>
                <w:szCs w:val="22"/>
                <w:lang w:val="en-US"/>
              </w:rPr>
            </w:r>
          </w:p>
        </w:tc>
      </w:tr>
      <w:tr>
        <w:trPr>
          <w:trHeight w:val="397" w:hRule="exact"/>
        </w:trPr>
        <w:tc>
          <w:tcPr>
            <w:tcW w:w="3119" w:type="dxa"/>
            <w:gridSpan w:val="2"/>
            <w:tcBorders>
              <w:top w:val="double" w:sz="6" w:space="0" w:color="000000"/>
              <w:start w:val="single" w:sz="6" w:space="0" w:color="000000"/>
              <w:end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rPr>
            </w:pPr>
            <w:r>
              <w:rPr>
                <w:rFonts w:eastAsia="標楷體"/>
                <w:spacing w:val="-2"/>
                <w:sz w:val="22"/>
                <w:szCs w:val="22"/>
              </w:rPr>
              <w:t>申請者名稱……………</w:t>
            </w:r>
            <w:r>
              <w:rPr>
                <w:rFonts w:eastAsia="標楷體"/>
                <w:spacing w:val="-2"/>
                <w:sz w:val="22"/>
                <w:szCs w:val="22"/>
              </w:rPr>
              <w:t>..……:</w:t>
            </w:r>
          </w:p>
        </w:tc>
        <w:tc>
          <w:tcPr>
            <w:tcW w:w="6520" w:type="dxa"/>
            <w:gridSpan w:val="3"/>
            <w:tcBorders>
              <w:top w:val="double" w:sz="6" w:space="0" w:color="000000"/>
              <w:start w:val="single" w:sz="6" w:space="0" w:color="000000"/>
              <w:end w:val="single" w:sz="6" w:space="0" w:color="000000"/>
            </w:tcBorders>
          </w:tcPr>
          <w:p>
            <w:pPr>
              <w:pStyle w:val="EndnoteText"/>
              <w:widowControl w:val="false"/>
              <w:tabs>
                <w:tab w:val="clear" w:pos="1701"/>
                <w:tab w:val="right" w:pos="3282" w:leader="dot"/>
              </w:tabs>
              <w:suppressAutoHyphens w:val="true"/>
              <w:overflowPunct w:val="true"/>
              <w:autoSpaceDE w:val="true"/>
              <w:spacing w:lineRule="exact" w:line="18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hint="eastAsia" w:eastAsia="標楷體"/>
                <w:spacing w:val="-2"/>
                <w:kern w:val="2"/>
                <w:sz w:val="22"/>
                <w:szCs w:val="22"/>
                <w:lang w:val="en-US"/>
              </w:rPr>
              <w:t>{{applicant_name}}</w:t>
            </w:r>
          </w:p>
        </w:tc>
      </w:tr>
      <w:tr>
        <w:trPr>
          <w:trHeight w:val="333" w:hRule="atLeast"/>
        </w:trPr>
        <w:tc>
          <w:tcPr>
            <w:tcW w:w="3119" w:type="dxa"/>
            <w:gridSpan w:val="2"/>
            <w:tcBorders>
              <w:start w:val="single" w:sz="6" w:space="0" w:color="000000"/>
              <w:end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rPr>
            </w:pPr>
            <w:r>
              <w:rPr>
                <w:rFonts w:eastAsia="標楷體"/>
                <w:spacing w:val="-2"/>
                <w:sz w:val="22"/>
                <w:szCs w:val="22"/>
              </w:rPr>
              <w:t>地址………………</w:t>
            </w:r>
            <w:r>
              <w:rPr>
                <w:rFonts w:eastAsia="標楷體"/>
                <w:spacing w:val="-2"/>
                <w:sz w:val="22"/>
                <w:szCs w:val="22"/>
              </w:rPr>
              <w:t>..…………:</w:t>
            </w:r>
          </w:p>
        </w:tc>
        <w:tc>
          <w:tcPr>
            <w:tcW w:w="6520" w:type="dxa"/>
            <w:gridSpan w:val="3"/>
            <w:tcBorders>
              <w:start w:val="single" w:sz="6" w:space="0" w:color="000000"/>
              <w:end w:val="single" w:sz="6" w:space="0" w:color="000000"/>
            </w:tcBorders>
          </w:tcPr>
          <w:p>
            <w:pPr>
              <w:pStyle w:val="EndnoteText"/>
              <w:widowControl w:val="false"/>
              <w:tabs>
                <w:tab w:val="clear" w:pos="1701"/>
                <w:tab w:val="right" w:pos="3282" w:leader="dot"/>
              </w:tabs>
              <w:suppressAutoHyphens w:val="true"/>
              <w:overflowPunct w:val="true"/>
              <w:autoSpaceDE w:val="true"/>
              <w:spacing w:lineRule="exact" w:line="18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hint="eastAsia" w:eastAsia="標楷體"/>
                <w:spacing w:val="-2"/>
                <w:kern w:val="2"/>
                <w:sz w:val="22"/>
                <w:szCs w:val="22"/>
                <w:lang w:val="en-US"/>
              </w:rPr>
              <w:t>{{applicant_address}}</w:t>
            </w:r>
            <w:r>
              <w:rPr>
                <w:rFonts w:eastAsia="標楷體" w:cs="Times New Roman" w:hint="eastAsia" w:ascii="Times New Roman" w:hAnsi="Times New Roman"/>
                <w:spacing w:val="-2"/>
                <w:kern w:val="2"/>
                <w:sz w:val="22"/>
                <w:szCs w:val="22"/>
                <w:lang w:val="en-US"/>
              </w:rPr>
            </w:r>
            <w:r>
              <w:rPr>
                <w:rFonts w:ascii="Times New Roman" w:hAnsi="Times New Roman" w:cs="Times New Roman" w:hint="eastAsia" w:eastAsia="標楷體"/>
                <w:spacing w:val="-2"/>
                <w:kern w:val="2"/>
                <w:sz w:val="22"/>
                <w:szCs w:val="22"/>
                <w:lang w:val="en-US"/>
              </w:rPr>
            </w:r>
            <w:r>
              <w:rPr>
                <w:rFonts w:eastAsia="標楷體" w:cs="Times New Roman" w:hint="eastAsia" w:ascii="Times New Roman" w:hAnsi="Times New Roman"/>
                <w:spacing w:val="-2"/>
                <w:kern w:val="2"/>
                <w:sz w:val="22"/>
                <w:szCs w:val="22"/>
                <w:lang w:val="en-US"/>
              </w:rPr>
            </w:r>
            <w:r>
              <w:rPr>
                <w:rFonts w:ascii="Times New Roman" w:hAnsi="Times New Roman" w:cs="Times New Roman" w:hint="eastAsia" w:eastAsia="標楷體"/>
                <w:spacing w:val="-2"/>
                <w:kern w:val="2"/>
                <w:sz w:val="22"/>
                <w:szCs w:val="22"/>
                <w:lang w:val="en-US"/>
              </w:rPr>
            </w:r>
          </w:p>
        </w:tc>
      </w:tr>
      <w:tr>
        <w:trPr>
          <w:trHeight w:val="397" w:hRule="exact"/>
        </w:trPr>
        <w:tc>
          <w:tcPr>
            <w:tcW w:w="3119" w:type="dxa"/>
            <w:gridSpan w:val="2"/>
            <w:tcBorders>
              <w:top w:val="double" w:sz="6" w:space="0" w:color="000000"/>
              <w:start w:val="single" w:sz="6" w:space="0" w:color="000000"/>
              <w:end w:val="single" w:sz="6" w:space="0" w:color="000000"/>
            </w:tcBorders>
          </w:tcPr>
          <w:p>
            <w:pPr>
              <w:pStyle w:val="Normal"/>
              <w:tabs>
                <w:tab w:val="clear" w:pos="1701"/>
                <w:tab w:val="right" w:pos="3282" w:leader="dot"/>
              </w:tabs>
              <w:suppressAutoHyphens w:val="true"/>
              <w:spacing w:lineRule="exact" w:line="180" w:before="66" w:after="54"/>
              <w:jc w:val="distribute"/>
              <w:rPr/>
            </w:pPr>
            <w:r>
              <w:rPr>
                <w:rFonts w:hint="eastAsia" w:eastAsia="標楷體"/>
                <w:spacing w:val="-2"/>
                <w:sz w:val="22"/>
                <w:szCs w:val="22"/>
              </w:rPr>
              <w:t>生產廠場</w:t>
            </w:r>
            <w:r>
              <w:rPr>
                <w:rFonts w:eastAsia="標楷體"/>
                <w:spacing w:val="-2"/>
                <w:sz w:val="22"/>
                <w:szCs w:val="22"/>
              </w:rPr>
              <w:t>……………</w:t>
            </w:r>
            <w:r>
              <w:rPr>
                <w:rFonts w:eastAsia="標楷體"/>
                <w:spacing w:val="-2"/>
                <w:sz w:val="22"/>
                <w:szCs w:val="22"/>
              </w:rPr>
              <w:t>..……:</w:t>
            </w:r>
          </w:p>
        </w:tc>
        <w:tc>
          <w:tcPr>
            <w:tcW w:w="6520" w:type="dxa"/>
            <w:gridSpan w:val="3"/>
            <w:tcBorders>
              <w:top w:val="double" w:sz="6" w:space="0" w:color="000000"/>
              <w:start w:val="single" w:sz="6" w:space="0" w:color="000000"/>
              <w:end w:val="single" w:sz="6" w:space="0" w:color="000000"/>
            </w:tcBorders>
          </w:tcPr>
          <w:p>
            <w:pPr>
              <w:pStyle w:val="EndnoteText"/>
              <w:widowControl w:val="false"/>
              <w:tabs>
                <w:tab w:val="clear" w:pos="1701"/>
                <w:tab w:val="right" w:pos="3282" w:leader="dot"/>
              </w:tabs>
              <w:suppressAutoHyphens w:val="true"/>
              <w:overflowPunct w:val="true"/>
              <w:autoSpaceDE w:val="true"/>
              <w:spacing w:lineRule="exact" w:line="18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hint="eastAsia" w:eastAsia="標楷體"/>
                <w:spacing w:val="-2"/>
                <w:kern w:val="2"/>
                <w:sz w:val="22"/>
                <w:szCs w:val="22"/>
                <w:lang w:val="en-US"/>
              </w:rPr>
              <w:t>詳見報告第4頁</w:t>
            </w:r>
            <w:r>
              <w:rPr>
                <w:rFonts w:eastAsia="標楷體" w:cs="Times New Roman" w:hint="eastAsia" w:ascii="Times New Roman" w:hAnsi="Times New Roman"/>
                <w:spacing w:val="-2"/>
                <w:kern w:val="2"/>
                <w:sz w:val="22"/>
                <w:szCs w:val="22"/>
                <w:lang w:val="en-US"/>
              </w:rPr>
            </w:r>
            <w:r>
              <w:rPr>
                <w:rFonts w:ascii="Times New Roman" w:hAnsi="Times New Roman" w:cs="Times New Roman" w:hint="eastAsia" w:eastAsia="標楷體"/>
                <w:spacing w:val="-2"/>
                <w:kern w:val="2"/>
                <w:sz w:val="22"/>
                <w:szCs w:val="22"/>
                <w:lang w:val="en-US"/>
              </w:rPr>
            </w:r>
          </w:p>
        </w:tc>
      </w:tr>
      <w:tr>
        <w:trPr>
          <w:trHeight w:val="333" w:hRule="atLeast"/>
        </w:trPr>
        <w:tc>
          <w:tcPr>
            <w:tcW w:w="3119" w:type="dxa"/>
            <w:gridSpan w:val="2"/>
            <w:tcBorders>
              <w:start w:val="single" w:sz="6" w:space="0" w:color="000000"/>
              <w:end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rPr>
            </w:pPr>
            <w:r>
              <w:rPr>
                <w:rFonts w:eastAsia="標楷體"/>
                <w:spacing w:val="-2"/>
                <w:sz w:val="22"/>
                <w:szCs w:val="22"/>
              </w:rPr>
              <w:t>地址………………</w:t>
            </w:r>
            <w:r>
              <w:rPr>
                <w:rFonts w:eastAsia="標楷體"/>
                <w:spacing w:val="-2"/>
                <w:sz w:val="22"/>
                <w:szCs w:val="22"/>
              </w:rPr>
              <w:t>..…………:</w:t>
            </w:r>
          </w:p>
        </w:tc>
        <w:tc>
          <w:tcPr>
            <w:tcW w:w="6520" w:type="dxa"/>
            <w:gridSpan w:val="3"/>
            <w:tcBorders>
              <w:start w:val="single" w:sz="6" w:space="0" w:color="000000"/>
              <w:end w:val="single" w:sz="6" w:space="0" w:color="000000"/>
            </w:tcBorders>
          </w:tcPr>
          <w:p>
            <w:pPr>
              <w:pStyle w:val="EndnoteText"/>
              <w:widowControl w:val="false"/>
              <w:tabs>
                <w:tab w:val="clear" w:pos="1701"/>
                <w:tab w:val="right" w:pos="3282" w:leader="dot"/>
              </w:tabs>
              <w:suppressAutoHyphens w:val="true"/>
              <w:overflowPunct w:val="true"/>
              <w:autoSpaceDE w:val="true"/>
              <w:spacing w:lineRule="exact" w:line="180" w:before="66" w:after="54"/>
              <w:textAlignment w:val="auto"/>
              <w:rPr>
                <w:rFonts w:ascii="Times New Roman" w:hAnsi="Times New Roman" w:eastAsia="標楷體" w:cs="Times New Roman" w:hint="eastAsia"/>
                <w:spacing w:val="-2"/>
                <w:kern w:val="2"/>
                <w:sz w:val="22"/>
                <w:szCs w:val="22"/>
                <w:lang w:val="en-US"/>
              </w:rPr>
            </w:pPr>
            <w:r>
              <w:rPr>
                <w:rFonts w:ascii="Times New Roman" w:hAnsi="Times New Roman" w:cs="Times New Roman" w:hint="eastAsia" w:eastAsia="標楷體"/>
                <w:spacing w:val="-2"/>
                <w:kern w:val="2"/>
                <w:sz w:val="22"/>
                <w:szCs w:val="22"/>
                <w:lang w:val="en-US"/>
              </w:rPr>
              <w:t>詳見報告第4頁</w:t>
            </w:r>
            <w:r>
              <w:rPr>
                <w:rFonts w:eastAsia="標楷體" w:cs="Times New Roman" w:hint="eastAsia" w:ascii="Times New Roman" w:hAnsi="Times New Roman"/>
                <w:spacing w:val="-2"/>
                <w:kern w:val="2"/>
                <w:sz w:val="22"/>
                <w:szCs w:val="22"/>
                <w:lang w:val="en-US"/>
              </w:rPr>
            </w:r>
            <w:r>
              <w:rPr>
                <w:rFonts w:ascii="Times New Roman" w:hAnsi="Times New Roman" w:cs="Times New Roman" w:hint="eastAsia" w:eastAsia="標楷體"/>
                <w:spacing w:val="-2"/>
                <w:kern w:val="2"/>
                <w:sz w:val="22"/>
                <w:szCs w:val="22"/>
                <w:lang w:val="en-US"/>
              </w:rPr>
            </w:r>
          </w:p>
        </w:tc>
      </w:tr>
      <w:tr>
        <w:trPr>
          <w:trHeight w:val="298" w:hRule="atLeast"/>
          <w:cantSplit w:val="true"/>
        </w:trPr>
        <w:tc>
          <w:tcPr>
            <w:tcW w:w="3119" w:type="dxa"/>
            <w:gridSpan w:val="2"/>
            <w:tcBorders>
              <w:top w:val="double" w:sz="6" w:space="0" w:color="000000"/>
              <w:start w:val="single" w:sz="6" w:space="0" w:color="000000"/>
              <w:end w:val="single" w:sz="6" w:space="0" w:color="000000"/>
            </w:tcBorders>
          </w:tcPr>
          <w:p>
            <w:pPr>
              <w:pStyle w:val="Normal"/>
              <w:tabs>
                <w:tab w:val="clear" w:pos="1701"/>
                <w:tab w:val="right" w:pos="3282" w:leader="dot"/>
              </w:tabs>
              <w:suppressAutoHyphens w:val="true"/>
              <w:spacing w:lineRule="exact" w:line="180" w:before="66" w:after="54"/>
              <w:jc w:val="distribute"/>
              <w:rPr/>
            </w:pPr>
            <w:r>
              <w:rPr>
                <w:rFonts w:eastAsia="標楷體"/>
                <w:spacing w:val="-2"/>
                <w:sz w:val="22"/>
                <w:szCs w:val="22"/>
                <w:lang w:val="en-GB"/>
              </w:rPr>
              <w:t>試驗標準</w:t>
            </w:r>
            <w:r>
              <w:rPr>
                <w:rFonts w:eastAsia="標楷體"/>
                <w:spacing w:val="-2"/>
                <w:sz w:val="22"/>
                <w:szCs w:val="22"/>
                <w:lang w:val="en-GB"/>
              </w:rPr>
              <w:t>(</w:t>
            </w:r>
            <w:r>
              <w:rPr>
                <w:rFonts w:eastAsia="標楷體"/>
                <w:spacing w:val="-2"/>
                <w:sz w:val="22"/>
                <w:szCs w:val="22"/>
                <w:lang w:val="en-GB"/>
              </w:rPr>
              <w:t>規範</w:t>
            </w:r>
            <w:r>
              <w:rPr>
                <w:rFonts w:eastAsia="標楷體"/>
                <w:spacing w:val="-2"/>
                <w:sz w:val="22"/>
                <w:szCs w:val="22"/>
                <w:lang w:val="en-GB"/>
              </w:rPr>
              <w:t>)……………:</w:t>
            </w:r>
          </w:p>
        </w:tc>
        <w:tc>
          <w:tcPr>
            <w:tcW w:w="6520" w:type="dxa"/>
            <w:gridSpan w:val="3"/>
            <w:tcBorders>
              <w:top w:val="double" w:sz="6" w:space="0" w:color="000000"/>
              <w:start w:val="single" w:sz="6" w:space="0" w:color="000000"/>
              <w:end w:val="single" w:sz="6" w:space="0" w:color="000000"/>
            </w:tcBorders>
          </w:tcPr>
          <w:p>
            <w:pPr>
              <w:pStyle w:val="EndnoteText"/>
              <w:widowControl w:val="false"/>
              <w:tabs>
                <w:tab w:val="clear" w:pos="1701"/>
                <w:tab w:val="right" w:pos="3282" w:leader="dot"/>
              </w:tabs>
              <w:suppressAutoHyphens w:val="true"/>
              <w:overflowPunct w:val="true"/>
              <w:autoSpaceDE w:val="true"/>
              <w:spacing w:lineRule="exact" w:line="180" w:before="66" w:after="54"/>
              <w:textAlignment w:val="auto"/>
              <w:rPr>
                <w:rFonts w:ascii="Times New Roman" w:hAnsi="Times New Roman" w:eastAsia="標楷體" w:cs="Times New Roman"/>
                <w:spacing w:val="-2"/>
                <w:kern w:val="2"/>
                <w:sz w:val="22"/>
                <w:szCs w:val="22"/>
                <w:lang w:val="en-US"/>
              </w:rPr>
            </w:pPr>
            <w:r>
              <w:rPr>
                <w:rFonts w:eastAsia="標楷體" w:cs="Times New Roman" w:ascii="Times New Roman" w:hAnsi="Times New Roman"/>
                <w:spacing w:val="-2"/>
                <w:kern w:val="2"/>
                <w:sz w:val="22"/>
                <w:szCs w:val="22"/>
                <w:lang w:val="en-US"/>
              </w:rPr>
              <w:t>{{cns_standard}}</w:t>
            </w:r>
            <w:r>
              <w:rPr>
                <w:rFonts w:ascii="Times New Roman" w:hAnsi="Times New Roman" w:cs="Times New Roman" w:hint="eastAsia" w:eastAsia="標楷體"/>
                <w:spacing w:val="-2"/>
                <w:kern w:val="2"/>
                <w:sz w:val="22"/>
                <w:szCs w:val="22"/>
                <w:lang w:val="en-US"/>
              </w:rPr>
            </w:r>
            <w:r>
              <w:rPr>
                <w:rFonts w:eastAsia="標楷體" w:cs="Times New Roman" w:hint="eastAsia" w:ascii="Times New Roman" w:hAnsi="Times New Roman"/>
                <w:spacing w:val="-2"/>
                <w:kern w:val="2"/>
                <w:sz w:val="22"/>
                <w:szCs w:val="22"/>
                <w:lang w:val="en-US"/>
              </w:rPr>
            </w:r>
          </w:p>
        </w:tc>
      </w:tr>
      <w:tr>
        <w:trPr>
          <w:trHeight w:val="263" w:hRule="atLeast"/>
        </w:trPr>
        <w:tc>
          <w:tcPr>
            <w:tcW w:w="3119" w:type="dxa"/>
            <w:gridSpan w:val="2"/>
            <w:tcBorders>
              <w:start w:val="single" w:sz="6" w:space="0" w:color="000000"/>
              <w:end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lang w:val="en-GB"/>
              </w:rPr>
            </w:pPr>
            <w:r>
              <w:rPr>
                <w:rFonts w:eastAsia="標楷體"/>
                <w:spacing w:val="-2"/>
                <w:sz w:val="22"/>
                <w:szCs w:val="22"/>
                <w:lang w:val="en-GB"/>
              </w:rPr>
              <w:t>試驗方式……………</w:t>
            </w:r>
            <w:r>
              <w:rPr>
                <w:rFonts w:eastAsia="標楷體"/>
                <w:spacing w:val="-2"/>
                <w:sz w:val="22"/>
                <w:szCs w:val="22"/>
                <w:lang w:val="en-GB"/>
              </w:rPr>
              <w:t>.……:</w:t>
            </w:r>
          </w:p>
        </w:tc>
        <w:tc>
          <w:tcPr>
            <w:tcW w:w="6520" w:type="dxa"/>
            <w:gridSpan w:val="3"/>
            <w:tcBorders>
              <w:start w:val="single" w:sz="6" w:space="0" w:color="000000"/>
              <w:end w:val="single" w:sz="6" w:space="0" w:color="000000"/>
            </w:tcBorders>
          </w:tcPr>
          <w:p>
            <w:pPr>
              <w:pStyle w:val="EndnoteText"/>
              <w:widowControl w:val="false"/>
              <w:tabs>
                <w:tab w:val="clear" w:pos="1701"/>
                <w:tab w:val="right" w:pos="3282" w:leader="dot"/>
              </w:tabs>
              <w:suppressAutoHyphens w:val="true"/>
              <w:overflowPunct w:val="true"/>
              <w:autoSpaceDE w:val="true"/>
              <w:spacing w:lineRule="exact" w:line="18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eastAsia="標楷體"/>
                <w:spacing w:val="-2"/>
                <w:kern w:val="2"/>
                <w:sz w:val="22"/>
                <w:szCs w:val="22"/>
                <w:lang w:val="en-US"/>
              </w:rPr>
              <w:t>{{test_type}}</w:t>
            </w:r>
          </w:p>
        </w:tc>
      </w:tr>
      <w:tr>
        <w:trPr>
          <w:trHeight w:val="397" w:hRule="exact"/>
          <w:cantSplit w:val="true"/>
        </w:trPr>
        <w:tc>
          <w:tcPr>
            <w:tcW w:w="3119" w:type="dxa"/>
            <w:gridSpan w:val="2"/>
            <w:tcBorders>
              <w:top w:val="double" w:sz="6" w:space="0" w:color="000000"/>
              <w:start w:val="single" w:sz="6" w:space="0" w:color="000000"/>
              <w:end w:val="single" w:sz="6" w:space="0" w:color="000000"/>
            </w:tcBorders>
            <w:vAlign w:val="center"/>
          </w:tcPr>
          <w:p>
            <w:pPr>
              <w:pStyle w:val="Normal"/>
              <w:tabs>
                <w:tab w:val="clear" w:pos="1701"/>
                <w:tab w:val="right" w:pos="3282" w:leader="dot"/>
              </w:tabs>
              <w:suppressAutoHyphens w:val="true"/>
              <w:spacing w:lineRule="exact" w:line="180" w:before="66" w:after="54"/>
              <w:jc w:val="both"/>
              <w:rPr>
                <w:rFonts w:eastAsia="標楷體"/>
                <w:bCs/>
                <w:spacing w:val="-2"/>
                <w:sz w:val="22"/>
                <w:szCs w:val="22"/>
                <w:lang w:val="en-GB"/>
              </w:rPr>
            </w:pPr>
            <w:bookmarkStart w:id="0" w:name="OLE_LINK17"/>
            <w:bookmarkStart w:id="1" w:name="OLE_LINK16"/>
            <w:bookmarkStart w:id="2" w:name="_Hlk519585666"/>
            <w:bookmarkStart w:id="3" w:name="OLE_LINK15"/>
            <w:bookmarkStart w:id="4" w:name="OLE_LINK14"/>
            <w:bookmarkEnd w:id="0"/>
            <w:bookmarkEnd w:id="1"/>
            <w:bookmarkEnd w:id="2"/>
            <w:bookmarkEnd w:id="3"/>
            <w:bookmarkEnd w:id="4"/>
            <w:r>
              <w:rPr>
                <w:rFonts w:eastAsia="標楷體"/>
                <w:bCs/>
                <w:spacing w:val="-2"/>
                <w:sz w:val="22"/>
                <w:szCs w:val="22"/>
                <w:lang w:val="en-GB"/>
              </w:rPr>
              <w:t>品名…………</w:t>
            </w:r>
            <w:r>
              <w:rPr>
                <w:rFonts w:eastAsia="標楷體"/>
                <w:bCs/>
                <w:spacing w:val="-2"/>
                <w:sz w:val="22"/>
                <w:szCs w:val="22"/>
                <w:lang w:val="en-GB"/>
              </w:rPr>
              <w:t>..…………………:</w:t>
            </w:r>
          </w:p>
        </w:tc>
        <w:tc>
          <w:tcPr>
            <w:tcW w:w="6520" w:type="dxa"/>
            <w:gridSpan w:val="3"/>
            <w:tcBorders>
              <w:top w:val="double" w:sz="6" w:space="0" w:color="000000"/>
              <w:start w:val="single" w:sz="6" w:space="0" w:color="000000"/>
              <w:end w:val="single" w:sz="6" w:space="0" w:color="000000"/>
            </w:tcBorders>
            <w:vAlign w:val="center"/>
          </w:tcPr>
          <w:p>
            <w:pPr>
              <w:pStyle w:val="EndnoteText"/>
              <w:widowControl w:val="false"/>
              <w:tabs>
                <w:tab w:val="clear" w:pos="1701"/>
                <w:tab w:val="right" w:pos="3282" w:leader="dot"/>
              </w:tabs>
              <w:suppressAutoHyphens w:val="true"/>
              <w:overflowPunct w:val="true"/>
              <w:autoSpaceDE w:val="true"/>
              <w:spacing w:lineRule="exact" w:line="24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hint="eastAsia" w:eastAsia="標楷體"/>
                <w:spacing w:val="-2"/>
                <w:kern w:val="2"/>
                <w:sz w:val="22"/>
                <w:szCs w:val="22"/>
                <w:lang w:val="en-US"/>
              </w:rPr>
              <w:t>{{product_name_zh}}</w:t>
            </w:r>
          </w:p>
        </w:tc>
      </w:tr>
      <w:tr>
        <w:trPr>
          <w:trHeight w:val="287" w:hRule="atLeast"/>
          <w:cantSplit w:val="true"/>
        </w:trPr>
        <w:tc>
          <w:tcPr>
            <w:tcW w:w="3119" w:type="dxa"/>
            <w:gridSpan w:val="2"/>
            <w:tcBorders>
              <w:start w:val="single" w:sz="6" w:space="0" w:color="000000"/>
              <w:end w:val="single" w:sz="6" w:space="0" w:color="000000"/>
            </w:tcBorders>
            <w:vAlign w:val="center"/>
          </w:tcPr>
          <w:p>
            <w:pPr>
              <w:pStyle w:val="Normal"/>
              <w:tabs>
                <w:tab w:val="clear" w:pos="1701"/>
                <w:tab w:val="right" w:pos="3282" w:leader="dot"/>
              </w:tabs>
              <w:suppressAutoHyphens w:val="true"/>
              <w:spacing w:lineRule="exact" w:line="180" w:before="66" w:after="54"/>
              <w:jc w:val="both"/>
              <w:rPr>
                <w:rFonts w:eastAsia="標楷體"/>
                <w:bCs/>
                <w:spacing w:val="-2"/>
                <w:sz w:val="22"/>
                <w:szCs w:val="22"/>
                <w:lang w:val="en-GB"/>
              </w:rPr>
            </w:pPr>
            <w:r>
              <w:rPr>
                <w:rFonts w:eastAsia="標楷體"/>
                <w:bCs/>
                <w:spacing w:val="-2"/>
                <w:sz w:val="22"/>
                <w:szCs w:val="22"/>
                <w:lang w:val="en-GB"/>
              </w:rPr>
              <w:t>主型號……………</w:t>
            </w:r>
            <w:r>
              <w:rPr>
                <w:rFonts w:eastAsia="標楷體"/>
                <w:bCs/>
                <w:spacing w:val="-2"/>
                <w:sz w:val="22"/>
                <w:szCs w:val="22"/>
                <w:lang w:val="en-GB"/>
              </w:rPr>
              <w:t>..……………:</w:t>
            </w:r>
          </w:p>
        </w:tc>
        <w:tc>
          <w:tcPr>
            <w:tcW w:w="6520" w:type="dxa"/>
            <w:gridSpan w:val="3"/>
            <w:tcBorders>
              <w:start w:val="single" w:sz="6" w:space="0" w:color="000000"/>
              <w:end w:val="single" w:sz="6" w:space="0" w:color="000000"/>
            </w:tcBorders>
            <w:vAlign w:val="center"/>
          </w:tcPr>
          <w:p>
            <w:pPr>
              <w:pStyle w:val="EndnoteText"/>
              <w:widowControl w:val="false"/>
              <w:tabs>
                <w:tab w:val="clear" w:pos="1701"/>
                <w:tab w:val="right" w:pos="3282" w:leader="dot"/>
              </w:tabs>
              <w:suppressAutoHyphens w:val="true"/>
              <w:overflowPunct w:val="true"/>
              <w:autoSpaceDE w:val="true"/>
              <w:spacing w:lineRule="exact" w:line="240" w:before="66" w:after="54"/>
              <w:textAlignment w:val="auto"/>
              <w:rPr>
                <w:rFonts w:ascii="Times New Roman" w:hAnsi="Times New Roman" w:eastAsia="標楷體" w:cs="Times New Roman" w:hint="eastAsia"/>
                <w:spacing w:val="-2"/>
                <w:kern w:val="2"/>
                <w:sz w:val="22"/>
                <w:szCs w:val="22"/>
                <w:lang w:val="en-US"/>
              </w:rPr>
            </w:pPr>
            <w:r>
              <w:rPr>
                <w:rFonts w:eastAsia="標楷體" w:cs="Times New Roman" w:ascii="Times New Roman" w:hAnsi="Times New Roman"/>
                <w:spacing w:val="-2"/>
                <w:kern w:val="2"/>
                <w:sz w:val="22"/>
                <w:szCs w:val="22"/>
                <w:lang w:val="en-US"/>
              </w:rPr>
              <w:t>{{main_model}}</w:t>
            </w:r>
            <w:r>
              <w:rPr>
                <w:rFonts w:eastAsia="標楷體" w:cs="Times New Roman" w:hint="eastAsia" w:ascii="Times New Roman" w:hAnsi="Times New Roman"/>
                <w:spacing w:val="-2"/>
                <w:kern w:val="2"/>
                <w:sz w:val="22"/>
                <w:szCs w:val="22"/>
                <w:lang w:val="en-US"/>
              </w:rPr>
            </w:r>
          </w:p>
        </w:tc>
      </w:tr>
      <w:tr>
        <w:trPr>
          <w:trHeight w:val="278" w:hRule="atLeast"/>
          <w:cantSplit w:val="true"/>
        </w:trPr>
        <w:tc>
          <w:tcPr>
            <w:tcW w:w="3119" w:type="dxa"/>
            <w:gridSpan w:val="2"/>
            <w:tcBorders>
              <w:start w:val="single" w:sz="6" w:space="0" w:color="000000"/>
              <w:end w:val="single" w:sz="6" w:space="0" w:color="000000"/>
            </w:tcBorders>
            <w:vAlign w:val="center"/>
          </w:tcPr>
          <w:p>
            <w:pPr>
              <w:pStyle w:val="Normal"/>
              <w:tabs>
                <w:tab w:val="clear" w:pos="1701"/>
                <w:tab w:val="right" w:pos="3282" w:leader="dot"/>
              </w:tabs>
              <w:suppressAutoHyphens w:val="true"/>
              <w:spacing w:lineRule="exact" w:line="180" w:before="66" w:after="54"/>
              <w:jc w:val="both"/>
              <w:rPr>
                <w:rFonts w:eastAsia="標楷體"/>
                <w:bCs/>
                <w:spacing w:val="-2"/>
                <w:sz w:val="22"/>
                <w:szCs w:val="22"/>
              </w:rPr>
            </w:pPr>
            <w:r>
              <w:rPr>
                <w:rFonts w:eastAsia="標楷體"/>
                <w:bCs/>
                <w:spacing w:val="-2"/>
                <w:sz w:val="22"/>
                <w:szCs w:val="22"/>
              </w:rPr>
              <w:t>系列型號…………</w:t>
            </w:r>
            <w:r>
              <w:rPr>
                <w:rFonts w:eastAsia="標楷體"/>
                <w:bCs/>
                <w:spacing w:val="-2"/>
                <w:sz w:val="22"/>
                <w:szCs w:val="22"/>
              </w:rPr>
              <w:t>..……………:</w:t>
            </w:r>
          </w:p>
        </w:tc>
        <w:tc>
          <w:tcPr>
            <w:tcW w:w="6520" w:type="dxa"/>
            <w:gridSpan w:val="3"/>
            <w:tcBorders>
              <w:start w:val="single" w:sz="6" w:space="0" w:color="000000"/>
              <w:end w:val="single" w:sz="6" w:space="0" w:color="000000"/>
            </w:tcBorders>
            <w:vAlign w:val="center"/>
          </w:tcPr>
          <w:p>
            <w:pPr>
              <w:pStyle w:val="EndnoteText"/>
              <w:widowControl w:val="false"/>
              <w:tabs>
                <w:tab w:val="clear" w:pos="1701"/>
                <w:tab w:val="right" w:pos="3282" w:leader="dot"/>
              </w:tabs>
              <w:suppressAutoHyphens w:val="true"/>
              <w:overflowPunct w:val="true"/>
              <w:autoSpaceDE w:val="true"/>
              <w:spacing w:lineRule="exact" w:line="240" w:before="66" w:after="54"/>
              <w:textAlignment w:val="auto"/>
              <w:rPr>
                <w:rFonts w:ascii="Times New Roman" w:hAnsi="Times New Roman" w:eastAsia="標楷體" w:cs="Times New Roman" w:hint="eastAsia"/>
                <w:spacing w:val="-2"/>
                <w:kern w:val="2"/>
                <w:sz w:val="22"/>
                <w:szCs w:val="22"/>
                <w:lang w:val="en-US"/>
              </w:rPr>
            </w:pPr>
            <w:r>
              <w:t>{{series_model}}</w:t>
            </w:r>
            <w:r>
              <w:rPr>
                <w:rFonts w:eastAsia="標楷體" w:cs="Times New Roman" w:ascii="Times New Roman" w:hAnsi="Times New Roman"/>
                <w:spacing w:val="-2"/>
                <w:kern w:val="2"/>
                <w:sz w:val="22"/>
                <w:szCs w:val="22"/>
                <w:lang w:val="en-US"/>
              </w:rPr>
            </w:r>
          </w:p>
        </w:tc>
      </w:tr>
      <w:tr>
        <w:trPr>
          <w:trHeight w:val="267" w:hRule="atLeast"/>
          <w:cantSplit w:val="true"/>
        </w:trPr>
        <w:tc>
          <w:tcPr>
            <w:tcW w:w="3119" w:type="dxa"/>
            <w:gridSpan w:val="2"/>
            <w:tcBorders>
              <w:start w:val="single" w:sz="6" w:space="0" w:color="000000"/>
              <w:end w:val="single" w:sz="6" w:space="0" w:color="000000"/>
            </w:tcBorders>
            <w:vAlign w:val="center"/>
          </w:tcPr>
          <w:p>
            <w:pPr>
              <w:pStyle w:val="Normal"/>
              <w:tabs>
                <w:tab w:val="clear" w:pos="1701"/>
                <w:tab w:val="right" w:pos="3282" w:leader="dot"/>
              </w:tabs>
              <w:suppressAutoHyphens w:val="true"/>
              <w:spacing w:lineRule="exact" w:line="180" w:before="66" w:after="54"/>
              <w:jc w:val="both"/>
              <w:rPr>
                <w:rFonts w:eastAsia="標楷體"/>
                <w:bCs/>
                <w:spacing w:val="-2"/>
                <w:sz w:val="22"/>
                <w:szCs w:val="22"/>
                <w:lang w:val="en-GB"/>
              </w:rPr>
            </w:pPr>
            <w:r>
              <w:rPr>
                <w:rFonts w:hint="eastAsia" w:eastAsia="標楷體"/>
                <w:bCs/>
                <w:spacing w:val="-2"/>
                <w:sz w:val="22"/>
                <w:szCs w:val="22"/>
                <w:lang w:val="en-GB"/>
              </w:rPr>
              <w:t>廠牌</w:t>
            </w:r>
            <w:r>
              <w:rPr>
                <w:rFonts w:eastAsia="標楷體"/>
                <w:bCs/>
                <w:spacing w:val="-2"/>
                <w:sz w:val="22"/>
                <w:szCs w:val="22"/>
              </w:rPr>
              <w:t>/</w:t>
            </w:r>
            <w:r>
              <w:rPr>
                <w:rFonts w:eastAsia="標楷體"/>
                <w:bCs/>
                <w:spacing w:val="-2"/>
                <w:sz w:val="22"/>
                <w:szCs w:val="22"/>
                <w:lang w:val="en-GB"/>
              </w:rPr>
              <w:t>商標…………………</w:t>
            </w:r>
            <w:r>
              <w:rPr>
                <w:rFonts w:eastAsia="標楷體"/>
                <w:bCs/>
                <w:spacing w:val="-2"/>
                <w:sz w:val="22"/>
                <w:szCs w:val="22"/>
                <w:lang w:val="en-GB"/>
              </w:rPr>
              <w:t>.……</w:t>
            </w:r>
            <w:r>
              <w:rPr>
                <w:rFonts w:eastAsia="標楷體"/>
                <w:bCs/>
                <w:spacing w:val="-2"/>
                <w:sz w:val="22"/>
                <w:szCs w:val="22"/>
              </w:rPr>
              <w:t>:</w:t>
            </w:r>
          </w:p>
        </w:tc>
        <w:tc>
          <w:tcPr>
            <w:tcW w:w="6520" w:type="dxa"/>
            <w:gridSpan w:val="3"/>
            <w:tcBorders>
              <w:start w:val="single" w:sz="6" w:space="0" w:color="000000"/>
              <w:end w:val="single" w:sz="6" w:space="0" w:color="000000"/>
            </w:tcBorders>
            <w:vAlign w:val="center"/>
          </w:tcPr>
          <w:p>
            <w:pPr>
              <w:pStyle w:val="EndnoteText"/>
              <w:widowControl w:val="false"/>
              <w:tabs>
                <w:tab w:val="clear" w:pos="1701"/>
                <w:tab w:val="right" w:pos="3282" w:leader="dot"/>
              </w:tabs>
              <w:suppressAutoHyphens w:val="true"/>
              <w:overflowPunct w:val="true"/>
              <w:autoSpaceDE w:val="true"/>
              <w:snapToGrid w:val="false"/>
              <w:spacing w:lineRule="exact" w:line="240" w:before="66" w:after="54"/>
              <w:textAlignment w:val="auto"/>
              <w:rPr>
                <w:rFonts w:ascii="Times New Roman" w:hAnsi="Times New Roman" w:eastAsia="標楷體" w:cs="Times New Roman"/>
                <w:bCs/>
                <w:spacing w:val="-2"/>
                <w:kern w:val="2"/>
                <w:sz w:val="22"/>
                <w:szCs w:val="22"/>
                <w:lang w:val="en-US"/>
              </w:rPr>
            </w:pPr>
            <w:r>
              <w:t>{{trademark}}</w:t>
            </w:r>
          </w:p>
        </w:tc>
      </w:tr>
      <w:tr>
        <w:trPr>
          <w:trHeight w:val="1236" w:hRule="exact"/>
          <w:cantSplit w:val="true"/>
        </w:trPr>
        <w:tc>
          <w:tcPr>
            <w:tcW w:w="3119" w:type="dxa"/>
            <w:gridSpan w:val="2"/>
            <w:tcBorders>
              <w:start w:val="single" w:sz="6" w:space="0" w:color="000000"/>
              <w:end w:val="single" w:sz="6" w:space="0" w:color="000000"/>
            </w:tcBorders>
          </w:tcPr>
          <w:p>
            <w:pPr>
              <w:pStyle w:val="Normal"/>
              <w:tabs>
                <w:tab w:val="clear" w:pos="1701"/>
                <w:tab w:val="right" w:pos="3282" w:leader="dot"/>
              </w:tabs>
              <w:suppressAutoHyphens w:val="true"/>
              <w:spacing w:lineRule="exact" w:line="180" w:before="66" w:after="54"/>
              <w:jc w:val="both"/>
              <w:rPr>
                <w:rFonts w:eastAsia="標楷體"/>
                <w:bCs/>
                <w:spacing w:val="-2"/>
                <w:sz w:val="22"/>
                <w:szCs w:val="22"/>
              </w:rPr>
            </w:pPr>
            <w:r>
              <w:rPr>
                <w:rFonts w:eastAsia="標楷體"/>
                <w:bCs/>
                <w:spacing w:val="-2"/>
                <w:sz w:val="22"/>
                <w:szCs w:val="22"/>
              </w:rPr>
              <w:t>額定……………………………</w:t>
            </w:r>
            <w:r>
              <w:rPr>
                <w:rFonts w:eastAsia="標楷體"/>
                <w:bCs/>
                <w:spacing w:val="-2"/>
                <w:sz w:val="22"/>
                <w:szCs w:val="22"/>
              </w:rPr>
              <w:t>..:</w:t>
            </w:r>
          </w:p>
        </w:tc>
        <w:tc>
          <w:tcPr>
            <w:tcW w:w="6520" w:type="dxa"/>
            <w:gridSpan w:val="3"/>
            <w:tcBorders>
              <w:start w:val="single" w:sz="6" w:space="0" w:color="000000"/>
              <w:end w:val="single" w:sz="6" w:space="0" w:color="000000"/>
            </w:tcBorders>
            <w:vAlign w:val="center"/>
          </w:tcPr>
          <w:p>
            <w:pPr>
              <w:pStyle w:val="EndnoteText"/>
              <w:widowControl w:val="false"/>
              <w:tabs>
                <w:tab w:val="clear" w:pos="1701"/>
                <w:tab w:val="right" w:pos="3282" w:leader="dot"/>
              </w:tabs>
              <w:suppressAutoHyphens w:val="true"/>
              <w:overflowPunct w:val="true"/>
              <w:autoSpaceDE w:val="true"/>
              <w:spacing w:lineRule="exact" w:line="24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hint="eastAsia" w:eastAsia="標楷體"/>
                <w:spacing w:val="-2"/>
                <w:kern w:val="2"/>
                <w:sz w:val="22"/>
                <w:szCs w:val="22"/>
                <w:lang w:val="en-US"/>
              </w:rPr>
              <w:t>輸入: {{rated_input}}</w:t>
              <w:br/>
              <w:t>輸出: {{rated_output}}</w:t>
            </w:r>
            <w:r>
              <w:rPr>
                <w:rFonts w:eastAsia="標楷體" w:cs="Times New Roman" w:hint="eastAsia" w:ascii="Times New Roman" w:hAnsi="Times New Roman"/>
                <w:spacing w:val="-2"/>
                <w:kern w:val="2"/>
                <w:sz w:val="22"/>
                <w:szCs w:val="22"/>
                <w:lang w:val="en-US"/>
              </w:rPr>
            </w:r>
            <w:r>
              <w:rPr>
                <w:rFonts w:ascii="Times New Roman" w:hAnsi="Times New Roman" w:cs="Times New Roman" w:hint="eastAsia" w:eastAsia="標楷體"/>
                <w:spacing w:val="-2"/>
                <w:kern w:val="2"/>
                <w:sz w:val="22"/>
                <w:szCs w:val="22"/>
                <w:lang w:val="en-US"/>
              </w:rPr>
            </w:r>
            <w:r>
              <w:rPr>
                <w:rFonts w:eastAsia="標楷體" w:cs="Times New Roman" w:hint="eastAsia" w:ascii="Times New Roman" w:hAnsi="Times New Roman"/>
                <w:spacing w:val="-2"/>
                <w:kern w:val="2"/>
                <w:sz w:val="22"/>
                <w:szCs w:val="22"/>
                <w:lang w:val="en-US"/>
              </w:rPr>
            </w:r>
          </w:p>
          <w:p>
            <w:pPr>
              <w:pStyle w:val="EndnoteText"/>
              <w:widowControl w:val="false"/>
              <w:tabs>
                <w:tab w:val="clear" w:pos="1701"/>
                <w:tab w:val="right" w:pos="3282" w:leader="dot"/>
              </w:tabs>
              <w:suppressAutoHyphens w:val="true"/>
              <w:overflowPunct w:val="true"/>
              <w:autoSpaceDE w:val="true"/>
              <w:spacing w:lineRule="exact" w:line="240" w:before="66" w:after="54"/>
              <w:textAlignment w:val="auto"/>
              <w:rPr>
                <w:rFonts w:ascii="Times New Roman" w:hAnsi="Times New Roman" w:eastAsia="標楷體" w:cs="Times New Roman" w:hint="eastAsia"/>
                <w:spacing w:val="-2"/>
                <w:kern w:val="2"/>
                <w:sz w:val="22"/>
                <w:szCs w:val="22"/>
                <w:lang w:val="en-US"/>
              </w:rPr>
            </w:pPr>
            <w:r>
              <w:rPr>
                <w:rFonts w:ascii="Times New Roman" w:hAnsi="Times New Roman" w:cs="Times New Roman" w:hint="eastAsia" w:eastAsia="標楷體"/>
                <w:spacing w:val="-2"/>
                <w:kern w:val="2"/>
                <w:sz w:val="22"/>
                <w:szCs w:val="22"/>
                <w:lang w:val="en-US"/>
              </w:rPr>
              <w:t>輸出</w:t>
            </w:r>
            <w:r>
              <w:rPr>
                <w:rFonts w:eastAsia="標楷體" w:cs="Times New Roman" w:hint="eastAsia" w:ascii="Times New Roman" w:hAnsi="Times New Roman"/>
                <w:spacing w:val="-2"/>
                <w:kern w:val="2"/>
                <w:sz w:val="22"/>
                <w:szCs w:val="22"/>
                <w:lang w:val="en-US"/>
              </w:rPr>
              <w:t>:</w:t>
            </w:r>
            <w:r>
              <w:rPr>
                <w:rFonts w:eastAsia="標楷體" w:cs="Times New Roman" w:ascii="Times New Roman" w:hAnsi="Times New Roman"/>
                <w:spacing w:val="-2"/>
                <w:kern w:val="2"/>
                <w:sz w:val="22"/>
                <w:szCs w:val="22"/>
                <w:lang w:val="en-US"/>
              </w:rPr>
              <w:t xml:space="preserve"> 5.0</w:t>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 xml:space="preserve">V </w:t>
            </w:r>
            <w:r>
              <w:rPr>
                <w:rFonts w:eastAsia="標楷體" w:cs="Times New Roman" w:ascii="Times New Roman" w:hAnsi="Times New Roman"/>
                <w:spacing w:val="-2"/>
                <w:kern w:val="2"/>
                <w:sz w:val="22"/>
                <w:szCs w:val="22"/>
                <w:lang w:val="en-US"/>
              </w:rPr>
              <w:drawing>
                <wp:inline distT="0" distB="0" distL="0" distR="0">
                  <wp:extent cx="147955" cy="78105"/>
                  <wp:effectExtent l="0" t="0" r="0" b="0"/>
                  <wp:docPr id="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5"/>
                          <pic:cNvPicPr>
                            <a:picLocks noChangeAspect="1" noChangeArrowheads="1"/>
                          </pic:cNvPicPr>
                        </pic:nvPicPr>
                        <pic:blipFill>
                          <a:blip r:embed="rId4"/>
                          <a:srcRect l="-122" t="-236" r="-122" b="-236"/>
                          <a:stretch>
                            <a:fillRect/>
                          </a:stretch>
                        </pic:blipFill>
                        <pic:spPr bwMode="auto">
                          <a:xfrm>
                            <a:off x="0" y="0"/>
                            <a:ext cx="147955" cy="78105"/>
                          </a:xfrm>
                          <a:prstGeom prst="rect">
                            <a:avLst/>
                          </a:prstGeom>
                          <a:noFill/>
                        </pic:spPr>
                      </pic:pic>
                    </a:graphicData>
                  </a:graphic>
                </wp:inline>
              </w:drawing>
            </w:r>
            <w:r>
              <w:rPr>
                <w:rFonts w:eastAsia="標楷體" w:cs="Times New Roman" w:ascii="Times New Roman" w:hAnsi="Times New Roman"/>
                <w:spacing w:val="-2"/>
                <w:kern w:val="2"/>
                <w:sz w:val="22"/>
                <w:szCs w:val="22"/>
                <w:lang w:val="en-US"/>
              </w:rPr>
              <w:t xml:space="preserve"> 3.0</w:t>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A 15.0</w:t>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W or 9.0</w:t>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 xml:space="preserve">V </w:t>
            </w:r>
            <w:r>
              <w:rPr>
                <w:rFonts w:eastAsia="標楷體" w:cs="Times New Roman" w:ascii="Times New Roman" w:hAnsi="Times New Roman"/>
                <w:spacing w:val="-2"/>
                <w:kern w:val="2"/>
                <w:sz w:val="22"/>
                <w:szCs w:val="22"/>
                <w:lang w:val="en-US"/>
              </w:rPr>
              <w:drawing>
                <wp:inline distT="0" distB="0" distL="0" distR="0">
                  <wp:extent cx="147955" cy="78105"/>
                  <wp:effectExtent l="0" t="0" r="0" b="0"/>
                  <wp:docPr id="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6"/>
                          <pic:cNvPicPr>
                            <a:picLocks noChangeAspect="1" noChangeArrowheads="1"/>
                          </pic:cNvPicPr>
                        </pic:nvPicPr>
                        <pic:blipFill>
                          <a:blip r:embed="rId5"/>
                          <a:srcRect l="-122" t="-236" r="-122" b="-236"/>
                          <a:stretch>
                            <a:fillRect/>
                          </a:stretch>
                        </pic:blipFill>
                        <pic:spPr bwMode="auto">
                          <a:xfrm>
                            <a:off x="0" y="0"/>
                            <a:ext cx="147955" cy="78105"/>
                          </a:xfrm>
                          <a:prstGeom prst="rect">
                            <a:avLst/>
                          </a:prstGeom>
                          <a:noFill/>
                        </pic:spPr>
                      </pic:pic>
                    </a:graphicData>
                  </a:graphic>
                </wp:inline>
              </w:drawing>
            </w:r>
            <w:r>
              <w:rPr>
                <w:rFonts w:eastAsia="標楷體" w:cs="Times New Roman" w:ascii="Times New Roman" w:hAnsi="Times New Roman"/>
                <w:spacing w:val="-2"/>
                <w:kern w:val="2"/>
                <w:sz w:val="22"/>
                <w:szCs w:val="22"/>
                <w:lang w:val="en-US"/>
              </w:rPr>
              <w:t xml:space="preserve"> 3.0</w:t>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A 27.0</w:t>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 xml:space="preserve">W or </w:t>
              <w:br/>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15.0</w:t>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 xml:space="preserve">V </w:t>
            </w:r>
            <w:r>
              <w:rPr>
                <w:rFonts w:eastAsia="標楷體" w:cs="Times New Roman" w:ascii="Times New Roman" w:hAnsi="Times New Roman"/>
                <w:spacing w:val="-2"/>
                <w:kern w:val="2"/>
                <w:sz w:val="22"/>
                <w:szCs w:val="22"/>
                <w:lang w:val="en-US"/>
              </w:rPr>
              <w:drawing>
                <wp:inline distT="0" distB="0" distL="0" distR="0">
                  <wp:extent cx="147955" cy="78105"/>
                  <wp:effectExtent l="0" t="0" r="0" b="0"/>
                  <wp:docPr id="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7"/>
                          <pic:cNvPicPr>
                            <a:picLocks noChangeAspect="1" noChangeArrowheads="1"/>
                          </pic:cNvPicPr>
                        </pic:nvPicPr>
                        <pic:blipFill>
                          <a:blip r:embed="rId6"/>
                          <a:srcRect l="-122" t="-236" r="-122" b="-236"/>
                          <a:stretch>
                            <a:fillRect/>
                          </a:stretch>
                        </pic:blipFill>
                        <pic:spPr bwMode="auto">
                          <a:xfrm>
                            <a:off x="0" y="0"/>
                            <a:ext cx="147955" cy="78105"/>
                          </a:xfrm>
                          <a:prstGeom prst="rect">
                            <a:avLst/>
                          </a:prstGeom>
                          <a:noFill/>
                        </pic:spPr>
                      </pic:pic>
                    </a:graphicData>
                  </a:graphic>
                </wp:inline>
              </w:drawing>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3.0</w:t>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A 45.0</w:t>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W or 20.0</w:t>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 xml:space="preserve">V </w:t>
            </w:r>
            <w:r>
              <w:rPr>
                <w:rFonts w:eastAsia="標楷體" w:cs="Times New Roman" w:ascii="Times New Roman" w:hAnsi="Times New Roman"/>
                <w:spacing w:val="-2"/>
                <w:kern w:val="2"/>
                <w:sz w:val="22"/>
                <w:szCs w:val="22"/>
                <w:lang w:val="en-US"/>
              </w:rPr>
              <w:drawing>
                <wp:inline distT="0" distB="0" distL="0" distR="0">
                  <wp:extent cx="147955" cy="78105"/>
                  <wp:effectExtent l="0" t="0" r="0" b="0"/>
                  <wp:docPr id="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8"/>
                          <pic:cNvPicPr>
                            <a:picLocks noChangeAspect="1" noChangeArrowheads="1"/>
                          </pic:cNvPicPr>
                        </pic:nvPicPr>
                        <pic:blipFill>
                          <a:blip r:embed="rId7"/>
                          <a:srcRect l="-122" t="-236" r="-122" b="-236"/>
                          <a:stretch>
                            <a:fillRect/>
                          </a:stretch>
                        </pic:blipFill>
                        <pic:spPr bwMode="auto">
                          <a:xfrm>
                            <a:off x="0" y="0"/>
                            <a:ext cx="147955" cy="78105"/>
                          </a:xfrm>
                          <a:prstGeom prst="rect">
                            <a:avLst/>
                          </a:prstGeom>
                          <a:noFill/>
                        </pic:spPr>
                      </pic:pic>
                    </a:graphicData>
                  </a:graphic>
                </wp:inline>
              </w:drawing>
            </w:r>
            <w:r>
              <w:rPr>
                <w:rFonts w:eastAsia="標楷體" w:cs="Times New Roman" w:ascii="Times New Roman" w:hAnsi="Times New Roman"/>
                <w:spacing w:val="-2"/>
                <w:kern w:val="2"/>
                <w:sz w:val="22"/>
                <w:szCs w:val="22"/>
                <w:lang w:val="en-US"/>
              </w:rPr>
              <w:t xml:space="preserve"> 3</w:t>
            </w:r>
            <w:r>
              <w:rPr>
                <w:rFonts w:eastAsia="標楷體" w:cs="Times New Roman" w:hint="eastAsia" w:ascii="Times New Roman" w:hAnsi="Times New Roman"/>
                <w:spacing w:val="-2"/>
                <w:kern w:val="2"/>
                <w:sz w:val="22"/>
                <w:szCs w:val="22"/>
                <w:lang w:val="en-US"/>
              </w:rPr>
              <w:t xml:space="preserve">.0 </w:t>
            </w:r>
            <w:r>
              <w:rPr>
                <w:rFonts w:eastAsia="標楷體" w:cs="Times New Roman" w:ascii="Times New Roman" w:hAnsi="Times New Roman"/>
                <w:spacing w:val="-2"/>
                <w:kern w:val="2"/>
                <w:sz w:val="22"/>
                <w:szCs w:val="22"/>
                <w:lang w:val="en-US"/>
              </w:rPr>
              <w:t>A 6</w:t>
            </w:r>
            <w:r>
              <w:rPr>
                <w:rFonts w:eastAsia="標楷體" w:cs="Times New Roman" w:hint="eastAsia" w:ascii="Times New Roman" w:hAnsi="Times New Roman"/>
                <w:spacing w:val="-2"/>
                <w:kern w:val="2"/>
                <w:sz w:val="22"/>
                <w:szCs w:val="22"/>
                <w:lang w:val="en-US"/>
              </w:rPr>
              <w:t>0</w:t>
            </w:r>
            <w:r>
              <w:rPr>
                <w:rFonts w:eastAsia="標楷體" w:cs="Times New Roman" w:ascii="Times New Roman" w:hAnsi="Times New Roman"/>
                <w:spacing w:val="-2"/>
                <w:kern w:val="2"/>
                <w:sz w:val="22"/>
                <w:szCs w:val="22"/>
                <w:lang w:val="en-US"/>
              </w:rPr>
              <w:t>.0</w:t>
            </w:r>
            <w:r>
              <w:rPr>
                <w:rFonts w:eastAsia="標楷體" w:cs="Times New Roman" w:hint="eastAsia" w:ascii="Times New Roman" w:hAnsi="Times New Roman"/>
                <w:spacing w:val="-2"/>
                <w:kern w:val="2"/>
                <w:sz w:val="22"/>
                <w:szCs w:val="22"/>
                <w:lang w:val="en-US"/>
              </w:rPr>
              <w:t xml:space="preserve"> </w:t>
            </w:r>
            <w:r>
              <w:rPr>
                <w:rFonts w:eastAsia="標楷體" w:cs="Times New Roman" w:ascii="Times New Roman" w:hAnsi="Times New Roman"/>
                <w:spacing w:val="-2"/>
                <w:kern w:val="2"/>
                <w:sz w:val="22"/>
                <w:szCs w:val="22"/>
                <w:lang w:val="en-US"/>
              </w:rPr>
              <w:t xml:space="preserve">W or </w:t>
              <w:br/>
            </w:r>
            <w:r>
              <w:rPr>
                <w:rFonts w:eastAsia="標楷體" w:cs="Times New Roman" w:hint="eastAsia" w:ascii="Times New Roman" w:hAnsi="Times New Roman"/>
                <w:spacing w:val="-2"/>
                <w:kern w:val="2"/>
                <w:sz w:val="22"/>
                <w:szCs w:val="22"/>
                <w:lang w:val="en-US"/>
              </w:rPr>
              <w:t xml:space="preserve">     5.0 V-20.0 </w:t>
            </w:r>
            <w:r>
              <w:rPr>
                <w:rFonts w:eastAsia="標楷體" w:cs="Times New Roman" w:ascii="Times New Roman" w:hAnsi="Times New Roman"/>
                <w:spacing w:val="-2"/>
                <w:kern w:val="2"/>
                <w:sz w:val="22"/>
                <w:szCs w:val="22"/>
                <w:lang w:val="en-US"/>
              </w:rPr>
              <w:t xml:space="preserve">V </w:t>
            </w:r>
            <w:r>
              <w:rPr>
                <w:rFonts w:eastAsia="標楷體" w:cs="Times New Roman" w:ascii="Times New Roman" w:hAnsi="Times New Roman"/>
                <w:spacing w:val="-2"/>
                <w:kern w:val="2"/>
                <w:sz w:val="22"/>
                <w:szCs w:val="22"/>
                <w:lang w:val="en-US"/>
              </w:rPr>
              <w:drawing>
                <wp:inline distT="0" distB="0" distL="0" distR="0">
                  <wp:extent cx="147955" cy="78105"/>
                  <wp:effectExtent l="0" t="0" r="0" b="0"/>
                  <wp:docPr id="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9"/>
                          <pic:cNvPicPr>
                            <a:picLocks noChangeAspect="1" noChangeArrowheads="1"/>
                          </pic:cNvPicPr>
                        </pic:nvPicPr>
                        <pic:blipFill>
                          <a:blip r:embed="rId8"/>
                          <a:srcRect l="-122" t="-236" r="-122" b="-236"/>
                          <a:stretch>
                            <a:fillRect/>
                          </a:stretch>
                        </pic:blipFill>
                        <pic:spPr bwMode="auto">
                          <a:xfrm>
                            <a:off x="0" y="0"/>
                            <a:ext cx="147955" cy="78105"/>
                          </a:xfrm>
                          <a:prstGeom prst="rect">
                            <a:avLst/>
                          </a:prstGeom>
                          <a:noFill/>
                        </pic:spPr>
                      </pic:pic>
                    </a:graphicData>
                  </a:graphic>
                </wp:inline>
              </w:drawing>
            </w:r>
            <w:r>
              <w:rPr>
                <w:rFonts w:eastAsia="標楷體" w:cs="Times New Roman" w:ascii="Times New Roman" w:hAnsi="Times New Roman"/>
                <w:spacing w:val="-2"/>
                <w:kern w:val="2"/>
                <w:sz w:val="22"/>
                <w:szCs w:val="22"/>
                <w:lang w:val="en-US"/>
              </w:rPr>
              <w:t xml:space="preserve"> </w:t>
            </w:r>
            <w:r>
              <w:rPr>
                <w:rFonts w:eastAsia="標楷體" w:cs="Times New Roman" w:hint="eastAsia" w:ascii="Times New Roman" w:hAnsi="Times New Roman"/>
                <w:spacing w:val="-2"/>
                <w:kern w:val="2"/>
                <w:sz w:val="22"/>
                <w:szCs w:val="22"/>
                <w:lang w:val="en-US"/>
              </w:rPr>
              <w:t xml:space="preserve">3.0 </w:t>
            </w:r>
            <w:r>
              <w:rPr>
                <w:rFonts w:eastAsia="標楷體" w:cs="Times New Roman" w:ascii="Times New Roman" w:hAnsi="Times New Roman"/>
                <w:spacing w:val="-2"/>
                <w:kern w:val="2"/>
                <w:sz w:val="22"/>
                <w:szCs w:val="22"/>
                <w:lang w:val="en-US"/>
              </w:rPr>
              <w:t>A 6</w:t>
            </w:r>
            <w:r>
              <w:rPr>
                <w:rFonts w:eastAsia="標楷體" w:cs="Times New Roman" w:hint="eastAsia" w:ascii="Times New Roman" w:hAnsi="Times New Roman"/>
                <w:spacing w:val="-2"/>
                <w:kern w:val="2"/>
                <w:sz w:val="22"/>
                <w:szCs w:val="22"/>
                <w:lang w:val="en-US"/>
              </w:rPr>
              <w:t xml:space="preserve">0.0 </w:t>
            </w:r>
            <w:r>
              <w:rPr>
                <w:rFonts w:eastAsia="標楷體" w:cs="Times New Roman" w:ascii="Times New Roman" w:hAnsi="Times New Roman"/>
                <w:spacing w:val="-2"/>
                <w:kern w:val="2"/>
                <w:sz w:val="22"/>
                <w:szCs w:val="22"/>
                <w:lang w:val="en-US"/>
              </w:rPr>
              <w:t>W MAX</w:t>
            </w:r>
          </w:p>
        </w:tc>
      </w:tr>
      <w:tr>
        <w:trPr>
          <w:trHeight w:val="404" w:hRule="atLeast"/>
          <w:cantSplit w:val="true"/>
        </w:trPr>
        <w:tc>
          <w:tcPr>
            <w:tcW w:w="3119" w:type="dxa"/>
            <w:gridSpan w:val="2"/>
            <w:tcBorders>
              <w:top w:val="double" w:sz="6" w:space="0" w:color="000000"/>
              <w:start w:val="single" w:sz="6" w:space="0" w:color="000000"/>
              <w:end w:val="single" w:sz="6" w:space="0" w:color="000000"/>
            </w:tcBorders>
            <w:vAlign w:val="center"/>
          </w:tcPr>
          <w:p>
            <w:pPr>
              <w:pStyle w:val="Normal"/>
              <w:tabs>
                <w:tab w:val="clear" w:pos="1701"/>
                <w:tab w:val="right" w:pos="4699" w:leader="dot"/>
              </w:tabs>
              <w:suppressAutoHyphens w:val="true"/>
              <w:spacing w:lineRule="exact" w:line="240" w:before="66" w:after="54"/>
              <w:rPr/>
            </w:pPr>
            <w:r>
              <w:rPr>
                <w:rFonts w:eastAsia="標楷體"/>
                <w:bCs/>
                <w:spacing w:val="-2"/>
                <w:sz w:val="22"/>
                <w:szCs w:val="22"/>
                <w:lang w:val="en-GB"/>
              </w:rPr>
              <w:t>測試項目不適用</w:t>
            </w:r>
            <w:r>
              <w:rPr>
                <w:rFonts w:eastAsia="標楷體"/>
                <w:bCs/>
                <w:spacing w:val="-2"/>
                <w:sz w:val="22"/>
                <w:szCs w:val="22"/>
              </w:rPr>
              <w:t>……………</w:t>
            </w:r>
            <w:r>
              <w:rPr>
                <w:rFonts w:eastAsia="標楷體"/>
                <w:bCs/>
                <w:spacing w:val="-2"/>
                <w:sz w:val="22"/>
                <w:szCs w:val="22"/>
              </w:rPr>
              <w:t>..…</w:t>
            </w:r>
            <w:r>
              <w:rPr>
                <w:rFonts w:eastAsia="標楷體"/>
                <w:bCs/>
                <w:spacing w:val="-2"/>
                <w:sz w:val="22"/>
                <w:szCs w:val="22"/>
                <w:lang w:val="en-GB"/>
              </w:rPr>
              <w:t>:</w:t>
            </w:r>
          </w:p>
        </w:tc>
        <w:tc>
          <w:tcPr>
            <w:tcW w:w="6520" w:type="dxa"/>
            <w:gridSpan w:val="3"/>
            <w:tcBorders>
              <w:top w:val="double" w:sz="6" w:space="0" w:color="000000"/>
              <w:start w:val="single" w:sz="6" w:space="0" w:color="000000"/>
              <w:end w:val="single" w:sz="6" w:space="0" w:color="000000"/>
            </w:tcBorders>
            <w:vAlign w:val="center"/>
          </w:tcPr>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t>{{not_applicable_items}}</w:t>
            </w:r>
          </w:p>
        </w:tc>
      </w:tr>
      <w:tr>
        <w:trPr>
          <w:trHeight w:val="427" w:hRule="atLeast"/>
          <w:cantSplit w:val="true"/>
        </w:trPr>
        <w:tc>
          <w:tcPr>
            <w:tcW w:w="3119" w:type="dxa"/>
            <w:gridSpan w:val="2"/>
            <w:tcBorders>
              <w:start w:val="single" w:sz="6" w:space="0" w:color="000000"/>
              <w:end w:val="single" w:sz="6" w:space="0" w:color="000000"/>
            </w:tcBorders>
            <w:vAlign w:val="center"/>
          </w:tcPr>
          <w:p>
            <w:pPr>
              <w:pStyle w:val="Normal"/>
              <w:tabs>
                <w:tab w:val="clear" w:pos="1701"/>
                <w:tab w:val="right" w:pos="4699" w:leader="dot"/>
              </w:tabs>
              <w:suppressAutoHyphens w:val="true"/>
              <w:spacing w:lineRule="exact" w:line="240" w:before="66" w:after="54"/>
              <w:rPr/>
            </w:pPr>
            <w:r>
              <w:rPr>
                <w:rFonts w:eastAsia="標楷體"/>
                <w:bCs/>
                <w:spacing w:val="-2"/>
                <w:sz w:val="22"/>
                <w:szCs w:val="22"/>
                <w:lang w:val="en-GB"/>
              </w:rPr>
              <w:t>測試樣品符</w:t>
            </w:r>
            <w:r>
              <w:rPr>
                <w:rFonts w:eastAsia="標楷體"/>
                <w:bCs/>
                <w:spacing w:val="-2"/>
                <w:sz w:val="22"/>
                <w:szCs w:val="22"/>
              </w:rPr>
              <w:t>合要求……………</w:t>
            </w:r>
            <w:r>
              <w:rPr>
                <w:rFonts w:eastAsia="標楷體"/>
                <w:bCs/>
                <w:spacing w:val="-2"/>
                <w:sz w:val="22"/>
                <w:szCs w:val="22"/>
              </w:rPr>
              <w:t>..</w:t>
            </w:r>
            <w:r>
              <w:rPr>
                <w:rFonts w:eastAsia="標楷體"/>
                <w:bCs/>
                <w:spacing w:val="-2"/>
                <w:sz w:val="22"/>
                <w:szCs w:val="22"/>
                <w:lang w:val="en-GB"/>
              </w:rPr>
              <w:t>:</w:t>
            </w:r>
          </w:p>
        </w:tc>
        <w:tc>
          <w:tcPr>
            <w:tcW w:w="6520" w:type="dxa"/>
            <w:gridSpan w:val="3"/>
            <w:tcBorders>
              <w:start w:val="single" w:sz="6" w:space="0" w:color="000000"/>
              <w:end w:val="single" w:sz="6" w:space="0" w:color="000000"/>
            </w:tcBorders>
            <w:vAlign w:val="center"/>
          </w:tcPr>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t>{{sample_conforms}}</w:t>
            </w:r>
          </w:p>
        </w:tc>
      </w:tr>
      <w:tr>
        <w:trPr>
          <w:trHeight w:val="278" w:hRule="atLeast"/>
          <w:cantSplit w:val="true"/>
        </w:trPr>
        <w:tc>
          <w:tcPr>
            <w:tcW w:w="3119" w:type="dxa"/>
            <w:gridSpan w:val="2"/>
            <w:tcBorders>
              <w:start w:val="single" w:sz="6" w:space="0" w:color="000000"/>
              <w:bottom w:val="double" w:sz="6" w:space="0" w:color="000000"/>
              <w:end w:val="single" w:sz="6" w:space="0" w:color="000000"/>
            </w:tcBorders>
            <w:vAlign w:val="center"/>
          </w:tcPr>
          <w:p>
            <w:pPr>
              <w:pStyle w:val="Normal"/>
              <w:tabs>
                <w:tab w:val="clear" w:pos="1701"/>
                <w:tab w:val="right" w:pos="4699" w:leader="dot"/>
              </w:tabs>
              <w:suppressAutoHyphens w:val="true"/>
              <w:spacing w:lineRule="exact" w:line="240" w:before="66" w:after="54"/>
              <w:rPr/>
            </w:pPr>
            <w:r>
              <w:rPr>
                <w:rFonts w:eastAsia="標楷體"/>
                <w:bCs/>
                <w:spacing w:val="-2"/>
                <w:sz w:val="22"/>
                <w:szCs w:val="22"/>
                <w:lang w:val="en-GB"/>
              </w:rPr>
              <w:t>測試樣品不符</w:t>
            </w:r>
            <w:r>
              <w:rPr>
                <w:rFonts w:eastAsia="標楷體"/>
                <w:bCs/>
                <w:spacing w:val="-2"/>
                <w:sz w:val="22"/>
                <w:szCs w:val="22"/>
              </w:rPr>
              <w:t>合要求</w:t>
            </w:r>
            <w:r>
              <w:rPr>
                <w:rFonts w:eastAsia="標楷體"/>
                <w:bCs/>
                <w:spacing w:val="-2"/>
                <w:sz w:val="22"/>
                <w:szCs w:val="22"/>
              </w:rPr>
              <w:t>.………….</w:t>
            </w:r>
            <w:r>
              <w:rPr>
                <w:rFonts w:eastAsia="標楷體"/>
                <w:bCs/>
                <w:spacing w:val="-2"/>
                <w:sz w:val="22"/>
                <w:szCs w:val="22"/>
                <w:lang w:val="en-GB"/>
              </w:rPr>
              <w:t>:</w:t>
            </w:r>
          </w:p>
        </w:tc>
        <w:tc>
          <w:tcPr>
            <w:tcW w:w="6520" w:type="dxa"/>
            <w:gridSpan w:val="3"/>
            <w:tcBorders>
              <w:start w:val="single" w:sz="6" w:space="0" w:color="000000"/>
              <w:bottom w:val="double" w:sz="6" w:space="0" w:color="000000"/>
              <w:end w:val="single" w:sz="6" w:space="0" w:color="000000"/>
            </w:tcBorders>
            <w:vAlign w:val="center"/>
          </w:tcPr>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t>{{sample_not_conforms}}</w:t>
            </w:r>
          </w:p>
        </w:tc>
      </w:tr>
      <w:tr>
        <w:trPr>
          <w:trHeight w:val="432" w:hRule="exact"/>
          <w:cantSplit w:val="true"/>
        </w:trPr>
        <w:tc>
          <w:tcPr>
            <w:tcW w:w="3119" w:type="dxa"/>
            <w:gridSpan w:val="2"/>
            <w:tcBorders>
              <w:top w:val="double" w:sz="6" w:space="0" w:color="000000"/>
              <w:start w:val="single" w:sz="6" w:space="0" w:color="000000"/>
              <w:end w:val="single" w:sz="6" w:space="0" w:color="000000"/>
            </w:tcBorders>
            <w:vAlign w:val="center"/>
          </w:tcPr>
          <w:p>
            <w:pPr>
              <w:pStyle w:val="Normal"/>
              <w:tabs>
                <w:tab w:val="clear" w:pos="1701"/>
                <w:tab w:val="right" w:pos="4699" w:leader="dot"/>
              </w:tabs>
              <w:suppressAutoHyphens w:val="true"/>
              <w:spacing w:lineRule="exact" w:line="240" w:before="66" w:after="54"/>
              <w:rPr/>
            </w:pPr>
            <w:bookmarkStart w:id="5" w:name="_Hlk112963130"/>
            <w:bookmarkEnd w:id="5"/>
            <w:r>
              <w:rPr>
                <w:rFonts w:hint="eastAsia" w:eastAsia="標楷體"/>
                <w:bCs/>
                <w:spacing w:val="-2"/>
                <w:sz w:val="22"/>
                <w:szCs w:val="22"/>
                <w:lang w:val="en-GB"/>
              </w:rPr>
              <w:t>試驗件</w:t>
            </w:r>
            <w:r>
              <w:rPr>
                <w:rFonts w:eastAsia="標楷體"/>
                <w:bCs/>
                <w:spacing w:val="-2"/>
                <w:sz w:val="22"/>
                <w:szCs w:val="22"/>
                <w:lang w:val="en-GB"/>
              </w:rPr>
              <w:t>收件日……</w:t>
            </w:r>
            <w:r>
              <w:rPr>
                <w:rFonts w:eastAsia="標楷體"/>
                <w:bCs/>
                <w:spacing w:val="-2"/>
                <w:sz w:val="22"/>
                <w:szCs w:val="22"/>
                <w:lang w:val="en-GB"/>
              </w:rPr>
              <w:t>..……</w:t>
            </w:r>
            <w:r>
              <w:rPr>
                <w:rFonts w:eastAsia="標楷體"/>
                <w:bCs/>
                <w:spacing w:val="-2"/>
                <w:sz w:val="22"/>
                <w:szCs w:val="22"/>
              </w:rPr>
              <w:t>……</w:t>
            </w:r>
            <w:r>
              <w:rPr>
                <w:rFonts w:eastAsia="標楷體"/>
                <w:bCs/>
                <w:spacing w:val="-2"/>
                <w:sz w:val="22"/>
                <w:szCs w:val="22"/>
                <w:lang w:val="en-GB"/>
              </w:rPr>
              <w:t>…:</w:t>
            </w:r>
          </w:p>
        </w:tc>
        <w:tc>
          <w:tcPr>
            <w:tcW w:w="6520" w:type="dxa"/>
            <w:gridSpan w:val="3"/>
            <w:tcBorders>
              <w:top w:val="double" w:sz="6" w:space="0" w:color="000000"/>
              <w:start w:val="single" w:sz="6" w:space="0" w:color="000000"/>
              <w:end w:val="single" w:sz="6" w:space="0" w:color="000000"/>
            </w:tcBorders>
            <w:vAlign w:val="center"/>
          </w:tcPr>
          <w:p>
            <w:pPr>
              <w:pStyle w:val="Normal"/>
              <w:suppressAutoHyphens w:val="true"/>
              <w:spacing w:lineRule="exact" w:line="240" w:before="66" w:after="54"/>
              <w:rPr/>
            </w:pPr>
            <w:r>
              <w:rPr>
                <w:rFonts w:eastAsia="標楷體" w:hint="eastAsia"/>
                <w:spacing w:val="-2"/>
                <w:sz w:val="22"/>
                <w:szCs w:val="22"/>
                <w:lang w:val="en-GB"/>
              </w:rPr>
              <w:t>{{sample_received_date}}</w:t>
            </w:r>
            <w:r>
              <w:rPr>
                <w:rFonts w:eastAsia="標楷體"/>
                <w:spacing w:val="-2"/>
                <w:sz w:val="22"/>
                <w:szCs w:val="22"/>
                <w:lang w:val="en-GB"/>
              </w:rPr>
            </w:r>
            <w:r>
              <w:rPr>
                <w:rFonts w:hint="eastAsia" w:eastAsia="標楷體"/>
                <w:spacing w:val="-2"/>
                <w:sz w:val="22"/>
                <w:szCs w:val="22"/>
                <w:lang w:val="en-GB"/>
              </w:rPr>
            </w:r>
            <w:r>
              <w:rPr>
                <w:rFonts w:eastAsia="標楷體" w:hint="eastAsia"/>
                <w:spacing w:val="-2"/>
                <w:sz w:val="22"/>
                <w:szCs w:val="22"/>
                <w:lang w:val="en-GB"/>
              </w:rPr>
            </w:r>
            <w:r>
              <w:rPr>
                <w:rFonts w:eastAsia="標楷體"/>
                <w:spacing w:val="-2"/>
                <w:sz w:val="22"/>
                <w:szCs w:val="22"/>
                <w:lang w:val="en-GB"/>
              </w:rPr>
            </w:r>
            <w:r>
              <w:rPr>
                <w:rFonts w:eastAsia="標楷體" w:hint="eastAsia"/>
                <w:spacing w:val="-2"/>
                <w:sz w:val="22"/>
                <w:szCs w:val="22"/>
                <w:lang w:val="en-GB"/>
              </w:rPr>
            </w:r>
            <w:r>
              <w:rPr>
                <w:rFonts w:eastAsia="標楷體"/>
                <w:spacing w:val="-2"/>
                <w:sz w:val="22"/>
                <w:szCs w:val="22"/>
                <w:lang w:val="en-GB"/>
              </w:rPr>
            </w:r>
          </w:p>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r>
          </w:p>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r>
          </w:p>
        </w:tc>
      </w:tr>
      <w:tr>
        <w:trPr>
          <w:trHeight w:val="390" w:hRule="atLeast"/>
          <w:cantSplit w:val="true"/>
        </w:trPr>
        <w:tc>
          <w:tcPr>
            <w:tcW w:w="3119" w:type="dxa"/>
            <w:gridSpan w:val="2"/>
            <w:tcBorders>
              <w:start w:val="single" w:sz="6" w:space="0" w:color="000000"/>
              <w:end w:val="single" w:sz="6" w:space="0" w:color="000000"/>
            </w:tcBorders>
            <w:vAlign w:val="center"/>
          </w:tcPr>
          <w:p>
            <w:pPr>
              <w:pStyle w:val="Normal"/>
              <w:tabs>
                <w:tab w:val="clear" w:pos="1701"/>
                <w:tab w:val="right" w:pos="4699" w:leader="dot"/>
              </w:tabs>
              <w:suppressAutoHyphens w:val="true"/>
              <w:spacing w:lineRule="exact" w:line="240" w:before="66" w:after="54"/>
              <w:rPr>
                <w:rFonts w:eastAsia="標楷體"/>
                <w:bCs/>
                <w:spacing w:val="-2"/>
                <w:sz w:val="22"/>
                <w:szCs w:val="22"/>
                <w:lang w:val="en-GB"/>
              </w:rPr>
            </w:pPr>
            <w:r>
              <w:rPr>
                <w:rFonts w:hint="eastAsia" w:eastAsia="標楷體"/>
                <w:bCs/>
                <w:spacing w:val="-2"/>
                <w:sz w:val="22"/>
                <w:szCs w:val="22"/>
                <w:lang w:val="en-GB"/>
              </w:rPr>
              <w:t>執行測試日</w:t>
            </w:r>
            <w:r>
              <w:rPr>
                <w:rFonts w:eastAsia="標楷體"/>
                <w:bCs/>
                <w:spacing w:val="-2"/>
                <w:sz w:val="22"/>
                <w:szCs w:val="22"/>
                <w:lang w:val="en-GB"/>
              </w:rPr>
              <w:t>………………</w:t>
            </w:r>
            <w:r>
              <w:rPr>
                <w:rFonts w:eastAsia="標楷體"/>
                <w:bCs/>
                <w:spacing w:val="-2"/>
                <w:sz w:val="22"/>
                <w:szCs w:val="22"/>
                <w:lang w:val="en-GB"/>
              </w:rPr>
              <w:t>...…</w:t>
            </w:r>
            <w:r>
              <w:rPr>
                <w:rFonts w:eastAsia="標楷體" w:hint="eastAsia"/>
                <w:bCs/>
                <w:spacing w:val="-2"/>
                <w:sz w:val="22"/>
                <w:szCs w:val="22"/>
                <w:lang w:val="en-GB"/>
              </w:rPr>
              <w:t>...:</w:t>
            </w:r>
          </w:p>
        </w:tc>
        <w:tc>
          <w:tcPr>
            <w:tcW w:w="6520" w:type="dxa"/>
            <w:gridSpan w:val="3"/>
            <w:tcBorders>
              <w:start w:val="single" w:sz="6" w:space="0" w:color="000000"/>
              <w:end w:val="single" w:sz="6" w:space="0" w:color="000000"/>
            </w:tcBorders>
            <w:vAlign w:val="center"/>
          </w:tcPr>
          <w:p>
            <w:pPr>
              <w:pStyle w:val="Normal"/>
              <w:tabs>
                <w:tab w:val="clear" w:pos="1701"/>
                <w:tab w:val="right" w:pos="4699" w:leader="dot"/>
              </w:tabs>
              <w:suppressAutoHyphens w:val="true"/>
              <w:spacing w:lineRule="exact" w:line="240" w:before="66" w:after="54"/>
              <w:rPr>
                <w:rFonts w:eastAsia="標楷體" w:hint="eastAsia"/>
                <w:bCs/>
                <w:color w:val="FF0000"/>
                <w:spacing w:val="-2"/>
                <w:sz w:val="22"/>
                <w:szCs w:val="22"/>
                <w:lang w:val="en-GB"/>
              </w:rPr>
            </w:pPr>
            <w:r>
              <w:rPr>
                <w:rFonts w:eastAsia="標楷體" w:hint="eastAsia"/>
                <w:color w:val="FF0000"/>
                <w:spacing w:val="-2"/>
                <w:sz w:val="22"/>
                <w:szCs w:val="22"/>
                <w:lang w:val="en-GB"/>
              </w:rPr>
              <w:t>{{test_date}}</w:t>
            </w:r>
            <w:r>
              <w:rPr>
                <w:rFonts w:eastAsia="標楷體"/>
                <w:color w:val="FF0000"/>
                <w:spacing w:val="-2"/>
                <w:sz w:val="22"/>
                <w:szCs w:val="22"/>
                <w:lang w:val="en-GB"/>
              </w:rPr>
            </w:r>
            <w:r>
              <w:rPr>
                <w:rFonts w:hint="eastAsia" w:eastAsia="標楷體"/>
                <w:color w:val="FF0000"/>
                <w:spacing w:val="-2"/>
                <w:sz w:val="22"/>
                <w:szCs w:val="22"/>
                <w:lang w:val="en-GB"/>
              </w:rPr>
            </w:r>
            <w:r>
              <w:rPr>
                <w:rFonts w:eastAsia="標楷體" w:hint="eastAsia"/>
                <w:color w:val="FF0000"/>
                <w:spacing w:val="-2"/>
                <w:sz w:val="22"/>
                <w:szCs w:val="22"/>
                <w:lang w:val="en-GB"/>
              </w:rPr>
            </w:r>
            <w:r>
              <w:rPr>
                <w:rFonts w:eastAsia="標楷體"/>
                <w:color w:val="FF0000"/>
                <w:spacing w:val="-2"/>
                <w:sz w:val="22"/>
                <w:szCs w:val="22"/>
                <w:lang w:val="en-GB"/>
              </w:rPr>
            </w:r>
            <w:r>
              <w:rPr>
                <w:rFonts w:eastAsia="標楷體" w:hint="eastAsia"/>
                <w:color w:val="FF0000"/>
                <w:spacing w:val="-2"/>
                <w:sz w:val="22"/>
                <w:szCs w:val="22"/>
                <w:lang w:val="en-GB"/>
              </w:rPr>
            </w:r>
            <w:r>
              <w:rPr>
                <w:rFonts w:eastAsia="標楷體"/>
                <w:color w:val="FF0000"/>
                <w:spacing w:val="-2"/>
                <w:sz w:val="22"/>
                <w:szCs w:val="22"/>
                <w:lang w:val="en-GB"/>
              </w:rPr>
            </w:r>
          </w:p>
        </w:tc>
      </w:tr>
      <w:tr>
        <w:trPr>
          <w:trHeight w:val="362" w:hRule="atLeast"/>
          <w:cantSplit w:val="true"/>
        </w:trPr>
        <w:tc>
          <w:tcPr>
            <w:tcW w:w="3119" w:type="dxa"/>
            <w:gridSpan w:val="2"/>
            <w:tcBorders>
              <w:start w:val="single" w:sz="6" w:space="0" w:color="000000"/>
              <w:end w:val="single" w:sz="6" w:space="0" w:color="000000"/>
            </w:tcBorders>
          </w:tcPr>
          <w:p>
            <w:pPr>
              <w:pStyle w:val="Normal"/>
              <w:tabs>
                <w:tab w:val="clear" w:pos="1701"/>
                <w:tab w:val="right" w:pos="4699" w:leader="dot"/>
              </w:tabs>
              <w:suppressAutoHyphens w:val="true"/>
              <w:spacing w:lineRule="exact" w:line="240" w:before="66" w:after="54"/>
              <w:rPr/>
            </w:pPr>
            <w:r>
              <w:rPr>
                <w:rFonts w:hint="eastAsia" w:eastAsia="標楷體"/>
                <w:bCs/>
                <w:spacing w:val="-2"/>
                <w:sz w:val="22"/>
                <w:szCs w:val="22"/>
                <w:lang w:val="en-GB"/>
              </w:rPr>
              <w:t>報告發行</w:t>
            </w:r>
            <w:r>
              <w:rPr>
                <w:rFonts w:eastAsia="標楷體"/>
                <w:bCs/>
                <w:spacing w:val="-2"/>
                <w:sz w:val="22"/>
                <w:szCs w:val="22"/>
                <w:lang w:val="en-GB"/>
              </w:rPr>
              <w:t>日…</w:t>
            </w:r>
            <w:r>
              <w:rPr>
                <w:rFonts w:eastAsia="標楷體"/>
                <w:bCs/>
                <w:spacing w:val="-2"/>
                <w:sz w:val="22"/>
                <w:szCs w:val="22"/>
              </w:rPr>
              <w:t>…</w:t>
            </w:r>
            <w:r>
              <w:rPr>
                <w:rFonts w:eastAsia="標楷體"/>
                <w:bCs/>
                <w:spacing w:val="-2"/>
                <w:sz w:val="22"/>
                <w:szCs w:val="22"/>
                <w:lang w:val="en-GB"/>
              </w:rPr>
              <w:t>……</w:t>
            </w:r>
            <w:r>
              <w:rPr>
                <w:rFonts w:eastAsia="標楷體" w:hint="eastAsia"/>
                <w:bCs/>
                <w:spacing w:val="-2"/>
                <w:sz w:val="22"/>
                <w:szCs w:val="22"/>
                <w:lang w:val="en-GB"/>
              </w:rPr>
              <w:t>.</w:t>
            </w:r>
            <w:r>
              <w:rPr>
                <w:rFonts w:eastAsia="標楷體"/>
                <w:bCs/>
                <w:spacing w:val="-2"/>
                <w:sz w:val="22"/>
                <w:szCs w:val="22"/>
                <w:lang w:val="en-GB"/>
              </w:rPr>
              <w:t>.…</w:t>
            </w:r>
            <w:r>
              <w:rPr>
                <w:rFonts w:eastAsia="標楷體"/>
                <w:bCs/>
                <w:spacing w:val="-2"/>
                <w:sz w:val="22"/>
                <w:szCs w:val="22"/>
              </w:rPr>
              <w:t>……</w:t>
            </w:r>
            <w:r>
              <w:rPr>
                <w:rFonts w:eastAsia="標楷體"/>
                <w:bCs/>
                <w:spacing w:val="-2"/>
                <w:sz w:val="22"/>
                <w:szCs w:val="22"/>
                <w:lang w:val="en-GB"/>
              </w:rPr>
              <w:t>…:</w:t>
            </w:r>
          </w:p>
        </w:tc>
        <w:tc>
          <w:tcPr>
            <w:tcW w:w="6520" w:type="dxa"/>
            <w:gridSpan w:val="3"/>
            <w:tcBorders>
              <w:start w:val="single" w:sz="6" w:space="0" w:color="000000"/>
              <w:bottom w:val="double" w:sz="6" w:space="0" w:color="000000"/>
              <w:end w:val="single" w:sz="6" w:space="0" w:color="000000"/>
            </w:tcBorders>
          </w:tcPr>
          <w:p>
            <w:pPr>
              <w:pStyle w:val="Normal"/>
              <w:suppressAutoHyphens w:val="true"/>
              <w:spacing w:lineRule="exact" w:line="240" w:before="66" w:after="54"/>
              <w:rPr>
                <w:rFonts w:eastAsia="標楷體" w:hint="eastAsia"/>
                <w:color w:val="FF0000"/>
                <w:spacing w:val="-2"/>
                <w:sz w:val="22"/>
                <w:szCs w:val="22"/>
              </w:rPr>
            </w:pPr>
            <w:r>
              <w:rPr>
                <w:rFonts w:eastAsia="標楷體" w:hint="eastAsia"/>
                <w:color w:val="FF0000"/>
                <w:spacing w:val="-2"/>
                <w:sz w:val="22"/>
                <w:szCs w:val="22"/>
                <w:lang w:val="en-GB"/>
              </w:rPr>
              <w:t>{{issue_date}}</w:t>
            </w:r>
            <w:r>
              <w:rPr>
                <w:rFonts w:eastAsia="標楷體"/>
                <w:color w:val="FF0000"/>
                <w:spacing w:val="-2"/>
                <w:sz w:val="22"/>
                <w:szCs w:val="22"/>
                <w:lang w:val="en-GB"/>
              </w:rPr>
            </w:r>
            <w:r>
              <w:rPr>
                <w:rFonts w:hint="eastAsia" w:eastAsia="標楷體"/>
                <w:color w:val="FF0000"/>
                <w:spacing w:val="-2"/>
                <w:sz w:val="22"/>
                <w:szCs w:val="22"/>
                <w:lang w:val="en-GB"/>
              </w:rPr>
            </w:r>
            <w:r>
              <w:rPr>
                <w:rFonts w:eastAsia="標楷體" w:hint="eastAsia"/>
                <w:color w:val="FF0000"/>
                <w:spacing w:val="-2"/>
                <w:sz w:val="22"/>
                <w:szCs w:val="22"/>
                <w:lang w:val="en-GB"/>
              </w:rPr>
            </w:r>
            <w:r>
              <w:rPr>
                <w:rFonts w:eastAsia="標楷體"/>
                <w:color w:val="FF0000"/>
                <w:spacing w:val="-2"/>
                <w:sz w:val="22"/>
                <w:szCs w:val="22"/>
                <w:lang w:val="en-GB"/>
              </w:rPr>
            </w:r>
            <w:r>
              <w:rPr>
                <w:rFonts w:eastAsia="標楷體" w:hint="eastAsia"/>
                <w:color w:val="FF0000"/>
                <w:spacing w:val="-2"/>
                <w:sz w:val="22"/>
                <w:szCs w:val="22"/>
                <w:lang w:val="en-GB"/>
              </w:rPr>
            </w:r>
            <w:r>
              <w:rPr>
                <w:rFonts w:eastAsia="標楷體"/>
                <w:color w:val="FF0000"/>
                <w:spacing w:val="-2"/>
                <w:sz w:val="22"/>
                <w:szCs w:val="22"/>
                <w:lang w:val="en-GB"/>
              </w:rPr>
            </w:r>
          </w:p>
        </w:tc>
      </w:tr>
      <w:tr>
        <w:trPr>
          <w:trHeight w:val="397" w:hRule="atLeast"/>
        </w:trPr>
        <w:tc>
          <w:tcPr>
            <w:tcW w:w="3119" w:type="dxa"/>
            <w:gridSpan w:val="2"/>
            <w:tcBorders>
              <w:top w:val="double" w:sz="4" w:space="0" w:color="000000"/>
              <w:start w:val="single" w:sz="6" w:space="0" w:color="000000"/>
              <w:end w:val="single" w:sz="6" w:space="0" w:color="000000"/>
            </w:tcBorders>
          </w:tcPr>
          <w:p>
            <w:pPr>
              <w:pStyle w:val="Normal"/>
              <w:tabs>
                <w:tab w:val="clear" w:pos="1701"/>
                <w:tab w:val="right" w:pos="3282" w:leader="dot"/>
              </w:tabs>
              <w:suppressAutoHyphens w:val="true"/>
              <w:spacing w:lineRule="exact" w:line="240" w:before="66" w:after="54"/>
              <w:jc w:val="distribute"/>
              <w:rPr>
                <w:rFonts w:eastAsia="標楷體"/>
                <w:bCs/>
                <w:spacing w:val="-2"/>
                <w:sz w:val="22"/>
                <w:szCs w:val="22"/>
                <w:lang w:val="en-GB"/>
              </w:rPr>
            </w:pPr>
            <w:r>
              <w:rPr>
                <w:rFonts w:eastAsia="標楷體"/>
                <w:bCs/>
                <w:spacing w:val="-2"/>
                <w:sz w:val="22"/>
                <w:szCs w:val="22"/>
                <w:lang w:val="en-GB"/>
              </w:rPr>
              <w:t>測試單位…………</w:t>
            </w:r>
            <w:r>
              <w:rPr>
                <w:rFonts w:eastAsia="標楷體"/>
                <w:bCs/>
                <w:spacing w:val="-2"/>
                <w:sz w:val="22"/>
                <w:szCs w:val="22"/>
                <w:lang w:val="en-GB"/>
              </w:rPr>
              <w:t>..………:</w:t>
            </w:r>
          </w:p>
        </w:tc>
        <w:tc>
          <w:tcPr>
            <w:tcW w:w="6520" w:type="dxa"/>
            <w:gridSpan w:val="3"/>
            <w:tcBorders>
              <w:top w:val="double" w:sz="4" w:space="0" w:color="000000"/>
              <w:start w:val="single" w:sz="6" w:space="0" w:color="000000"/>
              <w:end w:val="single" w:sz="6" w:space="0" w:color="000000"/>
            </w:tcBorders>
          </w:tcPr>
          <w:p>
            <w:pPr>
              <w:pStyle w:val="EndnoteText"/>
              <w:widowControl w:val="false"/>
              <w:suppressAutoHyphens w:val="true"/>
              <w:overflowPunct w:val="true"/>
              <w:autoSpaceDE w:val="true"/>
              <w:spacing w:lineRule="exact" w:line="24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eastAsia="標楷體"/>
                <w:kern w:val="2"/>
                <w:sz w:val="22"/>
                <w:szCs w:val="22"/>
                <w:lang w:val="en-US"/>
              </w:rPr>
              <w:t>{{lab_name}}</w:t>
            </w:r>
          </w:p>
        </w:tc>
      </w:tr>
      <w:tr>
        <w:trPr>
          <w:trHeight w:val="397" w:hRule="atLeast"/>
        </w:trPr>
        <w:tc>
          <w:tcPr>
            <w:tcW w:w="3119" w:type="dxa"/>
            <w:gridSpan w:val="2"/>
            <w:tcBorders>
              <w:start w:val="single" w:sz="6" w:space="0" w:color="000000"/>
              <w:end w:val="single" w:sz="6" w:space="0" w:color="000000"/>
            </w:tcBorders>
          </w:tcPr>
          <w:p>
            <w:pPr>
              <w:pStyle w:val="Normal"/>
              <w:tabs>
                <w:tab w:val="clear" w:pos="1701"/>
                <w:tab w:val="right" w:pos="3282" w:leader="dot"/>
              </w:tabs>
              <w:suppressAutoHyphens w:val="true"/>
              <w:spacing w:lineRule="exact" w:line="240" w:before="66" w:after="54"/>
              <w:jc w:val="distribute"/>
              <w:rPr>
                <w:rFonts w:eastAsia="標楷體"/>
                <w:bCs/>
                <w:spacing w:val="-2"/>
                <w:sz w:val="22"/>
                <w:szCs w:val="22"/>
                <w:lang w:val="en-GB"/>
              </w:rPr>
            </w:pPr>
            <w:r>
              <w:rPr>
                <w:rFonts w:eastAsia="標楷體"/>
                <w:bCs/>
                <w:spacing w:val="-2"/>
                <w:sz w:val="22"/>
                <w:szCs w:val="22"/>
                <w:lang w:val="en-GB"/>
              </w:rPr>
              <w:t>地址…………………………</w:t>
            </w:r>
            <w:r>
              <w:rPr>
                <w:rFonts w:eastAsia="標楷體"/>
                <w:bCs/>
                <w:spacing w:val="-2"/>
                <w:sz w:val="22"/>
                <w:szCs w:val="22"/>
                <w:lang w:val="en-GB"/>
              </w:rPr>
              <w:t>:</w:t>
            </w:r>
          </w:p>
        </w:tc>
        <w:tc>
          <w:tcPr>
            <w:tcW w:w="6520" w:type="dxa"/>
            <w:gridSpan w:val="3"/>
            <w:tcBorders>
              <w:start w:val="single" w:sz="6" w:space="0" w:color="000000"/>
              <w:end w:val="single" w:sz="6" w:space="0" w:color="000000"/>
            </w:tcBorders>
          </w:tcPr>
          <w:p>
            <w:pPr>
              <w:pStyle w:val="Normal"/>
              <w:suppressAutoHyphens w:val="true"/>
              <w:spacing w:lineRule="exact" w:line="240" w:before="66" w:after="54"/>
              <w:rPr>
                <w:rFonts w:eastAsia="標楷體"/>
                <w:sz w:val="22"/>
                <w:szCs w:val="22"/>
              </w:rPr>
            </w:pPr>
            <w:r>
              <w:rPr>
                <w:rFonts w:eastAsia="標楷體"/>
                <w:sz w:val="22"/>
                <w:szCs w:val="22"/>
              </w:rPr>
              <w:t>{{lab_address}}</w:t>
            </w:r>
            <w:r>
              <w:rPr>
                <w:rFonts w:hint="eastAsia" w:eastAsia="標楷體"/>
                <w:sz w:val="22"/>
                <w:szCs w:val="22"/>
              </w:rPr>
            </w:r>
            <w:r>
              <w:rPr>
                <w:rFonts w:eastAsia="標楷體" w:hint="eastAsia"/>
                <w:sz w:val="22"/>
                <w:szCs w:val="22"/>
              </w:rPr>
            </w:r>
            <w:r>
              <w:rPr>
                <w:rFonts w:hint="eastAsia" w:eastAsia="標楷體"/>
                <w:sz w:val="22"/>
                <w:szCs w:val="22"/>
              </w:rPr>
            </w:r>
            <w:r>
              <w:rPr>
                <w:rFonts w:eastAsia="標楷體" w:hint="eastAsia"/>
                <w:sz w:val="22"/>
                <w:szCs w:val="22"/>
              </w:rPr>
            </w:r>
            <w:r>
              <w:rPr>
                <w:rFonts w:hint="eastAsia" w:eastAsia="標楷體"/>
                <w:sz w:val="22"/>
                <w:szCs w:val="22"/>
              </w:rPr>
            </w:r>
            <w:r>
              <w:rPr>
                <w:rFonts w:eastAsia="標楷體" w:hint="eastAsia"/>
                <w:sz w:val="22"/>
                <w:szCs w:val="22"/>
              </w:rPr>
            </w:r>
            <w:r>
              <w:rPr>
                <w:rFonts w:hint="eastAsia" w:eastAsia="標楷體"/>
                <w:sz w:val="22"/>
                <w:szCs w:val="22"/>
              </w:rPr>
            </w:r>
            <w:r>
              <w:rPr>
                <w:rFonts w:eastAsia="標楷體" w:hint="eastAsia"/>
                <w:sz w:val="22"/>
                <w:szCs w:val="22"/>
              </w:rPr>
            </w:r>
            <w:r>
              <w:rPr>
                <w:rFonts w:hint="eastAsia" w:eastAsia="標楷體"/>
                <w:sz w:val="22"/>
                <w:szCs w:val="22"/>
              </w:rPr>
            </w:r>
          </w:p>
        </w:tc>
      </w:tr>
      <w:tr>
        <w:trPr>
          <w:trHeight w:val="500" w:hRule="atLeast"/>
        </w:trPr>
        <w:tc>
          <w:tcPr>
            <w:tcW w:w="3119" w:type="dxa"/>
            <w:gridSpan w:val="2"/>
            <w:tcBorders>
              <w:top w:val="double" w:sz="6" w:space="0" w:color="000000"/>
              <w:start w:val="single" w:sz="6" w:space="0" w:color="000000"/>
              <w:bottom w:val="double" w:sz="6" w:space="0" w:color="000000"/>
              <w:end w:val="single" w:sz="6" w:space="0" w:color="000000"/>
            </w:tcBorders>
            <w:vAlign w:val="center"/>
          </w:tcPr>
          <w:p>
            <w:pPr>
              <w:pStyle w:val="Normal"/>
              <w:tabs>
                <w:tab w:val="clear" w:pos="1701"/>
                <w:tab w:val="right" w:pos="4699" w:leader="dot"/>
              </w:tabs>
              <w:suppressAutoHyphens w:val="true"/>
              <w:spacing w:lineRule="exact" w:line="240" w:before="66" w:after="54"/>
              <w:jc w:val="distribute"/>
              <w:rPr>
                <w:rFonts w:eastAsia="標楷體"/>
                <w:bCs/>
                <w:spacing w:val="-2"/>
                <w:sz w:val="22"/>
                <w:szCs w:val="22"/>
                <w:lang w:val="en-GB"/>
              </w:rPr>
            </w:pPr>
            <w:r>
              <w:rPr>
                <w:rFonts w:eastAsia="標楷體"/>
                <w:bCs/>
                <w:spacing w:val="-2"/>
                <w:sz w:val="22"/>
                <w:szCs w:val="22"/>
                <w:lang w:val="en-GB"/>
              </w:rPr>
              <w:t>試驗結果………</w:t>
            </w:r>
            <w:r>
              <w:rPr>
                <w:rFonts w:eastAsia="標楷體"/>
                <w:bCs/>
                <w:spacing w:val="-2"/>
                <w:sz w:val="22"/>
                <w:szCs w:val="22"/>
                <w:lang w:val="en-GB"/>
              </w:rPr>
              <w:t>..…………:</w:t>
            </w:r>
          </w:p>
        </w:tc>
        <w:tc>
          <w:tcPr>
            <w:tcW w:w="6520" w:type="dxa"/>
            <w:gridSpan w:val="3"/>
            <w:tcBorders>
              <w:top w:val="double" w:sz="6" w:space="0" w:color="000000"/>
              <w:start w:val="single" w:sz="6" w:space="0" w:color="000000"/>
              <w:bottom w:val="double" w:sz="6" w:space="0" w:color="000000"/>
              <w:end w:val="single" w:sz="6" w:space="0" w:color="000000"/>
            </w:tcBorders>
            <w:vAlign w:val="center"/>
          </w:tcPr>
          <w:p>
            <w:pPr>
              <w:pStyle w:val="EndnoteText"/>
              <w:widowControl w:val="false"/>
              <w:suppressAutoHyphens w:val="true"/>
              <w:overflowPunct w:val="true"/>
              <w:autoSpaceDE w:val="true"/>
              <w:spacing w:lineRule="exact" w:line="240" w:before="66" w:after="54"/>
              <w:textAlignment w:val="auto"/>
              <w:rPr>
                <w:rFonts w:ascii="Times New Roman" w:hAnsi="Times New Roman" w:eastAsia="標楷體" w:cs="Times New Roman"/>
                <w:b/>
                <w:spacing w:val="-2"/>
                <w:kern w:val="2"/>
                <w:sz w:val="22"/>
                <w:szCs w:val="22"/>
                <w:lang w:val="en-GB"/>
              </w:rPr>
            </w:pPr>
            <w:r>
              <w:rPr>
                <w:rFonts w:ascii="Times New Roman" w:hAnsi="Times New Roman" w:cs="Times New Roman" w:eastAsia="標楷體"/>
                <w:spacing w:val="-2"/>
                <w:sz w:val="22"/>
                <w:szCs w:val="22"/>
                <w:lang w:val="en-GB"/>
              </w:rPr>
              <w:t>{{overall_result}}</w:t>
            </w:r>
            <w:r>
              <w:rPr>
                <w:rFonts w:ascii="Times New Roman" w:hAnsi="Times New Roman" w:cs="Times New Roman" w:eastAsia="標楷體"/>
                <w:spacing w:val="-2"/>
                <w:sz w:val="22"/>
                <w:szCs w:val="22"/>
              </w:rPr>
            </w:r>
          </w:p>
        </w:tc>
      </w:tr>
      <w:tr>
        <w:trPr/>
        <w:tc>
          <w:tcPr>
            <w:tcW w:w="9639" w:type="dxa"/>
            <w:gridSpan w:val="5"/>
            <w:tcBorders>
              <w:top w:val="double" w:sz="6" w:space="0" w:color="000000"/>
              <w:start w:val="single" w:sz="6" w:space="0" w:color="000000"/>
              <w:bottom w:val="double" w:sz="6" w:space="0" w:color="000000"/>
              <w:end w:val="single" w:sz="6" w:space="0" w:color="000000"/>
            </w:tcBorders>
          </w:tcPr>
          <w:p>
            <w:pPr>
              <w:pStyle w:val="Normal"/>
              <w:suppressAutoHyphens w:val="true"/>
              <w:spacing w:lineRule="exact" w:line="240"/>
              <w:jc w:val="both"/>
              <w:rPr>
                <w:rFonts w:eastAsia="標楷體"/>
                <w:b/>
                <w:spacing w:val="-2"/>
                <w:sz w:val="22"/>
                <w:szCs w:val="22"/>
              </w:rPr>
            </w:pPr>
            <w:r>
              <w:rPr>
                <w:rFonts w:eastAsia="標楷體"/>
                <w:b/>
                <w:spacing w:val="-2"/>
                <w:sz w:val="22"/>
                <w:szCs w:val="22"/>
                <w:lang w:val="en-GB"/>
              </w:rPr>
              <w:t>一般須知</w:t>
            </w:r>
          </w:p>
          <w:p>
            <w:pPr>
              <w:pStyle w:val="Style27"/>
              <w:numPr>
                <w:ilvl w:val="0"/>
                <w:numId w:val="5"/>
              </w:numPr>
              <w:ind w:hanging="480" w:startChars="0" w:start="0" w:endChars="0" w:end="0"/>
              <w:rPr>
                <w:rFonts w:eastAsia="標楷體"/>
                <w:b/>
                <w:spacing w:val="-2"/>
                <w:sz w:val="22"/>
                <w:szCs w:val="22"/>
              </w:rPr>
            </w:pPr>
            <w:r>
              <w:rPr>
                <w:rFonts w:hint="eastAsia" w:eastAsia="標楷體"/>
                <w:b/>
                <w:spacing w:val="-2"/>
                <w:sz w:val="22"/>
                <w:szCs w:val="22"/>
              </w:rPr>
              <w:t>本報告僅對測試樣品負責，於報告中指出其結果僅適用收取的樣品。</w:t>
            </w:r>
          </w:p>
          <w:p>
            <w:pPr>
              <w:pStyle w:val="Style27"/>
              <w:numPr>
                <w:ilvl w:val="0"/>
                <w:numId w:val="5"/>
              </w:numPr>
              <w:ind w:hanging="480" w:startChars="0" w:start="0" w:endChars="0" w:end="0"/>
              <w:rPr>
                <w:rFonts w:eastAsia="標楷體" w:hint="eastAsia"/>
                <w:b/>
                <w:spacing w:val="-2"/>
                <w:sz w:val="22"/>
                <w:szCs w:val="22"/>
              </w:rPr>
            </w:pPr>
            <w:r>
              <w:rPr>
                <w:rFonts w:eastAsia="標楷體"/>
                <w:b/>
                <w:spacing w:val="-2"/>
                <w:sz w:val="22"/>
                <w:szCs w:val="22"/>
              </w:rPr>
              <w:t>本報告格式乃依據</w:t>
            </w:r>
            <w:r>
              <w:rPr>
                <w:rFonts w:eastAsia="標楷體"/>
                <w:b/>
                <w:spacing w:val="-2"/>
                <w:sz w:val="22"/>
                <w:szCs w:val="22"/>
              </w:rPr>
              <w:t xml:space="preserve">CNS </w:t>
            </w:r>
            <w:r>
              <w:rPr>
                <w:rFonts w:eastAsia="標楷體" w:hint="eastAsia"/>
                <w:b/>
                <w:spacing w:val="-2"/>
                <w:sz w:val="22"/>
                <w:szCs w:val="22"/>
              </w:rPr>
              <w:t>15598-1</w:t>
            </w:r>
            <w:r>
              <w:rPr>
                <w:rFonts w:eastAsia="標楷體"/>
                <w:b/>
                <w:spacing w:val="-2"/>
                <w:sz w:val="22"/>
                <w:szCs w:val="22"/>
              </w:rPr>
              <w:t>(</w:t>
            </w:r>
            <w:r>
              <w:rPr>
                <w:rFonts w:eastAsia="標楷體" w:hint="eastAsia"/>
                <w:b/>
                <w:spacing w:val="-2"/>
                <w:sz w:val="22"/>
                <w:szCs w:val="22"/>
              </w:rPr>
              <w:t>109</w:t>
            </w:r>
            <w:r>
              <w:rPr>
                <w:rFonts w:eastAsia="標楷體"/>
                <w:b/>
                <w:spacing w:val="-2"/>
                <w:sz w:val="22"/>
                <w:szCs w:val="22"/>
              </w:rPr>
              <w:t>年版</w:t>
            </w:r>
            <w:r>
              <w:rPr>
                <w:rFonts w:eastAsia="標楷體"/>
                <w:b/>
                <w:spacing w:val="-2"/>
                <w:sz w:val="22"/>
                <w:szCs w:val="22"/>
              </w:rPr>
              <w:t>)</w:t>
            </w:r>
            <w:r>
              <w:rPr>
                <w:rFonts w:eastAsia="標楷體"/>
                <w:b/>
                <w:spacing w:val="-2"/>
                <w:sz w:val="22"/>
                <w:szCs w:val="22"/>
              </w:rPr>
              <w:t>節錄製作，詳細內容須見標準</w:t>
            </w:r>
            <w:r>
              <w:rPr>
                <w:rFonts w:hint="eastAsia" w:eastAsia="標楷體"/>
                <w:b/>
                <w:spacing w:val="-2"/>
                <w:sz w:val="22"/>
                <w:szCs w:val="22"/>
              </w:rPr>
              <w:t>。</w:t>
            </w:r>
          </w:p>
          <w:p>
            <w:pPr>
              <w:pStyle w:val="Style27"/>
              <w:numPr>
                <w:ilvl w:val="0"/>
                <w:numId w:val="5"/>
              </w:numPr>
              <w:ind w:hanging="480" w:startChars="0" w:start="0" w:endChars="0" w:end="0"/>
              <w:rPr>
                <w:rFonts w:eastAsia="標楷體"/>
                <w:b/>
                <w:spacing w:val="-2"/>
                <w:sz w:val="22"/>
                <w:szCs w:val="22"/>
              </w:rPr>
            </w:pPr>
            <w:r>
              <w:rPr>
                <w:rFonts w:eastAsia="標楷體"/>
                <w:b/>
                <w:spacing w:val="-2"/>
                <w:sz w:val="22"/>
                <w:szCs w:val="22"/>
              </w:rPr>
              <w:t>本實驗室依據測試標準規定進行測試，在進行符合性分析時，不考慮量測不確定度的貢獻，依此判定規則出具測試報告</w:t>
            </w:r>
            <w:r>
              <w:rPr>
                <w:rFonts w:hint="eastAsia" w:eastAsia="標楷體"/>
                <w:b/>
                <w:spacing w:val="-2"/>
                <w:sz w:val="22"/>
                <w:szCs w:val="22"/>
              </w:rPr>
              <w:t>。</w:t>
            </w:r>
          </w:p>
          <w:p>
            <w:pPr>
              <w:pStyle w:val="Style27"/>
              <w:numPr>
                <w:ilvl w:val="0"/>
                <w:numId w:val="5"/>
              </w:numPr>
              <w:ind w:hanging="480" w:startChars="0" w:start="0" w:endChars="0" w:end="0"/>
              <w:rPr>
                <w:rFonts w:eastAsia="標楷體"/>
                <w:b/>
                <w:spacing w:val="-2"/>
                <w:sz w:val="22"/>
                <w:szCs w:val="22"/>
              </w:rPr>
            </w:pPr>
            <w:r>
              <w:rPr>
                <w:rFonts w:hint="eastAsia" w:eastAsia="標楷體"/>
                <w:b/>
                <w:spacing w:val="-2"/>
                <w:sz w:val="22"/>
                <w:szCs w:val="22"/>
              </w:rPr>
              <w:t>惟全文複製除外的特定聲明，本報告未經實驗室書面同意不得部分複製。</w:t>
            </w:r>
          </w:p>
        </w:tc>
      </w:tr>
      <w:tr>
        <w:trPr>
          <w:trHeight w:val="1073" w:hRule="atLeast"/>
          <w:cantSplit w:val="true"/>
        </w:trPr>
        <w:tc>
          <w:tcPr>
            <w:tcW w:w="851" w:type="dxa"/>
            <w:tcBorders>
              <w:top w:val="double" w:sz="6" w:space="0" w:color="000000"/>
              <w:start w:val="single" w:sz="6" w:space="0" w:color="000000"/>
              <w:bottom w:val="double" w:sz="6" w:space="0" w:color="000000"/>
              <w:end w:val="single" w:sz="6" w:space="0" w:color="000000"/>
            </w:tcBorders>
            <w:vAlign w:val="center"/>
          </w:tcPr>
          <w:p>
            <w:pPr>
              <w:pStyle w:val="Normal"/>
              <w:suppressAutoHyphens w:val="true"/>
              <w:snapToGrid w:val="false"/>
              <w:spacing w:lineRule="exact" w:line="240"/>
              <w:rPr/>
            </w:pPr>
            <w:bookmarkStart w:id="6" w:name="_Hlk112963152"/>
            <w:bookmarkEnd w:id="6"/>
            <w:r>
              <w:rPr>
                <w:rFonts w:hint="eastAsia" w:eastAsia="標楷體"/>
                <w:sz w:val="22"/>
                <w:szCs w:val="22"/>
              </w:rPr>
              <w:t>報告</w:t>
            </w:r>
            <w:r>
              <w:rPr>
                <w:rFonts w:eastAsia="標楷體"/>
                <w:sz w:val="22"/>
                <w:szCs w:val="22"/>
              </w:rPr>
              <w:br/>
            </w:r>
            <w:r>
              <w:rPr>
                <w:rFonts w:hint="eastAsia" w:eastAsia="標楷體"/>
                <w:sz w:val="22"/>
                <w:szCs w:val="22"/>
              </w:rPr>
              <w:t>製作者</w:t>
            </w:r>
            <w:r>
              <w:rPr>
                <w:rFonts w:eastAsia="標楷體" w:hint="eastAsia"/>
                <w:sz w:val="22"/>
                <w:szCs w:val="22"/>
              </w:rPr>
              <w:t>:</w:t>
            </w:r>
          </w:p>
        </w:tc>
        <w:tc>
          <w:tcPr>
            <w:tcW w:w="3968" w:type="dxa"/>
            <w:gridSpan w:val="2"/>
            <w:tcBorders>
              <w:top w:val="double" w:sz="6" w:space="0" w:color="000000"/>
              <w:start w:val="single" w:sz="6" w:space="0" w:color="000000"/>
              <w:bottom w:val="double" w:sz="6" w:space="0" w:color="000000"/>
              <w:end w:val="single" w:sz="6" w:space="0" w:color="000000"/>
            </w:tcBorders>
          </w:tcPr>
          <w:p>
            <w:pPr>
              <w:pStyle w:val="Normal"/>
              <w:suppressAutoHyphens w:val="true"/>
              <w:snapToGrid w:val="false"/>
              <w:spacing w:lineRule="exact" w:line="240"/>
              <w:jc w:val="both"/>
              <w:rPr>
                <w:rFonts w:eastAsia="標楷體" w:hint="eastAsia"/>
                <w:sz w:val="22"/>
                <w:szCs w:val="22"/>
              </w:rPr>
            </w:pPr>
            <w:r>
              <w:t>{{report_author}}</w:t>
            </w:r>
          </w:p>
        </w:tc>
        <w:tc>
          <w:tcPr>
            <w:tcW w:w="851" w:type="dxa"/>
            <w:tcBorders>
              <w:top w:val="double" w:sz="6" w:space="0" w:color="000000"/>
              <w:start w:val="single" w:sz="6" w:space="0" w:color="000000"/>
              <w:bottom w:val="double" w:sz="6" w:space="0" w:color="000000"/>
              <w:end w:val="single" w:sz="6" w:space="0" w:color="000000"/>
            </w:tcBorders>
            <w:vAlign w:val="center"/>
          </w:tcPr>
          <w:p>
            <w:pPr>
              <w:pStyle w:val="Normal"/>
              <w:suppressAutoHyphens w:val="true"/>
              <w:snapToGrid w:val="false"/>
              <w:spacing w:lineRule="exact" w:line="240"/>
              <w:rPr>
                <w:rFonts w:eastAsia="標楷體"/>
                <w:sz w:val="22"/>
                <w:szCs w:val="22"/>
              </w:rPr>
            </w:pPr>
            <w:r>
              <w:rPr>
                <w:rFonts w:hint="eastAsia" w:eastAsia="標楷體"/>
                <w:sz w:val="22"/>
                <w:szCs w:val="22"/>
              </w:rPr>
              <w:t>報告</w:t>
            </w:r>
            <w:r>
              <w:rPr>
                <w:rFonts w:eastAsia="標楷體"/>
                <w:sz w:val="22"/>
                <w:szCs w:val="22"/>
              </w:rPr>
              <w:br/>
            </w:r>
            <w:r>
              <w:rPr>
                <w:rFonts w:hint="eastAsia" w:eastAsia="標楷體"/>
                <w:sz w:val="22"/>
                <w:szCs w:val="22"/>
              </w:rPr>
              <w:t>簽署人</w:t>
            </w:r>
            <w:r>
              <w:rPr>
                <w:rFonts w:eastAsia="標楷體" w:hint="eastAsia"/>
                <w:sz w:val="22"/>
                <w:szCs w:val="22"/>
              </w:rPr>
              <w:t>:</w:t>
            </w:r>
          </w:p>
        </w:tc>
        <w:tc>
          <w:tcPr>
            <w:tcW w:w="3969" w:type="dxa"/>
            <w:tcBorders>
              <w:top w:val="double" w:sz="6" w:space="0" w:color="000000"/>
              <w:start w:val="single" w:sz="6" w:space="0" w:color="000000"/>
              <w:bottom w:val="double" w:sz="6" w:space="0" w:color="000000"/>
              <w:end w:val="single" w:sz="6" w:space="0" w:color="000000"/>
            </w:tcBorders>
          </w:tcPr>
          <w:p>
            <w:pPr>
              <w:pStyle w:val="Normal"/>
              <w:suppressAutoHyphens w:val="true"/>
              <w:snapToGrid w:val="false"/>
              <w:spacing w:lineRule="exact" w:line="240"/>
              <w:jc w:val="both"/>
              <w:rPr>
                <w:rFonts w:eastAsia="標楷體"/>
                <w:b/>
                <w:spacing w:val="-2"/>
                <w:sz w:val="22"/>
                <w:szCs w:val="22"/>
                <w:lang w:val="en-GB"/>
              </w:rPr>
            </w:pPr>
            <w:r>
              <w:t>{{report_signer}}</w:t>
            </w:r>
          </w:p>
        </w:tc>
      </w:tr>
    </w:tbl>
    <w:p>
      <w:pPr>
        <w:sectPr>
          <w:headerReference w:type="default" r:id="rId9"/>
          <w:headerReference w:type="first" r:id="rId10"/>
          <w:footerReference w:type="default" r:id="rId11"/>
          <w:footerReference w:type="first" r:id="rId12"/>
          <w:type w:val="nextPage"/>
          <w:pgSz w:w="11906" w:h="16838"/>
          <w:pgMar w:left="1134" w:right="1134" w:gutter="0" w:header="851" w:top="1134" w:footer="567" w:bottom="794"/>
          <w:pgNumType w:start="1" w:fmt="decimal"/>
          <w:formProt w:val="false"/>
          <w:titlePg/>
          <w:textDirection w:val="lrTb"/>
          <w:docGrid w:type="lines" w:linePitch="360" w:charSpace="0"/>
        </w:sectPr>
      </w:pPr>
    </w:p>
    <w:tbl>
      <w:tblPr>
        <w:tblW w:w="9597" w:type="dxa"/>
        <w:jc w:val="start"/>
        <w:tblInd w:w="0" w:type="dxa"/>
        <w:tblLayout w:type="fixed"/>
        <w:tblCellMar>
          <w:top w:w="0" w:type="dxa"/>
          <w:start w:w="28" w:type="dxa"/>
          <w:bottom w:w="0" w:type="dxa"/>
          <w:end w:w="28" w:type="dxa"/>
        </w:tblCellMar>
      </w:tblPr>
      <w:tblGrid>
        <w:gridCol w:w="9597"/>
      </w:tblGrid>
      <w:tr>
        <w:trPr/>
        <w:tc>
          <w:tcPr>
            <w:tcW w:w="9597" w:type="dxa"/>
            <w:tcBorders>
              <w:top w:val="single" w:sz="4" w:space="0" w:color="000000"/>
              <w:start w:val="single" w:sz="4" w:space="0" w:color="000000"/>
              <w:end w:val="single" w:sz="4" w:space="0" w:color="000000"/>
            </w:tcBorders>
          </w:tcPr>
          <w:p>
            <w:pPr>
              <w:pStyle w:val="Normal"/>
              <w:spacing w:before="60" w:after="60"/>
              <w:jc w:val="center"/>
              <w:rPr>
                <w:rFonts w:eastAsia="標楷體"/>
                <w:sz w:val="22"/>
                <w:szCs w:val="22"/>
              </w:rPr>
            </w:pPr>
            <w:r>
              <w:rPr>
                <w:rFonts w:eastAsia="標楷體"/>
                <w:sz w:val="22"/>
                <w:szCs w:val="22"/>
              </w:rPr>
              <w:t>標  示  樣  式</w:t>
            </w:r>
          </w:p>
        </w:tc>
      </w:tr>
      <w:tr>
        <w:trPr>
          <w:trHeight w:val="6645" w:hRule="atLeast"/>
        </w:trPr>
        <w:tc>
          <w:tcPr>
            <w:tcW w:w="9597" w:type="dxa"/>
            <w:tcBorders>
              <w:start w:val="single" w:sz="4" w:space="0" w:color="000000"/>
              <w:bottom w:val="single" w:sz="4" w:space="0" w:color="000000"/>
              <w:end w:val="single" w:sz="4" w:space="0" w:color="000000"/>
            </w:tcBorders>
          </w:tcPr>
          <w:p>
            <w:pPr>
              <w:pStyle w:val="Normal"/>
              <w:jc w:val="center"/>
              <w:rPr/>
            </w:pPr>
            <w:r>
              <w:rPr>
                <w:rFonts w:eastAsia="標楷體"/>
                <w:sz w:val="22"/>
                <w:szCs w:val="22"/>
              </w:rPr>
              <w:t xml:space="preserve"> </w:t>
            </w:r>
            <w:r>
              <w:rPr>
                <w:rFonts w:eastAsia="標楷體"/>
                <w:sz w:val="22"/>
                <w:szCs w:val="22"/>
              </w:rPr>
              <w:t>(</w:t>
            </w:r>
            <w:r>
              <w:rPr>
                <w:rFonts w:eastAsia="標楷體"/>
                <w:sz w:val="22"/>
                <w:szCs w:val="22"/>
              </w:rPr>
              <w:t>代表號</w:t>
            </w:r>
            <w:r>
              <w:rPr>
                <w:rFonts w:eastAsia="標楷體"/>
                <w:sz w:val="22"/>
                <w:szCs w:val="22"/>
              </w:rPr>
              <w:t>)</w:t>
            </w:r>
          </w:p>
          <w:p>
            <w:pPr>
              <w:pStyle w:val="Normal"/>
              <w:jc w:val="center"/>
              <w:rPr>
                <w:rFonts w:eastAsia="標楷體"/>
                <w:sz w:val="22"/>
                <w:szCs w:val="22"/>
              </w:rPr>
            </w:pPr>
            <w:r>
              <w:rPr>
                <w:rFonts w:eastAsia="標楷體"/>
                <w:sz w:val="22"/>
                <w:szCs w:val="22"/>
              </w:rPr>
            </w:r>
          </w:p>
          <w:p>
            <w:pPr>
              <w:pStyle w:val="Normal"/>
              <w:jc w:val="center"/>
              <w:rPr>
                <w:rFonts w:eastAsia="標楷體" w:hint="eastAsia"/>
                <w:sz w:val="22"/>
                <w:szCs w:val="22"/>
              </w:rPr>
            </w:pPr>
            <w:r>
              <w:rPr>
                <w:rFonts w:eastAsia="標楷體"/>
                <w:sz w:val="22"/>
                <w:szCs w:val="22"/>
                <w:lang w:val="zh-Hant" w:eastAsia="zh-Hant"/>
              </w:rPr>
              <w:drawing>
                <wp:inline distT="0" distB="0" distL="0" distR="0">
                  <wp:extent cx="6057900" cy="3955415"/>
                  <wp:effectExtent l="0" t="0" r="0" b="0"/>
                  <wp:docPr id="1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pic:cNvPicPr>
                            <a:picLocks noChangeAspect="1" noChangeArrowheads="1"/>
                          </pic:cNvPicPr>
                        </pic:nvPicPr>
                        <pic:blipFill>
                          <a:blip r:embed="rId13"/>
                          <a:srcRect l="-4" t="-6" r="-4" b="-6"/>
                          <a:stretch>
                            <a:fillRect/>
                          </a:stretch>
                        </pic:blipFill>
                        <pic:spPr bwMode="auto">
                          <a:xfrm>
                            <a:off x="0" y="0"/>
                            <a:ext cx="6057900" cy="3955415"/>
                          </a:xfrm>
                          <a:prstGeom prst="rect">
                            <a:avLst/>
                          </a:prstGeom>
                          <a:noFill/>
                        </pic:spPr>
                      </pic:pic>
                    </a:graphicData>
                  </a:graphic>
                </wp:inline>
              </w:drawing>
            </w:r>
          </w:p>
          <w:p>
            <w:pPr>
              <w:pStyle w:val="Normal"/>
              <w:jc w:val="center"/>
              <w:rPr>
                <w:rFonts w:eastAsia="標楷體"/>
                <w:sz w:val="22"/>
                <w:szCs w:val="22"/>
              </w:rPr>
            </w:pPr>
            <w:r>
              <w:rPr>
                <w:rFonts w:eastAsia="標楷體" w:hint="eastAsia"/>
                <w:sz w:val="22"/>
                <w:szCs w:val="22"/>
              </w:rPr>
              <w:t>(</w:t>
            </w:r>
            <w:r>
              <w:rPr>
                <w:rFonts w:hint="eastAsia" w:eastAsia="標楷體"/>
                <w:sz w:val="22"/>
                <w:szCs w:val="22"/>
              </w:rPr>
              <w:t>系列型號僅型號不同</w:t>
            </w:r>
            <w:r>
              <w:rPr>
                <w:rFonts w:eastAsia="標楷體" w:hint="eastAsia"/>
                <w:sz w:val="22"/>
                <w:szCs w:val="22"/>
              </w:rPr>
              <w:t>)</w:t>
            </w:r>
          </w:p>
          <w:p>
            <w:pPr>
              <w:pStyle w:val="Normal"/>
              <w:rPr>
                <w:rFonts w:eastAsia="標楷體"/>
                <w:sz w:val="22"/>
                <w:szCs w:val="22"/>
              </w:rPr>
            </w:pPr>
            <w:r>
              <w:rPr>
                <w:rFonts w:eastAsia="標楷體"/>
                <w:sz w:val="22"/>
                <w:szCs w:val="22"/>
              </w:rPr>
            </w:r>
          </w:p>
          <w:p>
            <w:pPr>
              <w:pStyle w:val="Normal"/>
              <w:rPr>
                <w:rFonts w:eastAsia="標楷體"/>
                <w:sz w:val="22"/>
                <w:szCs w:val="22"/>
              </w:rPr>
            </w:pPr>
            <w:r>
              <w:rPr>
                <w:rFonts w:eastAsia="標楷體"/>
                <w:sz w:val="22"/>
                <w:szCs w:val="22"/>
              </w:rPr>
              <w:t>註</w:t>
            </w:r>
            <w:r>
              <w:rPr>
                <w:rFonts w:eastAsia="標楷體"/>
                <w:sz w:val="22"/>
                <w:szCs w:val="22"/>
              </w:rPr>
              <w:t>:</w:t>
            </w:r>
          </w:p>
          <w:p>
            <w:pPr>
              <w:pStyle w:val="Normal"/>
              <w:rPr>
                <w:rFonts w:eastAsia="標楷體"/>
                <w:sz w:val="22"/>
                <w:szCs w:val="22"/>
              </w:rPr>
            </w:pPr>
            <w:r>
              <w:rPr>
                <w:rFonts w:eastAsia="標楷體"/>
                <w:sz w:val="22"/>
                <w:szCs w:val="22"/>
              </w:rPr>
              <w:t>以上的標示是安全標準所規範的最低要求對於最終的生產樣品，不會引起誤解的額外的標記可能會增加</w:t>
            </w:r>
            <w:r>
              <w:rPr>
                <w:rFonts w:hint="eastAsia" w:eastAsia="標楷體"/>
                <w:sz w:val="22"/>
                <w:szCs w:val="22"/>
              </w:rPr>
              <w:t>。</w:t>
            </w:r>
          </w:p>
        </w:tc>
      </w:tr>
    </w:tbl>
    <w:p>
      <w:pPr>
        <w:sectPr>
          <w:headerReference w:type="default" r:id="rId14"/>
          <w:headerReference w:type="first" r:id="rId15"/>
          <w:footerReference w:type="default" r:id="rId16"/>
          <w:footerReference w:type="first" r:id="rId17"/>
          <w:type w:val="nextPage"/>
          <w:pgSz w:w="11906" w:h="16838"/>
          <w:pgMar w:left="1134" w:right="1002" w:gutter="0" w:header="851" w:top="1134" w:footer="567" w:bottom="794"/>
          <w:pgNumType w:fmt="decimal"/>
          <w:formProt w:val="false"/>
          <w:titlePg/>
          <w:textDirection w:val="lrTb"/>
          <w:docGrid w:type="lines" w:linePitch="360" w:charSpace="0"/>
        </w:sectPr>
        <w:pStyle w:val="EndnoteText"/>
        <w:widowControl w:val="false"/>
        <w:overflowPunct w:val="true"/>
        <w:autoSpaceDE w:val="true"/>
        <w:textAlignment w:val="auto"/>
        <w:rPr>
          <w:rFonts w:ascii="Times New Roman" w:hAnsi="Times New Roman" w:eastAsia="標楷體" w:cs="Times New Roman"/>
          <w:color w:val="FF0000"/>
          <w:kern w:val="2"/>
          <w:sz w:val="22"/>
          <w:szCs w:val="22"/>
          <w:lang w:val="en-US"/>
        </w:rPr>
      </w:pPr>
      <w:r>
        <w:rPr>
          <w:rFonts w:eastAsia="標楷體" w:cs="Times New Roman" w:ascii="Times New Roman" w:hAnsi="Times New Roman"/>
          <w:color w:val="FF0000"/>
          <w:kern w:val="2"/>
          <w:sz w:val="22"/>
          <w:szCs w:val="22"/>
          <w:lang w:val="en-US"/>
        </w:rPr>
      </w:r>
    </w:p>
    <w:tbl>
      <w:tblPr>
        <w:tblW w:w="9652" w:type="dxa"/>
        <w:jc w:val="start"/>
        <w:tblInd w:w="15" w:type="dxa"/>
        <w:tblLayout w:type="fixed"/>
        <w:tblCellMar>
          <w:top w:w="0" w:type="dxa"/>
          <w:start w:w="28" w:type="dxa"/>
          <w:bottom w:w="0" w:type="dxa"/>
          <w:end w:w="28" w:type="dxa"/>
        </w:tblCellMar>
      </w:tblPr>
      <w:tblGrid>
        <w:gridCol w:w="864"/>
        <w:gridCol w:w="1843"/>
        <w:gridCol w:w="2268"/>
        <w:gridCol w:w="4677"/>
      </w:tblGrid>
      <w:tr>
        <w:trPr>
          <w:trHeight w:val="326" w:hRule="atLeast"/>
        </w:trPr>
        <w:tc>
          <w:tcPr>
            <w:tcW w:w="9652" w:type="dxa"/>
            <w:gridSpan w:val="4"/>
            <w:tcBorders>
              <w:top w:val="single" w:sz="2" w:space="0" w:color="000000"/>
              <w:start w:val="single" w:sz="2" w:space="0" w:color="000000"/>
              <w:bottom w:val="single" w:sz="2" w:space="0" w:color="000000"/>
              <w:end w:val="single" w:sz="2" w:space="0" w:color="000000"/>
            </w:tcBorders>
            <w:vAlign w:val="center"/>
          </w:tcPr>
          <w:p>
            <w:pPr>
              <w:pStyle w:val="Normal"/>
              <w:autoSpaceDE w:val="false"/>
              <w:ind w:firstLineChars="44" w:startChars="0" w:start="0" w:endChars="0" w:end="0"/>
              <w:rPr>
                <w:rFonts w:eastAsia="標楷體"/>
                <w:kern w:val="0"/>
                <w:sz w:val="22"/>
                <w:szCs w:val="22"/>
              </w:rPr>
            </w:pPr>
            <w:r>
              <w:rPr>
                <w:rFonts w:eastAsia="標楷體"/>
                <w:kern w:val="0"/>
                <w:sz w:val="22"/>
                <w:szCs w:val="22"/>
              </w:rPr>
              <w:t>報告修訂紀錄</w:t>
            </w:r>
            <w:r>
              <w:rPr>
                <w:rFonts w:eastAsia="標楷體"/>
                <w:kern w:val="0"/>
                <w:sz w:val="22"/>
                <w:szCs w:val="22"/>
              </w:rPr>
              <w:t>:</w:t>
            </w:r>
          </w:p>
        </w:tc>
      </w:tr>
      <w:tr>
        <w:trPr>
          <w:trHeight w:val="335" w:hRule="atLeast"/>
          <w:cantSplit w:val="true"/>
        </w:trPr>
        <w:tc>
          <w:tcPr>
            <w:tcW w:w="864" w:type="dxa"/>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jc w:val="center"/>
              <w:rPr>
                <w:rFonts w:eastAsia="標楷體"/>
                <w:sz w:val="22"/>
                <w:szCs w:val="22"/>
              </w:rPr>
            </w:pPr>
            <w:r>
              <w:rPr>
                <w:rFonts w:eastAsia="標楷體"/>
                <w:kern w:val="0"/>
                <w:sz w:val="22"/>
                <w:szCs w:val="22"/>
              </w:rPr>
              <w:t>項次</w:t>
            </w:r>
          </w:p>
        </w:tc>
        <w:tc>
          <w:tcPr>
            <w:tcW w:w="1843" w:type="dxa"/>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Style25"/>
              <w:spacing w:lineRule="auto" w:line="240"/>
              <w:jc w:val="center"/>
              <w:rPr>
                <w:rFonts w:eastAsia="標楷體"/>
                <w:spacing w:val="0"/>
                <w:kern w:val="2"/>
                <w:sz w:val="22"/>
                <w:szCs w:val="22"/>
              </w:rPr>
            </w:pPr>
            <w:r>
              <w:rPr>
                <w:rFonts w:eastAsia="標楷體"/>
                <w:sz w:val="22"/>
                <w:szCs w:val="22"/>
              </w:rPr>
              <w:t>發行日期</w:t>
            </w:r>
          </w:p>
        </w:tc>
        <w:tc>
          <w:tcPr>
            <w:tcW w:w="2268" w:type="dxa"/>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Style25"/>
              <w:spacing w:lineRule="auto" w:line="240"/>
              <w:jc w:val="center"/>
              <w:rPr>
                <w:rFonts w:eastAsia="標楷體"/>
                <w:spacing w:val="0"/>
                <w:kern w:val="2"/>
                <w:sz w:val="22"/>
                <w:szCs w:val="22"/>
              </w:rPr>
            </w:pPr>
            <w:r>
              <w:rPr>
                <w:rFonts w:eastAsia="標楷體"/>
                <w:spacing w:val="0"/>
                <w:kern w:val="2"/>
                <w:sz w:val="22"/>
                <w:szCs w:val="22"/>
              </w:rPr>
              <w:t>報告編號</w:t>
            </w:r>
          </w:p>
        </w:tc>
        <w:tc>
          <w:tcPr>
            <w:tcW w:w="4677" w:type="dxa"/>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Style25"/>
              <w:spacing w:lineRule="auto" w:line="240"/>
              <w:jc w:val="center"/>
              <w:rPr>
                <w:rFonts w:eastAsia="標楷體"/>
                <w:sz w:val="22"/>
                <w:szCs w:val="22"/>
              </w:rPr>
            </w:pPr>
            <w:r>
              <w:rPr>
                <w:rFonts w:eastAsia="標楷體"/>
                <w:sz w:val="22"/>
                <w:szCs w:val="22"/>
              </w:rPr>
              <w:t>修訂內容</w:t>
            </w:r>
          </w:p>
        </w:tc>
      </w:tr>
      <w:tr>
        <w:trPr>
          <w:trHeight w:val="360" w:hRule="atLeast"/>
          <w:cantSplit w:val="true"/>
        </w:trPr>
        <w:tc>
          <w:tcPr>
            <w:tcW w:w="864" w:type="dxa"/>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jc w:val="center"/>
              <w:rPr>
                <w:rFonts w:eastAsia="標楷體"/>
                <w:sz w:val="22"/>
                <w:szCs w:val="22"/>
              </w:rPr>
            </w:pPr>
            <w:r>
              <w:rPr>
                <w:rFonts w:eastAsia="標楷體"/>
                <w:sz w:val="22"/>
                <w:szCs w:val="22"/>
              </w:rPr>
              <w:t>{{rev1_item}}</w:t>
            </w:r>
          </w:p>
        </w:tc>
        <w:tc>
          <w:tcPr>
            <w:tcW w:w="1843" w:type="dxa"/>
            <w:tcBorders>
              <w:top w:val="single" w:sz="4" w:space="0" w:color="000000"/>
              <w:start w:val="single" w:sz="4" w:space="0" w:color="000000"/>
              <w:bottom w:val="single" w:sz="4" w:space="0" w:color="000000"/>
              <w:end w:val="single" w:sz="4" w:space="0" w:color="000000"/>
            </w:tcBorders>
            <w:shd w:fill="FFFFFF" w:val="clear"/>
            <w:tcMar>
              <w:start w:w="108" w:type="dxa"/>
              <w:end w:w="108" w:type="dxa"/>
            </w:tcMar>
            <w:vAlign w:val="center"/>
          </w:tcPr>
          <w:p>
            <w:pPr>
              <w:pStyle w:val="Normal"/>
              <w:jc w:val="center"/>
              <w:rPr>
                <w:rFonts w:eastAsia="標楷體"/>
                <w:color w:val="FF0000"/>
                <w:sz w:val="22"/>
                <w:szCs w:val="22"/>
              </w:rPr>
            </w:pPr>
            <w:r>
              <w:rPr>
                <w:rFonts w:eastAsia="標楷體" w:hint="eastAsia"/>
                <w:color w:val="FF0000"/>
                <w:sz w:val="22"/>
                <w:szCs w:val="22"/>
              </w:rPr>
              <w:t>{{rev1_date}}</w:t>
            </w:r>
          </w:p>
        </w:tc>
        <w:tc>
          <w:tcPr>
            <w:tcW w:w="2268" w:type="dxa"/>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Web"/>
              <w:widowControl w:val="false"/>
              <w:spacing w:lineRule="auto" w:line="240" w:before="0" w:after="0"/>
              <w:jc w:val="center"/>
              <w:rPr>
                <w:rFonts w:ascii="Times New Roman" w:hAnsi="Times New Roman" w:eastAsia="標楷體" w:cs="Times New Roman" w:hint="eastAsia"/>
                <w:color w:val="000000"/>
                <w:spacing w:val="-2"/>
                <w:kern w:val="2"/>
                <w:sz w:val="22"/>
                <w:szCs w:val="22"/>
              </w:rPr>
            </w:pPr>
            <w:r>
              <w:rPr>
                <w:rFonts w:eastAsia="標楷體" w:cs="Times New Roman" w:ascii="Times New Roman" w:hAnsi="Times New Roman"/>
                <w:color w:val="000000"/>
                <w:spacing w:val="-2"/>
                <w:kern w:val="2"/>
                <w:sz w:val="22"/>
                <w:szCs w:val="22"/>
              </w:rPr>
              <w:t>{{rev1_report_no}}</w:t>
            </w:r>
            <w:r>
              <w:rPr>
                <w:rFonts w:eastAsia="標楷體" w:cs="Times New Roman" w:hint="eastAsia" w:ascii="Times New Roman" w:hAnsi="Times New Roman"/>
                <w:color w:val="000000"/>
                <w:spacing w:val="-2"/>
                <w:kern w:val="2"/>
                <w:sz w:val="22"/>
                <w:szCs w:val="22"/>
              </w:rPr>
            </w:r>
          </w:p>
        </w:tc>
        <w:tc>
          <w:tcPr>
            <w:tcW w:w="4677" w:type="dxa"/>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Style25"/>
              <w:spacing w:lineRule="auto" w:line="240"/>
              <w:jc w:val="center"/>
              <w:rPr>
                <w:rFonts w:eastAsia="標楷體"/>
                <w:sz w:val="22"/>
                <w:szCs w:val="22"/>
              </w:rPr>
            </w:pPr>
            <w:r>
              <w:rPr>
                <w:rFonts w:eastAsia="標楷體"/>
                <w:sz w:val="22"/>
                <w:szCs w:val="22"/>
              </w:rPr>
              <w:t>{{rev1_desc}}</w:t>
            </w:r>
          </w:p>
        </w:tc>
      </w:tr>
    </w:tbl>
    <w:p>
      <w:pPr>
        <w:pStyle w:val="EndnoteText"/>
        <w:widowControl w:val="false"/>
        <w:overflowPunct w:val="true"/>
        <w:autoSpaceDE w:val="true"/>
        <w:textAlignment w:val="auto"/>
        <w:rPr>
          <w:rFonts w:ascii="Times New Roman" w:hAnsi="Times New Roman" w:eastAsia="標楷體" w:cs="Times New Roman"/>
          <w:color w:val="FF0000"/>
          <w:kern w:val="2"/>
          <w:sz w:val="22"/>
          <w:szCs w:val="22"/>
          <w:lang w:val="en-US"/>
        </w:rPr>
      </w:pPr>
      <w:r>
        <w:rPr>
          <w:rFonts w:eastAsia="標楷體" w:cs="Times New Roman" w:ascii="Times New Roman" w:hAnsi="Times New Roman"/>
          <w:color w:val="FF0000"/>
          <w:kern w:val="2"/>
          <w:sz w:val="22"/>
          <w:szCs w:val="22"/>
          <w:lang w:val="en-US"/>
        </w:rPr>
      </w:r>
    </w:p>
    <w:tbl>
      <w:tblPr>
        <w:tblW w:w="9639" w:type="dxa"/>
        <w:jc w:val="start"/>
        <w:tblInd w:w="108" w:type="dxa"/>
        <w:tblLayout w:type="fixed"/>
        <w:tblCellMar>
          <w:top w:w="0" w:type="dxa"/>
          <w:start w:w="108" w:type="dxa"/>
          <w:bottom w:w="0" w:type="dxa"/>
          <w:end w:w="108" w:type="dxa"/>
        </w:tblCellMar>
      </w:tblPr>
      <w:tblGrid>
        <w:gridCol w:w="2694"/>
        <w:gridCol w:w="6945"/>
      </w:tblGrid>
      <w:tr>
        <w:trPr>
          <w:trHeight w:val="360" w:hRule="atLeast"/>
          <w:cantSplit w:val="true"/>
        </w:trPr>
        <w:tc>
          <w:tcPr>
            <w:tcW w:w="9639"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試驗樣品特性</w:t>
            </w:r>
            <w:r>
              <w:rPr>
                <w:rFonts w:eastAsia="標楷體"/>
                <w:kern w:val="0"/>
                <w:sz w:val="22"/>
                <w:szCs w:val="22"/>
              </w:rPr>
              <w:t>:</w:t>
            </w:r>
          </w:p>
        </w:tc>
      </w:tr>
      <w:tr>
        <w:trPr>
          <w:trHeight w:val="7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產品群組</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fldChar w:fldCharType="begin">
                <w:ffData>
                  <w:name w:val="Unnamed"/>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 w:name="Unnamed"/>
            <w:bookmarkStart w:id="10" w:name="Unnamed"/>
            <w:bookmarkEnd w:id="1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終端產品</w:t>
            </w:r>
            <w:r>
              <w:rPr>
                <w:rFonts w:eastAsia="標楷體"/>
                <w:kern w:val="0"/>
                <w:sz w:val="22"/>
                <w:szCs w:val="22"/>
              </w:rPr>
              <w:tab/>
            </w:r>
            <w:r>
              <w:fldChar w:fldCharType="begin">
                <w:ffData>
                  <w:name w:val="Unnamed Copy 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 w:name="Unnamed_Copy_1"/>
            <w:bookmarkStart w:id="12" w:name="Unnamed_Copy_1"/>
            <w:bookmarkEnd w:id="12"/>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內建元件</w:t>
            </w:r>
          </w:p>
        </w:tc>
      </w:tr>
      <w:tr>
        <w:trPr>
          <w:trHeight w:val="209"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使用分類</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fldChar w:fldCharType="begin">
                <w:ffData>
                  <w:name w:val="Unnamed Copy 2"/>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3" w:name="Unnamed_Copy_2"/>
            <w:bookmarkStart w:id="14" w:name="Unnamed_Copy_2"/>
            <w:bookmarkEnd w:id="1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hint="eastAsia" w:eastAsia="標楷體"/>
                <w:kern w:val="0"/>
                <w:sz w:val="22"/>
                <w:szCs w:val="22"/>
              </w:rPr>
              <w:t>普通</w:t>
            </w:r>
            <w:r>
              <w:rPr>
                <w:rFonts w:eastAsia="標楷體"/>
                <w:kern w:val="0"/>
                <w:sz w:val="22"/>
                <w:szCs w:val="22"/>
              </w:rPr>
              <w:t xml:space="preserve">人員 </w:t>
            </w:r>
            <w:r>
              <w:fldChar w:fldCharType="begin">
                <w:ffData>
                  <w:name w:val="Unnamed Copy 3"/>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5" w:name="Unnamed_Copy_3"/>
            <w:bookmarkStart w:id="16" w:name="Unnamed_Copy_3"/>
            <w:bookmarkEnd w:id="16"/>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 xml:space="preserve">兒童可能出現 </w:t>
            </w:r>
            <w:r>
              <w:fldChar w:fldCharType="begin">
                <w:ffData>
                  <w:name w:val="Unnamed Copy 4"/>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7" w:name="Unnamed_Copy_4"/>
            <w:bookmarkStart w:id="18" w:name="Unnamed_Copy_4"/>
            <w:bookmarkEnd w:id="1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 xml:space="preserve">受指導人員 </w:t>
            </w:r>
            <w:r>
              <w:fldChar w:fldCharType="begin">
                <w:ffData>
                  <w:name w:val="Unnamed Copy 5"/>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9" w:name="Unnamed_Copy_5"/>
            <w:bookmarkStart w:id="20" w:name="Unnamed_Copy_5"/>
            <w:bookmarkEnd w:id="2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技術人員</w:t>
            </w:r>
          </w:p>
        </w:tc>
      </w:tr>
      <w:tr>
        <w:trPr>
          <w:trHeight w:val="36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電源連接</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fldChar w:fldCharType="begin">
                <w:ffData>
                  <w:name w:val="Unnamed Copy 6"/>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1" w:name="Unnamed_Copy_6"/>
            <w:bookmarkStart w:id="22" w:name="Unnamed_Copy_6"/>
            <w:bookmarkEnd w:id="2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AC mains</w:t>
              <w:tab/>
              <w:tab/>
            </w:r>
            <w:r>
              <w:fldChar w:fldCharType="begin">
                <w:ffData>
                  <w:name w:val="Unnamed Copy 7"/>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3" w:name="Unnamed_Copy_7"/>
            <w:bookmarkStart w:id="24" w:name="Unnamed_Copy_7"/>
            <w:bookmarkEnd w:id="2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DC mains</w:t>
            </w:r>
          </w:p>
          <w:p>
            <w:pPr>
              <w:pStyle w:val="Normal"/>
              <w:jc w:val="both"/>
              <w:rPr/>
            </w:pPr>
            <w:r>
              <w:fldChar w:fldCharType="begin">
                <w:ffData>
                  <w:name w:val="Unnamed Copy 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5" w:name="Unnamed_Copy_8"/>
            <w:bookmarkStart w:id="26" w:name="Unnamed_Copy_8"/>
            <w:bookmarkEnd w:id="2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Not mains connected:</w:t>
            </w:r>
          </w:p>
          <w:p>
            <w:pPr>
              <w:pStyle w:val="Normal"/>
              <w:jc w:val="both"/>
              <w:rPr/>
            </w:pPr>
            <w:r>
              <w:rPr>
                <w:rFonts w:hint="eastAsia" w:eastAsia="標楷體"/>
                <w:kern w:val="0"/>
                <w:sz w:val="22"/>
                <w:szCs w:val="22"/>
              </w:rPr>
              <w:t xml:space="preserve">   </w:t>
            </w:r>
            <w:r>
              <w:rPr>
                <w:rFonts w:eastAsia="標楷體"/>
                <w:kern w:val="0"/>
                <w:sz w:val="22"/>
                <w:szCs w:val="22"/>
              </w:rPr>
              <w:t xml:space="preserve"> </w:t>
            </w:r>
            <w:r>
              <w:fldChar w:fldCharType="begin">
                <w:ffData>
                  <w:name w:val="Unnamed Copy 9"/>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7" w:name="Unnamed_Copy_9"/>
            <w:bookmarkStart w:id="28" w:name="Unnamed_Copy_9"/>
            <w:bookmarkEnd w:id="2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ES1</w:t>
            </w:r>
            <w:r>
              <w:rPr>
                <w:rFonts w:eastAsia="標楷體" w:hint="eastAsia"/>
                <w:kern w:val="0"/>
                <w:sz w:val="22"/>
                <w:szCs w:val="22"/>
              </w:rPr>
              <w:t xml:space="preserve"> </w:t>
            </w:r>
            <w:r>
              <w:fldChar w:fldCharType="begin">
                <w:ffData>
                  <w:name w:val="Unnamed Copy 1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9" w:name="Unnamed_Copy_10"/>
            <w:bookmarkStart w:id="30" w:name="Unnamed_Copy_10"/>
            <w:bookmarkEnd w:id="3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ES2</w:t>
            </w:r>
            <w:r>
              <w:rPr>
                <w:rFonts w:eastAsia="標楷體" w:hint="eastAsia"/>
                <w:kern w:val="0"/>
                <w:sz w:val="22"/>
                <w:szCs w:val="22"/>
              </w:rPr>
              <w:t xml:space="preserve"> </w:t>
            </w:r>
            <w:r>
              <w:fldChar w:fldCharType="begin">
                <w:ffData>
                  <w:name w:val="Unnamed Copy 1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1" w:name="Unnamed_Copy_11"/>
            <w:bookmarkStart w:id="32" w:name="Unnamed_Copy_11"/>
            <w:bookmarkEnd w:id="3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ES3</w:t>
            </w:r>
          </w:p>
        </w:tc>
      </w:tr>
      <w:tr>
        <w:trPr>
          <w:trHeight w:val="197"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電源許可差</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fldChar w:fldCharType="begin">
                <w:ffData>
                  <w:name w:val="Unnamed Copy 12"/>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3" w:name="Unnamed_Copy_12"/>
            <w:bookmarkStart w:id="34" w:name="Unnamed_Copy_12"/>
            <w:bookmarkEnd w:id="3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+10%/-10% </w:t>
            </w:r>
            <w:r>
              <w:fldChar w:fldCharType="begin">
                <w:ffData>
                  <w:name w:val="Unnamed Copy 1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5" w:name="Unnamed_Copy_13"/>
            <w:bookmarkStart w:id="36" w:name="Unnamed_Copy_13"/>
            <w:bookmarkEnd w:id="3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+20%/-15% </w:t>
            </w:r>
            <w:r>
              <w:fldChar w:fldCharType="begin">
                <w:ffData>
                  <w:name w:val="Unnamed Copy 14"/>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7" w:name="Unnamed_Copy_14"/>
            <w:bookmarkStart w:id="38" w:name="Unnamed_Copy_14"/>
            <w:bookmarkEnd w:id="3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 </w:t>
            </w:r>
            <w:r>
              <w:fldChar w:fldCharType="begin">
                <w:ffData>
                  <w:name w:val="Text5"/>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rPr>
                <w:rFonts w:eastAsia="標楷體"/>
                <w:kern w:val="0"/>
                <w:sz w:val="22"/>
                <w:szCs w:val="22"/>
              </w:rPr>
              <w:t>%/ -</w:t>
            </w:r>
            <w:r>
              <w:fldChar w:fldCharType="begin">
                <w:ffData>
                  <w:name w:val="Text5 Copy 1"/>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 </w:t>
            </w:r>
            <w:r>
              <w:fldChar w:fldCharType="begin">
                <w:ffData>
                  <w:name w:val="Text3"/>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r>
            <w:r>
              <w:rPr>
                <w:rFonts w:eastAsia="標楷體"/>
                <w:kern w:val="0"/>
                <w:sz w:val="22"/>
                <w:szCs w:val="22"/>
              </w:rPr>
            </w:r>
            <w:r>
              <w:rPr>
                <w:sz w:val="22"/>
                <w:kern w:val="0"/>
                <w:szCs w:val="22"/>
                <w:rFonts w:eastAsia="標楷體"/>
              </w:rPr>
              <w:fldChar w:fldCharType="end"/>
            </w:r>
            <w:r>
              <w:fldChar w:fldCharType="begin">
                <w:ffData>
                  <w:name w:val="Text4"/>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r>
            <w:r>
              <w:rPr>
                <w:rFonts w:eastAsia="標楷體"/>
                <w:kern w:val="0"/>
                <w:sz w:val="22"/>
                <w:szCs w:val="22"/>
              </w:rPr>
            </w:r>
            <w:r>
              <w:rPr>
                <w:sz w:val="22"/>
                <w:kern w:val="0"/>
                <w:szCs w:val="22"/>
                <w:rFonts w:eastAsia="標楷體"/>
              </w:rPr>
              <w:fldChar w:fldCharType="end"/>
            </w:r>
            <w:r>
              <w:fldChar w:fldCharType="begin">
                <w:ffData>
                  <w:name w:val="Unnamed Copy 1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9" w:name="Unnamed_Copy_15"/>
            <w:bookmarkStart w:id="40" w:name="Unnamed_Copy_15"/>
            <w:bookmarkEnd w:id="4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無公差</w:t>
            </w:r>
          </w:p>
        </w:tc>
      </w:tr>
      <w:tr>
        <w:trPr>
          <w:trHeight w:val="36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電源連接</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t>{{supply_connection_type}}</w:t>
            </w:r>
            <w:r>
              <w:rPr>
                <w:sz w:val="22"/>
                <w:kern w:val="0"/>
                <w:szCs w:val="22"/>
                <w:rFonts w:eastAsia="標楷體"/>
              </w:rPr>
            </w:r>
            <w:r>
              <w:rPr>
                <w:sz w:val="22"/>
                <w:kern w:val="0"/>
                <w:szCs w:val="22"/>
                <w:rFonts w:eastAsia="標楷體"/>
              </w:rPr>
            </w:r>
            <w:bookmarkStart w:id="41" w:name="Unnamed_Copy_16"/>
            <w:bookmarkStart w:id="42" w:name="Unnamed_Copy_16"/>
            <w:bookmarkEnd w:id="42"/>
            <w:r>
              <w:rPr>
                <w:rFonts w:eastAsia="標楷體"/>
                <w:kern w:val="0"/>
                <w:sz w:val="22"/>
                <w:szCs w:val="22"/>
              </w:rPr>
            </w:r>
            <w:r>
              <w:rPr>
                <w:sz w:val="22"/>
                <w:kern w:val="0"/>
                <w:szCs w:val="22"/>
                <w:rFonts w:eastAsia="標楷體"/>
              </w:rPr>
            </w:r>
            <w:r>
              <w:rPr>
                <w:rFonts w:eastAsia="標楷體"/>
                <w:kern w:val="0"/>
                <w:sz w:val="22"/>
                <w:szCs w:val="22"/>
              </w:rPr>
            </w:r>
            <w:r>
              <w:rPr>
                <w:rFonts w:eastAsia="標楷體"/>
                <w:kern w:val="0"/>
                <w:sz w:val="22"/>
                <w:szCs w:val="22"/>
              </w:rPr>
            </w:r>
          </w:p>
          <w:p>
            <w:pPr>
              <w:pStyle w:val="Normal"/>
              <w:ind w:firstLineChars="0" w:firstLine="0" w:startChars="155" w:endChars="0" w:end="0"/>
              <w:jc w:val="both"/>
              <w:rPr>
                <w:rFonts w:eastAsia="標楷體"/>
                <w:kern w:val="0"/>
                <w:sz w:val="22"/>
                <w:szCs w:val="22"/>
              </w:rPr>
            </w:pPr>
            <w:r>
              <w:fldChar w:fldCharType="begin">
                <w:ffData>
                  <w:name w:val="Unnamed Copy 17"/>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3" w:name="Unnamed_Copy_17"/>
            <w:bookmarkStart w:id="44" w:name="Unnamed_Copy_17"/>
            <w:bookmarkEnd w:id="44"/>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不可分離式電源線</w:t>
            </w:r>
            <w:r>
              <w:rPr>
                <w:rFonts w:hint="eastAsia" w:eastAsia="標楷體"/>
                <w:kern w:val="0"/>
                <w:sz w:val="22"/>
                <w:szCs w:val="22"/>
              </w:rPr>
              <w:t xml:space="preserve">  </w:t>
            </w:r>
          </w:p>
          <w:p>
            <w:pPr>
              <w:pStyle w:val="Normal"/>
              <w:ind w:firstLineChars="0" w:firstLine="0" w:startChars="155" w:endChars="0" w:end="0"/>
              <w:jc w:val="both"/>
              <w:rPr/>
            </w:pPr>
            <w:r>
              <w:fldChar w:fldCharType="begin">
                <w:ffData>
                  <w:name w:val="Unnamed Copy 1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5" w:name="Unnamed_Copy_18"/>
            <w:bookmarkStart w:id="46" w:name="Unnamed_Copy_18"/>
            <w:bookmarkEnd w:id="46"/>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 xml:space="preserve">分離式電源線 </w:t>
            </w:r>
          </w:p>
          <w:p>
            <w:pPr>
              <w:pStyle w:val="Normal"/>
              <w:ind w:firstLineChars="0" w:firstLine="0" w:startChars="155" w:endChars="0" w:end="0"/>
              <w:jc w:val="both"/>
              <w:rPr/>
            </w:pPr>
            <w:r>
              <w:fldChar w:fldCharType="begin">
                <w:ffData>
                  <w:name w:val="Unnamed Copy 19"/>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7" w:name="Unnamed_Copy_19"/>
            <w:bookmarkStart w:id="48" w:name="Unnamed_Copy_19"/>
            <w:bookmarkEnd w:id="48"/>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直插式設備</w:t>
            </w:r>
          </w:p>
          <w:p>
            <w:pPr>
              <w:pStyle w:val="Normal"/>
              <w:jc w:val="both"/>
              <w:rPr/>
            </w:pPr>
            <w:r>
              <w:fldChar w:fldCharType="begin">
                <w:ffData>
                  <w:name w:val="Unnamed Copy 2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9" w:name="Unnamed_Copy_20"/>
            <w:bookmarkStart w:id="50" w:name="Unnamed_Copy_20"/>
            <w:bookmarkEnd w:id="50"/>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 xml:space="preserve">B </w:t>
            </w:r>
            <w:r>
              <w:rPr>
                <w:rFonts w:eastAsia="標楷體"/>
                <w:kern w:val="0"/>
                <w:sz w:val="22"/>
                <w:szCs w:val="22"/>
              </w:rPr>
              <w:t>型插接式設備</w:t>
            </w:r>
          </w:p>
          <w:p>
            <w:pPr>
              <w:pStyle w:val="Normal"/>
              <w:ind w:firstLineChars="0" w:firstLine="0" w:startChars="155" w:endChars="0" w:end="0"/>
              <w:jc w:val="both"/>
              <w:rPr>
                <w:rFonts w:eastAsia="標楷體"/>
                <w:kern w:val="0"/>
                <w:sz w:val="22"/>
                <w:szCs w:val="22"/>
              </w:rPr>
            </w:pPr>
            <w:r>
              <w:fldChar w:fldCharType="begin">
                <w:ffData>
                  <w:name w:val="Unnamed Copy 2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1" w:name="Unnamed_Copy_21"/>
            <w:bookmarkStart w:id="52" w:name="Unnamed_Copy_21"/>
            <w:bookmarkEnd w:id="52"/>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不可分離式電源線</w:t>
            </w:r>
            <w:r>
              <w:rPr>
                <w:rFonts w:hint="eastAsia" w:eastAsia="標楷體"/>
                <w:kern w:val="0"/>
                <w:sz w:val="22"/>
                <w:szCs w:val="22"/>
              </w:rPr>
              <w:t xml:space="preserve">  </w:t>
            </w:r>
          </w:p>
          <w:p>
            <w:pPr>
              <w:pStyle w:val="Normal"/>
              <w:ind w:firstLineChars="0" w:firstLine="0" w:startChars="155" w:endChars="0" w:end="0"/>
              <w:jc w:val="both"/>
              <w:rPr/>
            </w:pPr>
            <w:r>
              <w:fldChar w:fldCharType="begin">
                <w:ffData>
                  <w:name w:val="Unnamed Copy 2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3" w:name="Unnamed_Copy_22"/>
            <w:bookmarkStart w:id="54" w:name="Unnamed_Copy_22"/>
            <w:bookmarkEnd w:id="54"/>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 xml:space="preserve">分離式電源線 </w:t>
            </w:r>
          </w:p>
          <w:p>
            <w:pPr>
              <w:pStyle w:val="Normal"/>
              <w:jc w:val="both"/>
              <w:rPr>
                <w:rFonts w:eastAsia="標楷體"/>
                <w:kern w:val="0"/>
                <w:sz w:val="22"/>
                <w:szCs w:val="22"/>
              </w:rPr>
            </w:pPr>
            <w:r>
              <w:fldChar w:fldCharType="begin">
                <w:ffData>
                  <w:name w:val="Unnamed Copy 2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5" w:name="Unnamed_Copy_23"/>
            <w:bookmarkStart w:id="56" w:name="Unnamed_Copy_23"/>
            <w:bookmarkEnd w:id="56"/>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hint="eastAsia" w:eastAsia="標楷體"/>
                <w:kern w:val="0"/>
                <w:sz w:val="22"/>
                <w:szCs w:val="22"/>
              </w:rPr>
              <w:t>永久連接式</w:t>
            </w:r>
          </w:p>
          <w:p>
            <w:pPr>
              <w:pStyle w:val="Normal"/>
              <w:jc w:val="both"/>
              <w:rPr>
                <w:rFonts w:eastAsia="標楷體" w:hint="eastAsia"/>
                <w:kern w:val="0"/>
                <w:sz w:val="22"/>
                <w:szCs w:val="22"/>
              </w:rPr>
            </w:pPr>
            <w:r>
              <w:fldChar w:fldCharType="begin">
                <w:ffData>
                  <w:name w:val="Unnamed Copy 24"/>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7" w:name="Unnamed_Copy_24"/>
            <w:bookmarkStart w:id="58" w:name="Unnamed_Copy_24"/>
            <w:bookmarkEnd w:id="58"/>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hint="eastAsia" w:eastAsia="標楷體"/>
                <w:kern w:val="0"/>
                <w:sz w:val="22"/>
                <w:szCs w:val="22"/>
              </w:rPr>
              <w:t xml:space="preserve">配對連接器 </w:t>
            </w:r>
            <w:r>
              <w:fldChar w:fldCharType="begin">
                <w:ffData>
                  <w:name w:val="Unnamed Copy 2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9" w:name="Unnamed_Copy_25"/>
            <w:bookmarkStart w:id="60" w:name="Unnamed_Copy_25"/>
            <w:bookmarkEnd w:id="60"/>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其他</w:t>
            </w:r>
            <w:r>
              <w:rPr>
                <w:rFonts w:eastAsia="標楷體"/>
                <w:kern w:val="0"/>
                <w:sz w:val="22"/>
                <w:szCs w:val="22"/>
              </w:rPr>
              <w:t xml:space="preserve">: </w:t>
            </w:r>
            <w:r>
              <w:fldChar w:fldCharType="begin">
                <w:ffData>
                  <w:name w:val="Text5 Copy 2"/>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
              <w:rPr>
                <w:sz w:val="22"/>
                <w:kern w:val="0"/>
                <w:szCs w:val="22"/>
                <w:rFonts w:eastAsia="標楷體"/>
              </w:rPr>
              <w:fldChar w:fldCharType="end"/>
            </w:r>
            <w:r>
              <w:rPr>
                <w:rFonts w:eastAsia="標楷體"/>
                <w:kern w:val="0"/>
                <w:sz w:val="22"/>
                <w:szCs w:val="22"/>
              </w:rPr>
            </w:r>
          </w:p>
        </w:tc>
      </w:tr>
      <w:tr>
        <w:trPr>
          <w:trHeight w:val="7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考慮保護裝置的額定電流</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t>{{protective_device_rated_current}}</w:t>
            </w:r>
            <w:r>
              <w:rPr>
                <w:sz w:val="22"/>
                <w:kern w:val="0"/>
                <w:szCs w:val="22"/>
                <w:rFonts w:eastAsia="標楷體"/>
              </w:rPr>
            </w:r>
            <w:r>
              <w:rPr>
                <w:sz w:val="22"/>
                <w:kern w:val="0"/>
                <w:szCs w:val="22"/>
                <w:rFonts w:eastAsia="標楷體"/>
              </w:rPr>
            </w:r>
            <w:bookmarkStart w:id="61" w:name="Unnamed_Copy_26"/>
            <w:bookmarkStart w:id="62" w:name="Unnamed_Copy_26"/>
            <w:bookmarkEnd w:id="62"/>
            <w:r>
              <w:rPr>
                <w:rFonts w:eastAsia="標楷體"/>
                <w:kern w:val="0"/>
                <w:sz w:val="22"/>
                <w:szCs w:val="22"/>
              </w:rPr>
            </w:r>
            <w:r>
              <w:rPr>
                <w:sz w:val="22"/>
                <w:kern w:val="0"/>
                <w:szCs w:val="22"/>
                <w:rFonts w:eastAsia="標楷體"/>
              </w:rPr>
            </w:r>
            <w:r/>
            <w:r>
              <w:rPr>
                <w:sz w:val="22"/>
                <w:kern w:val="0"/>
                <w:szCs w:val="22"/>
                <w:rFonts w:eastAsia="標楷體"/>
              </w:rPr>
            </w:r>
            <w:r>
              <w:rPr>
                <w:rFonts w:eastAsia="標楷體"/>
                <w:kern w:val="0"/>
                <w:sz w:val="22"/>
                <w:szCs w:val="22"/>
              </w:rPr>
            </w:r>
            <w:r>
              <w:rPr>
                <w:sz w:val="22"/>
                <w:kern w:val="0"/>
                <w:szCs w:val="22"/>
                <w:rFonts w:eastAsia="標楷體"/>
              </w:rPr>
            </w:r>
            <w:r>
              <w:rPr>
                <w:rFonts w:eastAsia="標楷體"/>
                <w:kern w:val="0"/>
                <w:sz w:val="22"/>
                <w:szCs w:val="22"/>
              </w:rPr>
            </w:r>
            <w:r>
              <w:rPr>
                <w:rFonts w:eastAsia="標楷體"/>
                <w:kern w:val="0"/>
                <w:sz w:val="22"/>
                <w:szCs w:val="22"/>
              </w:rPr>
            </w:r>
            <w:r>
              <w:rPr>
                <w:sz w:val="22"/>
                <w:kern w:val="0"/>
                <w:szCs w:val="22"/>
                <w:rFonts w:eastAsia="標楷體"/>
              </w:rPr>
            </w:r>
            <w:r>
              <w:rPr>
                <w:rFonts w:eastAsia="標楷體"/>
                <w:kern w:val="0"/>
                <w:sz w:val="22"/>
                <w:szCs w:val="22"/>
              </w:rPr>
            </w:r>
            <w:r/>
            <w:r>
              <w:rPr>
                <w:sz w:val="22"/>
                <w:kern w:val="0"/>
                <w:szCs w:val="22"/>
                <w:rFonts w:eastAsia="標楷體"/>
                <w:lang w:val="zh-Hant" w:eastAsia="zh-Hant"/>
              </w:rPr>
            </w:r>
            <w:r>
              <w:rPr>
                <w:rFonts w:eastAsia="標楷體"/>
                <w:kern w:val="0"/>
                <w:sz w:val="22"/>
                <w:szCs w:val="22"/>
                <w:lang w:val="zh-Hant" w:eastAsia="zh-Hant"/>
              </w:rPr>
            </w:r>
            <w:r>
              <w:rPr>
                <w:sz w:val="22"/>
                <w:kern w:val="0"/>
                <w:szCs w:val="22"/>
                <w:rFonts w:eastAsia="標楷體"/>
                <w:lang w:val="zh-Hant" w:eastAsia="zh-Hant"/>
              </w:rPr>
            </w:r>
            <w:r>
              <w:rPr>
                <w:rFonts w:eastAsia="標楷體"/>
                <w:kern w:val="0"/>
                <w:sz w:val="22"/>
                <w:szCs w:val="22"/>
                <w:lang w:val="zh-Hant" w:eastAsia="zh-Hant"/>
              </w:rPr>
            </w:r>
            <w:r>
              <w:rPr>
                <w:rFonts w:eastAsia="標楷體"/>
                <w:kern w:val="0"/>
                <w:sz w:val="22"/>
                <w:szCs w:val="22"/>
                <w:lang w:val="zh-Hant" w:eastAsia="zh-Hant"/>
              </w:rPr>
            </w:r>
            <w:r>
              <w:rPr>
                <w:sz w:val="22"/>
                <w:kern w:val="0"/>
                <w:szCs w:val="22"/>
                <w:rFonts w:eastAsia="標楷體"/>
                <w:lang w:val="zh-Hant" w:eastAsia="zh-Hant"/>
              </w:rPr>
            </w:r>
            <w:r>
              <w:rPr>
                <w:rFonts w:eastAsia="標楷體" w:hint="eastAsia"/>
                <w:kern w:val="0"/>
                <w:sz w:val="22"/>
                <w:szCs w:val="22"/>
              </w:rPr>
            </w:r>
            <w:r>
              <w:rPr>
                <w:rFonts w:eastAsia="標楷體"/>
                <w:kern w:val="0"/>
                <w:sz w:val="22"/>
                <w:szCs w:val="22"/>
              </w:rPr>
            </w:r>
            <w:r>
              <w:rPr>
                <w:rFonts w:hint="eastAsia" w:eastAsia="標楷體"/>
                <w:kern w:val="0"/>
                <w:sz w:val="22"/>
                <w:szCs w:val="22"/>
              </w:rPr>
            </w:r>
            <w:r>
              <w:rPr>
                <w:rFonts w:eastAsia="標楷體"/>
                <w:kern w:val="0"/>
                <w:sz w:val="22"/>
                <w:szCs w:val="22"/>
              </w:rPr>
            </w:r>
          </w:p>
          <w:p>
            <w:pPr>
              <w:pStyle w:val="Normal"/>
              <w:jc w:val="both"/>
              <w:rPr/>
            </w:pPr>
            <w:r>
              <w:rPr>
                <w:rFonts w:eastAsia="標楷體"/>
                <w:kern w:val="0"/>
                <w:sz w:val="22"/>
                <w:szCs w:val="22"/>
              </w:rPr>
              <w:t>位置</w:t>
            </w:r>
            <w:r>
              <w:rPr>
                <w:rFonts w:eastAsia="標楷體"/>
                <w:kern w:val="0"/>
                <w:sz w:val="22"/>
                <w:szCs w:val="22"/>
              </w:rPr>
              <w:t xml:space="preserve">: </w:t>
            </w:r>
            <w:r>
              <w:fldChar w:fldCharType="begin">
                <w:ffData>
                  <w:name w:val="Unnamed Copy 28"/>
                  <w:enabled/>
                  <w:calcOnExit w:val="0"/>
                  <w:checkBox>
                    <w:sizeAuto/>
                    <w:checked/>
                  </w:checkBox>
                </w:ffData>
              </w:fldChar>
            </w:r>
            <w:r>
              <w:rPr>
                <w:kern w:val="0"/>
                <w:sz w:val="22"/>
                <w:szCs w:val="22"/>
                <w:rFonts w:eastAsia="標楷體"/>
              </w:rPr>
              <w:instrText xml:space="preserve"> FORMCHECKBOX </w:instrText>
            </w:r>
            <w:r>
              <w:rPr>
                <w:kern w:val="0"/>
                <w:sz w:val="22"/>
                <w:szCs w:val="22"/>
                <w:rFonts w:eastAsia="標楷體"/>
              </w:rPr>
              <w:fldChar w:fldCharType="separate"/>
            </w:r>
            <w:bookmarkStart w:id="63" w:name="Unnamed_Copy_28"/>
            <w:bookmarkStart w:id="64" w:name="Unnamed_Copy_28"/>
            <w:bookmarkEnd w:id="64"/>
            <w:r>
              <w:rPr>
                <w:rFonts w:eastAsia="標楷體"/>
                <w:kern w:val="0"/>
                <w:sz w:val="22"/>
                <w:szCs w:val="22"/>
              </w:rPr>
            </w:r>
            <w:r>
              <w:rPr>
                <w:kern w:val="0"/>
                <w:sz w:val="22"/>
                <w:szCs w:val="22"/>
                <w:rFonts w:eastAsia="標楷體"/>
              </w:rPr>
              <w:fldChar w:fldCharType="end"/>
            </w:r>
            <w:r>
              <w:rPr>
                <w:rFonts w:eastAsia="標楷體"/>
                <w:kern w:val="0"/>
                <w:sz w:val="22"/>
                <w:szCs w:val="22"/>
              </w:rPr>
              <w:t xml:space="preserve">建築  </w:t>
            </w:r>
            <w:r>
              <w:fldChar w:fldCharType="begin">
                <w:ffData>
                  <w:name w:val="Unnamed Copy 29"/>
                  <w:enabled/>
                  <w:calcOnExit w:val="0"/>
                  <w:checkBox>
                    <w:sizeAuto/>
                  </w:checkBox>
                </w:ffData>
              </w:fldChar>
            </w:r>
            <w:r>
              <w:rPr>
                <w:kern w:val="0"/>
                <w:sz w:val="22"/>
                <w:szCs w:val="22"/>
                <w:rFonts w:eastAsia="標楷體"/>
              </w:rPr>
              <w:instrText xml:space="preserve"> FORMCHECKBOX </w:instrText>
            </w:r>
            <w:r>
              <w:rPr>
                <w:kern w:val="0"/>
                <w:sz w:val="22"/>
                <w:szCs w:val="22"/>
                <w:rFonts w:eastAsia="標楷體"/>
              </w:rPr>
              <w:fldChar w:fldCharType="separate"/>
            </w:r>
            <w:bookmarkStart w:id="65" w:name="Unnamed_Copy_29"/>
            <w:bookmarkStart w:id="66" w:name="Unnamed_Copy_29"/>
            <w:bookmarkEnd w:id="66"/>
            <w:r>
              <w:rPr>
                <w:rFonts w:eastAsia="標楷體"/>
                <w:kern w:val="0"/>
                <w:sz w:val="22"/>
                <w:szCs w:val="22"/>
              </w:rPr>
            </w:r>
            <w:r>
              <w:rPr>
                <w:kern w:val="0"/>
                <w:sz w:val="22"/>
                <w:szCs w:val="22"/>
                <w:rFonts w:eastAsia="標楷體"/>
              </w:rPr>
              <w:fldChar w:fldCharType="end"/>
            </w:r>
            <w:r>
              <w:rPr>
                <w:rFonts w:eastAsia="標楷體"/>
                <w:kern w:val="0"/>
                <w:sz w:val="22"/>
                <w:szCs w:val="22"/>
              </w:rPr>
              <w:t>設備內</w:t>
            </w:r>
            <w:r>
              <w:rPr>
                <w:rFonts w:hint="eastAsia" w:eastAsia="標楷體"/>
                <w:kern w:val="0"/>
                <w:sz w:val="22"/>
                <w:szCs w:val="22"/>
              </w:rPr>
              <w:t xml:space="preserve"> </w:t>
            </w:r>
            <w:r>
              <w:fldChar w:fldCharType="begin">
                <w:ffData>
                  <w:name w:val="Unnamed Copy 30"/>
                  <w:enabled/>
                  <w:calcOnExit w:val="0"/>
                  <w:checkBox>
                    <w:sizeAuto/>
                  </w:checkBox>
                </w:ffData>
              </w:fldChar>
            </w:r>
            <w:r>
              <w:rPr>
                <w:kern w:val="0"/>
                <w:sz w:val="22"/>
                <w:szCs w:val="22"/>
                <w:rFonts w:eastAsia="標楷體"/>
              </w:rPr>
              <w:instrText xml:space="preserve"> FORMCHECKBOX </w:instrText>
            </w:r>
            <w:r>
              <w:rPr>
                <w:kern w:val="0"/>
                <w:sz w:val="22"/>
                <w:szCs w:val="22"/>
                <w:rFonts w:eastAsia="標楷體"/>
              </w:rPr>
              <w:fldChar w:fldCharType="separate"/>
            </w:r>
            <w:bookmarkStart w:id="67" w:name="Unnamed_Copy_30"/>
            <w:bookmarkStart w:id="68" w:name="Unnamed_Copy_30"/>
            <w:bookmarkEnd w:id="68"/>
            <w:r>
              <w:rPr>
                <w:rFonts w:eastAsia="標楷體"/>
                <w:kern w:val="0"/>
                <w:sz w:val="22"/>
                <w:szCs w:val="22"/>
              </w:rPr>
            </w:r>
            <w:r>
              <w:rPr>
                <w:kern w:val="0"/>
                <w:sz w:val="22"/>
                <w:szCs w:val="22"/>
                <w:rFonts w:eastAsia="標楷體"/>
              </w:rPr>
              <w:fldChar w:fldCharType="end"/>
            </w:r>
            <w:r>
              <w:rPr>
                <w:rFonts w:eastAsia="標楷體"/>
                <w:kern w:val="0"/>
                <w:sz w:val="22"/>
                <w:szCs w:val="22"/>
              </w:rPr>
              <w:t xml:space="preserve"> </w:t>
            </w:r>
            <w:r>
              <w:rPr>
                <w:rFonts w:eastAsia="標楷體"/>
                <w:kern w:val="0"/>
                <w:sz w:val="22"/>
                <w:szCs w:val="22"/>
              </w:rPr>
              <w:t>無保護裝置</w:t>
            </w:r>
          </w:p>
        </w:tc>
      </w:tr>
      <w:tr>
        <w:trPr>
          <w:trHeight w:val="516"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設備移動性</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t>{{equipment_mobility}}</w:t>
            </w:r>
            <w:r>
              <w:rPr>
                <w:sz w:val="22"/>
                <w:kern w:val="0"/>
                <w:szCs w:val="22"/>
                <w:rFonts w:eastAsia="標楷體"/>
              </w:rPr>
            </w:r>
            <w:r>
              <w:rPr>
                <w:sz w:val="22"/>
                <w:kern w:val="0"/>
                <w:szCs w:val="22"/>
                <w:rFonts w:eastAsia="標楷體"/>
              </w:rPr>
            </w:r>
            <w:bookmarkStart w:id="69" w:name="Unnamed_Copy_31"/>
            <w:bookmarkStart w:id="70" w:name="Unnamed_Copy_31"/>
            <w:bookmarkEnd w:id="70"/>
            <w:r>
              <w:rPr>
                <w:rFonts w:eastAsia="標楷體"/>
                <w:kern w:val="0"/>
                <w:sz w:val="22"/>
                <w:szCs w:val="22"/>
              </w:rPr>
            </w:r>
            <w:r>
              <w:rPr>
                <w:sz w:val="22"/>
                <w:kern w:val="0"/>
                <w:szCs w:val="22"/>
                <w:rFonts w:eastAsia="標楷體"/>
              </w:rPr>
            </w:r>
            <w:r>
              <w:rPr>
                <w:rFonts w:eastAsia="標楷體"/>
                <w:kern w:val="0"/>
                <w:sz w:val="22"/>
                <w:szCs w:val="22"/>
              </w:rPr>
            </w:r>
            <w:r>
              <w:rPr>
                <w:rFonts w:eastAsia="標楷體"/>
                <w:kern w:val="0"/>
                <w:sz w:val="22"/>
                <w:szCs w:val="22"/>
              </w:rPr>
            </w:r>
            <w:r/>
            <w:r>
              <w:rPr>
                <w:sz w:val="22"/>
                <w:kern w:val="0"/>
                <w:szCs w:val="22"/>
                <w:rFonts w:eastAsia="標楷體"/>
              </w:rPr>
            </w:r>
            <w:r>
              <w:rPr>
                <w:sz w:val="22"/>
                <w:kern w:val="0"/>
                <w:szCs w:val="22"/>
                <w:rFonts w:eastAsia="標楷體"/>
              </w:rPr>
            </w:r>
            <w:bookmarkStart w:id="71" w:name="Unnamed_Copy_32"/>
            <w:bookmarkStart w:id="72" w:name="Unnamed_Copy_32"/>
            <w:bookmarkEnd w:id="72"/>
            <w:r>
              <w:rPr>
                <w:rFonts w:eastAsia="標楷體"/>
                <w:kern w:val="0"/>
                <w:sz w:val="22"/>
                <w:szCs w:val="22"/>
              </w:rPr>
            </w:r>
            <w:r>
              <w:rPr>
                <w:sz w:val="22"/>
                <w:kern w:val="0"/>
                <w:szCs w:val="22"/>
                <w:rFonts w:eastAsia="標楷體"/>
              </w:rPr>
            </w:r>
            <w:r>
              <w:rPr>
                <w:rFonts w:eastAsia="標楷體"/>
                <w:kern w:val="0"/>
                <w:sz w:val="22"/>
                <w:szCs w:val="22"/>
              </w:rPr>
            </w:r>
            <w:r>
              <w:rPr>
                <w:rFonts w:eastAsia="標楷體"/>
                <w:kern w:val="0"/>
                <w:sz w:val="22"/>
                <w:szCs w:val="22"/>
              </w:rPr>
            </w:r>
            <w:r/>
            <w:r>
              <w:rPr>
                <w:sz w:val="22"/>
                <w:kern w:val="0"/>
                <w:szCs w:val="22"/>
                <w:rFonts w:eastAsia="標楷體"/>
              </w:rPr>
            </w:r>
            <w:r>
              <w:rPr>
                <w:sz w:val="22"/>
                <w:kern w:val="0"/>
                <w:szCs w:val="22"/>
                <w:rFonts w:eastAsia="標楷體"/>
              </w:rPr>
            </w:r>
            <w:bookmarkStart w:id="73" w:name="Unnamed_Copy_33"/>
            <w:bookmarkStart w:id="74" w:name="Unnamed_Copy_33"/>
            <w:bookmarkEnd w:id="74"/>
            <w:r>
              <w:rPr>
                <w:rFonts w:eastAsia="標楷體"/>
                <w:kern w:val="0"/>
                <w:sz w:val="22"/>
                <w:szCs w:val="22"/>
              </w:rPr>
            </w:r>
            <w:r>
              <w:rPr>
                <w:sz w:val="22"/>
                <w:kern w:val="0"/>
                <w:szCs w:val="22"/>
                <w:rFonts w:eastAsia="標楷體"/>
              </w:rPr>
            </w:r>
            <w:r>
              <w:rPr>
                <w:rFonts w:eastAsia="標楷體"/>
                <w:kern w:val="0"/>
                <w:sz w:val="22"/>
                <w:szCs w:val="22"/>
              </w:rPr>
            </w:r>
            <w:r>
              <w:rPr>
                <w:rFonts w:eastAsia="標楷體"/>
                <w:kern w:val="0"/>
                <w:sz w:val="22"/>
                <w:szCs w:val="22"/>
              </w:rPr>
            </w:r>
          </w:p>
          <w:p>
            <w:pPr>
              <w:pStyle w:val="Normal"/>
              <w:jc w:val="both"/>
              <w:rPr/>
            </w:pPr>
            <w:r>
              <w:fldChar w:fldCharType="begin">
                <w:ffData>
                  <w:name w:val="Unnamed Copy 34"/>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75" w:name="Unnamed_Copy_34"/>
            <w:bookmarkStart w:id="76" w:name="Unnamed_Copy_34"/>
            <w:bookmarkEnd w:id="76"/>
            <w:r>
              <w:rPr>
                <w:rFonts w:eastAsia="標楷體"/>
                <w:kern w:val="0"/>
                <w:sz w:val="22"/>
                <w:szCs w:val="22"/>
              </w:rPr>
            </w:r>
            <w:r>
              <w:rPr>
                <w:sz w:val="22"/>
                <w:kern w:val="0"/>
                <w:szCs w:val="22"/>
                <w:rFonts w:eastAsia="標楷體"/>
              </w:rPr>
              <w:fldChar w:fldCharType="end"/>
            </w:r>
            <w:r>
              <w:rPr>
                <w:rFonts w:eastAsia="標楷體" w:hint="eastAsia"/>
                <w:kern w:val="0"/>
                <w:sz w:val="22"/>
                <w:szCs w:val="22"/>
              </w:rPr>
              <w:t xml:space="preserve"> </w:t>
            </w:r>
            <w:r>
              <w:rPr>
                <w:rFonts w:eastAsia="標楷體"/>
                <w:kern w:val="0"/>
                <w:sz w:val="22"/>
                <w:szCs w:val="22"/>
              </w:rPr>
              <w:t>直插式設備</w:t>
            </w:r>
            <w:r>
              <w:rPr>
                <w:rFonts w:hint="eastAsia" w:eastAsia="標楷體"/>
                <w:kern w:val="0"/>
                <w:sz w:val="22"/>
                <w:szCs w:val="22"/>
              </w:rPr>
              <w:t xml:space="preserve"> </w:t>
            </w:r>
            <w:r>
              <w:fldChar w:fldCharType="begin">
                <w:ffData>
                  <w:name w:val="Unnamed Copy 3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77" w:name="Unnamed_Copy_35"/>
            <w:bookmarkStart w:id="78" w:name="Unnamed_Copy_35"/>
            <w:bookmarkEnd w:id="7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放置式設備</w:t>
            </w:r>
            <w:r>
              <w:rPr>
                <w:rFonts w:hint="eastAsia" w:eastAsia="標楷體"/>
                <w:kern w:val="0"/>
                <w:sz w:val="22"/>
                <w:szCs w:val="22"/>
              </w:rPr>
              <w:t xml:space="preserve"> </w:t>
            </w:r>
            <w:r>
              <w:fldChar w:fldCharType="begin">
                <w:ffData>
                  <w:name w:val="Unnamed Copy 36"/>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79" w:name="Unnamed_Copy_36"/>
            <w:bookmarkStart w:id="80" w:name="Unnamed_Copy_36"/>
            <w:bookmarkEnd w:id="8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崁入式設備</w:t>
            </w:r>
          </w:p>
          <w:p>
            <w:pPr>
              <w:pStyle w:val="Normal"/>
              <w:jc w:val="both"/>
              <w:rPr>
                <w:rFonts w:eastAsia="標楷體"/>
                <w:kern w:val="0"/>
                <w:sz w:val="22"/>
                <w:szCs w:val="22"/>
              </w:rPr>
            </w:pPr>
            <w:r>
              <w:fldChar w:fldCharType="begin">
                <w:ffData>
                  <w:name w:val="Unnamed Copy 37"/>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1" w:name="Unnamed_Copy_37"/>
            <w:bookmarkStart w:id="82" w:name="Unnamed_Copy_37"/>
            <w:bookmarkEnd w:id="8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壁面</w:t>
            </w:r>
            <w:r>
              <w:rPr>
                <w:rFonts w:eastAsia="標楷體"/>
                <w:kern w:val="0"/>
                <w:sz w:val="22"/>
                <w:szCs w:val="22"/>
              </w:rPr>
              <w:t>/</w:t>
            </w:r>
            <w:r>
              <w:rPr>
                <w:rFonts w:eastAsia="標楷體"/>
                <w:kern w:val="0"/>
                <w:sz w:val="22"/>
                <w:szCs w:val="22"/>
              </w:rPr>
              <w:t>天花板安裝式</w:t>
            </w:r>
            <w:r>
              <w:rPr>
                <w:rFonts w:hint="eastAsia" w:eastAsia="標楷體"/>
                <w:kern w:val="0"/>
                <w:sz w:val="22"/>
                <w:szCs w:val="22"/>
              </w:rPr>
              <w:t xml:space="preserve"> </w:t>
            </w:r>
            <w:r>
              <w:fldChar w:fldCharType="begin">
                <w:ffData>
                  <w:name w:val="Unnamed Copy 3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3" w:name="Unnamed_Copy_38"/>
            <w:bookmarkStart w:id="84" w:name="Unnamed_Copy_38"/>
            <w:bookmarkEnd w:id="8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SRME/</w:t>
            </w:r>
            <w:r>
              <w:rPr>
                <w:rFonts w:eastAsia="標楷體"/>
                <w:kern w:val="0"/>
                <w:sz w:val="22"/>
                <w:szCs w:val="22"/>
              </w:rPr>
              <w:t>機架安裝</w:t>
            </w:r>
            <w:r>
              <w:rPr>
                <w:rFonts w:hint="eastAsia" w:eastAsia="標楷體"/>
                <w:kern w:val="0"/>
                <w:sz w:val="22"/>
                <w:szCs w:val="22"/>
              </w:rPr>
              <w:t xml:space="preserve"> </w:t>
            </w:r>
            <w:r>
              <w:fldChar w:fldCharType="begin">
                <w:ffData>
                  <w:name w:val="Unnamed Copy 39"/>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5" w:name="Unnamed_Copy_39"/>
            <w:bookmarkStart w:id="86" w:name="Unnamed_Copy_39"/>
            <w:bookmarkEnd w:id="8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其他</w:t>
            </w:r>
            <w:r>
              <w:rPr>
                <w:rFonts w:eastAsia="標楷體"/>
                <w:kern w:val="0"/>
                <w:sz w:val="22"/>
                <w:szCs w:val="22"/>
              </w:rPr>
              <w:t xml:space="preserve">: </w:t>
            </w:r>
            <w:r>
              <w:fldChar w:fldCharType="begin">
                <w:ffData>
                  <w:name w:val="Text5 Copy 3"/>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
              <w:rPr>
                <w:sz w:val="22"/>
                <w:kern w:val="0"/>
                <w:szCs w:val="22"/>
                <w:rFonts w:eastAsia="標楷體"/>
              </w:rPr>
              <w:fldChar w:fldCharType="end"/>
            </w:r>
            <w:r>
              <w:rPr>
                <w:rFonts w:eastAsia="標楷體"/>
                <w:kern w:val="0"/>
                <w:sz w:val="22"/>
                <w:szCs w:val="22"/>
              </w:rPr>
            </w:r>
          </w:p>
        </w:tc>
      </w:tr>
      <w:tr>
        <w:trPr>
          <w:trHeight w:val="75"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過壓類別</w:t>
            </w:r>
            <w:r>
              <w:rPr>
                <w:rFonts w:eastAsia="標楷體"/>
                <w:kern w:val="0"/>
                <w:sz w:val="22"/>
                <w:szCs w:val="22"/>
              </w:rPr>
              <w:t>(OVC)</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t>{{ovc}}</w:t>
            </w:r>
            <w:r>
              <w:rPr>
                <w:sz w:val="22"/>
                <w:kern w:val="0"/>
                <w:szCs w:val="22"/>
                <w:rFonts w:eastAsia="標楷體"/>
              </w:rPr>
            </w:r>
            <w:r>
              <w:rPr>
                <w:sz w:val="22"/>
                <w:kern w:val="0"/>
                <w:szCs w:val="22"/>
                <w:rFonts w:eastAsia="標楷體"/>
              </w:rPr>
            </w:r>
            <w:bookmarkStart w:id="87" w:name="Unnamed_Copy_40"/>
            <w:bookmarkStart w:id="88" w:name="Unnamed_Copy_40"/>
            <w:bookmarkEnd w:id="88"/>
            <w:r>
              <w:rPr>
                <w:rFonts w:eastAsia="標楷體"/>
                <w:kern w:val="0"/>
                <w:sz w:val="22"/>
                <w:szCs w:val="22"/>
              </w:rPr>
            </w:r>
            <w:r>
              <w:rPr>
                <w:sz w:val="22"/>
                <w:kern w:val="0"/>
                <w:szCs w:val="22"/>
                <w:rFonts w:eastAsia="標楷體"/>
              </w:rPr>
            </w:r>
            <w:r>
              <w:rPr>
                <w:rFonts w:eastAsia="標楷體"/>
                <w:kern w:val="0"/>
                <w:sz w:val="22"/>
                <w:szCs w:val="22"/>
              </w:rPr>
            </w:r>
            <w:r/>
            <w:r>
              <w:rPr>
                <w:sz w:val="22"/>
                <w:kern w:val="0"/>
                <w:szCs w:val="22"/>
                <w:rFonts w:eastAsia="標楷體"/>
              </w:rPr>
            </w:r>
            <w:r>
              <w:rPr>
                <w:sz w:val="22"/>
                <w:kern w:val="0"/>
                <w:szCs w:val="22"/>
                <w:rFonts w:eastAsia="標楷體"/>
              </w:rPr>
            </w:r>
            <w:bookmarkStart w:id="89" w:name="Unnamed_Copy_41"/>
            <w:bookmarkStart w:id="90" w:name="Unnamed_Copy_41"/>
            <w:bookmarkEnd w:id="90"/>
            <w:r>
              <w:rPr>
                <w:rFonts w:eastAsia="標楷體"/>
                <w:kern w:val="0"/>
                <w:sz w:val="22"/>
                <w:szCs w:val="22"/>
              </w:rPr>
            </w:r>
            <w:r>
              <w:rPr>
                <w:sz w:val="22"/>
                <w:kern w:val="0"/>
                <w:szCs w:val="22"/>
                <w:rFonts w:eastAsia="標楷體"/>
              </w:rPr>
            </w:r>
            <w:r>
              <w:rPr>
                <w:rFonts w:eastAsia="標楷體"/>
                <w:kern w:val="0"/>
                <w:sz w:val="22"/>
                <w:szCs w:val="22"/>
              </w:rPr>
            </w:r>
            <w:r/>
            <w:r>
              <w:rPr>
                <w:sz w:val="22"/>
                <w:kern w:val="0"/>
                <w:szCs w:val="22"/>
                <w:rFonts w:eastAsia="標楷體"/>
              </w:rPr>
            </w:r>
            <w:r>
              <w:rPr>
                <w:sz w:val="22"/>
                <w:kern w:val="0"/>
                <w:szCs w:val="22"/>
                <w:rFonts w:eastAsia="標楷體"/>
              </w:rPr>
            </w:r>
            <w:bookmarkStart w:id="91" w:name="Unnamed_Copy_42"/>
            <w:bookmarkStart w:id="92" w:name="Unnamed_Copy_42"/>
            <w:bookmarkEnd w:id="92"/>
            <w:r>
              <w:rPr>
                <w:rFonts w:eastAsia="標楷體"/>
                <w:kern w:val="0"/>
                <w:sz w:val="22"/>
                <w:szCs w:val="22"/>
              </w:rPr>
            </w:r>
            <w:r>
              <w:rPr>
                <w:sz w:val="22"/>
                <w:kern w:val="0"/>
                <w:szCs w:val="22"/>
                <w:rFonts w:eastAsia="標楷體"/>
              </w:rPr>
            </w:r>
            <w:r>
              <w:rPr>
                <w:rFonts w:eastAsia="標楷體"/>
                <w:kern w:val="0"/>
                <w:sz w:val="22"/>
                <w:szCs w:val="22"/>
              </w:rPr>
            </w:r>
            <w:r>
              <w:rPr>
                <w:rFonts w:eastAsia="標楷體" w:hint="eastAsia"/>
                <w:kern w:val="0"/>
                <w:sz w:val="22"/>
                <w:szCs w:val="22"/>
              </w:rPr>
            </w:r>
            <w:r/>
            <w:r>
              <w:rPr>
                <w:sz w:val="22"/>
                <w:kern w:val="0"/>
                <w:szCs w:val="22"/>
                <w:rFonts w:eastAsia="標楷體"/>
              </w:rPr>
            </w:r>
            <w:r>
              <w:rPr>
                <w:sz w:val="22"/>
                <w:kern w:val="0"/>
                <w:szCs w:val="22"/>
                <w:rFonts w:eastAsia="標楷體"/>
              </w:rPr>
            </w:r>
            <w:bookmarkStart w:id="93" w:name="Unnamed_Copy_43"/>
            <w:bookmarkStart w:id="94" w:name="Unnamed_Copy_43"/>
            <w:bookmarkEnd w:id="94"/>
            <w:r>
              <w:rPr>
                <w:rFonts w:eastAsia="標楷體"/>
                <w:kern w:val="0"/>
                <w:sz w:val="22"/>
                <w:szCs w:val="22"/>
              </w:rPr>
            </w:r>
            <w:r>
              <w:rPr>
                <w:sz w:val="22"/>
                <w:kern w:val="0"/>
                <w:szCs w:val="22"/>
                <w:rFonts w:eastAsia="標楷體"/>
              </w:rPr>
            </w:r>
            <w:r>
              <w:rPr>
                <w:rFonts w:eastAsia="標楷體"/>
                <w:kern w:val="0"/>
                <w:sz w:val="22"/>
                <w:szCs w:val="22"/>
              </w:rPr>
            </w:r>
            <w:r>
              <w:rPr>
                <w:rFonts w:eastAsia="標楷體" w:hint="eastAsia"/>
                <w:kern w:val="0"/>
                <w:sz w:val="22"/>
                <w:szCs w:val="22"/>
              </w:rPr>
            </w:r>
            <w:r/>
            <w:r>
              <w:rPr>
                <w:sz w:val="22"/>
                <w:kern w:val="0"/>
                <w:szCs w:val="22"/>
                <w:rFonts w:eastAsia="標楷體"/>
              </w:rPr>
            </w:r>
            <w:r>
              <w:rPr>
                <w:sz w:val="22"/>
                <w:kern w:val="0"/>
                <w:szCs w:val="22"/>
                <w:rFonts w:eastAsia="標楷體"/>
              </w:rPr>
            </w:r>
            <w:bookmarkStart w:id="95" w:name="Unnamed_Copy_44"/>
            <w:bookmarkStart w:id="96" w:name="Unnamed_Copy_44"/>
            <w:bookmarkEnd w:id="96"/>
            <w:r>
              <w:rPr>
                <w:rFonts w:eastAsia="標楷體"/>
                <w:kern w:val="0"/>
                <w:sz w:val="22"/>
                <w:szCs w:val="22"/>
              </w:rPr>
            </w:r>
            <w:r>
              <w:rPr>
                <w:sz w:val="22"/>
                <w:kern w:val="0"/>
                <w:szCs w:val="22"/>
                <w:rFonts w:eastAsia="標楷體"/>
              </w:rPr>
            </w:r>
            <w:r>
              <w:rPr>
                <w:rFonts w:eastAsia="標楷體"/>
                <w:kern w:val="0"/>
                <w:sz w:val="22"/>
                <w:szCs w:val="22"/>
              </w:rPr>
            </w:r>
            <w:r>
              <w:rPr>
                <w:rFonts w:eastAsia="標楷體"/>
                <w:kern w:val="0"/>
                <w:sz w:val="22"/>
                <w:szCs w:val="22"/>
              </w:rPr>
            </w:r>
            <w:r>
              <w:rPr>
                <w:rFonts w:eastAsia="標楷體"/>
                <w:kern w:val="0"/>
                <w:sz w:val="22"/>
                <w:szCs w:val="22"/>
              </w:rPr>
            </w:r>
            <w:r/>
            <w:r>
              <w:rPr>
                <w:sz w:val="22"/>
                <w:kern w:val="0"/>
                <w:szCs w:val="22"/>
                <w:rFonts w:eastAsia="標楷體"/>
              </w:rPr>
            </w:r>
            <w:r>
              <w:rPr>
                <w:rFonts w:eastAsia="標楷體"/>
                <w:kern w:val="0"/>
                <w:sz w:val="22"/>
                <w:szCs w:val="22"/>
              </w:rPr>
            </w:r>
            <w:r>
              <w:rPr>
                <w:sz w:val="22"/>
                <w:kern w:val="0"/>
                <w:szCs w:val="22"/>
                <w:rFonts w:eastAsia="標楷體"/>
              </w:rPr>
            </w:r>
            <w:r>
              <w:rPr>
                <w:rFonts w:eastAsia="標楷體"/>
                <w:kern w:val="0"/>
                <w:sz w:val="22"/>
                <w:szCs w:val="22"/>
              </w:rPr>
            </w:r>
            <w:r/>
            <w:r>
              <w:rPr>
                <w:sz w:val="22"/>
                <w:kern w:val="0"/>
                <w:szCs w:val="22"/>
                <w:rFonts w:eastAsia="標楷體"/>
              </w:rPr>
            </w:r>
            <w:r>
              <w:rPr>
                <w:rFonts w:eastAsia="標楷體"/>
                <w:kern w:val="0"/>
                <w:sz w:val="22"/>
                <w:szCs w:val="22"/>
              </w:rPr>
            </w:r>
          </w:p>
        </w:tc>
      </w:tr>
      <w:tr>
        <w:trPr>
          <w:trHeight w:val="138"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防電擊保護</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t>{{protection_class}}</w:t>
            </w:r>
            <w:r>
              <w:rPr>
                <w:sz w:val="22"/>
                <w:kern w:val="0"/>
                <w:szCs w:val="22"/>
                <w:rFonts w:eastAsia="標楷體"/>
              </w:rPr>
            </w:r>
            <w:r>
              <w:rPr>
                <w:sz w:val="22"/>
                <w:kern w:val="0"/>
                <w:szCs w:val="22"/>
                <w:rFonts w:eastAsia="標楷體"/>
              </w:rPr>
            </w:r>
            <w:bookmarkStart w:id="97" w:name="Unnamed_Copy_45"/>
            <w:bookmarkStart w:id="98" w:name="Unnamed_Copy_45"/>
            <w:bookmarkEnd w:id="98"/>
            <w:r>
              <w:rPr>
                <w:rFonts w:eastAsia="標楷體"/>
                <w:kern w:val="0"/>
                <w:sz w:val="22"/>
                <w:szCs w:val="22"/>
              </w:rPr>
            </w:r>
            <w:r>
              <w:rPr>
                <w:sz w:val="22"/>
                <w:kern w:val="0"/>
                <w:szCs w:val="22"/>
                <w:rFonts w:eastAsia="標楷體"/>
              </w:rPr>
            </w:r>
            <w:r>
              <w:rPr>
                <w:rFonts w:eastAsia="標楷體"/>
                <w:kern w:val="0"/>
                <w:sz w:val="22"/>
                <w:szCs w:val="22"/>
              </w:rPr>
            </w:r>
            <w:r/>
            <w:r>
              <w:rPr>
                <w:sz w:val="22"/>
                <w:kern w:val="0"/>
                <w:szCs w:val="22"/>
                <w:rFonts w:eastAsia="標楷體"/>
              </w:rPr>
            </w:r>
            <w:r>
              <w:rPr>
                <w:sz w:val="22"/>
                <w:kern w:val="0"/>
                <w:szCs w:val="22"/>
                <w:rFonts w:eastAsia="標楷體"/>
              </w:rPr>
            </w:r>
            <w:bookmarkStart w:id="99" w:name="Unnamed_Copy_46"/>
            <w:bookmarkStart w:id="100" w:name="Unnamed_Copy_46"/>
            <w:bookmarkEnd w:id="100"/>
            <w:r>
              <w:rPr>
                <w:rFonts w:eastAsia="標楷體"/>
                <w:kern w:val="0"/>
                <w:sz w:val="22"/>
                <w:szCs w:val="22"/>
              </w:rPr>
            </w:r>
            <w:r>
              <w:rPr>
                <w:sz w:val="22"/>
                <w:kern w:val="0"/>
                <w:szCs w:val="22"/>
                <w:rFonts w:eastAsia="標楷體"/>
              </w:rPr>
            </w:r>
            <w:r>
              <w:rPr>
                <w:rFonts w:eastAsia="標楷體"/>
                <w:kern w:val="0"/>
                <w:sz w:val="22"/>
                <w:szCs w:val="22"/>
              </w:rPr>
            </w:r>
            <w:r/>
            <w:r>
              <w:rPr>
                <w:sz w:val="22"/>
                <w:kern w:val="0"/>
                <w:szCs w:val="22"/>
                <w:rFonts w:eastAsia="標楷體"/>
              </w:rPr>
            </w:r>
            <w:r>
              <w:rPr>
                <w:sz w:val="22"/>
                <w:kern w:val="0"/>
                <w:szCs w:val="22"/>
                <w:rFonts w:eastAsia="標楷體"/>
              </w:rPr>
            </w:r>
            <w:bookmarkStart w:id="101" w:name="Unnamed_Copy_47"/>
            <w:bookmarkStart w:id="102" w:name="Unnamed_Copy_47"/>
            <w:bookmarkEnd w:id="102"/>
            <w:r>
              <w:rPr>
                <w:rFonts w:eastAsia="標楷體"/>
                <w:kern w:val="0"/>
                <w:sz w:val="22"/>
                <w:szCs w:val="22"/>
              </w:rPr>
            </w:r>
            <w:r>
              <w:rPr>
                <w:sz w:val="22"/>
                <w:kern w:val="0"/>
                <w:szCs w:val="22"/>
                <w:rFonts w:eastAsia="標楷體"/>
              </w:rPr>
            </w:r>
            <w:r>
              <w:rPr>
                <w:rFonts w:eastAsia="標楷體"/>
                <w:kern w:val="0"/>
                <w:sz w:val="22"/>
                <w:szCs w:val="22"/>
              </w:rPr>
            </w:r>
            <w:r/>
            <w:r>
              <w:rPr>
                <w:sz w:val="22"/>
                <w:kern w:val="0"/>
                <w:szCs w:val="22"/>
                <w:rFonts w:eastAsia="標楷體"/>
              </w:rPr>
            </w:r>
            <w:r>
              <w:rPr>
                <w:sz w:val="22"/>
                <w:kern w:val="0"/>
                <w:szCs w:val="22"/>
                <w:rFonts w:eastAsia="標楷體"/>
              </w:rPr>
            </w:r>
            <w:bookmarkStart w:id="103" w:name="Unnamed_Copy_48"/>
            <w:bookmarkStart w:id="104" w:name="Unnamed_Copy_48"/>
            <w:bookmarkEnd w:id="104"/>
            <w:r>
              <w:rPr>
                <w:rFonts w:eastAsia="標楷體"/>
                <w:kern w:val="0"/>
                <w:sz w:val="22"/>
                <w:szCs w:val="22"/>
              </w:rPr>
            </w:r>
            <w:r>
              <w:rPr>
                <w:sz w:val="22"/>
                <w:kern w:val="0"/>
                <w:szCs w:val="22"/>
                <w:rFonts w:eastAsia="標楷體"/>
              </w:rPr>
            </w:r>
            <w:r>
              <w:rPr>
                <w:rFonts w:eastAsia="標楷體"/>
                <w:kern w:val="0"/>
                <w:sz w:val="22"/>
                <w:szCs w:val="22"/>
              </w:rPr>
            </w:r>
            <w:r>
              <w:rPr>
                <w:rFonts w:eastAsia="標楷體"/>
                <w:kern w:val="0"/>
                <w:sz w:val="22"/>
                <w:szCs w:val="22"/>
              </w:rPr>
            </w:r>
          </w:p>
        </w:tc>
      </w:tr>
      <w:tr>
        <w:trPr>
          <w:trHeight w:val="185"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 xml:space="preserve">特殊安裝位置 </w:t>
            </w:r>
            <w:r>
              <w:rPr>
                <w:rFonts w:eastAsia="標楷體"/>
                <w:kern w:val="0"/>
                <w:sz w:val="22"/>
                <w:szCs w:val="22"/>
              </w:rPr>
              <w:t>:</w:t>
            </w:r>
          </w:p>
        </w:tc>
        <w:tc>
          <w:tcPr>
            <w:tcW w:w="6945" w:type="dxa"/>
            <w:tcBorders>
              <w:top w:val="single" w:sz="4" w:space="0" w:color="000000"/>
              <w:start w:val="single" w:sz="4" w:space="0" w:color="000000"/>
              <w:bottom w:val="single" w:sz="4" w:space="0" w:color="000000"/>
              <w:end w:val="single" w:sz="4" w:space="0" w:color="000000"/>
            </w:tcBorders>
          </w:tcPr>
          <w:p>
            <w:pPr>
              <w:pStyle w:val="Normal"/>
              <w:jc w:val="both"/>
              <w:rPr>
                <w:rFonts w:eastAsia="標楷體"/>
                <w:kern w:val="0"/>
                <w:sz w:val="22"/>
                <w:szCs w:val="22"/>
              </w:rPr>
            </w:pPr>
            <w:r>
              <w:t>{{special_installation}}</w:t>
            </w:r>
            <w:r>
              <w:rPr>
                <w:sz w:val="22"/>
                <w:kern w:val="0"/>
                <w:szCs w:val="22"/>
                <w:rFonts w:eastAsia="標楷體"/>
              </w:rPr>
            </w:r>
            <w:r>
              <w:rPr>
                <w:sz w:val="22"/>
                <w:kern w:val="0"/>
                <w:szCs w:val="22"/>
                <w:rFonts w:eastAsia="標楷體"/>
              </w:rPr>
            </w:r>
            <w:bookmarkStart w:id="105" w:name="Unnamed_Copy_49"/>
            <w:bookmarkStart w:id="106" w:name="Unnamed_Copy_49"/>
            <w:bookmarkEnd w:id="106"/>
            <w:r>
              <w:rPr>
                <w:rFonts w:eastAsia="標楷體"/>
                <w:kern w:val="0"/>
                <w:sz w:val="22"/>
                <w:szCs w:val="22"/>
              </w:rPr>
            </w:r>
            <w:r>
              <w:rPr>
                <w:sz w:val="22"/>
                <w:kern w:val="0"/>
                <w:szCs w:val="22"/>
                <w:rFonts w:eastAsia="標楷體"/>
              </w:rPr>
            </w:r>
            <w:r>
              <w:rPr>
                <w:rFonts w:eastAsia="標楷體"/>
                <w:kern w:val="0"/>
                <w:sz w:val="22"/>
                <w:szCs w:val="22"/>
              </w:rPr>
            </w:r>
            <w:r/>
            <w:r>
              <w:rPr>
                <w:sz w:val="22"/>
                <w:kern w:val="0"/>
                <w:szCs w:val="22"/>
                <w:rFonts w:eastAsia="標楷體"/>
              </w:rPr>
            </w:r>
            <w:r>
              <w:rPr>
                <w:sz w:val="22"/>
                <w:kern w:val="0"/>
                <w:szCs w:val="22"/>
                <w:rFonts w:eastAsia="標楷體"/>
              </w:rPr>
            </w:r>
            <w:bookmarkStart w:id="107" w:name="Unnamed_Copy_50"/>
            <w:bookmarkStart w:id="108" w:name="Unnamed_Copy_50"/>
            <w:bookmarkEnd w:id="108"/>
            <w:r>
              <w:rPr>
                <w:rFonts w:eastAsia="標楷體"/>
                <w:kern w:val="0"/>
                <w:sz w:val="22"/>
                <w:szCs w:val="22"/>
              </w:rPr>
            </w:r>
            <w:r>
              <w:rPr>
                <w:sz w:val="22"/>
                <w:kern w:val="0"/>
                <w:szCs w:val="22"/>
                <w:rFonts w:eastAsia="標楷體"/>
              </w:rPr>
            </w:r>
            <w:r>
              <w:rPr>
                <w:rFonts w:eastAsia="標楷體"/>
                <w:kern w:val="0"/>
                <w:sz w:val="22"/>
                <w:szCs w:val="22"/>
              </w:rPr>
            </w:r>
            <w:r>
              <w:rPr>
                <w:rFonts w:hint="eastAsia" w:eastAsia="標楷體"/>
                <w:kern w:val="0"/>
                <w:sz w:val="22"/>
                <w:szCs w:val="22"/>
              </w:rPr>
            </w:r>
            <w:r/>
            <w:r>
              <w:rPr>
                <w:sz w:val="22"/>
                <w:kern w:val="0"/>
                <w:szCs w:val="22"/>
                <w:rFonts w:eastAsia="標楷體"/>
              </w:rPr>
            </w:r>
            <w:r>
              <w:rPr>
                <w:sz w:val="22"/>
                <w:kern w:val="0"/>
                <w:szCs w:val="22"/>
                <w:rFonts w:eastAsia="標楷體"/>
              </w:rPr>
            </w:r>
            <w:bookmarkStart w:id="109" w:name="Unnamed_Copy_51"/>
            <w:bookmarkStart w:id="110" w:name="Unnamed_Copy_51"/>
            <w:bookmarkEnd w:id="110"/>
            <w:r>
              <w:rPr>
                <w:rFonts w:eastAsia="標楷體"/>
                <w:kern w:val="0"/>
                <w:sz w:val="22"/>
                <w:szCs w:val="22"/>
              </w:rPr>
            </w:r>
            <w:r>
              <w:rPr>
                <w:sz w:val="22"/>
                <w:kern w:val="0"/>
                <w:szCs w:val="22"/>
                <w:rFonts w:eastAsia="標楷體"/>
              </w:rPr>
            </w:r>
            <w:r>
              <w:rPr>
                <w:rFonts w:eastAsia="標楷體"/>
                <w:kern w:val="0"/>
                <w:sz w:val="22"/>
                <w:szCs w:val="22"/>
              </w:rPr>
            </w:r>
            <w:r>
              <w:rPr>
                <w:rFonts w:eastAsia="標楷體"/>
                <w:kern w:val="0"/>
                <w:sz w:val="22"/>
                <w:szCs w:val="22"/>
              </w:rPr>
            </w:r>
            <w:r/>
            <w:r>
              <w:rPr>
                <w:sz w:val="22"/>
                <w:kern w:val="0"/>
                <w:szCs w:val="22"/>
                <w:rFonts w:eastAsia="標楷體"/>
              </w:rPr>
            </w:r>
            <w:r>
              <w:rPr>
                <w:sz w:val="22"/>
                <w:kern w:val="0"/>
                <w:szCs w:val="22"/>
                <w:rFonts w:eastAsia="標楷體"/>
              </w:rPr>
            </w:r>
            <w:bookmarkStart w:id="111" w:name="Unnamed_Copy_52"/>
            <w:bookmarkStart w:id="112" w:name="Unnamed_Copy_52"/>
            <w:bookmarkEnd w:id="112"/>
            <w:r>
              <w:rPr>
                <w:rFonts w:eastAsia="標楷體"/>
                <w:kern w:val="0"/>
                <w:sz w:val="22"/>
                <w:szCs w:val="22"/>
              </w:rPr>
            </w:r>
            <w:r>
              <w:rPr>
                <w:sz w:val="22"/>
                <w:kern w:val="0"/>
                <w:szCs w:val="22"/>
                <w:rFonts w:eastAsia="標楷體"/>
              </w:rPr>
            </w:r>
            <w:r>
              <w:rPr>
                <w:rFonts w:eastAsia="標楷體"/>
                <w:kern w:val="0"/>
                <w:sz w:val="22"/>
                <w:szCs w:val="22"/>
              </w:rPr>
            </w:r>
            <w:r>
              <w:rPr>
                <w:rFonts w:eastAsia="標楷體"/>
                <w:kern w:val="0"/>
                <w:sz w:val="22"/>
                <w:szCs w:val="22"/>
              </w:rPr>
            </w:r>
            <w:r/>
            <w:r>
              <w:rPr>
                <w:sz w:val="22"/>
                <w:kern w:val="0"/>
                <w:szCs w:val="22"/>
                <w:rFonts w:eastAsia="標楷體"/>
              </w:rPr>
            </w:r>
            <w:r>
              <w:rPr>
                <w:rFonts w:eastAsia="標楷體"/>
                <w:kern w:val="0"/>
                <w:sz w:val="22"/>
                <w:szCs w:val="22"/>
              </w:rPr>
            </w:r>
            <w:r>
              <w:rPr>
                <w:sz w:val="22"/>
                <w:kern w:val="0"/>
                <w:szCs w:val="22"/>
                <w:rFonts w:eastAsia="標楷體"/>
              </w:rPr>
            </w:r>
            <w:r>
              <w:rPr>
                <w:rFonts w:eastAsia="標楷體"/>
                <w:kern w:val="0"/>
                <w:sz w:val="22"/>
                <w:szCs w:val="22"/>
              </w:rPr>
            </w:r>
            <w:r>
              <w:rPr>
                <w:rFonts w:eastAsia="標楷體"/>
                <w:kern w:val="0"/>
                <w:sz w:val="22"/>
                <w:szCs w:val="22"/>
              </w:rPr>
            </w:r>
            <w:r>
              <w:rPr>
                <w:sz w:val="22"/>
                <w:kern w:val="0"/>
                <w:szCs w:val="22"/>
                <w:rFonts w:eastAsia="標楷體"/>
              </w:rPr>
            </w:r>
            <w:r/>
            <w:r>
              <w:rPr>
                <w:sz w:val="22"/>
                <w:kern w:val="0"/>
                <w:szCs w:val="22"/>
                <w:rFonts w:eastAsia="標楷體"/>
              </w:rPr>
            </w:r>
            <w:r>
              <w:rPr>
                <w:rFonts w:eastAsia="標楷體"/>
                <w:kern w:val="0"/>
                <w:sz w:val="22"/>
                <w:szCs w:val="22"/>
              </w:rPr>
            </w:r>
            <w:r>
              <w:rPr>
                <w:sz w:val="22"/>
                <w:kern w:val="0"/>
                <w:szCs w:val="22"/>
                <w:rFonts w:eastAsia="標楷體"/>
              </w:rPr>
            </w:r>
            <w:r>
              <w:rPr>
                <w:rFonts w:eastAsia="標楷體"/>
                <w:kern w:val="0"/>
                <w:sz w:val="22"/>
                <w:szCs w:val="22"/>
              </w:rPr>
            </w:r>
            <w:r/>
            <w:r>
              <w:rPr>
                <w:sz w:val="22"/>
                <w:kern w:val="0"/>
                <w:szCs w:val="22"/>
                <w:rFonts w:eastAsia="標楷體"/>
              </w:rPr>
            </w:r>
            <w:r>
              <w:rPr>
                <w:rFonts w:eastAsia="標楷體"/>
                <w:kern w:val="0"/>
                <w:sz w:val="22"/>
                <w:szCs w:val="22"/>
              </w:rPr>
            </w:r>
          </w:p>
        </w:tc>
      </w:tr>
      <w:tr>
        <w:trPr>
          <w:trHeight w:val="36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污染等級</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fldChar w:fldCharType="begin">
                <w:ffData>
                  <w:name w:val="Unnamed Copy 5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3" w:name="Unnamed_Copy_53"/>
            <w:bookmarkStart w:id="114" w:name="Unnamed_Copy_53"/>
            <w:bookmarkEnd w:id="11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PD 1 </w:t>
            </w:r>
            <w:r>
              <w:fldChar w:fldCharType="begin">
                <w:ffData>
                  <w:name w:val="Unnamed Copy 54"/>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5" w:name="Unnamed_Copy_54"/>
            <w:bookmarkStart w:id="116" w:name="Unnamed_Copy_54"/>
            <w:bookmarkEnd w:id="11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PD 2 </w:t>
            </w:r>
            <w:r>
              <w:fldChar w:fldCharType="begin">
                <w:ffData>
                  <w:name w:val="Unnamed Copy 5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7" w:name="Unnamed_Copy_55"/>
            <w:bookmarkStart w:id="118" w:name="Unnamed_Copy_55"/>
            <w:bookmarkEnd w:id="11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PD 3</w:t>
            </w:r>
          </w:p>
        </w:tc>
      </w:tr>
      <w:tr>
        <w:trPr>
          <w:trHeight w:val="7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hint="eastAsia" w:eastAsia="標楷體"/>
                <w:kern w:val="0"/>
                <w:sz w:val="22"/>
                <w:szCs w:val="22"/>
              </w:rPr>
              <w:t>製造商宣告</w:t>
            </w:r>
            <w:r>
              <w:rPr>
                <w:rFonts w:eastAsia="標楷體" w:hint="eastAsia"/>
                <w:kern w:val="0"/>
                <w:sz w:val="22"/>
                <w:szCs w:val="22"/>
              </w:rPr>
              <w:t>Tma</w:t>
            </w:r>
          </w:p>
        </w:tc>
        <w:tc>
          <w:tcPr>
            <w:tcW w:w="6945"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標楷體" w:hint="eastAsia"/>
                <w:kern w:val="0"/>
                <w:sz w:val="22"/>
                <w:szCs w:val="22"/>
              </w:rPr>
              <w:t>{{tma_c}}</w:t>
            </w:r>
            <w:r>
              <w:rPr>
                <w:rFonts w:eastAsia="標楷體"/>
                <w:kern w:val="0"/>
                <w:sz w:val="22"/>
                <w:szCs w:val="22"/>
              </w:rPr>
            </w:r>
            <w:r/>
            <w:r>
              <w:rPr>
                <w:sz w:val="22"/>
                <w:kern w:val="0"/>
                <w:szCs w:val="22"/>
                <w:rFonts w:eastAsia="標楷體"/>
              </w:rPr>
            </w:r>
            <w:r>
              <w:rPr>
                <w:sz w:val="22"/>
                <w:kern w:val="0"/>
                <w:szCs w:val="22"/>
                <w:rFonts w:eastAsia="標楷體"/>
              </w:rPr>
            </w:r>
            <w:bookmarkStart w:id="119" w:name="Unnamed_Copy_56"/>
            <w:bookmarkStart w:id="120" w:name="Unnamed_Copy_56"/>
            <w:bookmarkEnd w:id="120"/>
            <w:r>
              <w:rPr>
                <w:rFonts w:eastAsia="標楷體"/>
                <w:kern w:val="0"/>
                <w:sz w:val="22"/>
                <w:szCs w:val="22"/>
              </w:rPr>
            </w:r>
            <w:r>
              <w:rPr>
                <w:sz w:val="22"/>
                <w:kern w:val="0"/>
                <w:szCs w:val="22"/>
                <w:rFonts w:eastAsia="標楷體"/>
              </w:rPr>
            </w:r>
            <w:r>
              <w:rPr>
                <w:rFonts w:eastAsia="標楷體"/>
                <w:kern w:val="0"/>
                <w:sz w:val="22"/>
                <w:szCs w:val="22"/>
              </w:rPr>
            </w:r>
            <w:r>
              <w:rPr>
                <w:rFonts w:eastAsia="標楷體"/>
                <w:kern w:val="0"/>
                <w:sz w:val="22"/>
                <w:szCs w:val="22"/>
              </w:rPr>
            </w:r>
            <w:r>
              <w:rPr>
                <w:rFonts w:eastAsia="標楷體"/>
                <w:kern w:val="0"/>
                <w:sz w:val="22"/>
                <w:szCs w:val="22"/>
              </w:rPr>
            </w:r>
            <w:r/>
            <w:r>
              <w:rPr>
                <w:sz w:val="22"/>
                <w:kern w:val="0"/>
                <w:szCs w:val="22"/>
                <w:rFonts w:eastAsia="標楷體"/>
              </w:rPr>
            </w:r>
            <w:r>
              <w:rPr>
                <w:rFonts w:eastAsia="標楷體"/>
                <w:kern w:val="0"/>
                <w:sz w:val="22"/>
                <w:szCs w:val="22"/>
              </w:rPr>
            </w:r>
            <w:r>
              <w:rPr>
                <w:sz w:val="22"/>
                <w:kern w:val="0"/>
                <w:szCs w:val="22"/>
                <w:rFonts w:eastAsia="標楷體"/>
              </w:rPr>
            </w:r>
            <w:r>
              <w:rPr>
                <w:rFonts w:eastAsia="標楷體"/>
                <w:kern w:val="0"/>
                <w:sz w:val="22"/>
                <w:szCs w:val="22"/>
              </w:rPr>
            </w:r>
            <w:r>
              <w:rPr>
                <w:rFonts w:eastAsia="標楷體"/>
                <w:kern w:val="0"/>
                <w:sz w:val="22"/>
                <w:szCs w:val="22"/>
              </w:rPr>
            </w:r>
            <w:r>
              <w:rPr>
                <w:sz w:val="22"/>
                <w:kern w:val="0"/>
                <w:szCs w:val="22"/>
                <w:rFonts w:eastAsia="標楷體"/>
              </w:rPr>
            </w:r>
            <w:r>
              <w:rPr>
                <w:rFonts w:eastAsia="標楷體"/>
                <w:kern w:val="0"/>
                <w:sz w:val="22"/>
                <w:szCs w:val="22"/>
              </w:rPr>
            </w:r>
          </w:p>
        </w:tc>
      </w:tr>
      <w:tr>
        <w:trPr>
          <w:trHeight w:val="7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eastAsia="標楷體"/>
                <w:kern w:val="0"/>
                <w:sz w:val="22"/>
                <w:szCs w:val="22"/>
              </w:rPr>
              <w:t>IP</w:t>
            </w:r>
            <w:r>
              <w:rPr>
                <w:rFonts w:eastAsia="標楷體"/>
                <w:kern w:val="0"/>
                <w:sz w:val="22"/>
                <w:szCs w:val="22"/>
              </w:rPr>
              <w:t xml:space="preserve">等級 </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t>{{ip_rating}}</w:t>
            </w:r>
            <w:r>
              <w:rPr>
                <w:sz w:val="22"/>
                <w:kern w:val="0"/>
                <w:szCs w:val="22"/>
                <w:rFonts w:eastAsia="標楷體"/>
              </w:rPr>
            </w:r>
            <w:r>
              <w:rPr>
                <w:sz w:val="22"/>
                <w:kern w:val="0"/>
                <w:szCs w:val="22"/>
                <w:rFonts w:eastAsia="標楷體"/>
              </w:rPr>
            </w:r>
            <w:bookmarkStart w:id="121" w:name="Unnamed_Copy_57"/>
            <w:bookmarkStart w:id="122" w:name="Unnamed_Copy_57"/>
            <w:bookmarkEnd w:id="122"/>
            <w:r>
              <w:rPr>
                <w:rFonts w:eastAsia="標楷體"/>
                <w:kern w:val="0"/>
                <w:sz w:val="22"/>
                <w:szCs w:val="22"/>
              </w:rPr>
            </w:r>
            <w:r>
              <w:rPr>
                <w:sz w:val="22"/>
                <w:kern w:val="0"/>
                <w:szCs w:val="22"/>
                <w:rFonts w:eastAsia="標楷體"/>
              </w:rPr>
            </w:r>
            <w:r>
              <w:rPr>
                <w:rFonts w:eastAsia="標楷體"/>
                <w:kern w:val="0"/>
                <w:sz w:val="22"/>
                <w:szCs w:val="22"/>
              </w:rPr>
            </w:r>
            <w:r>
              <w:rPr>
                <w:rFonts w:eastAsia="標楷體" w:hint="eastAsia"/>
                <w:kern w:val="0"/>
                <w:sz w:val="22"/>
                <w:szCs w:val="22"/>
              </w:rPr>
            </w:r>
            <w:r/>
            <w:r>
              <w:rPr>
                <w:sz w:val="22"/>
                <w:kern w:val="0"/>
                <w:szCs w:val="22"/>
                <w:rFonts w:eastAsia="標楷體"/>
              </w:rPr>
            </w:r>
            <w:r>
              <w:rPr>
                <w:sz w:val="22"/>
                <w:kern w:val="0"/>
                <w:szCs w:val="22"/>
                <w:rFonts w:eastAsia="標楷體"/>
              </w:rPr>
            </w:r>
            <w:bookmarkStart w:id="123" w:name="Unnamed_Copy_58"/>
            <w:bookmarkStart w:id="124" w:name="Unnamed_Copy_58"/>
            <w:bookmarkEnd w:id="124"/>
            <w:r>
              <w:rPr>
                <w:rFonts w:eastAsia="標楷體"/>
                <w:kern w:val="0"/>
                <w:sz w:val="22"/>
                <w:szCs w:val="22"/>
              </w:rPr>
            </w:r>
            <w:r>
              <w:rPr>
                <w:sz w:val="22"/>
                <w:kern w:val="0"/>
                <w:szCs w:val="22"/>
                <w:rFonts w:eastAsia="標楷體"/>
              </w:rPr>
            </w:r>
            <w:r>
              <w:rPr>
                <w:rFonts w:eastAsia="標楷體"/>
                <w:kern w:val="0"/>
                <w:sz w:val="22"/>
                <w:szCs w:val="22"/>
              </w:rPr>
            </w:r>
          </w:p>
        </w:tc>
      </w:tr>
      <w:tr>
        <w:trPr>
          <w:trHeight w:val="7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標楷體"/>
                <w:kern w:val="0"/>
                <w:sz w:val="22"/>
                <w:szCs w:val="22"/>
              </w:rPr>
            </w:pPr>
            <w:r>
              <w:rPr>
                <w:rFonts w:hint="eastAsia" w:eastAsia="標楷體"/>
                <w:kern w:val="0"/>
                <w:sz w:val="22"/>
                <w:szCs w:val="22"/>
              </w:rPr>
              <w:t>電力系統</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Unnamed Copy 59"/>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25" w:name="Unnamed_Copy_59"/>
            <w:bookmarkStart w:id="126" w:name="Unnamed_Copy_59"/>
            <w:bookmarkEnd w:id="12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TN</w:t>
            </w:r>
            <w:r>
              <w:rPr>
                <w:rFonts w:eastAsia="標楷體" w:hint="eastAsia"/>
                <w:kern w:val="0"/>
                <w:sz w:val="22"/>
                <w:szCs w:val="22"/>
              </w:rPr>
              <w:t xml:space="preserve"> </w:t>
            </w:r>
            <w:r>
              <w:fldChar w:fldCharType="begin">
                <w:ffData>
                  <w:name w:val="Unnamed Copy 6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27" w:name="Unnamed_Copy_60"/>
            <w:bookmarkStart w:id="128" w:name="Unnamed_Copy_60"/>
            <w:bookmarkEnd w:id="12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TT</w:t>
            </w:r>
            <w:r>
              <w:rPr>
                <w:rFonts w:eastAsia="標楷體" w:hint="eastAsia"/>
                <w:kern w:val="0"/>
                <w:sz w:val="22"/>
                <w:szCs w:val="22"/>
              </w:rPr>
              <w:t xml:space="preserve"> </w:t>
            </w:r>
            <w:r>
              <w:fldChar w:fldCharType="begin">
                <w:ffData>
                  <w:name w:val="Unnamed Copy 6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29" w:name="Unnamed_Copy_61"/>
            <w:bookmarkStart w:id="130" w:name="Unnamed_Copy_61"/>
            <w:bookmarkEnd w:id="13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IT - </w:t>
            </w:r>
            <w:r>
              <w:fldChar w:fldCharType="begin">
                <w:ffData>
                  <w:name w:val="Text6"/>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V L-L</w:t>
            </w:r>
            <w:r>
              <w:rPr>
                <w:rFonts w:eastAsia="標楷體" w:hint="eastAsia"/>
                <w:kern w:val="0"/>
                <w:sz w:val="22"/>
                <w:szCs w:val="22"/>
              </w:rPr>
              <w:t xml:space="preserve"> </w:t>
            </w:r>
            <w:r>
              <w:fldChar w:fldCharType="begin">
                <w:ffData>
                  <w:name w:val="Unnamed Copy 6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31" w:name="Unnamed_Copy_62"/>
            <w:bookmarkStart w:id="132" w:name="Unnamed_Copy_62"/>
            <w:bookmarkEnd w:id="13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not AC mains</w:t>
            </w:r>
          </w:p>
        </w:tc>
      </w:tr>
      <w:tr>
        <w:trPr>
          <w:trHeight w:val="73"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hint="eastAsia" w:eastAsia="標楷體"/>
                <w:kern w:val="0"/>
                <w:sz w:val="22"/>
                <w:szCs w:val="22"/>
              </w:rPr>
              <w:t>設備</w:t>
            </w:r>
            <w:r>
              <w:rPr>
                <w:rFonts w:eastAsia="標楷體"/>
                <w:kern w:val="0"/>
                <w:sz w:val="22"/>
                <w:szCs w:val="22"/>
              </w:rPr>
              <w:t>適用的海拔高度</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t>{{equipment_altitude}}</w:t>
            </w:r>
            <w:r>
              <w:rPr>
                <w:sz w:val="22"/>
                <w:kern w:val="0"/>
                <w:szCs w:val="22"/>
                <w:rFonts w:eastAsia="標楷體"/>
              </w:rPr>
            </w:r>
            <w:r>
              <w:rPr>
                <w:sz w:val="22"/>
                <w:kern w:val="0"/>
                <w:szCs w:val="22"/>
                <w:rFonts w:eastAsia="標楷體"/>
              </w:rPr>
            </w:r>
            <w:bookmarkStart w:id="133" w:name="Unnamed_Copy_63"/>
            <w:bookmarkStart w:id="134" w:name="Unnamed_Copy_63"/>
            <w:bookmarkEnd w:id="134"/>
            <w:r>
              <w:rPr>
                <w:rFonts w:eastAsia="標楷體"/>
                <w:kern w:val="0"/>
                <w:sz w:val="22"/>
                <w:szCs w:val="22"/>
              </w:rPr>
            </w:r>
            <w:r>
              <w:rPr>
                <w:sz w:val="22"/>
                <w:kern w:val="0"/>
                <w:szCs w:val="22"/>
                <w:rFonts w:eastAsia="標楷體"/>
              </w:rPr>
            </w:r>
            <w:r>
              <w:rPr>
                <w:rFonts w:eastAsia="標楷體"/>
                <w:kern w:val="0"/>
                <w:sz w:val="22"/>
                <w:szCs w:val="22"/>
              </w:rPr>
            </w:r>
            <w:r>
              <w:rPr>
                <w:rFonts w:hint="eastAsia" w:eastAsia="標楷體"/>
                <w:kern w:val="0"/>
                <w:sz w:val="22"/>
                <w:szCs w:val="22"/>
              </w:rPr>
            </w:r>
            <w:r/>
            <w:r>
              <w:rPr>
                <w:sz w:val="22"/>
                <w:kern w:val="0"/>
                <w:szCs w:val="22"/>
                <w:rFonts w:eastAsia="標楷體"/>
              </w:rPr>
            </w:r>
            <w:r>
              <w:rPr>
                <w:sz w:val="22"/>
                <w:kern w:val="0"/>
                <w:szCs w:val="22"/>
                <w:rFonts w:eastAsia="標楷體"/>
              </w:rPr>
            </w:r>
            <w:bookmarkStart w:id="135" w:name="Unnamed_Copy_64"/>
            <w:bookmarkStart w:id="136" w:name="Unnamed_Copy_64"/>
            <w:bookmarkEnd w:id="136"/>
            <w:r>
              <w:rPr>
                <w:rFonts w:eastAsia="標楷體"/>
                <w:kern w:val="0"/>
                <w:sz w:val="22"/>
                <w:szCs w:val="22"/>
              </w:rPr>
            </w:r>
            <w:r>
              <w:rPr>
                <w:sz w:val="22"/>
                <w:kern w:val="0"/>
                <w:szCs w:val="22"/>
                <w:rFonts w:eastAsia="標楷體"/>
              </w:rPr>
            </w:r>
            <w:r>
              <w:rPr>
                <w:rFonts w:eastAsia="標楷體"/>
                <w:kern w:val="0"/>
                <w:sz w:val="22"/>
                <w:szCs w:val="22"/>
              </w:rPr>
            </w:r>
            <w:r/>
            <w:r>
              <w:rPr>
                <w:sz w:val="22"/>
                <w:kern w:val="0"/>
                <w:szCs w:val="22"/>
                <w:rFonts w:eastAsia="標楷體"/>
                <w:lang w:val="zh-Hant" w:eastAsia="zh-Hant"/>
              </w:rPr>
            </w:r>
            <w:r>
              <w:rPr>
                <w:rFonts w:eastAsia="標楷體"/>
                <w:kern w:val="0"/>
                <w:sz w:val="22"/>
                <w:szCs w:val="22"/>
                <w:lang w:val="zh-Hant" w:eastAsia="zh-Hant"/>
              </w:rPr>
            </w:r>
            <w:r>
              <w:rPr>
                <w:sz w:val="22"/>
                <w:kern w:val="0"/>
                <w:szCs w:val="22"/>
                <w:rFonts w:eastAsia="標楷體"/>
                <w:lang w:val="zh-Hant" w:eastAsia="zh-Hant"/>
              </w:rPr>
            </w:r>
            <w:r>
              <w:rPr>
                <w:rFonts w:eastAsia="標楷體"/>
                <w:kern w:val="0"/>
                <w:sz w:val="22"/>
                <w:szCs w:val="22"/>
                <w:lang w:val="zh-Hant" w:eastAsia="zh-Hant"/>
              </w:rPr>
            </w:r>
            <w:r>
              <w:rPr>
                <w:rFonts w:eastAsia="標楷體"/>
                <w:kern w:val="0"/>
                <w:sz w:val="22"/>
                <w:szCs w:val="22"/>
                <w:lang w:val="zh-Hant" w:eastAsia="zh-Hant"/>
              </w:rPr>
            </w:r>
            <w:r>
              <w:rPr>
                <w:sz w:val="22"/>
                <w:kern w:val="0"/>
                <w:szCs w:val="22"/>
                <w:rFonts w:eastAsia="標楷體"/>
                <w:lang w:val="zh-Hant" w:eastAsia="zh-Hant"/>
              </w:rPr>
            </w:r>
            <w:r>
              <w:rPr>
                <w:rFonts w:eastAsia="標楷體"/>
                <w:kern w:val="0"/>
                <w:sz w:val="22"/>
                <w:szCs w:val="22"/>
              </w:rPr>
            </w:r>
          </w:p>
        </w:tc>
      </w:tr>
      <w:tr>
        <w:trPr>
          <w:trHeight w:val="122"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hint="eastAsia" w:eastAsia="標楷體"/>
                <w:kern w:val="0"/>
                <w:sz w:val="22"/>
                <w:szCs w:val="22"/>
              </w:rPr>
              <w:t>測試實驗室</w:t>
            </w:r>
            <w:r>
              <w:rPr>
                <w:rFonts w:eastAsia="標楷體"/>
                <w:kern w:val="0"/>
                <w:sz w:val="22"/>
                <w:szCs w:val="22"/>
              </w:rPr>
              <w:t>海拔高度</w:t>
            </w:r>
          </w:p>
        </w:tc>
        <w:tc>
          <w:tcPr>
            <w:tcW w:w="6945" w:type="dxa"/>
            <w:tcBorders>
              <w:top w:val="single" w:sz="4" w:space="0" w:color="000000"/>
              <w:start w:val="single" w:sz="4" w:space="0" w:color="000000"/>
              <w:bottom w:val="single" w:sz="4" w:space="0" w:color="000000"/>
              <w:end w:val="single" w:sz="4" w:space="0" w:color="000000"/>
            </w:tcBorders>
          </w:tcPr>
          <w:p>
            <w:pPr>
              <w:pStyle w:val="Normal"/>
              <w:jc w:val="both"/>
              <w:rPr/>
            </w:pPr>
            <w:r>
              <w:t>{{lab_altitude}}</w:t>
            </w:r>
            <w:r>
              <w:rPr>
                <w:sz w:val="22"/>
                <w:kern w:val="0"/>
                <w:szCs w:val="22"/>
                <w:rFonts w:eastAsia="標楷體"/>
              </w:rPr>
            </w:r>
            <w:r>
              <w:rPr>
                <w:sz w:val="22"/>
                <w:kern w:val="0"/>
                <w:szCs w:val="22"/>
                <w:rFonts w:eastAsia="標楷體"/>
              </w:rPr>
            </w:r>
            <w:bookmarkStart w:id="137" w:name="Unnamed_Copy_65"/>
            <w:bookmarkStart w:id="138" w:name="Unnamed_Copy_65"/>
            <w:bookmarkEnd w:id="138"/>
            <w:r>
              <w:rPr>
                <w:rFonts w:eastAsia="標楷體"/>
                <w:kern w:val="0"/>
                <w:sz w:val="22"/>
                <w:szCs w:val="22"/>
              </w:rPr>
            </w:r>
            <w:r>
              <w:rPr>
                <w:sz w:val="22"/>
                <w:kern w:val="0"/>
                <w:szCs w:val="22"/>
                <w:rFonts w:eastAsia="標楷體"/>
              </w:rPr>
            </w:r>
            <w:r>
              <w:rPr>
                <w:rFonts w:eastAsia="標楷體"/>
                <w:kern w:val="0"/>
                <w:sz w:val="22"/>
                <w:szCs w:val="22"/>
              </w:rPr>
            </w:r>
            <w:r>
              <w:rPr>
                <w:rFonts w:hint="eastAsia" w:eastAsia="標楷體"/>
                <w:kern w:val="0"/>
                <w:sz w:val="22"/>
                <w:szCs w:val="22"/>
              </w:rPr>
            </w:r>
          </w:p>
        </w:tc>
      </w:tr>
      <w:tr>
        <w:trPr>
          <w:trHeight w:val="70" w:hRule="atLeast"/>
          <w:cantSplit w:val="true"/>
        </w:trPr>
        <w:tc>
          <w:tcPr>
            <w:tcW w:w="2694"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eastAsia="標楷體"/>
                <w:kern w:val="0"/>
                <w:sz w:val="22"/>
                <w:szCs w:val="22"/>
              </w:rPr>
              <w:t>設備</w:t>
            </w:r>
            <w:r>
              <w:rPr>
                <w:rFonts w:hint="eastAsia" w:eastAsia="標楷體"/>
                <w:kern w:val="0"/>
                <w:sz w:val="22"/>
                <w:szCs w:val="22"/>
              </w:rPr>
              <w:t>質</w:t>
            </w:r>
            <w:r>
              <w:rPr>
                <w:rFonts w:eastAsia="標楷體"/>
                <w:kern w:val="0"/>
                <w:sz w:val="22"/>
                <w:szCs w:val="22"/>
              </w:rPr>
              <w:t>量</w:t>
            </w:r>
            <w:r>
              <w:rPr>
                <w:rFonts w:eastAsia="標楷體"/>
                <w:kern w:val="0"/>
                <w:sz w:val="22"/>
                <w:szCs w:val="22"/>
              </w:rPr>
              <w:t xml:space="preserve">(kg) </w:t>
            </w:r>
          </w:p>
        </w:tc>
        <w:tc>
          <w:tcPr>
            <w:tcW w:w="6945" w:type="dxa"/>
            <w:tcBorders>
              <w:top w:val="single" w:sz="4" w:space="0" w:color="000000"/>
              <w:start w:val="single" w:sz="4" w:space="0" w:color="000000"/>
              <w:bottom w:val="single" w:sz="4" w:space="0" w:color="000000"/>
              <w:end w:val="single" w:sz="4" w:space="0" w:color="000000"/>
            </w:tcBorders>
            <w:vAlign w:val="center"/>
          </w:tcPr>
          <w:p>
            <w:pPr>
              <w:pStyle w:val="Normal"/>
              <w:jc w:val="both"/>
              <w:rPr/>
            </w:pPr>
            <w:r>
              <w:rPr>
                <w:rFonts w:eastAsia="標楷體" w:hint="eastAsia"/>
                <w:kern w:val="0"/>
                <w:sz w:val="22"/>
                <w:szCs w:val="22"/>
              </w:rPr>
              <w:t>{{eut_mass_kg}}</w:t>
            </w:r>
            <w:r>
              <w:rPr>
                <w:rFonts w:eastAsia="標楷體"/>
                <w:kern w:val="0"/>
                <w:sz w:val="22"/>
                <w:szCs w:val="22"/>
              </w:rPr>
            </w:r>
          </w:p>
        </w:tc>
      </w:tr>
      <w:tr>
        <w:trPr>
          <w:trHeight w:val="360" w:hRule="atLeast"/>
          <w:cantSplit w:val="true"/>
        </w:trPr>
        <w:tc>
          <w:tcPr>
            <w:tcW w:w="9639" w:type="dxa"/>
            <w:gridSpan w:val="2"/>
            <w:tcBorders>
              <w:top w:val="single" w:sz="4" w:space="0" w:color="000000"/>
              <w:start w:val="single" w:sz="4" w:space="0" w:color="000000"/>
              <w:bottom w:val="single" w:sz="4" w:space="0" w:color="000000"/>
              <w:end w:val="single" w:sz="4" w:space="0" w:color="000000"/>
            </w:tcBorders>
            <w:vAlign w:val="center"/>
          </w:tcPr>
          <w:p>
            <w:pPr>
              <w:pStyle w:val="EndnoteText"/>
              <w:widowControl w:val="false"/>
              <w:overflowPunct w:val="true"/>
              <w:autoSpaceDE w:val="true"/>
              <w:textAlignment w:val="auto"/>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備註</w:t>
            </w:r>
            <w:r>
              <w:rPr>
                <w:rFonts w:eastAsia="標楷體" w:cs="Times New Roman" w:ascii="Times New Roman" w:hAnsi="Times New Roman"/>
                <w:sz w:val="22"/>
                <w:szCs w:val="22"/>
                <w:lang w:val="en-GB"/>
              </w:rPr>
              <w:t>:</w:t>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hint="eastAsia" w:eastAsia="標楷體"/>
                <w:sz w:val="22"/>
                <w:szCs w:val="22"/>
                <w:lang w:val="en-GB"/>
              </w:rPr>
              <w:t xml:space="preserve">此份報告是依據 </w:t>
            </w:r>
            <w:r>
              <w:rPr>
                <w:rFonts w:eastAsia="標楷體" w:cs="Times New Roman" w:ascii="Times New Roman" w:hAnsi="Times New Roman"/>
                <w:sz w:val="22"/>
                <w:szCs w:val="22"/>
                <w:lang w:val="en-GB"/>
              </w:rPr>
              <w:t>UL Solutions (Demko)</w:t>
            </w:r>
            <w:r>
              <w:rPr>
                <w:rFonts w:eastAsia="標楷體" w:cs="Times New Roman" w:hint="eastAsia" w:ascii="Times New Roman" w:hAnsi="Times New Roman"/>
                <w:sz w:val="22"/>
                <w:szCs w:val="22"/>
                <w:lang w:val="en-GB"/>
              </w:rPr>
              <w:t xml:space="preserve"> (CB004)</w:t>
            </w:r>
            <w:r>
              <w:rPr>
                <w:rFonts w:ascii="Times New Roman" w:hAnsi="Times New Roman" w:cs="Times New Roman" w:hint="eastAsia" w:eastAsia="標楷體"/>
                <w:sz w:val="22"/>
                <w:szCs w:val="22"/>
                <w:lang w:val="en-GB"/>
              </w:rPr>
              <w:t>所發行之</w:t>
            </w:r>
            <w:r>
              <w:rPr>
                <w:rFonts w:eastAsia="標楷體" w:cs="Times New Roman" w:hint="eastAsia" w:ascii="Times New Roman" w:hAnsi="Times New Roman"/>
                <w:sz w:val="22"/>
                <w:szCs w:val="22"/>
                <w:lang w:val="en-GB"/>
              </w:rPr>
              <w:t>CB</w:t>
            </w:r>
            <w:r>
              <w:rPr>
                <w:rFonts w:ascii="Times New Roman" w:hAnsi="Times New Roman" w:cs="Times New Roman" w:hint="eastAsia" w:eastAsia="標楷體"/>
                <w:sz w:val="22"/>
                <w:szCs w:val="22"/>
                <w:lang w:val="en-GB"/>
              </w:rPr>
              <w:t>證書，其報告號碼為</w:t>
            </w:r>
            <w:r>
              <w:rPr>
                <w:rFonts w:eastAsia="標楷體" w:cs="Times New Roman" w:ascii="Times New Roman" w:hAnsi="Times New Roman"/>
                <w:sz w:val="22"/>
                <w:szCs w:val="22"/>
                <w:lang w:val="en-GB"/>
              </w:rPr>
              <w:t>2025112058855971-00</w:t>
            </w:r>
            <w:r>
              <w:rPr>
                <w:rFonts w:ascii="Times New Roman" w:hAnsi="Times New Roman" w:cs="Times New Roman" w:hint="eastAsia" w:eastAsia="標楷體"/>
                <w:sz w:val="22"/>
                <w:szCs w:val="22"/>
                <w:lang w:val="en-GB"/>
              </w:rPr>
              <w:t>，參考證書號碼為</w:t>
            </w:r>
            <w:r>
              <w:rPr>
                <w:rFonts w:eastAsia="標楷體" w:cs="Times New Roman" w:hint="eastAsia" w:ascii="Times New Roman" w:hAnsi="Times New Roman"/>
                <w:sz w:val="22"/>
                <w:szCs w:val="22"/>
                <w:lang w:val="en-GB"/>
              </w:rPr>
              <w:t>DK-174052-UL</w:t>
            </w:r>
            <w:r>
              <w:rPr>
                <w:rFonts w:ascii="Times New Roman" w:hAnsi="Times New Roman" w:cs="Times New Roman" w:hint="eastAsia" w:eastAsia="標楷體"/>
                <w:sz w:val="22"/>
                <w:szCs w:val="22"/>
                <w:lang w:val="en-GB"/>
              </w:rPr>
              <w:t>，標準版本為</w:t>
            </w:r>
            <w:r>
              <w:rPr>
                <w:rFonts w:eastAsia="標楷體" w:cs="Times New Roman" w:ascii="Times New Roman" w:hAnsi="Times New Roman"/>
                <w:sz w:val="22"/>
                <w:szCs w:val="22"/>
                <w:lang w:val="en-GB"/>
              </w:rPr>
              <w:t>IEC 62368-1:2018</w:t>
            </w:r>
            <w:r>
              <w:rPr>
                <w:rFonts w:ascii="Times New Roman" w:hAnsi="Times New Roman" w:cs="Times New Roman" w:hint="eastAsia" w:eastAsia="標楷體"/>
                <w:sz w:val="22"/>
                <w:szCs w:val="22"/>
                <w:lang w:val="en-GB"/>
              </w:rPr>
              <w:t>。</w:t>
            </w:r>
          </w:p>
          <w:p>
            <w:pPr>
              <w:pStyle w:val="EndnoteText"/>
              <w:ind w:start="360" w:end="0"/>
              <w:rPr>
                <w:rFonts w:ascii="Times New Roman" w:hAnsi="Times New Roman" w:eastAsia="標楷體" w:cs="Times New Roman"/>
                <w:sz w:val="22"/>
                <w:szCs w:val="22"/>
                <w:lang w:val="en-GB"/>
              </w:rPr>
            </w:pPr>
            <w:r>
              <w:rPr>
                <w:rFonts w:eastAsia="標楷體" w:cs="Times New Roman" w:hint="eastAsia" w:ascii="Times New Roman" w:hAnsi="Times New Roman"/>
                <w:sz w:val="22"/>
                <w:szCs w:val="22"/>
                <w:lang w:val="en-GB"/>
              </w:rPr>
              <w:t xml:space="preserve">- </w:t>
            </w:r>
            <w:r>
              <w:rPr>
                <w:rFonts w:ascii="Times New Roman" w:hAnsi="Times New Roman" w:cs="Times New Roman" w:hint="eastAsia" w:eastAsia="標楷體"/>
                <w:sz w:val="22"/>
                <w:szCs w:val="22"/>
                <w:lang w:val="en-GB"/>
              </w:rPr>
              <w:t>針對直接插牆式插頭</w:t>
            </w:r>
            <w:r>
              <w:rPr>
                <w:rFonts w:eastAsia="標楷體" w:cs="Times New Roman" w:ascii="Times New Roman" w:hAnsi="Times New Roman"/>
                <w:sz w:val="22"/>
                <w:szCs w:val="22"/>
                <w:lang w:val="en-GB"/>
              </w:rPr>
              <w:t xml:space="preserve">, </w:t>
            </w:r>
            <w:r>
              <w:rPr>
                <w:rFonts w:ascii="Times New Roman" w:hAnsi="Times New Roman" w:cs="Times New Roman" w:hint="eastAsia" w:eastAsia="標楷體"/>
                <w:sz w:val="22"/>
                <w:szCs w:val="22"/>
                <w:lang w:val="en-GB"/>
              </w:rPr>
              <w:t>增加評估</w:t>
            </w:r>
            <w:r>
              <w:rPr>
                <w:rFonts w:eastAsia="標楷體" w:cs="Times New Roman" w:ascii="Times New Roman" w:hAnsi="Times New Roman"/>
                <w:sz w:val="22"/>
                <w:szCs w:val="22"/>
                <w:lang w:val="en-GB"/>
              </w:rPr>
              <w:t>CNS 690</w:t>
            </w:r>
            <w:r>
              <w:rPr>
                <w:rFonts w:ascii="Times New Roman" w:hAnsi="Times New Roman" w:cs="Times New Roman" w:hint="eastAsia" w:eastAsia="標楷體"/>
                <w:sz w:val="22"/>
                <w:szCs w:val="22"/>
                <w:lang w:val="en-GB"/>
              </w:rPr>
              <w:t>極性檢查及尺度量測，量測結果執詳如表</w:t>
            </w:r>
            <w:r>
              <w:rPr>
                <w:rFonts w:eastAsia="標楷體" w:cs="Times New Roman" w:ascii="Times New Roman" w:hAnsi="Times New Roman"/>
                <w:sz w:val="22"/>
                <w:szCs w:val="22"/>
                <w:lang w:val="en-GB"/>
              </w:rPr>
              <w:t>4.1.2</w:t>
            </w:r>
            <w:r>
              <w:rPr>
                <w:rFonts w:ascii="Times New Roman" w:hAnsi="Times New Roman" w:cs="Times New Roman" w:hint="eastAsia" w:eastAsia="標楷體"/>
                <w:sz w:val="22"/>
                <w:szCs w:val="22"/>
                <w:lang w:val="en-GB"/>
              </w:rPr>
              <w:t>。</w:t>
            </w:r>
          </w:p>
          <w:p>
            <w:pPr>
              <w:pStyle w:val="EndnoteText"/>
              <w:ind w:start="360" w:end="0"/>
              <w:rPr>
                <w:rFonts w:ascii="Times New Roman" w:hAnsi="Times New Roman" w:eastAsia="標楷體" w:cs="Times New Roman"/>
                <w:sz w:val="22"/>
                <w:szCs w:val="22"/>
                <w:lang w:val="en-GB"/>
              </w:rPr>
            </w:pPr>
            <w:r>
              <w:rPr>
                <w:rFonts w:eastAsia="標楷體" w:cs="Times New Roman" w:hint="eastAsia" w:ascii="Times New Roman" w:hAnsi="Times New Roman"/>
                <w:sz w:val="22"/>
                <w:szCs w:val="22"/>
                <w:lang w:val="en-GB"/>
              </w:rPr>
              <w:t xml:space="preserve">- </w:t>
            </w:r>
            <w:r>
              <w:rPr>
                <w:rFonts w:ascii="Times New Roman" w:hAnsi="Times New Roman" w:cs="Times New Roman" w:hint="eastAsia" w:eastAsia="標楷體"/>
                <w:sz w:val="22"/>
                <w:szCs w:val="22"/>
                <w:lang w:val="en-GB"/>
              </w:rPr>
              <w:t>針對</w:t>
            </w:r>
            <w:r>
              <w:rPr>
                <w:rFonts w:eastAsia="標楷體" w:cs="Times New Roman" w:ascii="Times New Roman" w:hAnsi="Times New Roman"/>
                <w:sz w:val="22"/>
                <w:szCs w:val="22"/>
                <w:lang w:val="en-GB"/>
              </w:rPr>
              <w:t>USB</w:t>
            </w:r>
            <w:r>
              <w:rPr>
                <w:rFonts w:ascii="Times New Roman" w:hAnsi="Times New Roman" w:cs="Times New Roman" w:hint="eastAsia" w:eastAsia="標楷體"/>
                <w:sz w:val="22"/>
                <w:szCs w:val="22"/>
                <w:lang w:val="en-GB"/>
              </w:rPr>
              <w:t>端口評估輸出電壓，詳見表格</w:t>
            </w:r>
            <w:r>
              <w:rPr>
                <w:rFonts w:eastAsia="標楷體" w:cs="Times New Roman" w:ascii="Times New Roman" w:hAnsi="Times New Roman"/>
                <w:sz w:val="22"/>
                <w:szCs w:val="22"/>
                <w:lang w:val="en-GB"/>
              </w:rPr>
              <w:t>B.2.5</w:t>
            </w:r>
            <w:r>
              <w:rPr>
                <w:rFonts w:ascii="Times New Roman" w:hAnsi="Times New Roman" w:cs="Times New Roman" w:hint="eastAsia" w:eastAsia="標楷體"/>
                <w:sz w:val="22"/>
                <w:szCs w:val="22"/>
                <w:lang w:val="en-GB"/>
              </w:rPr>
              <w:t>。</w:t>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本產品為</w:t>
            </w:r>
            <w:r>
              <w:rPr>
                <w:rFonts w:ascii="Times New Roman" w:hAnsi="Times New Roman" w:cs="Times New Roman" w:hint="eastAsia" w:eastAsia="標楷體"/>
                <w:sz w:val="22"/>
                <w:szCs w:val="22"/>
                <w:lang w:val="en-GB"/>
              </w:rPr>
              <w:t>影音、資訊及通訊設備</w:t>
            </w:r>
            <w:r>
              <w:rPr>
                <w:rFonts w:ascii="Times New Roman" w:hAnsi="Times New Roman" w:cs="Times New Roman" w:eastAsia="標楷體"/>
                <w:sz w:val="22"/>
                <w:szCs w:val="22"/>
                <w:lang w:val="en-GB"/>
              </w:rPr>
              <w:t>類</w:t>
            </w:r>
            <w:r>
              <w:rPr>
                <w:rFonts w:ascii="Times New Roman" w:hAnsi="Times New Roman" w:cs="Times New Roman" w:hint="eastAsia" w:eastAsia="標楷體"/>
                <w:sz w:val="22"/>
                <w:szCs w:val="22"/>
                <w:lang w:val="en-GB"/>
              </w:rPr>
              <w:t>與</w:t>
            </w:r>
            <w:r>
              <w:rPr>
                <w:rFonts w:ascii="Times New Roman" w:hAnsi="Times New Roman" w:cs="Times New Roman" w:eastAsia="標楷體"/>
                <w:sz w:val="22"/>
                <w:szCs w:val="22"/>
                <w:lang w:val="en-GB"/>
              </w:rPr>
              <w:t>室內使用</w:t>
            </w:r>
            <w:r>
              <w:rPr>
                <w:rFonts w:ascii="Times New Roman" w:hAnsi="Times New Roman" w:cs="Times New Roman" w:hint="eastAsia" w:eastAsia="標楷體"/>
                <w:sz w:val="22"/>
                <w:szCs w:val="22"/>
                <w:lang w:val="en-GB"/>
              </w:rPr>
              <w:t>，</w:t>
            </w:r>
            <w:r>
              <w:rPr>
                <w:rFonts w:ascii="Times New Roman" w:hAnsi="Times New Roman" w:cs="Times New Roman" w:eastAsia="標楷體"/>
                <w:sz w:val="22"/>
                <w:szCs w:val="22"/>
                <w:lang w:val="en-GB"/>
              </w:rPr>
              <w:t>產品為</w:t>
            </w:r>
            <w:r>
              <w:rPr>
                <w:rFonts w:ascii="Times New Roman" w:hAnsi="Times New Roman" w:cs="Times New Roman" w:hint="eastAsia" w:eastAsia="標楷體"/>
                <w:sz w:val="22"/>
                <w:szCs w:val="22"/>
                <w:lang w:val="en-GB"/>
              </w:rPr>
              <w:t>交流電源供應器。</w:t>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hint="eastAsia" w:eastAsia="標楷體"/>
                <w:sz w:val="22"/>
                <w:szCs w:val="22"/>
                <w:lang w:val="en-GB"/>
              </w:rPr>
              <w:t>使用超音波固定外殼。</w:t>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hint="eastAsia" w:eastAsia="標楷體"/>
                <w:sz w:val="22"/>
                <w:szCs w:val="22"/>
                <w:lang w:val="en-GB"/>
              </w:rPr>
              <w:t>生產廠資訊</w:t>
            </w:r>
          </w:p>
          <w:tbl>
            <w:tblPr>
              <w:tblW w:w="9095" w:type="dxa"/>
              <w:jc w:val="start"/>
              <w:tblInd w:w="313" w:type="dxa"/>
              <w:tblLayout w:type="fixed"/>
              <w:tblCellMar>
                <w:top w:w="0" w:type="dxa"/>
                <w:start w:w="108" w:type="dxa"/>
                <w:bottom w:w="0" w:type="dxa"/>
                <w:end w:w="108" w:type="dxa"/>
              </w:tblCellMar>
            </w:tblPr>
            <w:tblGrid>
              <w:gridCol w:w="3972"/>
              <w:gridCol w:w="5123"/>
            </w:tblGrid>
            <w:tr>
              <w:trPr/>
              <w:tc>
                <w:tcPr>
                  <w:tcW w:w="3972" w:type="dxa"/>
                  <w:tcBorders>
                    <w:top w:val="single" w:sz="4" w:space="0" w:color="000000"/>
                    <w:start w:val="single" w:sz="4" w:space="0" w:color="000000"/>
                    <w:bottom w:val="single" w:sz="4" w:space="0" w:color="000000"/>
                    <w:end w:val="single" w:sz="4" w:space="0" w:color="000000"/>
                  </w:tcBorders>
                  <w:shd w:fill="D9D9D9" w:val="clear"/>
                </w:tcPr>
                <w:p>
                  <w:pPr>
                    <w:pStyle w:val="EndnoteText"/>
                    <w:rPr>
                      <w:rFonts w:ascii="Times New Roman" w:hAnsi="Times New Roman" w:eastAsia="標楷體" w:cs="Times New Roman" w:hint="eastAsia"/>
                      <w:sz w:val="22"/>
                      <w:szCs w:val="22"/>
                      <w:lang w:val="en-GB"/>
                    </w:rPr>
                  </w:pPr>
                  <w:r>
                    <w:rPr>
                      <w:rFonts w:ascii="Times New Roman" w:hAnsi="Times New Roman" w:cs="Times New Roman" w:hint="eastAsia" w:eastAsia="標楷體"/>
                      <w:sz w:val="22"/>
                      <w:szCs w:val="22"/>
                      <w:lang w:val="en-GB"/>
                    </w:rPr>
                    <w:t>名稱</w:t>
                  </w:r>
                </w:p>
              </w:tc>
              <w:tc>
                <w:tcPr>
                  <w:tcW w:w="5123" w:type="dxa"/>
                  <w:tcBorders>
                    <w:top w:val="single" w:sz="4" w:space="0" w:color="000000"/>
                    <w:start w:val="single" w:sz="4" w:space="0" w:color="000000"/>
                    <w:bottom w:val="single" w:sz="4" w:space="0" w:color="000000"/>
                    <w:end w:val="single" w:sz="4" w:space="0" w:color="000000"/>
                  </w:tcBorders>
                  <w:shd w:fill="D9D9D9" w:val="clear"/>
                </w:tcPr>
                <w:p>
                  <w:pPr>
                    <w:pStyle w:val="EndnoteText"/>
                    <w:rPr>
                      <w:rFonts w:ascii="Times New Roman" w:hAnsi="Times New Roman" w:eastAsia="標楷體" w:cs="Times New Roman" w:hint="eastAsia"/>
                      <w:sz w:val="22"/>
                      <w:szCs w:val="22"/>
                      <w:lang w:val="en-GB"/>
                    </w:rPr>
                  </w:pPr>
                  <w:r>
                    <w:rPr>
                      <w:rFonts w:ascii="Times New Roman" w:hAnsi="Times New Roman" w:cs="Times New Roman" w:hint="eastAsia" w:eastAsia="標楷體"/>
                      <w:sz w:val="22"/>
                      <w:szCs w:val="22"/>
                      <w:lang w:val="en-GB"/>
                    </w:rPr>
                    <w:t>地址</w:t>
                  </w:r>
                </w:p>
              </w:tc>
            </w:tr>
            <w:tr>
              <w:trPr/>
              <w:tc>
                <w:tcPr>
                  <w:tcW w:w="3972" w:type="dxa"/>
                  <w:tcBorders>
                    <w:top w:val="single" w:sz="4" w:space="0" w:color="000000"/>
                    <w:start w:val="single" w:sz="4" w:space="0" w:color="000000"/>
                    <w:bottom w:val="single" w:sz="4" w:space="0" w:color="000000"/>
                    <w:end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Dongguan Aohai Technology Co.,Ltd. </w:t>
                  </w:r>
                </w:p>
              </w:tc>
              <w:tc>
                <w:tcPr>
                  <w:tcW w:w="5123" w:type="dxa"/>
                  <w:tcBorders>
                    <w:top w:val="single" w:sz="4" w:space="0" w:color="000000"/>
                    <w:start w:val="single" w:sz="4" w:space="0" w:color="000000"/>
                    <w:bottom w:val="single" w:sz="4" w:space="0" w:color="000000"/>
                    <w:end w:val="single" w:sz="4" w:space="0" w:color="000000"/>
                  </w:tcBorders>
                </w:tcPr>
                <w:p>
                  <w:pPr>
                    <w:pStyle w:val="EndnoteText"/>
                    <w:rPr/>
                  </w:pPr>
                  <w:r>
                    <w:rPr>
                      <w:rFonts w:eastAsia="標楷體" w:cs="Times New Roman" w:ascii="Times New Roman" w:hAnsi="Times New Roman"/>
                      <w:sz w:val="22"/>
                      <w:szCs w:val="22"/>
                      <w:lang w:val="en-GB"/>
                    </w:rPr>
                    <w:t xml:space="preserve">Zhenlong East Rd No.6, Jiaoyitang, Tangxia Town, Dongguan, Guangdong 523723 China </w:t>
                  </w:r>
                </w:p>
              </w:tc>
            </w:tr>
            <w:tr>
              <w:trPr/>
              <w:tc>
                <w:tcPr>
                  <w:tcW w:w="3972" w:type="dxa"/>
                  <w:tcBorders>
                    <w:top w:val="single" w:sz="4" w:space="0" w:color="000000"/>
                    <w:start w:val="single" w:sz="4" w:space="0" w:color="000000"/>
                    <w:bottom w:val="single" w:sz="4" w:space="0" w:color="000000"/>
                    <w:end w:val="single" w:sz="4" w:space="0" w:color="000000"/>
                  </w:tcBorders>
                </w:tcPr>
                <w:p>
                  <w:pPr>
                    <w:pStyle w:val="EndnoteText"/>
                    <w:rPr>
                      <w:rFonts w:ascii="Times New Roman" w:hAnsi="Times New Roman" w:eastAsia="標楷體" w:cs="Times New Roman" w:hint="eastAsia"/>
                      <w:sz w:val="22"/>
                      <w:szCs w:val="22"/>
                      <w:lang w:val="en-GB"/>
                    </w:rPr>
                  </w:pPr>
                  <w:r>
                    <w:rPr>
                      <w:rFonts w:eastAsia="標楷體" w:cs="Times New Roman" w:ascii="Times New Roman" w:hAnsi="Times New Roman"/>
                      <w:sz w:val="22"/>
                      <w:szCs w:val="22"/>
                      <w:lang w:val="en-GB"/>
                    </w:rPr>
                    <w:t xml:space="preserve">Dongguan Aohai Technology Co., Ltd .Third Branch. </w:t>
                  </w:r>
                </w:p>
              </w:tc>
              <w:tc>
                <w:tcPr>
                  <w:tcW w:w="5123" w:type="dxa"/>
                  <w:tcBorders>
                    <w:top w:val="single" w:sz="4" w:space="0" w:color="000000"/>
                    <w:start w:val="single" w:sz="4" w:space="0" w:color="000000"/>
                    <w:bottom w:val="single" w:sz="4" w:space="0" w:color="000000"/>
                    <w:end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No.27, Shaxin Road, Tangxia Town, Dongguan, Guangdong, P. R. China, 523723 </w:t>
                  </w:r>
                </w:p>
              </w:tc>
            </w:tr>
            <w:tr>
              <w:trPr/>
              <w:tc>
                <w:tcPr>
                  <w:tcW w:w="3972" w:type="dxa"/>
                  <w:tcBorders>
                    <w:top w:val="single" w:sz="4" w:space="0" w:color="000000"/>
                    <w:start w:val="single" w:sz="4" w:space="0" w:color="000000"/>
                    <w:bottom w:val="single" w:sz="4" w:space="0" w:color="000000"/>
                    <w:end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PT AOHAI TECHNOLOGY INDONESIA </w:t>
                  </w:r>
                </w:p>
              </w:tc>
              <w:tc>
                <w:tcPr>
                  <w:tcW w:w="5123" w:type="dxa"/>
                  <w:tcBorders>
                    <w:top w:val="single" w:sz="4" w:space="0" w:color="000000"/>
                    <w:start w:val="single" w:sz="4" w:space="0" w:color="000000"/>
                    <w:bottom w:val="single" w:sz="4" w:space="0" w:color="000000"/>
                    <w:end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Kawasan Industri Tunas 1 No.C, Belian Batam Kota, Kota Batam Kepulauan Riau, Indonesia. </w:t>
                  </w:r>
                </w:p>
              </w:tc>
            </w:tr>
            <w:tr>
              <w:trPr/>
              <w:tc>
                <w:tcPr>
                  <w:tcW w:w="3972" w:type="dxa"/>
                  <w:tcBorders>
                    <w:top w:val="single" w:sz="4" w:space="0" w:color="000000"/>
                    <w:start w:val="single" w:sz="4" w:space="0" w:color="000000"/>
                    <w:bottom w:val="single" w:sz="4" w:space="0" w:color="000000"/>
                    <w:end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Jiangxi Jian Aohai Technology Co., Ltd. </w:t>
                  </w:r>
                </w:p>
              </w:tc>
              <w:tc>
                <w:tcPr>
                  <w:tcW w:w="5123" w:type="dxa"/>
                  <w:tcBorders>
                    <w:top w:val="single" w:sz="4" w:space="0" w:color="000000"/>
                    <w:start w:val="single" w:sz="4" w:space="0" w:color="000000"/>
                    <w:bottom w:val="single" w:sz="4" w:space="0" w:color="000000"/>
                    <w:end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Xietian, Quanjiang Town, Suichuan, Jian City, Jiangxi 343900 China </w:t>
                  </w:r>
                </w:p>
              </w:tc>
            </w:tr>
            <w:tr>
              <w:trPr/>
              <w:tc>
                <w:tcPr>
                  <w:tcW w:w="3972" w:type="dxa"/>
                  <w:tcBorders>
                    <w:top w:val="single" w:sz="4" w:space="0" w:color="000000"/>
                    <w:start w:val="single" w:sz="4" w:space="0" w:color="000000"/>
                    <w:bottom w:val="single" w:sz="4" w:space="0" w:color="000000"/>
                    <w:end w:val="single" w:sz="4" w:space="0" w:color="000000"/>
                  </w:tcBorders>
                </w:tcPr>
                <w:p>
                  <w:pPr>
                    <w:pStyle w:val="EndnoteText"/>
                    <w:rPr>
                      <w:rFonts w:ascii="Times New Roman" w:hAnsi="Times New Roman" w:eastAsia="標楷體" w:cs="Times New Roman" w:hint="eastAsia"/>
                      <w:sz w:val="22"/>
                      <w:szCs w:val="22"/>
                      <w:lang w:val="en-GB"/>
                    </w:rPr>
                  </w:pPr>
                  <w:r>
                    <w:rPr>
                      <w:rFonts w:eastAsia="標楷體" w:cs="Times New Roman" w:ascii="Times New Roman" w:hAnsi="Times New Roman"/>
                      <w:sz w:val="22"/>
                      <w:szCs w:val="22"/>
                      <w:lang w:val="en-GB"/>
                    </w:rPr>
                    <w:t xml:space="preserve">Xihi Technology Private Limited </w:t>
                  </w:r>
                </w:p>
              </w:tc>
              <w:tc>
                <w:tcPr>
                  <w:tcW w:w="5123" w:type="dxa"/>
                  <w:tcBorders>
                    <w:top w:val="single" w:sz="4" w:space="0" w:color="000000"/>
                    <w:start w:val="single" w:sz="4" w:space="0" w:color="000000"/>
                    <w:bottom w:val="single" w:sz="4" w:space="0" w:color="000000"/>
                    <w:end w:val="single" w:sz="4" w:space="0" w:color="000000"/>
                  </w:tcBorders>
                </w:tcPr>
                <w:p>
                  <w:pPr>
                    <w:pStyle w:val="EndnoteText"/>
                    <w:rPr/>
                  </w:pPr>
                  <w:r>
                    <w:rPr>
                      <w:rFonts w:eastAsia="標楷體" w:cs="Times New Roman" w:ascii="Times New Roman" w:hAnsi="Times New Roman"/>
                      <w:sz w:val="22"/>
                      <w:szCs w:val="22"/>
                      <w:lang w:val="en-GB"/>
                    </w:rPr>
                    <w:t xml:space="preserve">J-46 or J - 53, Sector-63, Noida, Gautam Buddha Nagar Uttar Pradesh 201301, India </w:t>
                  </w:r>
                </w:p>
              </w:tc>
            </w:tr>
            <w:tr>
              <w:trPr/>
              <w:tc>
                <w:tcPr>
                  <w:tcW w:w="3972" w:type="dxa"/>
                  <w:tcBorders>
                    <w:top w:val="single" w:sz="4" w:space="0" w:color="000000"/>
                    <w:start w:val="single" w:sz="4" w:space="0" w:color="000000"/>
                    <w:bottom w:val="single" w:sz="4" w:space="0" w:color="000000"/>
                    <w:end w:val="single" w:sz="4" w:space="0" w:color="000000"/>
                  </w:tcBorders>
                </w:tcPr>
                <w:p>
                  <w:pPr>
                    <w:pStyle w:val="EndnoteText"/>
                    <w:rPr>
                      <w:rFonts w:ascii="Times New Roman" w:hAnsi="Times New Roman" w:eastAsia="標楷體" w:cs="Times New Roman" w:hint="eastAsia"/>
                      <w:sz w:val="22"/>
                      <w:szCs w:val="22"/>
                      <w:lang w:val="en-GB"/>
                    </w:rPr>
                  </w:pPr>
                  <w:r>
                    <w:rPr>
                      <w:rFonts w:eastAsia="標楷體" w:cs="Times New Roman" w:ascii="Times New Roman" w:hAnsi="Times New Roman"/>
                      <w:sz w:val="22"/>
                      <w:szCs w:val="22"/>
                      <w:lang w:val="en-GB"/>
                    </w:rPr>
                    <w:t xml:space="preserve">Dongguan Aohai Technology Co Ltd Second Branch </w:t>
                  </w:r>
                </w:p>
              </w:tc>
              <w:tc>
                <w:tcPr>
                  <w:tcW w:w="5123" w:type="dxa"/>
                  <w:tcBorders>
                    <w:top w:val="single" w:sz="4" w:space="0" w:color="000000"/>
                    <w:start w:val="single" w:sz="4" w:space="0" w:color="000000"/>
                    <w:bottom w:val="single" w:sz="4" w:space="0" w:color="000000"/>
                    <w:end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No.2, Yinyuan Street, Jiaoyitang, Tangxia Town, Dongguan, Guangdong, P. R. China, 523723 </w:t>
                  </w:r>
                </w:p>
              </w:tc>
            </w:tr>
            <w:tr>
              <w:trPr/>
              <w:tc>
                <w:tcPr>
                  <w:tcW w:w="3972" w:type="dxa"/>
                  <w:tcBorders>
                    <w:top w:val="single" w:sz="4" w:space="0" w:color="000000"/>
                    <w:start w:val="single" w:sz="4" w:space="0" w:color="000000"/>
                    <w:bottom w:val="single" w:sz="4" w:space="0" w:color="000000"/>
                    <w:end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Aohai Technology Vietnam Company Limited </w:t>
                  </w:r>
                </w:p>
              </w:tc>
              <w:tc>
                <w:tcPr>
                  <w:tcW w:w="5123" w:type="dxa"/>
                  <w:tcBorders>
                    <w:top w:val="single" w:sz="4" w:space="0" w:color="000000"/>
                    <w:start w:val="single" w:sz="4" w:space="0" w:color="000000"/>
                    <w:bottom w:val="single" w:sz="4" w:space="0" w:color="000000"/>
                    <w:end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Aohai Technology Vietnam Company Limited Lot CNC8, No. 08, Street BH1, Vsip Bac Ninh Urban and Service Industrial Park, Tu Son Ward, Bac Ninh, 16353 Vietnam</w:t>
                  </w:r>
                </w:p>
              </w:tc>
            </w:tr>
          </w:tbl>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hint="eastAsia" w:eastAsia="標楷體"/>
                <w:sz w:val="22"/>
                <w:szCs w:val="22"/>
                <w:lang w:val="en-GB"/>
              </w:rPr>
              <w:t>此交流電源的最大連續輸出功率為</w:t>
            </w:r>
            <w:r>
              <w:rPr>
                <w:rFonts w:eastAsia="標楷體" w:cs="Times New Roman" w:ascii="Times New Roman" w:hAnsi="Times New Roman"/>
                <w:sz w:val="22"/>
                <w:szCs w:val="22"/>
                <w:lang w:val="en-GB"/>
              </w:rPr>
              <w:t>33W</w:t>
            </w:r>
            <w:r>
              <w:rPr>
                <w:rFonts w:ascii="Times New Roman" w:hAnsi="Times New Roman" w:cs="Times New Roman" w:hint="eastAsia" w:eastAsia="標楷體"/>
                <w:sz w:val="22"/>
                <w:szCs w:val="22"/>
                <w:lang w:val="en-GB"/>
              </w:rPr>
              <w:t>。</w:t>
            </w:r>
          </w:p>
          <w:p>
            <w:pPr>
              <w:pStyle w:val="EndnoteText"/>
              <w:ind w:start="360" w:end="0"/>
              <w:rPr>
                <w:rFonts w:ascii="Times New Roman" w:hAnsi="Times New Roman" w:eastAsia="標楷體" w:cs="Times New Roman"/>
                <w:sz w:val="22"/>
                <w:szCs w:val="22"/>
                <w:lang w:val="en-GB"/>
              </w:rPr>
            </w:pPr>
            <w:r>
              <w:rPr>
                <w:rFonts w:ascii="Times New Roman" w:hAnsi="Times New Roman" w:cs="Times New Roman" w:hint="eastAsia" w:eastAsia="標楷體"/>
                <w:sz w:val="22"/>
                <w:szCs w:val="22"/>
                <w:lang w:val="en-GB"/>
              </w:rPr>
              <w:t>交流電源的工作負載條件如下：</w:t>
            </w:r>
          </w:p>
          <w:p>
            <w:pPr>
              <w:pStyle w:val="EndnoteText"/>
              <w:ind w:start="360" w:end="0"/>
              <w:rPr>
                <w:rFonts w:ascii="Times New Roman" w:hAnsi="Times New Roman" w:eastAsia="標楷體" w:cs="Times New Roman"/>
                <w:sz w:val="22"/>
                <w:szCs w:val="22"/>
                <w:lang w:val="en-GB"/>
              </w:rPr>
            </w:pPr>
            <w:r>
              <w:rPr>
                <w:rFonts w:ascii="Times New Roman" w:hAnsi="Times New Roman" w:cs="Times New Roman" w:hint="eastAsia" w:eastAsia="標楷體"/>
                <w:sz w:val="22"/>
                <w:szCs w:val="22"/>
                <w:lang w:val="en-GB"/>
              </w:rPr>
              <w:t>•</w:t>
            </w:r>
            <w:r>
              <w:rPr>
                <w:rFonts w:ascii="Times New Roman" w:hAnsi="Times New Roman" w:cs="Times New Roman" w:eastAsia="標楷體"/>
                <w:sz w:val="22"/>
                <w:szCs w:val="22"/>
                <w:lang w:val="en-GB"/>
              </w:rPr>
              <w:t xml:space="preserve"> </w:t>
            </w:r>
            <w:r>
              <w:rPr>
                <w:rFonts w:ascii="Times New Roman" w:hAnsi="Times New Roman" w:cs="Times New Roman" w:hint="eastAsia" w:eastAsia="標楷體"/>
                <w:sz w:val="22"/>
                <w:szCs w:val="22"/>
                <w:lang w:val="en-GB"/>
              </w:rPr>
              <w:t>在</w:t>
            </w:r>
            <w:r>
              <w:rPr>
                <w:rFonts w:ascii="Times New Roman" w:hAnsi="Times New Roman" w:cs="Times New Roman" w:eastAsia="標楷體"/>
                <w:sz w:val="22"/>
                <w:szCs w:val="22"/>
                <w:lang w:val="en-GB"/>
              </w:rPr>
              <w:t xml:space="preserve"> </w:t>
            </w:r>
            <w:r>
              <w:rPr>
                <w:rFonts w:eastAsia="標楷體" w:cs="Times New Roman" w:ascii="Times New Roman" w:hAnsi="Times New Roman"/>
                <w:sz w:val="22"/>
                <w:szCs w:val="22"/>
                <w:lang w:val="en-GB"/>
              </w:rPr>
              <w:t>20.0VDC</w:t>
            </w:r>
            <w:r>
              <w:rPr>
                <w:rFonts w:ascii="Times New Roman" w:hAnsi="Times New Roman" w:cs="Times New Roman" w:hint="eastAsia" w:eastAsia="標楷體"/>
                <w:sz w:val="22"/>
                <w:szCs w:val="22"/>
                <w:lang w:val="en-GB"/>
              </w:rPr>
              <w:t>、</w:t>
            </w:r>
            <w:r>
              <w:rPr>
                <w:rFonts w:eastAsia="標楷體" w:cs="Times New Roman" w:ascii="Times New Roman" w:hAnsi="Times New Roman"/>
                <w:sz w:val="22"/>
                <w:szCs w:val="22"/>
                <w:lang w:val="en-GB"/>
              </w:rPr>
              <w:t xml:space="preserve">3.0A </w:t>
            </w:r>
            <w:r>
              <w:rPr>
                <w:rFonts w:ascii="Times New Roman" w:hAnsi="Times New Roman" w:cs="Times New Roman" w:hint="eastAsia" w:eastAsia="標楷體"/>
                <w:sz w:val="22"/>
                <w:szCs w:val="22"/>
                <w:lang w:val="en-GB"/>
              </w:rPr>
              <w:t>下工作</w:t>
            </w:r>
            <w:r>
              <w:rPr>
                <w:rFonts w:ascii="Times New Roman" w:hAnsi="Times New Roman" w:cs="Times New Roman" w:eastAsia="標楷體"/>
                <w:sz w:val="22"/>
                <w:szCs w:val="22"/>
                <w:lang w:val="en-GB"/>
              </w:rPr>
              <w:t xml:space="preserve"> </w:t>
            </w:r>
            <w:r>
              <w:rPr>
                <w:rFonts w:eastAsia="標楷體" w:cs="Times New Roman" w:ascii="Times New Roman" w:hAnsi="Times New Roman"/>
                <w:sz w:val="22"/>
                <w:szCs w:val="22"/>
                <w:lang w:val="en-GB"/>
              </w:rPr>
              <w:t xml:space="preserve">5 </w:t>
            </w:r>
            <w:r>
              <w:rPr>
                <w:rFonts w:ascii="Times New Roman" w:hAnsi="Times New Roman" w:cs="Times New Roman" w:hint="eastAsia" w:eastAsia="標楷體"/>
                <w:sz w:val="22"/>
                <w:szCs w:val="22"/>
                <w:lang w:val="en-GB"/>
              </w:rPr>
              <w:t>分鐘，然後降至</w:t>
            </w:r>
            <w:r>
              <w:rPr>
                <w:rFonts w:ascii="Times New Roman" w:hAnsi="Times New Roman" w:cs="Times New Roman" w:eastAsia="標楷體"/>
                <w:sz w:val="22"/>
                <w:szCs w:val="22"/>
                <w:lang w:val="en-GB"/>
              </w:rPr>
              <w:t xml:space="preserve"> </w:t>
            </w:r>
            <w:r>
              <w:rPr>
                <w:rFonts w:eastAsia="標楷體" w:cs="Times New Roman" w:ascii="Times New Roman" w:hAnsi="Times New Roman"/>
                <w:sz w:val="22"/>
                <w:szCs w:val="22"/>
                <w:lang w:val="en-GB"/>
              </w:rPr>
              <w:t>20.0VDC</w:t>
            </w:r>
            <w:r>
              <w:rPr>
                <w:rFonts w:ascii="Times New Roman" w:hAnsi="Times New Roman" w:cs="Times New Roman" w:hint="eastAsia" w:eastAsia="標楷體"/>
                <w:sz w:val="22"/>
                <w:szCs w:val="22"/>
                <w:lang w:val="en-GB"/>
              </w:rPr>
              <w:t>、</w:t>
            </w:r>
            <w:r>
              <w:rPr>
                <w:rFonts w:eastAsia="標楷體" w:cs="Times New Roman" w:ascii="Times New Roman" w:hAnsi="Times New Roman"/>
                <w:sz w:val="22"/>
                <w:szCs w:val="22"/>
                <w:lang w:val="en-GB"/>
              </w:rPr>
              <w:t xml:space="preserve">2.25A </w:t>
            </w:r>
            <w:r>
              <w:rPr>
                <w:rFonts w:ascii="Times New Roman" w:hAnsi="Times New Roman" w:cs="Times New Roman" w:hint="eastAsia" w:eastAsia="標楷體"/>
                <w:sz w:val="22"/>
                <w:szCs w:val="22"/>
                <w:lang w:val="en-GB"/>
              </w:rPr>
              <w:t>工作</w:t>
            </w:r>
            <w:r>
              <w:rPr>
                <w:rFonts w:ascii="Times New Roman" w:hAnsi="Times New Roman" w:cs="Times New Roman" w:eastAsia="標楷體"/>
                <w:sz w:val="22"/>
                <w:szCs w:val="22"/>
                <w:lang w:val="en-GB"/>
              </w:rPr>
              <w:t xml:space="preserve"> </w:t>
            </w:r>
            <w:r>
              <w:rPr>
                <w:rFonts w:eastAsia="標楷體" w:cs="Times New Roman" w:ascii="Times New Roman" w:hAnsi="Times New Roman"/>
                <w:sz w:val="22"/>
                <w:szCs w:val="22"/>
                <w:lang w:val="en-GB"/>
              </w:rPr>
              <w:t xml:space="preserve">5 </w:t>
            </w:r>
            <w:r>
              <w:rPr>
                <w:rFonts w:ascii="Times New Roman" w:hAnsi="Times New Roman" w:cs="Times New Roman" w:hint="eastAsia" w:eastAsia="標楷體"/>
                <w:sz w:val="22"/>
                <w:szCs w:val="22"/>
                <w:lang w:val="en-GB"/>
              </w:rPr>
              <w:t>分鐘，再降至</w:t>
            </w:r>
            <w:r>
              <w:rPr>
                <w:rFonts w:ascii="Times New Roman" w:hAnsi="Times New Roman" w:cs="Times New Roman" w:eastAsia="標楷體"/>
                <w:sz w:val="22"/>
                <w:szCs w:val="22"/>
                <w:lang w:val="en-GB"/>
              </w:rPr>
              <w:t xml:space="preserve"> </w:t>
            </w:r>
            <w:r>
              <w:rPr>
                <w:rFonts w:eastAsia="標楷體" w:cs="Times New Roman" w:ascii="Times New Roman" w:hAnsi="Times New Roman"/>
                <w:sz w:val="22"/>
                <w:szCs w:val="22"/>
                <w:lang w:val="en-GB"/>
              </w:rPr>
              <w:t>20.0VDC</w:t>
            </w:r>
            <w:r>
              <w:rPr>
                <w:rFonts w:ascii="Times New Roman" w:hAnsi="Times New Roman" w:cs="Times New Roman" w:hint="eastAsia" w:eastAsia="標楷體"/>
                <w:sz w:val="22"/>
                <w:szCs w:val="22"/>
                <w:lang w:val="en-GB"/>
              </w:rPr>
              <w:t>、</w:t>
            </w:r>
            <w:r>
              <w:rPr>
                <w:rFonts w:eastAsia="標楷體" w:cs="Times New Roman" w:ascii="Times New Roman" w:hAnsi="Times New Roman"/>
                <w:sz w:val="22"/>
                <w:szCs w:val="22"/>
                <w:lang w:val="en-GB"/>
              </w:rPr>
              <w:t xml:space="preserve">1.67A </w:t>
            </w:r>
            <w:r>
              <w:rPr>
                <w:rFonts w:ascii="Times New Roman" w:hAnsi="Times New Roman" w:cs="Times New Roman" w:hint="eastAsia" w:eastAsia="標楷體"/>
                <w:sz w:val="22"/>
                <w:szCs w:val="22"/>
                <w:lang w:val="en-GB"/>
              </w:rPr>
              <w:t>進行長期工作；</w:t>
            </w:r>
          </w:p>
          <w:p>
            <w:pPr>
              <w:pStyle w:val="EndnoteText"/>
              <w:ind w:start="360" w:end="0"/>
              <w:rPr>
                <w:rFonts w:ascii="Times New Roman" w:hAnsi="Times New Roman" w:eastAsia="標楷體" w:cs="Times New Roman"/>
                <w:sz w:val="22"/>
                <w:szCs w:val="22"/>
                <w:lang w:val="en-GB"/>
              </w:rPr>
            </w:pPr>
            <w:r>
              <w:rPr>
                <w:rFonts w:ascii="Times New Roman" w:hAnsi="Times New Roman" w:cs="Times New Roman" w:hint="eastAsia" w:eastAsia="標楷體"/>
                <w:sz w:val="22"/>
                <w:szCs w:val="22"/>
                <w:lang w:val="en-GB"/>
              </w:rPr>
              <w:t>•</w:t>
            </w:r>
            <w:r>
              <w:rPr>
                <w:rFonts w:ascii="Times New Roman" w:hAnsi="Times New Roman" w:cs="Times New Roman" w:eastAsia="標楷體"/>
                <w:sz w:val="22"/>
                <w:szCs w:val="22"/>
                <w:lang w:val="en-GB"/>
              </w:rPr>
              <w:t xml:space="preserve"> </w:t>
            </w:r>
            <w:r>
              <w:rPr>
                <w:rFonts w:ascii="Times New Roman" w:hAnsi="Times New Roman" w:cs="Times New Roman" w:hint="eastAsia" w:eastAsia="標楷體"/>
                <w:sz w:val="22"/>
                <w:szCs w:val="22"/>
                <w:lang w:val="en-GB"/>
              </w:rPr>
              <w:t>或在</w:t>
            </w:r>
            <w:r>
              <w:rPr>
                <w:rFonts w:ascii="Times New Roman" w:hAnsi="Times New Roman" w:cs="Times New Roman" w:eastAsia="標楷體"/>
                <w:sz w:val="22"/>
                <w:szCs w:val="22"/>
                <w:lang w:val="en-GB"/>
              </w:rPr>
              <w:t xml:space="preserve"> </w:t>
            </w:r>
            <w:r>
              <w:rPr>
                <w:rFonts w:eastAsia="標楷體" w:cs="Times New Roman" w:ascii="Times New Roman" w:hAnsi="Times New Roman"/>
                <w:sz w:val="22"/>
                <w:szCs w:val="22"/>
                <w:lang w:val="en-GB"/>
              </w:rPr>
              <w:t>15.0VDC</w:t>
            </w:r>
            <w:r>
              <w:rPr>
                <w:rFonts w:ascii="Times New Roman" w:hAnsi="Times New Roman" w:cs="Times New Roman" w:hint="eastAsia" w:eastAsia="標楷體"/>
                <w:sz w:val="22"/>
                <w:szCs w:val="22"/>
                <w:lang w:val="en-GB"/>
              </w:rPr>
              <w:t>、</w:t>
            </w:r>
            <w:r>
              <w:rPr>
                <w:rFonts w:eastAsia="標楷體" w:cs="Times New Roman" w:ascii="Times New Roman" w:hAnsi="Times New Roman"/>
                <w:sz w:val="22"/>
                <w:szCs w:val="22"/>
                <w:lang w:val="en-GB"/>
              </w:rPr>
              <w:t xml:space="preserve">3.0A </w:t>
            </w:r>
            <w:r>
              <w:rPr>
                <w:rFonts w:ascii="Times New Roman" w:hAnsi="Times New Roman" w:cs="Times New Roman" w:hint="eastAsia" w:eastAsia="標楷體"/>
                <w:sz w:val="22"/>
                <w:szCs w:val="22"/>
                <w:lang w:val="en-GB"/>
              </w:rPr>
              <w:t>下工作</w:t>
            </w:r>
            <w:r>
              <w:rPr>
                <w:rFonts w:ascii="Times New Roman" w:hAnsi="Times New Roman" w:cs="Times New Roman" w:eastAsia="標楷體"/>
                <w:sz w:val="22"/>
                <w:szCs w:val="22"/>
                <w:lang w:val="en-GB"/>
              </w:rPr>
              <w:t xml:space="preserve"> </w:t>
            </w:r>
            <w:r>
              <w:rPr>
                <w:rFonts w:eastAsia="標楷體" w:cs="Times New Roman" w:ascii="Times New Roman" w:hAnsi="Times New Roman"/>
                <w:sz w:val="22"/>
                <w:szCs w:val="22"/>
                <w:lang w:val="en-GB"/>
              </w:rPr>
              <w:t xml:space="preserve">10 </w:t>
            </w:r>
            <w:r>
              <w:rPr>
                <w:rFonts w:ascii="Times New Roman" w:hAnsi="Times New Roman" w:cs="Times New Roman" w:hint="eastAsia" w:eastAsia="標楷體"/>
                <w:sz w:val="22"/>
                <w:szCs w:val="22"/>
                <w:lang w:val="en-GB"/>
              </w:rPr>
              <w:t>分鐘，然後降至</w:t>
            </w:r>
            <w:r>
              <w:rPr>
                <w:rFonts w:ascii="Times New Roman" w:hAnsi="Times New Roman" w:cs="Times New Roman" w:eastAsia="標楷體"/>
                <w:sz w:val="22"/>
                <w:szCs w:val="22"/>
                <w:lang w:val="en-GB"/>
              </w:rPr>
              <w:t xml:space="preserve"> </w:t>
            </w:r>
            <w:r>
              <w:rPr>
                <w:rFonts w:eastAsia="標楷體" w:cs="Times New Roman" w:ascii="Times New Roman" w:hAnsi="Times New Roman"/>
                <w:sz w:val="22"/>
                <w:szCs w:val="22"/>
                <w:lang w:val="en-GB"/>
              </w:rPr>
              <w:t>15.0VDC</w:t>
            </w:r>
            <w:r>
              <w:rPr>
                <w:rFonts w:ascii="Times New Roman" w:hAnsi="Times New Roman" w:cs="Times New Roman" w:hint="eastAsia" w:eastAsia="標楷體"/>
                <w:sz w:val="22"/>
                <w:szCs w:val="22"/>
                <w:lang w:val="en-GB"/>
              </w:rPr>
              <w:t>、</w:t>
            </w:r>
            <w:r>
              <w:rPr>
                <w:rFonts w:eastAsia="標楷體" w:cs="Times New Roman" w:ascii="Times New Roman" w:hAnsi="Times New Roman"/>
                <w:sz w:val="22"/>
                <w:szCs w:val="22"/>
                <w:lang w:val="en-GB"/>
              </w:rPr>
              <w:t xml:space="preserve">2.2A </w:t>
            </w:r>
            <w:r>
              <w:rPr>
                <w:rFonts w:ascii="Times New Roman" w:hAnsi="Times New Roman" w:cs="Times New Roman" w:hint="eastAsia" w:eastAsia="標楷體"/>
                <w:sz w:val="22"/>
                <w:szCs w:val="22"/>
                <w:lang w:val="en-GB"/>
              </w:rPr>
              <w:t>進行長期工作；</w:t>
            </w:r>
          </w:p>
          <w:p>
            <w:pPr>
              <w:pStyle w:val="EndnoteText"/>
              <w:ind w:start="360" w:end="0"/>
              <w:rPr>
                <w:rFonts w:ascii="Times New Roman" w:hAnsi="Times New Roman" w:eastAsia="標楷體" w:cs="Times New Roman"/>
                <w:sz w:val="22"/>
                <w:szCs w:val="22"/>
                <w:lang w:val="en-GB"/>
              </w:rPr>
            </w:pPr>
            <w:r>
              <w:rPr>
                <w:rFonts w:ascii="Times New Roman" w:hAnsi="Times New Roman" w:cs="Times New Roman" w:hint="eastAsia" w:eastAsia="標楷體"/>
                <w:sz w:val="22"/>
                <w:szCs w:val="22"/>
                <w:lang w:val="en-GB"/>
              </w:rPr>
              <w:t>•</w:t>
            </w:r>
            <w:r>
              <w:rPr>
                <w:rFonts w:ascii="Times New Roman" w:hAnsi="Times New Roman" w:cs="Times New Roman" w:eastAsia="標楷體"/>
                <w:sz w:val="22"/>
                <w:szCs w:val="22"/>
                <w:lang w:val="en-GB"/>
              </w:rPr>
              <w:t xml:space="preserve"> </w:t>
            </w:r>
            <w:r>
              <w:rPr>
                <w:rFonts w:ascii="Times New Roman" w:hAnsi="Times New Roman" w:cs="Times New Roman" w:hint="eastAsia" w:eastAsia="標楷體"/>
                <w:sz w:val="22"/>
                <w:szCs w:val="22"/>
                <w:lang w:val="en-GB"/>
              </w:rPr>
              <w:t>或在</w:t>
            </w:r>
            <w:r>
              <w:rPr>
                <w:rFonts w:ascii="Times New Roman" w:hAnsi="Times New Roman" w:cs="Times New Roman" w:eastAsia="標楷體"/>
                <w:sz w:val="22"/>
                <w:szCs w:val="22"/>
                <w:lang w:val="en-GB"/>
              </w:rPr>
              <w:t xml:space="preserve"> </w:t>
            </w:r>
            <w:r>
              <w:rPr>
                <w:rFonts w:eastAsia="標楷體" w:cs="Times New Roman" w:ascii="Times New Roman" w:hAnsi="Times New Roman"/>
                <w:sz w:val="22"/>
                <w:szCs w:val="22"/>
                <w:lang w:val="en-GB"/>
              </w:rPr>
              <w:t>11.0VDC</w:t>
            </w:r>
            <w:r>
              <w:rPr>
                <w:rFonts w:ascii="Times New Roman" w:hAnsi="Times New Roman" w:cs="Times New Roman" w:hint="eastAsia" w:eastAsia="標楷體"/>
                <w:sz w:val="22"/>
                <w:szCs w:val="22"/>
                <w:lang w:val="en-GB"/>
              </w:rPr>
              <w:t>、</w:t>
            </w:r>
            <w:r>
              <w:rPr>
                <w:rFonts w:eastAsia="標楷體" w:cs="Times New Roman" w:ascii="Times New Roman" w:hAnsi="Times New Roman"/>
                <w:sz w:val="22"/>
                <w:szCs w:val="22"/>
                <w:lang w:val="en-GB"/>
              </w:rPr>
              <w:t xml:space="preserve">3.0A </w:t>
            </w:r>
            <w:r>
              <w:rPr>
                <w:rFonts w:ascii="Times New Roman" w:hAnsi="Times New Roman" w:cs="Times New Roman" w:hint="eastAsia" w:eastAsia="標楷體"/>
                <w:sz w:val="22"/>
                <w:szCs w:val="22"/>
                <w:lang w:val="en-GB"/>
              </w:rPr>
              <w:t>下進行長期工作。</w:t>
            </w:r>
          </w:p>
          <w:p>
            <w:pPr>
              <w:pStyle w:val="EndnoteText"/>
              <w:ind w:start="360" w:end="0"/>
              <w:rPr>
                <w:rFonts w:ascii="Times New Roman" w:hAnsi="Times New Roman" w:eastAsia="標楷體" w:cs="Times New Roman" w:hint="eastAsia"/>
                <w:sz w:val="22"/>
                <w:szCs w:val="22"/>
                <w:lang w:val="en-GB"/>
              </w:rPr>
            </w:pPr>
            <w:r>
              <w:rPr>
                <w:rFonts w:ascii="Times New Roman" w:hAnsi="Times New Roman" w:cs="Times New Roman" w:hint="eastAsia" w:eastAsia="標楷體"/>
                <w:sz w:val="22"/>
                <w:szCs w:val="22"/>
                <w:lang w:val="en-GB"/>
              </w:rPr>
              <w:t>其他輸出可按正常最大負載條件運行，詳細資訊請參閱附表</w:t>
            </w:r>
            <w:r>
              <w:rPr>
                <w:rFonts w:ascii="Times New Roman" w:hAnsi="Times New Roman" w:cs="Times New Roman" w:eastAsia="標楷體"/>
                <w:sz w:val="22"/>
                <w:szCs w:val="22"/>
                <w:lang w:val="en-GB"/>
              </w:rPr>
              <w:t xml:space="preserve"> </w:t>
            </w:r>
            <w:r>
              <w:rPr>
                <w:rFonts w:eastAsia="標楷體" w:cs="Times New Roman" w:ascii="Times New Roman" w:hAnsi="Times New Roman"/>
                <w:sz w:val="22"/>
                <w:szCs w:val="22"/>
                <w:lang w:val="en-GB"/>
              </w:rPr>
              <w:t>5.4.1.4</w:t>
            </w:r>
            <w:r>
              <w:rPr>
                <w:rFonts w:ascii="Times New Roman" w:hAnsi="Times New Roman" w:cs="Times New Roman" w:hint="eastAsia" w:eastAsia="標楷體"/>
                <w:sz w:val="22"/>
                <w:szCs w:val="22"/>
                <w:lang w:val="en-GB"/>
              </w:rPr>
              <w:t>、</w:t>
            </w:r>
            <w:r>
              <w:rPr>
                <w:rFonts w:eastAsia="標楷體" w:cs="Times New Roman" w:ascii="Times New Roman" w:hAnsi="Times New Roman"/>
                <w:sz w:val="22"/>
                <w:szCs w:val="22"/>
                <w:lang w:val="en-GB"/>
              </w:rPr>
              <w:t>9.3</w:t>
            </w:r>
            <w:r>
              <w:rPr>
                <w:rFonts w:ascii="Times New Roman" w:hAnsi="Times New Roman" w:cs="Times New Roman" w:hint="eastAsia" w:eastAsia="標楷體"/>
                <w:sz w:val="22"/>
                <w:szCs w:val="22"/>
                <w:lang w:val="en-GB"/>
              </w:rPr>
              <w:t>、</w:t>
            </w:r>
            <w:r>
              <w:rPr>
                <w:rFonts w:eastAsia="標楷體" w:cs="Times New Roman" w:ascii="Times New Roman" w:hAnsi="Times New Roman"/>
                <w:sz w:val="22"/>
                <w:szCs w:val="22"/>
                <w:lang w:val="en-GB"/>
              </w:rPr>
              <w:t>B.1.5</w:t>
            </w:r>
            <w:r>
              <w:rPr>
                <w:rFonts w:ascii="Times New Roman" w:hAnsi="Times New Roman" w:cs="Times New Roman" w:hint="eastAsia" w:eastAsia="標楷體"/>
                <w:sz w:val="22"/>
                <w:szCs w:val="22"/>
                <w:lang w:val="en-GB"/>
              </w:rPr>
              <w:t>、</w:t>
            </w:r>
            <w:r>
              <w:rPr>
                <w:rFonts w:eastAsia="標楷體" w:cs="Times New Roman" w:ascii="Times New Roman" w:hAnsi="Times New Roman"/>
                <w:sz w:val="22"/>
                <w:szCs w:val="22"/>
                <w:lang w:val="en-GB"/>
              </w:rPr>
              <w:t>B.2.6</w:t>
            </w:r>
            <w:r>
              <w:rPr>
                <w:rFonts w:ascii="Times New Roman" w:hAnsi="Times New Roman" w:cs="Times New Roman" w:hint="eastAsia" w:eastAsia="標楷體"/>
                <w:sz w:val="22"/>
                <w:szCs w:val="22"/>
                <w:lang w:val="en-GB"/>
              </w:rPr>
              <w:t xml:space="preserve">。 </w:t>
            </w:r>
          </w:p>
          <w:p>
            <w:pPr>
              <w:pStyle w:val="EndnoteText"/>
              <w:numPr>
                <w:ilvl w:val="0"/>
                <w:numId w:val="2"/>
              </w:numPr>
              <w:rPr>
                <w:rFonts w:ascii="Times New Roman" w:hAnsi="Times New Roman" w:eastAsia="標楷體" w:cs="Times New Roman" w:hint="eastAsia"/>
                <w:sz w:val="22"/>
                <w:szCs w:val="22"/>
                <w:lang w:val="en-GB"/>
              </w:rPr>
            </w:pPr>
            <w:r>
              <w:rPr>
                <w:rFonts w:ascii="Times New Roman" w:hAnsi="Times New Roman" w:cs="Times New Roman" w:hint="eastAsia" w:eastAsia="標楷體"/>
                <w:sz w:val="22"/>
                <w:szCs w:val="22"/>
                <w:lang w:val="en-GB"/>
              </w:rPr>
              <w:t>型號差異說明</w:t>
            </w:r>
            <w:r>
              <w:rPr>
                <w:rFonts w:eastAsia="標楷體" w:cs="Times New Roman" w:hint="eastAsia" w:ascii="Times New Roman" w:hAnsi="Times New Roman"/>
                <w:sz w:val="22"/>
                <w:szCs w:val="22"/>
                <w:lang w:val="en-GB"/>
              </w:rPr>
              <w:t xml:space="preserve">: </w:t>
            </w:r>
            <w:r>
              <w:rPr>
                <w:rFonts w:ascii="Times New Roman" w:hAnsi="Times New Roman" w:cs="Times New Roman" w:hint="eastAsia" w:eastAsia="標楷體"/>
                <w:sz w:val="22"/>
                <w:szCs w:val="22"/>
                <w:lang w:val="en-GB"/>
              </w:rPr>
              <w:t>所有型號都相同除了型號命名不同外。</w:t>
            </w:r>
          </w:p>
        </w:tc>
      </w:tr>
    </w:tbl>
    <w:p>
      <w:pPr>
        <w:pStyle w:val="Normal"/>
        <w:rPr>
          <w:color w:val="FF0000"/>
        </w:rPr>
      </w:pPr>
      <w:r>
        <w:br w:type="page"/>
      </w:r>
      <w:r>
        <w:rPr>
          <w:color w:val="FF0000"/>
        </w:rPr>
      </w:r>
    </w:p>
    <w:tbl>
      <w:tblPr>
        <w:tblW w:w="9791" w:type="dxa"/>
        <w:jc w:val="center"/>
        <w:tblInd w:w="0" w:type="dxa"/>
        <w:tblLayout w:type="fixed"/>
        <w:tblCellMar>
          <w:top w:w="0" w:type="dxa"/>
          <w:start w:w="108" w:type="dxa"/>
          <w:bottom w:w="0" w:type="dxa"/>
          <w:end w:w="108" w:type="dxa"/>
        </w:tblCellMar>
      </w:tblPr>
      <w:tblGrid>
        <w:gridCol w:w="3345"/>
        <w:gridCol w:w="2477"/>
        <w:gridCol w:w="1276"/>
        <w:gridCol w:w="1276"/>
        <w:gridCol w:w="1417"/>
      </w:tblGrid>
      <w:tr>
        <w:trPr/>
        <w:tc>
          <w:tcPr>
            <w:tcW w:w="9791" w:type="dxa"/>
            <w:gridSpan w:val="5"/>
            <w:tcBorders>
              <w:top w:val="single" w:sz="4" w:space="0" w:color="000000"/>
              <w:start w:val="single" w:sz="4" w:space="0" w:color="000000"/>
              <w:bottom w:val="single" w:sz="4" w:space="0" w:color="000000"/>
              <w:end w:val="single" w:sz="4" w:space="0" w:color="000000"/>
            </w:tcBorders>
            <w:shd w:fill="DFDFDF" w:val="clear"/>
          </w:tcPr>
          <w:p>
            <w:pPr>
              <w:pStyle w:val="Normal"/>
              <w:spacing w:before="54" w:after="66"/>
              <w:rPr>
                <w:rFonts w:eastAsia="標楷體"/>
                <w:b/>
                <w:bCs/>
                <w:sz w:val="22"/>
                <w:szCs w:val="22"/>
              </w:rPr>
            </w:pPr>
            <w:r>
              <w:rPr>
                <w:rFonts w:eastAsia="標楷體"/>
                <w:b/>
                <w:bCs/>
                <w:sz w:val="22"/>
                <w:szCs w:val="22"/>
              </w:rPr>
              <w:t>安全防護總攬表</w:t>
            </w:r>
          </w:p>
        </w:tc>
      </w:tr>
      <w:tr>
        <w:trPr/>
        <w:tc>
          <w:tcPr>
            <w:tcW w:w="3345"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1056" w:leader="none"/>
              </w:tabs>
              <w:spacing w:before="54" w:after="66"/>
              <w:rPr>
                <w:rFonts w:eastAsia="標楷體"/>
                <w:b/>
                <w:bCs/>
                <w:sz w:val="22"/>
                <w:szCs w:val="22"/>
              </w:rPr>
            </w:pPr>
            <w:r>
              <w:rPr>
                <w:rFonts w:eastAsia="標楷體"/>
                <w:b/>
                <w:bCs/>
                <w:sz w:val="22"/>
                <w:szCs w:val="22"/>
              </w:rPr>
              <w:t>章節</w:t>
            </w:r>
          </w:p>
        </w:tc>
        <w:tc>
          <w:tcPr>
            <w:tcW w:w="6446" w:type="dxa"/>
            <w:gridSpan w:val="4"/>
            <w:tcBorders>
              <w:top w:val="single" w:sz="4" w:space="0" w:color="000000"/>
              <w:start w:val="single" w:sz="4" w:space="0" w:color="000000"/>
              <w:bottom w:val="single" w:sz="4" w:space="0" w:color="000000"/>
              <w:end w:val="single" w:sz="4" w:space="0" w:color="000000"/>
            </w:tcBorders>
            <w:shd w:fill="FFFFFF" w:val="clear"/>
          </w:tcPr>
          <w:p>
            <w:pPr>
              <w:pStyle w:val="Normal"/>
              <w:spacing w:before="54" w:after="66"/>
              <w:rPr>
                <w:rFonts w:eastAsia="標楷體"/>
                <w:b/>
                <w:bCs/>
                <w:sz w:val="22"/>
                <w:szCs w:val="22"/>
              </w:rPr>
            </w:pPr>
            <w:r>
              <w:rPr>
                <w:rFonts w:eastAsia="標楷體"/>
                <w:b/>
                <w:bCs/>
                <w:sz w:val="22"/>
                <w:szCs w:val="22"/>
              </w:rPr>
              <w:t>可能的危險</w:t>
            </w:r>
          </w:p>
        </w:tc>
      </w:tr>
      <w:tr>
        <w:trPr>
          <w:trHeight w:val="309" w:hRule="atLeast"/>
        </w:trPr>
        <w:tc>
          <w:tcPr>
            <w:tcW w:w="3345"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sz w:val="22"/>
                <w:szCs w:val="22"/>
                <w:lang w:eastAsia="ja-JP"/>
              </w:rPr>
            </w:pPr>
            <w:r>
              <w:rPr>
                <w:rFonts w:eastAsia="標楷體"/>
                <w:b/>
                <w:sz w:val="22"/>
                <w:szCs w:val="22"/>
              </w:rPr>
              <w:t>5.1</w:t>
            </w:r>
          </w:p>
        </w:tc>
        <w:tc>
          <w:tcPr>
            <w:tcW w:w="6446" w:type="dxa"/>
            <w:gridSpan w:val="4"/>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電氣導致之傷害</w:t>
            </w:r>
          </w:p>
        </w:tc>
      </w:tr>
      <w:tr>
        <w:trPr>
          <w:trHeight w:val="338" w:hRule="atLeast"/>
        </w:trPr>
        <w:tc>
          <w:tcPr>
            <w:tcW w:w="3345" w:type="dxa"/>
            <w:vMerge w:val="restart"/>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sz w:val="22"/>
                <w:szCs w:val="22"/>
              </w:rPr>
            </w:pPr>
            <w:r>
              <w:rPr>
                <w:rFonts w:eastAsia="標楷體"/>
                <w:sz w:val="22"/>
                <w:szCs w:val="22"/>
                <w:lang w:val="zh-Hant"/>
              </w:rPr>
              <w:t>類別和能量來源</w:t>
            </w:r>
            <w:r>
              <w:rPr>
                <w:rFonts w:eastAsia="標楷體"/>
                <w:sz w:val="22"/>
                <w:szCs w:val="22"/>
                <w:lang w:val="zh-Hant"/>
              </w:rPr>
              <w:br/>
              <w:t>(</w:t>
            </w:r>
            <w:r>
              <w:rPr>
                <w:rFonts w:eastAsia="標楷體"/>
                <w:sz w:val="22"/>
                <w:szCs w:val="22"/>
                <w:lang w:val="zh-Hant"/>
              </w:rPr>
              <w:t xml:space="preserve">例如 </w:t>
            </w:r>
            <w:r>
              <w:rPr>
                <w:rFonts w:eastAsia="標楷體"/>
                <w:sz w:val="22"/>
                <w:szCs w:val="22"/>
                <w:lang w:val="zh-Hant"/>
              </w:rPr>
              <w:t>ES3:</w:t>
            </w:r>
            <w:r>
              <w:rPr>
                <w:rFonts w:eastAsia="標楷體"/>
                <w:sz w:val="22"/>
                <w:szCs w:val="22"/>
                <w:lang w:val="zh-Hant"/>
              </w:rPr>
              <w:t>主電路</w:t>
            </w:r>
            <w:r>
              <w:rPr>
                <w:rFonts w:eastAsia="標楷體"/>
                <w:sz w:val="22"/>
                <w:szCs w:val="22"/>
                <w:lang w:val="zh-Hant"/>
              </w:rPr>
              <w:t>)</w:t>
            </w:r>
          </w:p>
        </w:tc>
        <w:tc>
          <w:tcPr>
            <w:tcW w:w="2477"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 xml:space="preserve">身體部位 </w:t>
            </w:r>
            <w:r>
              <w:rPr>
                <w:rFonts w:eastAsia="標楷體"/>
                <w:sz w:val="22"/>
                <w:szCs w:val="22"/>
                <w:lang w:val="zh-Hant"/>
              </w:rPr>
              <w:br/>
              <w:t>(</w:t>
            </w:r>
            <w:r>
              <w:rPr>
                <w:rFonts w:eastAsia="標楷體"/>
                <w:sz w:val="22"/>
                <w:szCs w:val="22"/>
                <w:lang w:val="zh-Hant"/>
              </w:rPr>
              <w:t>例如普通</w:t>
            </w:r>
            <w:r>
              <w:rPr>
                <w:rFonts w:eastAsia="標楷體"/>
                <w:kern w:val="0"/>
                <w:sz w:val="22"/>
                <w:szCs w:val="22"/>
              </w:rPr>
              <w:t>人員</w:t>
            </w:r>
            <w:r>
              <w:rPr>
                <w:rFonts w:eastAsia="標楷體"/>
                <w:sz w:val="22"/>
                <w:szCs w:val="22"/>
                <w:lang w:val="zh-Hant"/>
              </w:rPr>
              <w:t>)</w:t>
            </w:r>
          </w:p>
        </w:tc>
        <w:tc>
          <w:tcPr>
            <w:tcW w:w="3969" w:type="dxa"/>
            <w:gridSpan w:val="3"/>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337" w:hRule="atLeast"/>
        </w:trPr>
        <w:tc>
          <w:tcPr>
            <w:tcW w:w="3345" w:type="dxa"/>
            <w:vMerge w:val="continue"/>
            <w:tcBorders>
              <w:top w:val="single" w:sz="4" w:space="0" w:color="000000"/>
              <w:start w:val="single" w:sz="4" w:space="0" w:color="000000"/>
              <w:bottom w:val="single" w:sz="4" w:space="0" w:color="000000"/>
              <w:end w:val="single" w:sz="4" w:space="0" w:color="000000"/>
            </w:tcBorders>
            <w:shd w:fill="E0E0E0" w:val="clea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pPr>
            <w:r>
              <w:rPr>
                <w:rFonts w:eastAsia="標楷體"/>
                <w:kern w:val="0"/>
                <w:sz w:val="22"/>
                <w:szCs w:val="22"/>
              </w:rPr>
              <w:t>強化</w:t>
            </w:r>
            <w:r>
              <w:rPr>
                <w:rFonts w:eastAsia="標楷體"/>
                <w:sz w:val="22"/>
                <w:szCs w:val="22"/>
              </w:rPr>
              <w:t xml:space="preserve"> </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hint="eastAsia"/>
                <w:sz w:val="22"/>
                <w:szCs w:val="22"/>
                <w:lang w:val="zh-Hant"/>
              </w:rPr>
              <w:t xml:space="preserve">ES3: </w:t>
            </w:r>
            <w:r>
              <w:rPr>
                <w:rFonts w:hint="eastAsia" w:eastAsia="標楷體"/>
                <w:sz w:val="22"/>
                <w:szCs w:val="22"/>
                <w:lang w:val="zh-Hant"/>
              </w:rPr>
              <w:t>所有連接到</w:t>
            </w:r>
            <w:r>
              <w:rPr>
                <w:rFonts w:eastAsia="標楷體"/>
                <w:sz w:val="22"/>
                <w:szCs w:val="22"/>
                <w:lang w:val="zh-Hant"/>
              </w:rPr>
              <w:t>AC</w:t>
            </w:r>
            <w:r>
              <w:rPr>
                <w:rFonts w:hint="eastAsia" w:eastAsia="標楷體"/>
                <w:sz w:val="22"/>
                <w:szCs w:val="22"/>
                <w:lang w:val="zh-Hant"/>
              </w:rPr>
              <w:t>主電源的線路</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hint="eastAsia" w:eastAsia="標楷體"/>
                <w:sz w:val="22"/>
                <w:szCs w:val="22"/>
                <w:lang w:val="zh-Hant"/>
              </w:rPr>
              <w:t>人員</w:t>
            </w:r>
            <w:r>
              <w:rPr>
                <w:rFonts w:eastAsia="標楷體" w:hint="eastAsia"/>
                <w:sz w:val="22"/>
                <w:szCs w:val="22"/>
                <w:lang w:val="zh-Hant"/>
              </w:rPr>
              <w:t xml:space="preserve">, </w:t>
            </w:r>
            <w:r>
              <w:rPr>
                <w:rFonts w:hint="eastAsia" w:eastAsia="標楷體"/>
                <w:sz w:val="22"/>
                <w:szCs w:val="22"/>
                <w:lang w:val="zh-Hant"/>
              </w:rPr>
              <w:t>受指導人員</w:t>
            </w:r>
            <w:r>
              <w:rPr>
                <w:rFonts w:eastAsia="標楷體" w:hint="eastAsia"/>
                <w:sz w:val="22"/>
                <w:szCs w:val="22"/>
                <w:lang w:val="zh-Hant"/>
              </w:rPr>
              <w:t xml:space="preserve">, </w:t>
            </w:r>
            <w:r>
              <w:rPr>
                <w:rFonts w:hint="eastAsia" w:eastAsia="標楷體"/>
                <w:sz w:val="22"/>
                <w:szCs w:val="22"/>
                <w:lang w:val="zh-Hant"/>
              </w:rPr>
              <w:t>技術人員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外殼</w:t>
            </w:r>
            <w:r>
              <w:rPr>
                <w:rFonts w:eastAsia="標楷體"/>
                <w:sz w:val="22"/>
                <w:szCs w:val="22"/>
                <w:lang w:val="zh-Hant"/>
              </w:rPr>
              <w:t xml:space="preserve">, </w:t>
            </w:r>
            <w:r>
              <w:rPr>
                <w:rFonts w:hint="eastAsia" w:eastAsia="標楷體"/>
                <w:sz w:val="22"/>
                <w:szCs w:val="22"/>
                <w:lang w:val="zh-Hant"/>
              </w:rPr>
              <w:t>見條款</w:t>
            </w:r>
            <w:r>
              <w:rPr>
                <w:rFonts w:eastAsia="標楷體"/>
                <w:sz w:val="22"/>
                <w:szCs w:val="22"/>
                <w:lang w:val="zh-Hant"/>
              </w:rPr>
              <w:t>5.4.2, 5.4.3, 5.4.4, 5.5.3</w:t>
            </w:r>
            <w:r>
              <w:rPr>
                <w:rFonts w:hint="eastAsia" w:eastAsia="標楷體"/>
                <w:sz w:val="22"/>
                <w:szCs w:val="22"/>
                <w:lang w:val="zh-Hant"/>
              </w:rPr>
              <w:t>與</w:t>
            </w:r>
            <w:r>
              <w:rPr>
                <w:rFonts w:eastAsia="標楷體"/>
                <w:sz w:val="22"/>
                <w:szCs w:val="22"/>
                <w:lang w:val="zh-Hant"/>
              </w:rPr>
              <w:t>5.5.4</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hint="eastAsia"/>
                <w:sz w:val="22"/>
                <w:szCs w:val="22"/>
                <w:lang w:val="zh-Hant"/>
              </w:rPr>
              <w:t xml:space="preserve">ES1: </w:t>
            </w:r>
            <w:r>
              <w:rPr>
                <w:rFonts w:hint="eastAsia" w:eastAsia="標楷體"/>
                <w:sz w:val="22"/>
                <w:szCs w:val="22"/>
                <w:lang w:val="zh-Hant"/>
              </w:rPr>
              <w:t xml:space="preserve">輸出電路 </w:t>
            </w:r>
            <w:r>
              <w:rPr>
                <w:rFonts w:eastAsia="標楷體" w:hint="eastAsia"/>
                <w:sz w:val="22"/>
                <w:szCs w:val="22"/>
                <w:lang w:val="zh-Hant"/>
              </w:rPr>
              <w:t>(</w:t>
            </w:r>
            <w:r>
              <w:rPr>
                <w:rFonts w:hint="eastAsia" w:eastAsia="標楷體"/>
                <w:sz w:val="22"/>
                <w:szCs w:val="22"/>
                <w:lang w:val="zh-Hant"/>
              </w:rPr>
              <w:t>輸出連接器</w:t>
            </w:r>
            <w:r>
              <w:rPr>
                <w:rFonts w:eastAsia="標楷體" w:hint="eastAsia"/>
                <w:sz w:val="22"/>
                <w:szCs w:val="22"/>
                <w:lang w:val="zh-Hant"/>
              </w:rPr>
              <w:t>)</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hint="eastAsia" w:eastAsia="標楷體"/>
                <w:sz w:val="22"/>
                <w:szCs w:val="22"/>
                <w:lang w:val="zh-Hant"/>
              </w:rPr>
              <w:t>人員</w:t>
            </w:r>
            <w:r>
              <w:rPr>
                <w:rFonts w:eastAsia="標楷體" w:hint="eastAsia"/>
                <w:sz w:val="22"/>
                <w:szCs w:val="22"/>
                <w:lang w:val="zh-Hant"/>
              </w:rPr>
              <w:t xml:space="preserve">, </w:t>
            </w:r>
            <w:r>
              <w:rPr>
                <w:rFonts w:hint="eastAsia" w:eastAsia="標楷體"/>
                <w:sz w:val="22"/>
                <w:szCs w:val="22"/>
                <w:lang w:val="zh-Hant"/>
              </w:rPr>
              <w:t>受指導人員</w:t>
            </w:r>
            <w:r>
              <w:rPr>
                <w:rFonts w:eastAsia="標楷體" w:hint="eastAsia"/>
                <w:sz w:val="22"/>
                <w:szCs w:val="22"/>
                <w:lang w:val="zh-Hant"/>
              </w:rPr>
              <w:t xml:space="preserve">, </w:t>
            </w:r>
            <w:r>
              <w:rPr>
                <w:rFonts w:hint="eastAsia" w:eastAsia="標楷體"/>
                <w:sz w:val="22"/>
                <w:szCs w:val="22"/>
                <w:lang w:val="zh-Hant"/>
              </w:rPr>
              <w:t>技術人員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pPr>
            <w:r>
              <w:rPr>
                <w:rFonts w:eastAsia="標楷體"/>
                <w:b/>
                <w:sz w:val="22"/>
                <w:szCs w:val="22"/>
              </w:rPr>
              <w:t>6.</w:t>
            </w:r>
            <w:r>
              <w:rPr>
                <w:rFonts w:eastAsia="標楷體"/>
                <w:b/>
                <w:sz w:val="22"/>
                <w:szCs w:val="22"/>
                <w:lang w:eastAsia="ja-JP"/>
              </w:rPr>
              <w:t>1</w:t>
            </w:r>
          </w:p>
        </w:tc>
        <w:tc>
          <w:tcPr>
            <w:tcW w:w="6446" w:type="dxa"/>
            <w:gridSpan w:val="4"/>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電氣導致之火燄</w:t>
            </w:r>
          </w:p>
        </w:tc>
      </w:tr>
      <w:tr>
        <w:trPr>
          <w:trHeight w:val="173" w:hRule="atLeast"/>
        </w:trPr>
        <w:tc>
          <w:tcPr>
            <w:tcW w:w="3345"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類別和能量來源</w:t>
            </w:r>
            <w:r>
              <w:rPr>
                <w:rFonts w:eastAsia="標楷體"/>
                <w:sz w:val="22"/>
                <w:szCs w:val="22"/>
                <w:lang w:val="zh-Hant"/>
              </w:rPr>
              <w:br/>
              <w:t>(</w:t>
            </w:r>
            <w:r>
              <w:rPr>
                <w:rFonts w:eastAsia="標楷體"/>
                <w:sz w:val="22"/>
                <w:szCs w:val="22"/>
                <w:lang w:val="zh-Hant"/>
              </w:rPr>
              <w:t xml:space="preserve">例如 </w:t>
            </w:r>
            <w:r>
              <w:rPr>
                <w:rFonts w:eastAsia="標楷體"/>
                <w:sz w:val="22"/>
                <w:szCs w:val="22"/>
                <w:lang w:val="zh-Hant"/>
              </w:rPr>
              <w:t xml:space="preserve">PS2:100 </w:t>
            </w:r>
            <w:r>
              <w:rPr>
                <w:rFonts w:eastAsia="標楷體"/>
                <w:sz w:val="22"/>
                <w:szCs w:val="22"/>
                <w:lang w:val="zh-Hant"/>
              </w:rPr>
              <w:t>瓦電路</w:t>
            </w:r>
            <w:r>
              <w:rPr>
                <w:rFonts w:eastAsia="標楷體"/>
                <w:sz w:val="22"/>
                <w:szCs w:val="22"/>
                <w:lang w:val="zh-Hant"/>
              </w:rPr>
              <w:t>)</w:t>
            </w:r>
          </w:p>
        </w:tc>
        <w:tc>
          <w:tcPr>
            <w:tcW w:w="2477"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材料元件</w:t>
            </w:r>
            <w:r>
              <w:rPr>
                <w:rFonts w:hint="eastAsia" w:eastAsia="標楷體"/>
                <w:sz w:val="22"/>
                <w:szCs w:val="22"/>
                <w:lang w:val="zh-Hant"/>
              </w:rPr>
              <w:t xml:space="preserve"> </w:t>
            </w:r>
            <w:r>
              <w:rPr>
                <w:rFonts w:eastAsia="標楷體"/>
                <w:sz w:val="22"/>
                <w:szCs w:val="22"/>
                <w:lang w:val="zh-Hant"/>
              </w:rPr>
              <w:br/>
              <w:t>(</w:t>
            </w:r>
            <w:r>
              <w:rPr>
                <w:rFonts w:eastAsia="標楷體"/>
                <w:sz w:val="22"/>
                <w:szCs w:val="22"/>
                <w:lang w:val="zh-Hant"/>
              </w:rPr>
              <w:t>例如</w:t>
            </w:r>
            <w:r>
              <w:rPr>
                <w:rFonts w:hint="eastAsia" w:eastAsia="標楷體"/>
                <w:sz w:val="22"/>
                <w:szCs w:val="22"/>
                <w:lang w:val="zh-Hant"/>
              </w:rPr>
              <w:t>印刷電路板</w:t>
            </w:r>
            <w:r>
              <w:rPr>
                <w:rFonts w:eastAsia="標楷體"/>
                <w:sz w:val="22"/>
                <w:szCs w:val="22"/>
                <w:lang w:val="zh-Hant"/>
              </w:rPr>
              <w:t>)</w:t>
            </w:r>
          </w:p>
        </w:tc>
        <w:tc>
          <w:tcPr>
            <w:tcW w:w="3969" w:type="dxa"/>
            <w:gridSpan w:val="3"/>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kern w:val="0"/>
                <w:sz w:val="22"/>
                <w:szCs w:val="22"/>
              </w:rPr>
            </w:pPr>
            <w:r>
              <w:rPr>
                <w:rFonts w:eastAsia="標楷體"/>
                <w:kern w:val="0"/>
                <w:sz w:val="22"/>
                <w:szCs w:val="22"/>
              </w:rPr>
              <w:t>基本</w:t>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kern w:val="0"/>
                <w:sz w:val="22"/>
                <w:szCs w:val="22"/>
              </w:rPr>
            </w:pPr>
            <w:r>
              <w:rPr>
                <w:rFonts w:eastAsia="標楷體"/>
                <w:kern w:val="0"/>
                <w:sz w:val="22"/>
                <w:szCs w:val="22"/>
              </w:rPr>
              <w:t>1st</w:t>
            </w:r>
            <w:r>
              <w:rPr>
                <w:rFonts w:eastAsia="標楷體"/>
                <w:kern w:val="0"/>
                <w:sz w:val="22"/>
                <w:szCs w:val="22"/>
              </w:rPr>
              <w:t>補充</w:t>
            </w:r>
          </w:p>
        </w:tc>
        <w:tc>
          <w:tcPr>
            <w:tcW w:w="1417"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pPr>
            <w:r>
              <w:rPr>
                <w:rFonts w:eastAsia="標楷體" w:hint="eastAsia"/>
                <w:kern w:val="0"/>
                <w:sz w:val="22"/>
                <w:szCs w:val="22"/>
              </w:rPr>
              <w:t>2n</w:t>
            </w:r>
            <w:r>
              <w:rPr>
                <w:rFonts w:eastAsia="標楷體"/>
                <w:kern w:val="0"/>
                <w:sz w:val="22"/>
                <w:szCs w:val="22"/>
              </w:rPr>
              <w:t>d</w:t>
            </w:r>
            <w:r>
              <w:rPr>
                <w:rFonts w:eastAsia="標楷體"/>
                <w:kern w:val="0"/>
                <w:sz w:val="22"/>
                <w:szCs w:val="22"/>
              </w:rPr>
              <w:t>補充</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PS3: </w:t>
            </w:r>
            <w:r>
              <w:rPr>
                <w:rFonts w:hint="eastAsia" w:eastAsia="標楷體"/>
                <w:sz w:val="22"/>
                <w:szCs w:val="22"/>
                <w:lang w:val="zh-Hant"/>
              </w:rPr>
              <w:t>除輸出電路外所有電路</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hint="eastAsia"/>
                <w:sz w:val="22"/>
                <w:szCs w:val="22"/>
                <w:lang w:val="zh-Hant"/>
              </w:rPr>
            </w:pPr>
            <w:r>
              <w:rPr>
                <w:rFonts w:hint="eastAsia" w:eastAsia="標楷體"/>
                <w:sz w:val="22"/>
                <w:szCs w:val="22"/>
                <w:lang w:val="zh-Hant"/>
              </w:rPr>
              <w:t>印刷電路板</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 xml:space="preserve">見條款 </w:t>
            </w:r>
            <w:r>
              <w:rPr>
                <w:rFonts w:eastAsia="標楷體"/>
                <w:sz w:val="22"/>
                <w:szCs w:val="22"/>
                <w:lang w:val="zh-Hant"/>
              </w:rPr>
              <w:t>6.3</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eastAsia="標楷體"/>
                <w:sz w:val="22"/>
                <w:szCs w:val="22"/>
                <w:lang w:val="zh-Hant"/>
              </w:rPr>
              <w:t>V-</w:t>
            </w:r>
            <w:r>
              <w:rPr>
                <w:rFonts w:eastAsia="標楷體" w:hint="eastAsia"/>
                <w:sz w:val="22"/>
                <w:szCs w:val="22"/>
                <w:lang w:val="zh-Hant"/>
              </w:rPr>
              <w:t>1</w:t>
            </w:r>
            <w:r>
              <w:rPr>
                <w:rFonts w:hint="eastAsia" w:eastAsia="標楷體"/>
                <w:sz w:val="22"/>
                <w:szCs w:val="22"/>
                <w:lang w:val="zh-Hant"/>
              </w:rPr>
              <w:t>或更好</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PS2: </w:t>
            </w:r>
            <w:r>
              <w:rPr>
                <w:rFonts w:hint="eastAsia" w:eastAsia="標楷體"/>
                <w:sz w:val="22"/>
                <w:szCs w:val="22"/>
                <w:lang w:val="zh-Hant"/>
              </w:rPr>
              <w:t>二次側電路</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hint="eastAsia"/>
                <w:sz w:val="22"/>
                <w:szCs w:val="22"/>
                <w:lang w:val="zh-Hant"/>
              </w:rPr>
            </w:pPr>
            <w:r>
              <w:rPr>
                <w:rFonts w:hint="eastAsia" w:eastAsia="標楷體"/>
                <w:sz w:val="22"/>
                <w:szCs w:val="22"/>
                <w:lang w:val="zh-Hant"/>
              </w:rPr>
              <w:t>非</w:t>
            </w:r>
            <w:r>
              <w:rPr>
                <w:rFonts w:eastAsia="標楷體" w:hint="eastAsia"/>
                <w:sz w:val="22"/>
                <w:szCs w:val="22"/>
                <w:lang w:val="zh-Hant"/>
              </w:rPr>
              <w:t>PS3</w:t>
            </w:r>
            <w:r>
              <w:rPr>
                <w:rFonts w:hint="eastAsia" w:eastAsia="標楷體"/>
                <w:sz w:val="22"/>
                <w:szCs w:val="22"/>
                <w:lang w:val="zh-Hant"/>
              </w:rPr>
              <w:t>電路塑料</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 xml:space="preserve">見條款 </w:t>
            </w:r>
            <w:r>
              <w:rPr>
                <w:rFonts w:eastAsia="標楷體"/>
                <w:sz w:val="22"/>
                <w:szCs w:val="22"/>
                <w:lang w:val="zh-Hant"/>
              </w:rPr>
              <w:t>6.3</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eastAsia="標楷體"/>
                <w:sz w:val="22"/>
                <w:szCs w:val="22"/>
                <w:lang w:val="zh-Hant"/>
              </w:rPr>
              <w:t>V-</w:t>
            </w:r>
            <w:r>
              <w:rPr>
                <w:rFonts w:eastAsia="標楷體" w:hint="eastAsia"/>
                <w:sz w:val="22"/>
                <w:szCs w:val="22"/>
                <w:lang w:val="zh-Hant"/>
              </w:rPr>
              <w:t>2</w:t>
            </w:r>
            <w:r>
              <w:rPr>
                <w:rFonts w:hint="eastAsia" w:eastAsia="標楷體"/>
                <w:sz w:val="22"/>
                <w:szCs w:val="22"/>
                <w:lang w:val="zh-Hant"/>
              </w:rPr>
              <w:t>或更好</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PS3: </w:t>
            </w:r>
            <w:r>
              <w:rPr>
                <w:rFonts w:hint="eastAsia" w:eastAsia="標楷體"/>
                <w:sz w:val="22"/>
                <w:szCs w:val="22"/>
                <w:lang w:val="zh-Hant"/>
              </w:rPr>
              <w:t>所有電路</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hint="eastAsia"/>
                <w:sz w:val="22"/>
                <w:szCs w:val="22"/>
                <w:lang w:val="zh-Hant"/>
              </w:rPr>
            </w:pPr>
            <w:r>
              <w:rPr>
                <w:rFonts w:hint="eastAsia" w:eastAsia="標楷體"/>
                <w:sz w:val="22"/>
                <w:szCs w:val="22"/>
                <w:lang w:val="zh-Hant"/>
              </w:rPr>
              <w:t>其他組件</w:t>
            </w:r>
            <w:r>
              <w:rPr>
                <w:rFonts w:eastAsia="標楷體" w:hint="eastAsia"/>
                <w:sz w:val="22"/>
                <w:szCs w:val="22"/>
                <w:lang w:val="zh-Hant"/>
              </w:rPr>
              <w:t>/</w:t>
            </w:r>
            <w:r>
              <w:rPr>
                <w:rFonts w:hint="eastAsia" w:eastAsia="標楷體"/>
                <w:sz w:val="22"/>
                <w:szCs w:val="22"/>
                <w:lang w:val="zh-Hant"/>
              </w:rPr>
              <w:t>材料</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 xml:space="preserve">見條款 </w:t>
            </w:r>
            <w:r>
              <w:rPr>
                <w:rFonts w:eastAsia="標楷體"/>
                <w:sz w:val="22"/>
                <w:szCs w:val="22"/>
                <w:lang w:val="zh-Hant"/>
              </w:rPr>
              <w:t>6.3</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 xml:space="preserve">見條款 </w:t>
            </w:r>
            <w:r>
              <w:rPr>
                <w:rFonts w:eastAsia="標楷體"/>
                <w:sz w:val="22"/>
                <w:szCs w:val="22"/>
                <w:lang w:val="zh-Hant"/>
              </w:rPr>
              <w:t>6.4.6</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hint="eastAsia"/>
                <w:sz w:val="22"/>
                <w:szCs w:val="22"/>
                <w:lang w:val="zh-Hant"/>
              </w:rPr>
            </w:pPr>
            <w:r>
              <w:rPr>
                <w:rFonts w:eastAsia="標楷體"/>
                <w:sz w:val="22"/>
                <w:szCs w:val="22"/>
                <w:lang w:val="zh-Hant"/>
              </w:rPr>
              <w:t xml:space="preserve">PS2: </w:t>
            </w:r>
            <w:r>
              <w:rPr>
                <w:rFonts w:hint="eastAsia" w:eastAsia="標楷體"/>
                <w:sz w:val="22"/>
                <w:szCs w:val="22"/>
                <w:lang w:val="zh-Hant"/>
              </w:rPr>
              <w:t>二次側電路</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hint="eastAsia"/>
                <w:sz w:val="22"/>
                <w:szCs w:val="22"/>
                <w:lang w:val="zh-Hant"/>
              </w:rPr>
            </w:pPr>
            <w:r>
              <w:rPr>
                <w:rFonts w:hint="eastAsia" w:eastAsia="標楷體"/>
                <w:sz w:val="22"/>
                <w:szCs w:val="22"/>
                <w:lang w:val="zh-Hant"/>
              </w:rPr>
              <w:t>其他組件</w:t>
            </w:r>
            <w:r>
              <w:rPr>
                <w:rFonts w:eastAsia="標楷體" w:hint="eastAsia"/>
                <w:sz w:val="22"/>
                <w:szCs w:val="22"/>
                <w:lang w:val="zh-Hant"/>
              </w:rPr>
              <w:t>/</w:t>
            </w:r>
            <w:r>
              <w:rPr>
                <w:rFonts w:hint="eastAsia" w:eastAsia="標楷體"/>
                <w:sz w:val="22"/>
                <w:szCs w:val="22"/>
                <w:lang w:val="zh-Hant"/>
              </w:rPr>
              <w:t>材料</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 xml:space="preserve">見條款 </w:t>
            </w:r>
            <w:r>
              <w:rPr>
                <w:rFonts w:eastAsia="標楷體"/>
                <w:sz w:val="22"/>
                <w:szCs w:val="22"/>
                <w:lang w:val="zh-Hant"/>
              </w:rPr>
              <w:t>6.3</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 xml:space="preserve">見條款 </w:t>
            </w:r>
            <w:r>
              <w:rPr>
                <w:rFonts w:eastAsia="標楷體"/>
                <w:sz w:val="22"/>
                <w:szCs w:val="22"/>
                <w:lang w:val="zh-Hant"/>
              </w:rPr>
              <w:t>6.4.5</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PS3: </w:t>
            </w:r>
            <w:r>
              <w:rPr>
                <w:rFonts w:hint="eastAsia" w:eastAsia="標楷體"/>
                <w:sz w:val="22"/>
                <w:szCs w:val="22"/>
                <w:lang w:val="zh-Hant"/>
              </w:rPr>
              <w:t>除輸出電路外所有電路</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hint="eastAsia"/>
                <w:sz w:val="22"/>
                <w:szCs w:val="22"/>
                <w:lang w:val="zh-Hant"/>
              </w:rPr>
            </w:pPr>
            <w:r>
              <w:rPr>
                <w:rFonts w:hint="eastAsia" w:eastAsia="標楷體"/>
                <w:sz w:val="22"/>
                <w:szCs w:val="22"/>
                <w:lang w:val="zh-Hant"/>
              </w:rPr>
              <w:t>外殼</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 xml:space="preserve">見條款 </w:t>
            </w:r>
            <w:r>
              <w:rPr>
                <w:rFonts w:eastAsia="標楷體"/>
                <w:sz w:val="22"/>
                <w:szCs w:val="22"/>
                <w:lang w:val="zh-Hant"/>
              </w:rPr>
              <w:t>6.3</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eastAsia="標楷體"/>
                <w:sz w:val="22"/>
                <w:szCs w:val="22"/>
                <w:lang w:val="zh-Hant"/>
              </w:rPr>
              <w:t>V-0</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lang w:val="zh-Hant"/>
              </w:rPr>
            </w:pPr>
            <w:r>
              <w:rPr>
                <w:rFonts w:eastAsia="標楷體"/>
                <w:sz w:val="22"/>
                <w:szCs w:val="22"/>
                <w:lang w:val="zh-Hant"/>
              </w:rPr>
              <w:t>PS3:</w:t>
            </w:r>
            <w:r>
              <w:rPr>
                <w:rFonts w:eastAsia="標楷體" w:hint="eastAsia"/>
                <w:sz w:val="22"/>
                <w:szCs w:val="22"/>
                <w:lang w:val="zh-Hant"/>
              </w:rPr>
              <w:t xml:space="preserve"> </w:t>
            </w:r>
            <w:r>
              <w:rPr>
                <w:rFonts w:hint="eastAsia" w:eastAsia="標楷體"/>
                <w:sz w:val="22"/>
                <w:szCs w:val="22"/>
                <w:lang w:val="zh-Hant"/>
              </w:rPr>
              <w:t>除輸出電路外所有電路</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hint="eastAsia"/>
                <w:sz w:val="22"/>
                <w:szCs w:val="22"/>
                <w:lang w:val="zh-Hant"/>
              </w:rPr>
            </w:pPr>
            <w:r>
              <w:rPr>
                <w:rFonts w:hint="eastAsia" w:eastAsia="標楷體"/>
                <w:sz w:val="22"/>
                <w:szCs w:val="22"/>
                <w:lang w:val="zh-Hant"/>
              </w:rPr>
              <w:t>內部配線</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 xml:space="preserve">見條款 </w:t>
            </w:r>
            <w:r>
              <w:rPr>
                <w:rFonts w:eastAsia="標楷體"/>
                <w:sz w:val="22"/>
                <w:szCs w:val="22"/>
                <w:lang w:val="zh-Hant"/>
              </w:rPr>
              <w:t>6.3</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 xml:space="preserve">見條款 </w:t>
            </w:r>
            <w:r>
              <w:rPr>
                <w:rFonts w:eastAsia="標楷體"/>
                <w:sz w:val="22"/>
                <w:szCs w:val="22"/>
                <w:lang w:val="zh-Hant"/>
              </w:rPr>
              <w:t>6.5</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PS2: </w:t>
            </w:r>
            <w:r>
              <w:rPr>
                <w:rFonts w:hint="eastAsia" w:eastAsia="標楷體"/>
                <w:sz w:val="22"/>
                <w:szCs w:val="22"/>
                <w:lang w:val="zh-Hant"/>
              </w:rPr>
              <w:t>二次側電路</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hint="eastAsia"/>
                <w:sz w:val="22"/>
                <w:szCs w:val="22"/>
                <w:lang w:val="zh-Hant"/>
              </w:rPr>
            </w:pPr>
            <w:r>
              <w:rPr>
                <w:rFonts w:hint="eastAsia" w:eastAsia="標楷體"/>
                <w:sz w:val="22"/>
                <w:szCs w:val="22"/>
                <w:lang w:val="zh-Hant"/>
              </w:rPr>
              <w:t>輸出電路</w:t>
            </w:r>
            <w:r>
              <w:rPr>
                <w:rFonts w:eastAsia="標楷體" w:hint="eastAsia"/>
                <w:sz w:val="22"/>
                <w:szCs w:val="22"/>
                <w:lang w:val="zh-Hant"/>
              </w:rPr>
              <w:t>/</w:t>
            </w:r>
            <w:r>
              <w:rPr>
                <w:rFonts w:hint="eastAsia" w:eastAsia="標楷體"/>
                <w:sz w:val="22"/>
                <w:szCs w:val="22"/>
                <w:lang w:val="zh-Hant"/>
              </w:rPr>
              <w:t>埠</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 xml:space="preserve">見條款 </w:t>
            </w:r>
            <w:r>
              <w:rPr>
                <w:rFonts w:eastAsia="標楷體"/>
                <w:sz w:val="22"/>
                <w:szCs w:val="22"/>
                <w:lang w:val="zh-Hant"/>
              </w:rPr>
              <w:t>6.3</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 xml:space="preserve">見條款 </w:t>
            </w:r>
            <w:r>
              <w:rPr>
                <w:rFonts w:eastAsia="標楷體"/>
                <w:sz w:val="22"/>
                <w:szCs w:val="22"/>
                <w:lang w:val="zh-Hant"/>
              </w:rPr>
              <w:t>6.4.5</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z w:val="22"/>
                <w:szCs w:val="22"/>
                <w:lang w:val="zh-Hant"/>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kern w:val="0"/>
                <w:sz w:val="22"/>
                <w:szCs w:val="22"/>
              </w:rPr>
            </w:pPr>
            <w:r>
              <w:rPr>
                <w:rFonts w:eastAsia="標楷體"/>
                <w:b/>
                <w:kern w:val="0"/>
                <w:sz w:val="22"/>
                <w:szCs w:val="22"/>
              </w:rPr>
              <w:t>7.1</w:t>
            </w:r>
          </w:p>
        </w:tc>
        <w:tc>
          <w:tcPr>
            <w:tcW w:w="6446" w:type="dxa"/>
            <w:gridSpan w:val="4"/>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kern w:val="0"/>
                <w:sz w:val="22"/>
                <w:szCs w:val="22"/>
              </w:rPr>
            </w:pPr>
            <w:r>
              <w:rPr>
                <w:rFonts w:eastAsia="標楷體"/>
                <w:b/>
                <w:kern w:val="0"/>
                <w:sz w:val="22"/>
                <w:szCs w:val="22"/>
              </w:rPr>
              <w:t>危害物質導致之傷害</w:t>
            </w:r>
          </w:p>
        </w:tc>
      </w:tr>
      <w:tr>
        <w:trPr>
          <w:trHeight w:val="173" w:hRule="atLeast"/>
        </w:trPr>
        <w:tc>
          <w:tcPr>
            <w:tcW w:w="3345"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類別和能源源</w:t>
            </w:r>
            <w:r>
              <w:rPr>
                <w:rFonts w:eastAsia="標楷體"/>
                <w:sz w:val="22"/>
                <w:szCs w:val="22"/>
                <w:lang w:val="zh-Hant"/>
              </w:rPr>
              <w:br/>
              <w:t>(</w:t>
            </w:r>
            <w:r>
              <w:rPr>
                <w:rFonts w:eastAsia="標楷體"/>
                <w:sz w:val="22"/>
                <w:szCs w:val="22"/>
                <w:lang w:val="zh-Hant"/>
              </w:rPr>
              <w:t>例如臭氧</w:t>
            </w:r>
            <w:r>
              <w:rPr>
                <w:rFonts w:eastAsia="標楷體"/>
                <w:sz w:val="22"/>
                <w:szCs w:val="22"/>
                <w:lang w:val="zh-Hant"/>
              </w:rPr>
              <w:t>)</w:t>
            </w:r>
          </w:p>
        </w:tc>
        <w:tc>
          <w:tcPr>
            <w:tcW w:w="2477"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 xml:space="preserve">身體部位 </w:t>
            </w:r>
            <w:r>
              <w:rPr>
                <w:rFonts w:eastAsia="標楷體"/>
                <w:sz w:val="22"/>
                <w:szCs w:val="22"/>
                <w:lang w:val="zh-Hant"/>
              </w:rPr>
              <w:br/>
              <w:t>(</w:t>
            </w:r>
            <w:r>
              <w:rPr>
                <w:rFonts w:eastAsia="標楷體"/>
                <w:sz w:val="22"/>
                <w:szCs w:val="22"/>
                <w:lang w:val="zh-Hant"/>
              </w:rPr>
              <w:t>如</w:t>
            </w:r>
            <w:r>
              <w:rPr>
                <w:rFonts w:eastAsia="標楷體"/>
                <w:sz w:val="22"/>
                <w:szCs w:val="22"/>
                <w:lang w:val="zh-Hant"/>
              </w:rPr>
              <w:t>:</w:t>
            </w:r>
            <w:r>
              <w:rPr>
                <w:rFonts w:eastAsia="標楷體"/>
                <w:sz w:val="22"/>
                <w:szCs w:val="22"/>
                <w:lang w:val="zh-Hant"/>
              </w:rPr>
              <w:t>技術人員</w:t>
            </w:r>
            <w:r>
              <w:rPr>
                <w:rFonts w:eastAsia="標楷體"/>
                <w:sz w:val="22"/>
                <w:szCs w:val="22"/>
                <w:lang w:val="zh-Hant"/>
              </w:rPr>
              <w:t>)</w:t>
            </w:r>
          </w:p>
        </w:tc>
        <w:tc>
          <w:tcPr>
            <w:tcW w:w="3969" w:type="dxa"/>
            <w:gridSpan w:val="3"/>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pPr>
            <w:r>
              <w:rPr>
                <w:rFonts w:eastAsia="標楷體"/>
                <w:kern w:val="0"/>
                <w:sz w:val="22"/>
                <w:szCs w:val="22"/>
              </w:rPr>
              <w:t>強化</w:t>
            </w:r>
            <w:r>
              <w:rPr>
                <w:rFonts w:eastAsia="標楷體"/>
                <w:sz w:val="22"/>
                <w:szCs w:val="22"/>
              </w:rPr>
              <w:t xml:space="preserve"> </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hint="eastAsia" w:eastAsia="標楷體"/>
                <w:sz w:val="22"/>
                <w:szCs w:val="22"/>
                <w:lang w:val="zh-Hant"/>
              </w:rPr>
              <w:t>無</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pPr>
            <w:r>
              <w:rPr>
                <w:rFonts w:eastAsia="標楷體"/>
                <w:b/>
                <w:sz w:val="22"/>
                <w:szCs w:val="22"/>
              </w:rPr>
              <w:t>8.</w:t>
            </w:r>
            <w:r>
              <w:rPr>
                <w:rFonts w:eastAsia="標楷體"/>
                <w:b/>
                <w:sz w:val="22"/>
                <w:szCs w:val="22"/>
                <w:lang w:eastAsia="ja-JP"/>
              </w:rPr>
              <w:t>1</w:t>
            </w:r>
          </w:p>
        </w:tc>
        <w:tc>
          <w:tcPr>
            <w:tcW w:w="6446" w:type="dxa"/>
            <w:gridSpan w:val="4"/>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機械導致之傷害</w:t>
            </w:r>
          </w:p>
        </w:tc>
      </w:tr>
      <w:tr>
        <w:trPr>
          <w:trHeight w:val="173" w:hRule="atLeast"/>
        </w:trPr>
        <w:tc>
          <w:tcPr>
            <w:tcW w:w="3345"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類別和能量來源</w:t>
            </w:r>
            <w:r>
              <w:rPr>
                <w:rFonts w:eastAsia="標楷體"/>
                <w:sz w:val="22"/>
                <w:szCs w:val="22"/>
                <w:lang w:val="zh-Hant"/>
              </w:rPr>
              <w:br/>
              <w:t>(</w:t>
            </w:r>
            <w:r>
              <w:rPr>
                <w:rFonts w:eastAsia="標楷體"/>
                <w:sz w:val="22"/>
                <w:szCs w:val="22"/>
                <w:lang w:val="zh-Hant"/>
              </w:rPr>
              <w:t xml:space="preserve">例如 </w:t>
            </w:r>
            <w:r>
              <w:rPr>
                <w:rFonts w:eastAsia="標楷體"/>
                <w:sz w:val="22"/>
                <w:szCs w:val="22"/>
                <w:lang w:val="zh-Hant"/>
              </w:rPr>
              <w:t>MS3:</w:t>
            </w:r>
            <w:r>
              <w:rPr>
                <w:rFonts w:eastAsia="標楷體"/>
                <w:sz w:val="22"/>
                <w:szCs w:val="22"/>
                <w:lang w:val="zh-Hant"/>
              </w:rPr>
              <w:t>塑膠風扇葉片</w:t>
            </w:r>
            <w:r>
              <w:rPr>
                <w:rFonts w:eastAsia="標楷體"/>
                <w:sz w:val="22"/>
                <w:szCs w:val="22"/>
                <w:lang w:val="zh-Hant"/>
              </w:rPr>
              <w:t>)</w:t>
            </w:r>
          </w:p>
        </w:tc>
        <w:tc>
          <w:tcPr>
            <w:tcW w:w="2477"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 xml:space="preserve">身體部位 </w:t>
            </w:r>
            <w:r>
              <w:rPr>
                <w:rFonts w:eastAsia="標楷體"/>
                <w:sz w:val="22"/>
                <w:szCs w:val="22"/>
                <w:lang w:val="zh-Hant"/>
              </w:rPr>
              <w:br/>
              <w:t>(</w:t>
            </w:r>
            <w:r>
              <w:rPr>
                <w:rFonts w:eastAsia="標楷體"/>
                <w:sz w:val="22"/>
                <w:szCs w:val="22"/>
                <w:lang w:val="zh-Hant"/>
              </w:rPr>
              <w:t>普通人員</w:t>
            </w:r>
            <w:r>
              <w:rPr>
                <w:rFonts w:eastAsia="標楷體"/>
                <w:sz w:val="22"/>
                <w:szCs w:val="22"/>
                <w:lang w:val="zh-Hant"/>
              </w:rPr>
              <w:t>)</w:t>
            </w:r>
          </w:p>
        </w:tc>
        <w:tc>
          <w:tcPr>
            <w:tcW w:w="3969" w:type="dxa"/>
            <w:gridSpan w:val="3"/>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pPr>
            <w:r>
              <w:rPr>
                <w:rFonts w:eastAsia="標楷體"/>
                <w:kern w:val="0"/>
                <w:sz w:val="22"/>
                <w:szCs w:val="22"/>
              </w:rPr>
              <w:t>強化</w:t>
            </w:r>
            <w:r>
              <w:rPr>
                <w:rFonts w:eastAsia="標楷體"/>
                <w:sz w:val="22"/>
                <w:szCs w:val="22"/>
              </w:rPr>
              <w:t xml:space="preserve"> </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sz w:val="22"/>
                <w:szCs w:val="22"/>
                <w:lang w:val="zh-Hant"/>
              </w:rPr>
              <w:t xml:space="preserve">MS1: </w:t>
            </w:r>
            <w:r>
              <w:rPr>
                <w:rFonts w:hint="eastAsia" w:eastAsia="標楷體"/>
                <w:sz w:val="22"/>
                <w:szCs w:val="22"/>
                <w:lang w:val="zh-Hant"/>
              </w:rPr>
              <w:t>銳邊或腳</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eastAsia="標楷體"/>
                <w:kern w:val="0"/>
                <w:sz w:val="22"/>
                <w:szCs w:val="22"/>
              </w:rPr>
              <w:t>人員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sz w:val="22"/>
                <w:szCs w:val="22"/>
                <w:lang w:val="zh-Hant"/>
              </w:rPr>
              <w:t xml:space="preserve">MS1: </w:t>
            </w:r>
            <w:r>
              <w:rPr>
                <w:rFonts w:hint="eastAsia" w:eastAsia="標楷體"/>
                <w:sz w:val="22"/>
                <w:szCs w:val="22"/>
                <w:lang w:val="zh-Hant"/>
              </w:rPr>
              <w:t>設備質量</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eastAsia="標楷體"/>
                <w:kern w:val="0"/>
                <w:sz w:val="22"/>
                <w:szCs w:val="22"/>
              </w:rPr>
              <w:t>人員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sz w:val="22"/>
                <w:szCs w:val="22"/>
              </w:rPr>
            </w:pPr>
            <w:r>
              <w:rPr>
                <w:rFonts w:eastAsia="標楷體"/>
                <w:b/>
                <w:sz w:val="22"/>
                <w:szCs w:val="22"/>
              </w:rPr>
              <w:t>9.1</w:t>
            </w:r>
          </w:p>
        </w:tc>
        <w:tc>
          <w:tcPr>
            <w:tcW w:w="6446" w:type="dxa"/>
            <w:gridSpan w:val="4"/>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熱能燒燙傷害</w:t>
            </w:r>
          </w:p>
        </w:tc>
      </w:tr>
      <w:tr>
        <w:trPr>
          <w:trHeight w:val="173" w:hRule="atLeast"/>
        </w:trPr>
        <w:tc>
          <w:tcPr>
            <w:tcW w:w="3345"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類別和能量來源</w:t>
            </w:r>
            <w:r>
              <w:rPr>
                <w:rFonts w:eastAsia="標楷體"/>
                <w:sz w:val="22"/>
                <w:szCs w:val="22"/>
                <w:lang w:val="zh-Hant"/>
              </w:rPr>
              <w:br/>
              <w:t>(</w:t>
            </w:r>
            <w:r>
              <w:rPr>
                <w:rFonts w:eastAsia="標楷體"/>
                <w:sz w:val="22"/>
                <w:szCs w:val="22"/>
                <w:lang w:val="zh-Hant"/>
              </w:rPr>
              <w:t xml:space="preserve">例如 </w:t>
            </w:r>
            <w:r>
              <w:rPr>
                <w:rFonts w:eastAsia="標楷體"/>
                <w:sz w:val="22"/>
                <w:szCs w:val="22"/>
                <w:lang w:val="zh-Hant"/>
              </w:rPr>
              <w:t>TS1:</w:t>
            </w:r>
            <w:r>
              <w:rPr>
                <w:rFonts w:eastAsia="標楷體"/>
                <w:sz w:val="22"/>
                <w:szCs w:val="22"/>
                <w:lang w:val="zh-Hant"/>
              </w:rPr>
              <w:t>鍵盤帽</w:t>
            </w:r>
            <w:r>
              <w:rPr>
                <w:rFonts w:eastAsia="標楷體"/>
                <w:sz w:val="22"/>
                <w:szCs w:val="22"/>
                <w:lang w:val="zh-Hant"/>
              </w:rPr>
              <w:t>)</w:t>
            </w:r>
          </w:p>
        </w:tc>
        <w:tc>
          <w:tcPr>
            <w:tcW w:w="2477"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 xml:space="preserve">身體部位 </w:t>
            </w:r>
            <w:r>
              <w:rPr>
                <w:rFonts w:eastAsia="標楷體"/>
                <w:sz w:val="22"/>
                <w:szCs w:val="22"/>
                <w:lang w:val="zh-Hant"/>
              </w:rPr>
              <w:br/>
              <w:t>(</w:t>
            </w:r>
            <w:r>
              <w:rPr>
                <w:rFonts w:eastAsia="標楷體"/>
                <w:sz w:val="22"/>
                <w:szCs w:val="22"/>
                <w:lang w:val="zh-Hant"/>
              </w:rPr>
              <w:t>普通人員</w:t>
            </w:r>
            <w:r>
              <w:rPr>
                <w:rFonts w:eastAsia="標楷體"/>
                <w:sz w:val="22"/>
                <w:szCs w:val="22"/>
                <w:lang w:val="zh-Hant"/>
              </w:rPr>
              <w:t>)</w:t>
            </w:r>
          </w:p>
        </w:tc>
        <w:tc>
          <w:tcPr>
            <w:tcW w:w="3969" w:type="dxa"/>
            <w:gridSpan w:val="3"/>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pPr>
            <w:r>
              <w:rPr>
                <w:rFonts w:eastAsia="標楷體"/>
                <w:kern w:val="0"/>
                <w:sz w:val="22"/>
                <w:szCs w:val="22"/>
              </w:rPr>
              <w:t>強化</w:t>
            </w:r>
            <w:r>
              <w:rPr>
                <w:rFonts w:eastAsia="標楷體"/>
                <w:sz w:val="22"/>
                <w:szCs w:val="22"/>
              </w:rPr>
              <w:t xml:space="preserve"> </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sz w:val="22"/>
                <w:szCs w:val="22"/>
                <w:lang w:val="zh-Hant"/>
              </w:rPr>
              <w:t xml:space="preserve">TS3: </w:t>
            </w:r>
            <w:r>
              <w:rPr>
                <w:rFonts w:hint="eastAsia" w:eastAsia="標楷體"/>
                <w:sz w:val="22"/>
                <w:szCs w:val="22"/>
                <w:lang w:val="zh-Hant"/>
              </w:rPr>
              <w:t>內部零件</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hint="eastAsia" w:eastAsia="標楷體"/>
                <w:sz w:val="22"/>
                <w:szCs w:val="22"/>
                <w:lang w:val="zh-Hant"/>
              </w:rPr>
              <w:t>人員</w:t>
            </w:r>
            <w:r>
              <w:rPr>
                <w:rFonts w:eastAsia="標楷體" w:hint="eastAsia"/>
                <w:sz w:val="22"/>
                <w:szCs w:val="22"/>
                <w:lang w:val="zh-Hant"/>
              </w:rPr>
              <w:t xml:space="preserve">, </w:t>
            </w:r>
            <w:r>
              <w:rPr>
                <w:rFonts w:hint="eastAsia" w:eastAsia="標楷體"/>
                <w:sz w:val="22"/>
                <w:szCs w:val="22"/>
                <w:lang w:val="zh-Hant"/>
              </w:rPr>
              <w:t>受指導人員</w:t>
            </w:r>
            <w:r>
              <w:rPr>
                <w:rFonts w:eastAsia="標楷體" w:hint="eastAsia"/>
                <w:sz w:val="22"/>
                <w:szCs w:val="22"/>
                <w:lang w:val="zh-Hant"/>
              </w:rPr>
              <w:t xml:space="preserve">, </w:t>
            </w:r>
            <w:r>
              <w:rPr>
                <w:rFonts w:hint="eastAsia" w:eastAsia="標楷體"/>
                <w:sz w:val="22"/>
                <w:szCs w:val="22"/>
                <w:lang w:val="zh-Hant"/>
              </w:rPr>
              <w:t>技術人員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外殼</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sz w:val="22"/>
                <w:szCs w:val="22"/>
                <w:lang w:val="zh-Hant"/>
              </w:rPr>
              <w:t xml:space="preserve">TS1: </w:t>
            </w:r>
            <w:r>
              <w:rPr>
                <w:rFonts w:hint="eastAsia" w:eastAsia="標楷體"/>
                <w:sz w:val="22"/>
                <w:szCs w:val="22"/>
                <w:lang w:val="zh-Hant"/>
              </w:rPr>
              <w:t>外殼可觸及部位</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hint="eastAsia" w:eastAsia="標楷體"/>
                <w:sz w:val="22"/>
                <w:szCs w:val="22"/>
                <w:lang w:val="zh-Hant"/>
              </w:rPr>
              <w:t>人員</w:t>
            </w:r>
            <w:r>
              <w:rPr>
                <w:rFonts w:eastAsia="標楷體" w:hint="eastAsia"/>
                <w:sz w:val="22"/>
                <w:szCs w:val="22"/>
                <w:lang w:val="zh-Hant"/>
              </w:rPr>
              <w:t xml:space="preserve">, </w:t>
            </w:r>
            <w:r>
              <w:rPr>
                <w:rFonts w:hint="eastAsia" w:eastAsia="標楷體"/>
                <w:sz w:val="22"/>
                <w:szCs w:val="22"/>
                <w:lang w:val="zh-Hant"/>
              </w:rPr>
              <w:t>受指導人員</w:t>
            </w:r>
            <w:r>
              <w:rPr>
                <w:rFonts w:eastAsia="標楷體" w:hint="eastAsia"/>
                <w:sz w:val="22"/>
                <w:szCs w:val="22"/>
                <w:lang w:val="zh-Hant"/>
              </w:rPr>
              <w:t xml:space="preserve">, </w:t>
            </w:r>
            <w:r>
              <w:rPr>
                <w:rFonts w:hint="eastAsia" w:eastAsia="標楷體"/>
                <w:sz w:val="22"/>
                <w:szCs w:val="22"/>
                <w:lang w:val="zh-Hant"/>
              </w:rPr>
              <w:t>技術人員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sz w:val="22"/>
                <w:szCs w:val="22"/>
              </w:rPr>
            </w:pPr>
            <w:r>
              <w:rPr>
                <w:rFonts w:hint="eastAsia" w:eastAsia="標楷體"/>
                <w:sz w:val="22"/>
                <w:szCs w:val="22"/>
                <w:lang w:val="zh-Hant"/>
              </w:rPr>
              <w:t>無</w:t>
            </w:r>
          </w:p>
        </w:tc>
      </w:tr>
      <w:tr>
        <w:trPr/>
        <w:tc>
          <w:tcPr>
            <w:tcW w:w="3345"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pPr>
            <w:r>
              <w:rPr>
                <w:rFonts w:eastAsia="標楷體"/>
                <w:b/>
                <w:sz w:val="22"/>
                <w:szCs w:val="22"/>
              </w:rPr>
              <w:t>10.</w:t>
            </w:r>
            <w:r>
              <w:rPr>
                <w:rFonts w:eastAsia="標楷體"/>
                <w:b/>
                <w:sz w:val="22"/>
                <w:szCs w:val="22"/>
                <w:lang w:eastAsia="ja-JP"/>
              </w:rPr>
              <w:t>1</w:t>
            </w:r>
          </w:p>
        </w:tc>
        <w:tc>
          <w:tcPr>
            <w:tcW w:w="6446" w:type="dxa"/>
            <w:gridSpan w:val="4"/>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輻射</w:t>
            </w:r>
          </w:p>
        </w:tc>
      </w:tr>
      <w:tr>
        <w:trPr>
          <w:trHeight w:val="173" w:hRule="atLeast"/>
        </w:trPr>
        <w:tc>
          <w:tcPr>
            <w:tcW w:w="3345"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類別與能量來源</w:t>
            </w:r>
            <w:r>
              <w:rPr>
                <w:rFonts w:eastAsia="標楷體"/>
                <w:sz w:val="22"/>
                <w:szCs w:val="22"/>
                <w:lang w:val="zh-Hant"/>
              </w:rPr>
              <w:br/>
              <w:t>(</w:t>
            </w:r>
            <w:r>
              <w:rPr>
                <w:rFonts w:eastAsia="標楷體"/>
                <w:sz w:val="22"/>
                <w:szCs w:val="22"/>
                <w:lang w:val="zh-Hant"/>
              </w:rPr>
              <w:t xml:space="preserve">例如 </w:t>
            </w:r>
            <w:r>
              <w:rPr>
                <w:rFonts w:eastAsia="標楷體"/>
                <w:sz w:val="22"/>
                <w:szCs w:val="22"/>
                <w:lang w:val="zh-Hant"/>
              </w:rPr>
              <w:t xml:space="preserve">RS1:PMP </w:t>
            </w:r>
            <w:r>
              <w:rPr>
                <w:rFonts w:eastAsia="標楷體"/>
                <w:sz w:val="22"/>
                <w:szCs w:val="22"/>
                <w:lang w:val="zh-Hant"/>
              </w:rPr>
              <w:t>音效輸出</w:t>
            </w:r>
            <w:r>
              <w:rPr>
                <w:rFonts w:eastAsia="標楷體"/>
                <w:sz w:val="22"/>
                <w:szCs w:val="22"/>
                <w:lang w:val="zh-Hant"/>
              </w:rPr>
              <w:t>)</w:t>
            </w:r>
          </w:p>
        </w:tc>
        <w:tc>
          <w:tcPr>
            <w:tcW w:w="2477" w:type="dxa"/>
            <w:vMerge w:val="restart"/>
            <w:tcBorders>
              <w:top w:val="single" w:sz="4" w:space="0" w:color="000000"/>
              <w:start w:val="single" w:sz="4" w:space="0" w:color="000000"/>
              <w:bottom w:val="single" w:sz="4" w:space="0" w:color="000000"/>
              <w:end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 xml:space="preserve">身體部位 </w:t>
            </w:r>
            <w:r>
              <w:rPr>
                <w:rFonts w:eastAsia="標楷體"/>
                <w:sz w:val="22"/>
                <w:szCs w:val="22"/>
                <w:lang w:val="zh-Hant"/>
              </w:rPr>
              <w:br/>
              <w:t>(</w:t>
            </w:r>
            <w:r>
              <w:rPr>
                <w:rFonts w:eastAsia="標楷體"/>
                <w:sz w:val="22"/>
                <w:szCs w:val="22"/>
                <w:lang w:val="zh-Hant"/>
              </w:rPr>
              <w:t>普通</w:t>
            </w:r>
            <w:r>
              <w:rPr>
                <w:rFonts w:eastAsia="標楷體"/>
                <w:kern w:val="0"/>
                <w:sz w:val="22"/>
                <w:szCs w:val="22"/>
              </w:rPr>
              <w:t>人員</w:t>
            </w:r>
            <w:r>
              <w:rPr>
                <w:rFonts w:eastAsia="標楷體"/>
                <w:sz w:val="22"/>
                <w:szCs w:val="22"/>
                <w:lang w:val="zh-Hant"/>
              </w:rPr>
              <w:t>)</w:t>
            </w:r>
          </w:p>
        </w:tc>
        <w:tc>
          <w:tcPr>
            <w:tcW w:w="3969" w:type="dxa"/>
            <w:gridSpan w:val="3"/>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start w:val="single" w:sz="4" w:space="0" w:color="000000"/>
              <w:bottom w:val="single" w:sz="4" w:space="0" w:color="000000"/>
              <w:end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54" w:after="66"/>
              <w:jc w:val="center"/>
              <w:rPr/>
            </w:pPr>
            <w:r>
              <w:rPr>
                <w:rFonts w:eastAsia="標楷體"/>
                <w:kern w:val="0"/>
                <w:sz w:val="22"/>
                <w:szCs w:val="22"/>
              </w:rPr>
              <w:t>強化</w:t>
            </w:r>
            <w:r>
              <w:rPr>
                <w:rFonts w:eastAsia="標楷體"/>
                <w:sz w:val="22"/>
                <w:szCs w:val="22"/>
              </w:rPr>
              <w:t xml:space="preserve"> </w:t>
            </w:r>
          </w:p>
        </w:tc>
      </w:tr>
      <w:tr>
        <w:trPr/>
        <w:tc>
          <w:tcPr>
            <w:tcW w:w="3345"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color w:val="FF0000"/>
                <w:sz w:val="22"/>
                <w:szCs w:val="22"/>
              </w:rPr>
            </w:pPr>
            <w:r>
              <w:rPr>
                <w:rFonts w:hint="eastAsia" w:eastAsia="標楷體"/>
                <w:sz w:val="22"/>
                <w:szCs w:val="22"/>
                <w:lang w:val="zh-Hant"/>
              </w:rPr>
              <w:t>無</w:t>
            </w:r>
          </w:p>
        </w:tc>
        <w:tc>
          <w:tcPr>
            <w:tcW w:w="2477" w:type="dxa"/>
            <w:tcBorders>
              <w:top w:val="single" w:sz="4" w:space="0" w:color="000000"/>
              <w:start w:val="single" w:sz="4" w:space="0" w:color="000000"/>
              <w:bottom w:val="single" w:sz="4" w:space="0" w:color="000000"/>
              <w:end w:val="single" w:sz="4" w:space="0" w:color="000000"/>
            </w:tcBorders>
          </w:tcPr>
          <w:p>
            <w:pPr>
              <w:pStyle w:val="Normal"/>
              <w:spacing w:before="54" w:after="66"/>
              <w:rPr>
                <w:rFonts w:eastAsia="標楷體"/>
                <w:color w:val="FF0000"/>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color w:val="FF0000"/>
                <w:sz w:val="22"/>
                <w:szCs w:val="22"/>
              </w:rPr>
            </w:pPr>
            <w:r>
              <w:rPr>
                <w:rFonts w:hint="eastAsia" w:eastAsia="標楷體"/>
                <w:sz w:val="22"/>
                <w:szCs w:val="22"/>
                <w:lang w:val="zh-Hant"/>
              </w:rPr>
              <w:t>無</w:t>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color w:val="FF0000"/>
                <w:sz w:val="22"/>
                <w:szCs w:val="22"/>
              </w:rPr>
            </w:pPr>
            <w:r>
              <w:rPr>
                <w:rFonts w:hint="eastAsia" w:eastAsia="標楷體"/>
                <w:sz w:val="22"/>
                <w:szCs w:val="22"/>
                <w:lang w:val="zh-Hant"/>
              </w:rPr>
              <w:t>無</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color w:val="FF0000"/>
                <w:sz w:val="22"/>
                <w:szCs w:val="22"/>
              </w:rPr>
            </w:pPr>
            <w:r>
              <w:rPr>
                <w:rFonts w:hint="eastAsia" w:eastAsia="標楷體"/>
                <w:sz w:val="22"/>
                <w:szCs w:val="22"/>
                <w:lang w:val="zh-Hant"/>
              </w:rPr>
              <w:t>無</w:t>
            </w:r>
          </w:p>
        </w:tc>
      </w:tr>
      <w:tr>
        <w:trPr/>
        <w:tc>
          <w:tcPr>
            <w:tcW w:w="9791"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2515" w:leader="none"/>
              </w:tabs>
              <w:spacing w:before="54" w:after="66"/>
              <w:rPr>
                <w:rFonts w:eastAsia="標楷體" w:hint="eastAsia"/>
                <w:sz w:val="22"/>
                <w:szCs w:val="22"/>
              </w:rPr>
            </w:pPr>
            <w:r>
              <w:rPr>
                <w:rFonts w:eastAsia="標楷體"/>
                <w:sz w:val="22"/>
                <w:szCs w:val="22"/>
              </w:rPr>
              <w:t>補充資料</w:t>
            </w:r>
            <w:r>
              <w:rPr>
                <w:rFonts w:eastAsia="標楷體"/>
                <w:sz w:val="22"/>
                <w:szCs w:val="22"/>
              </w:rPr>
              <w:t>: --</w:t>
              <w:tab/>
            </w:r>
          </w:p>
        </w:tc>
      </w:tr>
    </w:tbl>
    <w:p>
      <w:pPr>
        <w:pStyle w:val="Normal"/>
        <w:rPr>
          <w:color w:val="FF0000"/>
        </w:rPr>
      </w:pPr>
      <w:r>
        <w:br w:type="page"/>
      </w:r>
      <w:r>
        <w:rPr>
          <w:color w:val="FF0000"/>
        </w:rPr>
      </w:r>
    </w:p>
    <w:tbl>
      <w:tblPr>
        <w:tblW w:w="9791" w:type="dxa"/>
        <w:jc w:val="center"/>
        <w:tblInd w:w="0" w:type="dxa"/>
        <w:tblLayout w:type="fixed"/>
        <w:tblCellMar>
          <w:top w:w="0" w:type="dxa"/>
          <w:start w:w="108" w:type="dxa"/>
          <w:bottom w:w="0" w:type="dxa"/>
          <w:end w:w="108" w:type="dxa"/>
        </w:tblCellMar>
      </w:tblPr>
      <w:tblGrid>
        <w:gridCol w:w="9791"/>
      </w:tblGrid>
      <w:tr>
        <w:trPr/>
        <w:tc>
          <w:tcPr>
            <w:tcW w:w="9791"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2515" w:leader="none"/>
              </w:tabs>
              <w:spacing w:before="54" w:after="66"/>
              <w:jc w:val="center"/>
              <w:rPr>
                <w:rFonts w:eastAsia="標楷體"/>
                <w:sz w:val="22"/>
                <w:szCs w:val="22"/>
              </w:rPr>
            </w:pPr>
            <w:r>
              <w:rPr>
                <w:rFonts w:hint="eastAsia" w:eastAsia="標楷體"/>
                <w:sz w:val="22"/>
                <w:szCs w:val="22"/>
              </w:rPr>
              <w:t>能量源圖</w:t>
            </w:r>
          </w:p>
        </w:tc>
      </w:tr>
      <w:tr>
        <w:trPr/>
        <w:tc>
          <w:tcPr>
            <w:tcW w:w="9791"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2515" w:leader="none"/>
              </w:tabs>
              <w:spacing w:before="54" w:after="66"/>
              <w:rPr>
                <w:rFonts w:eastAsia="標楷體"/>
                <w:sz w:val="22"/>
                <w:szCs w:val="22"/>
              </w:rPr>
            </w:pPr>
            <w:r>
              <w:rPr>
                <w:rFonts w:hint="eastAsia" w:eastAsia="標楷體"/>
                <w:sz w:val="22"/>
                <w:szCs w:val="22"/>
              </w:rPr>
              <w:t xml:space="preserve">可選的。 製造商應提供能源圖標識聲明的能源並標識電源之間的分界線。 </w:t>
            </w:r>
            <w:r>
              <w:rPr>
                <w:rFonts w:eastAsia="標楷體"/>
                <w:sz w:val="22"/>
                <w:szCs w:val="22"/>
              </w:rPr>
              <w:br/>
            </w:r>
            <w:r>
              <w:rPr>
                <w:rFonts w:hint="eastAsia" w:eastAsia="標楷體"/>
                <w:sz w:val="22"/>
                <w:szCs w:val="22"/>
              </w:rPr>
              <w:t xml:space="preserve">建議的圖表包含在電源和多部分系統中。插入下面的圖表。 </w:t>
            </w:r>
            <w:r>
              <w:rPr>
                <w:rFonts w:eastAsia="標楷體"/>
                <w:sz w:val="22"/>
                <w:szCs w:val="22"/>
              </w:rPr>
              <w:br/>
            </w:r>
            <w:r>
              <w:rPr>
                <w:rFonts w:hint="eastAsia" w:eastAsia="標楷體"/>
                <w:sz w:val="22"/>
                <w:szCs w:val="22"/>
              </w:rPr>
              <w:t>範例圖表設計如</w:t>
            </w:r>
            <w:r>
              <w:rPr>
                <w:rFonts w:eastAsia="標楷體" w:hint="eastAsia"/>
                <w:sz w:val="22"/>
                <w:szCs w:val="22"/>
              </w:rPr>
              <w:t xml:space="preserve">: </w:t>
            </w:r>
            <w:r>
              <w:rPr>
                <w:rFonts w:hint="eastAsia" w:eastAsia="標楷體"/>
                <w:sz w:val="22"/>
                <w:szCs w:val="22"/>
              </w:rPr>
              <w:t>框圖</w:t>
            </w:r>
            <w:r>
              <w:rPr>
                <w:rFonts w:eastAsia="標楷體" w:hint="eastAsia"/>
                <w:sz w:val="22"/>
                <w:szCs w:val="22"/>
              </w:rPr>
              <w:t>;</w:t>
            </w:r>
            <w:r>
              <w:rPr>
                <w:rFonts w:eastAsia="標楷體"/>
                <w:sz w:val="22"/>
                <w:szCs w:val="22"/>
              </w:rPr>
              <w:t xml:space="preserve"> </w:t>
            </w:r>
            <w:r>
              <w:rPr>
                <w:rFonts w:hint="eastAsia" w:eastAsia="標楷體"/>
                <w:sz w:val="22"/>
                <w:szCs w:val="22"/>
              </w:rPr>
              <w:t>具有分層數據的圖像</w:t>
            </w:r>
            <w:r>
              <w:rPr>
                <w:rFonts w:eastAsia="標楷體" w:hint="eastAsia"/>
                <w:sz w:val="22"/>
                <w:szCs w:val="22"/>
              </w:rPr>
              <w:t xml:space="preserve">; </w:t>
            </w:r>
            <w:r>
              <w:rPr>
                <w:rFonts w:hint="eastAsia" w:eastAsia="標楷體"/>
                <w:sz w:val="22"/>
                <w:szCs w:val="22"/>
              </w:rPr>
              <w:t>機械圖紙</w:t>
            </w:r>
          </w:p>
        </w:tc>
      </w:tr>
      <w:tr>
        <w:trPr/>
        <w:tc>
          <w:tcPr>
            <w:tcW w:w="979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pPr>
            <w:r>
              <w:fldChar w:fldCharType="begin">
                <w:ffData>
                  <w:name w:val="ESDiagram_IsES"/>
                  <w:enabled/>
                  <w:calcOnExit w:val="0"/>
                  <w:checkBox>
                    <w:sizeAuto/>
                    <w:checked/>
                  </w:checkBox>
                </w:ffData>
              </w:fldChar>
            </w:r>
            <w:r>
              <w:rPr>
                <w:b/>
              </w:rPr>
              <w:instrText xml:space="preserve"> FORMCHECKBOX </w:instrText>
            </w:r>
            <w:r>
              <w:rPr>
                <w:b/>
              </w:rPr>
              <w:fldChar w:fldCharType="separate"/>
            </w:r>
            <w:bookmarkStart w:id="139" w:name="ESDiagram_IsES"/>
            <w:bookmarkStart w:id="140" w:name="ESDiagram_IsES"/>
            <w:bookmarkEnd w:id="140"/>
            <w:r>
              <w:rPr>
                <w:b/>
              </w:rPr>
            </w:r>
            <w:r>
              <w:rPr>
                <w:b/>
              </w:rPr>
              <w:fldChar w:fldCharType="end"/>
            </w:r>
            <w:r>
              <w:rPr>
                <w:b/>
                <w:spacing w:val="-2"/>
              </w:rPr>
              <w:t xml:space="preserve"> ES       </w:t>
            </w:r>
            <w:r>
              <w:fldChar w:fldCharType="begin">
                <w:ffData>
                  <w:name w:val="ESDiagram_PS"/>
                  <w:enabled/>
                  <w:calcOnExit w:val="0"/>
                  <w:checkBox>
                    <w:sizeAuto/>
                    <w:checked/>
                  </w:checkBox>
                </w:ffData>
              </w:fldChar>
            </w:r>
            <w:r>
              <w:rPr>
                <w:b/>
              </w:rPr>
              <w:instrText xml:space="preserve"> FORMCHECKBOX </w:instrText>
            </w:r>
            <w:r>
              <w:rPr>
                <w:b/>
              </w:rPr>
              <w:fldChar w:fldCharType="separate"/>
            </w:r>
            <w:bookmarkStart w:id="141" w:name="ESDiagram_PS"/>
            <w:bookmarkStart w:id="142" w:name="ESDiagram_PS"/>
            <w:bookmarkEnd w:id="142"/>
            <w:r>
              <w:rPr>
                <w:b/>
              </w:rPr>
            </w:r>
            <w:r>
              <w:rPr>
                <w:b/>
              </w:rPr>
              <w:fldChar w:fldCharType="end"/>
            </w:r>
            <w:r>
              <w:rPr>
                <w:b/>
                <w:spacing w:val="-2"/>
              </w:rPr>
              <w:t xml:space="preserve">  PS        </w:t>
            </w:r>
            <w:r>
              <w:fldChar w:fldCharType="begin">
                <w:ffData>
                  <w:name w:val="ESDiagram_MS"/>
                  <w:enabled/>
                  <w:calcOnExit w:val="0"/>
                  <w:checkBox>
                    <w:sizeAuto/>
                    <w:checked/>
                  </w:checkBox>
                </w:ffData>
              </w:fldChar>
            </w:r>
            <w:r>
              <w:rPr>
                <w:b/>
              </w:rPr>
              <w:instrText xml:space="preserve"> FORMCHECKBOX </w:instrText>
            </w:r>
            <w:r>
              <w:rPr>
                <w:b/>
              </w:rPr>
              <w:fldChar w:fldCharType="separate"/>
            </w:r>
            <w:bookmarkStart w:id="143" w:name="ESDiagram_MS"/>
            <w:bookmarkStart w:id="144" w:name="ESDiagram_MS"/>
            <w:bookmarkEnd w:id="144"/>
            <w:r>
              <w:rPr>
                <w:b/>
              </w:rPr>
            </w:r>
            <w:r>
              <w:rPr>
                <w:b/>
              </w:rPr>
              <w:fldChar w:fldCharType="end"/>
            </w:r>
            <w:r>
              <w:rPr>
                <w:b/>
                <w:spacing w:val="-2"/>
              </w:rPr>
              <w:t xml:space="preserve"> MS        </w:t>
            </w:r>
            <w:r>
              <w:fldChar w:fldCharType="begin">
                <w:ffData>
                  <w:name w:val="ESDiagram_TS"/>
                  <w:enabled/>
                  <w:calcOnExit w:val="0"/>
                  <w:checkBox>
                    <w:sizeAuto/>
                    <w:checked/>
                  </w:checkBox>
                </w:ffData>
              </w:fldChar>
            </w:r>
            <w:r>
              <w:rPr>
                <w:b/>
              </w:rPr>
              <w:instrText xml:space="preserve"> FORMCHECKBOX </w:instrText>
            </w:r>
            <w:r>
              <w:rPr>
                <w:b/>
              </w:rPr>
              <w:fldChar w:fldCharType="separate"/>
            </w:r>
            <w:bookmarkStart w:id="145" w:name="ESDiagram_TS"/>
            <w:bookmarkStart w:id="146" w:name="ESDiagram_TS"/>
            <w:bookmarkEnd w:id="146"/>
            <w:r>
              <w:rPr>
                <w:b/>
              </w:rPr>
            </w:r>
            <w:r>
              <w:rPr>
                <w:b/>
              </w:rPr>
              <w:fldChar w:fldCharType="end"/>
            </w:r>
            <w:r>
              <w:rPr>
                <w:b/>
                <w:spacing w:val="-2"/>
              </w:rPr>
              <w:t xml:space="preserve"> TS        </w:t>
            </w:r>
            <w:r>
              <w:fldChar w:fldCharType="begin">
                <w:ffData>
                  <w:name w:val="ESDiagram_RS"/>
                  <w:enabled/>
                  <w:calcOnExit w:val="0"/>
                  <w:checkBox>
                    <w:sizeAuto/>
                  </w:checkBox>
                </w:ffData>
              </w:fldChar>
            </w:r>
            <w:r>
              <w:rPr>
                <w:b/>
              </w:rPr>
              <w:instrText xml:space="preserve"> FORMCHECKBOX </w:instrText>
            </w:r>
            <w:r>
              <w:rPr>
                <w:b/>
              </w:rPr>
              <w:fldChar w:fldCharType="separate"/>
            </w:r>
            <w:bookmarkStart w:id="147" w:name="ESDiagram_RS"/>
            <w:bookmarkStart w:id="148" w:name="ESDiagram_RS"/>
            <w:bookmarkEnd w:id="148"/>
            <w:r>
              <w:rPr>
                <w:b/>
              </w:rPr>
            </w:r>
            <w:r>
              <w:rPr>
                <w:b/>
              </w:rPr>
              <w:fldChar w:fldCharType="end"/>
            </w:r>
            <w:r>
              <w:rPr>
                <w:b/>
                <w:spacing w:val="-2"/>
              </w:rPr>
              <w:t xml:space="preserve"> RS</w:t>
              <w:br/>
            </w:r>
          </w:p>
          <w:p>
            <w:pPr>
              <w:pStyle w:val="Normal"/>
              <w:tabs>
                <w:tab w:val="clear" w:pos="1701"/>
                <w:tab w:val="left" w:pos="2515" w:leader="none"/>
              </w:tabs>
              <w:spacing w:before="54" w:after="66"/>
              <w:rPr>
                <w:rFonts w:eastAsia="標楷體"/>
                <w:b/>
                <w:spacing w:val="-2"/>
                <w:sz w:val="22"/>
                <w:szCs w:val="22"/>
              </w:rPr>
            </w:pPr>
            <w:r>
              <w:rPr>
                <w:rFonts w:eastAsia="標楷體"/>
                <w:b/>
                <w:spacing w:val="-2"/>
                <w:sz w:val="22"/>
                <w:szCs w:val="22"/>
              </w:rPr>
            </w:r>
          </w:p>
        </w:tc>
      </w:tr>
    </w:tbl>
    <w:p>
      <w:pPr>
        <w:pStyle w:val="EndnoteText"/>
        <w:widowControl w:val="false"/>
        <w:overflowPunct w:val="true"/>
        <w:autoSpaceDE w:val="true"/>
        <w:textAlignment w:val="auto"/>
        <w:rPr>
          <w:rFonts w:ascii="Times New Roman" w:hAnsi="Times New Roman" w:eastAsia="標楷體" w:cs="Times New Roman"/>
          <w:b/>
          <w:spacing w:val="-2"/>
          <w:sz w:val="22"/>
          <w:szCs w:val="22"/>
          <w:shd w:fill="FFFFFF" w:val="clear"/>
          <w:lang w:val="en-US"/>
        </w:rPr>
      </w:pPr>
      <w:r>
        <w:rPr>
          <w:rFonts w:eastAsia="標楷體" w:cs="Times New Roman" w:ascii="Times New Roman" w:hAnsi="Times New Roman"/>
          <w:b/>
          <w:spacing w:val="-2"/>
          <w:sz w:val="22"/>
          <w:szCs w:val="22"/>
          <w:shd w:fill="FFFFFF" w:val="clear"/>
          <w:lang w:val="en-US"/>
        </w:rPr>
      </w:r>
    </w:p>
    <w:p>
      <w:pPr>
        <w:sectPr>
          <w:headerReference w:type="default" r:id="rId18"/>
          <w:headerReference w:type="first" r:id="rId19"/>
          <w:footerReference w:type="default" r:id="rId20"/>
          <w:footerReference w:type="first" r:id="rId21"/>
          <w:type w:val="nextPage"/>
          <w:pgSz w:w="11906" w:h="16838"/>
          <w:pgMar w:left="1134" w:right="1002" w:gutter="0" w:header="851" w:top="907" w:footer="567" w:bottom="794"/>
          <w:pgNumType w:fmt="decimal"/>
          <w:formProt w:val="false"/>
          <w:titlePg/>
          <w:textDirection w:val="lrTb"/>
          <w:docGrid w:type="lines" w:linePitch="360" w:charSpace="0"/>
        </w:sectPr>
        <w:pStyle w:val="EndnoteText"/>
        <w:widowControl w:val="false"/>
        <w:overflowPunct w:val="true"/>
        <w:autoSpaceDE w:val="true"/>
        <w:textAlignment w:val="auto"/>
        <w:rPr>
          <w:rFonts w:ascii="Times New Roman" w:hAnsi="Times New Roman" w:eastAsia="標楷體" w:cs="Times New Roman" w:hint="eastAsia"/>
          <w:b/>
          <w:spacing w:val="-2"/>
          <w:sz w:val="22"/>
          <w:szCs w:val="22"/>
          <w:shd w:fill="FFFFFF" w:val="clear"/>
          <w:lang w:val="en-US"/>
        </w:rPr>
      </w:pPr>
      <w:r>
        <w:rPr>
          <w:rFonts w:eastAsia="標楷體" w:cs="Times New Roman" w:hint="eastAsia" w:ascii="Times New Roman" w:hAnsi="Times New Roman"/>
          <w:b/>
          <w:spacing w:val="-2"/>
          <w:sz w:val="22"/>
          <w:szCs w:val="22"/>
          <w:shd w:fill="FFFFFF" w:val="clear"/>
          <w:lang w:val="en-US"/>
        </w:rPr>
      </w:r>
    </w:p>
    <w:tbl>
      <w:tblPr>
        <w:tblW w:w="9589" w:type="dxa"/>
        <w:jc w:val="start"/>
        <w:tblInd w:w="85" w:type="dxa"/>
        <w:tblLayout w:type="fixed"/>
        <w:tblCellMar>
          <w:top w:w="0" w:type="dxa"/>
          <w:start w:w="85" w:type="dxa"/>
          <w:bottom w:w="0" w:type="dxa"/>
          <w:end w:w="85" w:type="dxa"/>
        </w:tblCellMar>
      </w:tblPr>
      <w:tblGrid>
        <w:gridCol w:w="1330"/>
        <w:gridCol w:w="4790"/>
        <w:gridCol w:w="2559"/>
        <w:gridCol w:w="910"/>
      </w:tblGrid>
      <w:tr>
        <w:trPr>
          <w:cantSplit w:val="true"/>
        </w:trPr>
        <w:tc>
          <w:tcPr>
            <w:tcW w:w="1330" w:type="dxa"/>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spacing w:val="20"/>
                <w:sz w:val="22"/>
                <w:szCs w:val="22"/>
              </w:rPr>
            </w:pPr>
            <w:r>
              <w:rPr>
                <w:rFonts w:eastAsia="標楷體"/>
                <w:spacing w:val="20"/>
                <w:sz w:val="22"/>
                <w:szCs w:val="22"/>
              </w:rPr>
              <w:t>4</w:t>
            </w:r>
          </w:p>
        </w:tc>
        <w:tc>
          <w:tcPr>
            <w:tcW w:w="7349" w:type="dxa"/>
            <w:gridSpan w:val="2"/>
            <w:tcBorders>
              <w:top w:val="single" w:sz="6" w:space="0" w:color="000000"/>
              <w:start w:val="single" w:sz="6" w:space="0" w:color="000000"/>
              <w:bottom w:val="single" w:sz="6" w:space="0" w:color="000000"/>
              <w:end w:val="single" w:sz="4" w:space="0" w:color="000000"/>
            </w:tcBorders>
            <w:shd w:fill="D9D9D9" w:val="clear"/>
          </w:tcPr>
          <w:p>
            <w:pPr>
              <w:pStyle w:val="Normal"/>
              <w:rPr>
                <w:rFonts w:eastAsia="標楷體"/>
                <w:spacing w:val="20"/>
                <w:sz w:val="22"/>
                <w:szCs w:val="22"/>
              </w:rPr>
            </w:pPr>
            <w:r>
              <w:rPr>
                <w:rFonts w:eastAsia="標楷體"/>
                <w:spacing w:val="20"/>
                <w:sz w:val="22"/>
                <w:szCs w:val="22"/>
              </w:rPr>
              <w:t>一般要求</w:t>
            </w:r>
          </w:p>
        </w:tc>
        <w:tc>
          <w:tcPr>
            <w:tcW w:w="910"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4.1.1</w:t>
            </w:r>
          </w:p>
        </w:tc>
        <w:tc>
          <w:tcPr>
            <w:tcW w:w="479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各項要求之適用</w:t>
            </w:r>
            <w:r>
              <w:rPr>
                <w:rFonts w:eastAsia="標楷體" w:hint="eastAsia"/>
                <w:bCs/>
                <w:sz w:val="22"/>
                <w:szCs w:val="22"/>
                <w:lang w:val="en-GB"/>
              </w:rPr>
              <w:t>,</w:t>
            </w:r>
            <w:r>
              <w:rPr>
                <w:rFonts w:eastAsia="標楷體"/>
                <w:bCs/>
                <w:sz w:val="22"/>
                <w:szCs w:val="22"/>
                <w:lang w:val="en-GB"/>
              </w:rPr>
              <w:t xml:space="preserve"> </w:t>
            </w:r>
            <w:r>
              <w:rPr>
                <w:rFonts w:eastAsia="標楷體"/>
                <w:bCs/>
                <w:sz w:val="22"/>
                <w:szCs w:val="22"/>
                <w:lang w:val="en-GB"/>
              </w:rPr>
              <w:t>以及材料、組件及次組件之允收</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4.1.2) </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組件之使用</w:t>
            </w:r>
          </w:p>
        </w:tc>
        <w:tc>
          <w:tcPr>
            <w:tcW w:w="2559" w:type="dxa"/>
            <w:tcBorders>
              <w:top w:val="single" w:sz="4" w:space="0" w:color="000000"/>
              <w:start w:val="single" w:sz="4" w:space="0" w:color="000000"/>
              <w:bottom w:val="single" w:sz="4" w:space="0" w:color="000000"/>
              <w:end w:val="single" w:sz="4" w:space="0" w:color="000000"/>
            </w:tcBorders>
          </w:tcPr>
          <w:p>
            <w:pPr>
              <w:pStyle w:val="TableParagraph"/>
              <w:spacing w:before="57" w:after="0"/>
              <w:rPr>
                <w:rFonts w:ascii="Times New Roman" w:hAnsi="Times New Roman" w:eastAsia="標楷體" w:cs="Times New Roman"/>
                <w:bCs/>
                <w:kern w:val="2"/>
                <w:lang w:val="en-GB" w:eastAsia="zh-TW"/>
              </w:rPr>
            </w:pPr>
            <w:r>
              <w:rPr>
                <w:rFonts w:eastAsia="標楷體" w:cs="Times New Roman" w:ascii="Times New Roman" w:hAnsi="Times New Roman"/>
                <w:bCs/>
                <w:kern w:val="2"/>
                <w:lang w:val="en-GB" w:eastAsia="zh-TW"/>
              </w:rPr>
              <w:t>(</w:t>
            </w:r>
            <w:r>
              <w:rPr>
                <w:rFonts w:ascii="Times New Roman" w:hAnsi="Times New Roman" w:cs="Times New Roman" w:eastAsia="標楷體"/>
                <w:bCs/>
                <w:kern w:val="2"/>
                <w:lang w:val="en-GB" w:eastAsia="zh-TW"/>
              </w:rPr>
              <w:t xml:space="preserve">見附表 </w:t>
            </w:r>
            <w:r>
              <w:rPr>
                <w:rFonts w:eastAsia="標楷體" w:cs="Times New Roman" w:ascii="Times New Roman" w:hAnsi="Times New Roman"/>
                <w:bCs/>
                <w:kern w:val="2"/>
                <w:lang w:val="en-GB" w:eastAsia="zh-TW"/>
              </w:rPr>
              <w:t>4.1.2)</w:t>
            </w:r>
          </w:p>
          <w:p>
            <w:pPr>
              <w:pStyle w:val="TableParagraph"/>
              <w:spacing w:before="65" w:after="0"/>
              <w:ind w:end="82"/>
              <w:rPr>
                <w:rFonts w:ascii="Times New Roman" w:hAnsi="Times New Roman" w:eastAsia="標楷體" w:cs="Times New Roman"/>
                <w:bCs/>
                <w:kern w:val="2"/>
                <w:lang w:val="en-GB" w:eastAsia="zh-TW"/>
              </w:rPr>
            </w:pPr>
            <w:r>
              <w:rPr>
                <w:rFonts w:ascii="Times New Roman" w:hAnsi="Times New Roman" w:cs="Times New Roman" w:eastAsia="標楷體"/>
                <w:bCs/>
                <w:kern w:val="2"/>
                <w:lang w:val="en-GB" w:eastAsia="zh-TW"/>
              </w:rPr>
              <w:t xml:space="preserve">符合 </w:t>
            </w:r>
            <w:r>
              <w:rPr>
                <w:rFonts w:eastAsia="標楷體" w:cs="Times New Roman" w:ascii="Times New Roman" w:hAnsi="Times New Roman"/>
                <w:bCs/>
                <w:kern w:val="2"/>
                <w:lang w:val="en-GB" w:eastAsia="zh-TW"/>
              </w:rPr>
              <w:t xml:space="preserve">IEC </w:t>
            </w:r>
            <w:r>
              <w:rPr>
                <w:rFonts w:ascii="Times New Roman" w:hAnsi="Times New Roman" w:cs="Times New Roman" w:eastAsia="標楷體"/>
                <w:bCs/>
                <w:kern w:val="2"/>
                <w:lang w:val="en-GB" w:eastAsia="zh-TW"/>
              </w:rPr>
              <w:t>及</w:t>
            </w:r>
            <w:r>
              <w:rPr>
                <w:rFonts w:eastAsia="標楷體" w:cs="Times New Roman" w:ascii="Times New Roman" w:hAnsi="Times New Roman"/>
                <w:bCs/>
                <w:kern w:val="2"/>
                <w:lang w:val="en-GB" w:eastAsia="zh-TW"/>
              </w:rPr>
              <w:t>/</w:t>
            </w:r>
            <w:r>
              <w:rPr>
                <w:rFonts w:ascii="Times New Roman" w:hAnsi="Times New Roman" w:cs="Times New Roman" w:eastAsia="標楷體"/>
                <w:bCs/>
                <w:kern w:val="2"/>
                <w:lang w:val="en-GB" w:eastAsia="zh-TW"/>
              </w:rPr>
              <w:t>或國家標準認證之元件在其額定範圍內正確使用。</w:t>
            </w:r>
          </w:p>
          <w:p>
            <w:pPr>
              <w:pStyle w:val="Normal"/>
              <w:rPr>
                <w:rFonts w:eastAsia="標楷體" w:hint="eastAsia"/>
                <w:bCs/>
                <w:sz w:val="22"/>
                <w:szCs w:val="22"/>
                <w:lang w:val="en-GB"/>
              </w:rPr>
            </w:pPr>
            <w:r>
              <w:rPr>
                <w:rFonts w:eastAsia="標楷體"/>
                <w:bCs/>
                <w:sz w:val="22"/>
                <w:szCs w:val="22"/>
                <w:lang w:val="en-GB"/>
              </w:rPr>
              <w:t xml:space="preserve">未受 </w:t>
            </w:r>
            <w:r>
              <w:rPr>
                <w:rFonts w:eastAsia="標楷體"/>
                <w:bCs/>
                <w:sz w:val="22"/>
                <w:szCs w:val="22"/>
                <w:lang w:val="en-GB"/>
              </w:rPr>
              <w:t xml:space="preserve">IEC </w:t>
            </w:r>
            <w:r>
              <w:rPr>
                <w:rFonts w:eastAsia="標楷體"/>
                <w:bCs/>
                <w:sz w:val="22"/>
                <w:szCs w:val="22"/>
                <w:lang w:val="en-GB"/>
              </w:rPr>
              <w:t xml:space="preserve">標準涵蓋之元件，已依設備中實際存在之條件進行測試。另見附件 </w:t>
            </w:r>
            <w:r>
              <w:rPr>
                <w:rFonts w:eastAsia="標楷體"/>
                <w:bCs/>
                <w:sz w:val="22"/>
                <w:szCs w:val="22"/>
                <w:lang w:val="en-GB"/>
              </w:rPr>
              <w:t xml:space="preserve">G </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設備之設計及結構</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已評估用於限制輸出以符合 </w:t>
            </w:r>
            <w:r>
              <w:rPr>
                <w:rFonts w:eastAsia="標楷體"/>
                <w:bCs/>
                <w:sz w:val="22"/>
                <w:szCs w:val="22"/>
                <w:lang w:val="en-GB"/>
              </w:rPr>
              <w:t xml:space="preserve">ES1 </w:t>
            </w:r>
            <w:r>
              <w:rPr>
                <w:rFonts w:eastAsia="標楷體"/>
                <w:bCs/>
                <w:sz w:val="22"/>
                <w:szCs w:val="22"/>
                <w:lang w:val="en-GB"/>
              </w:rPr>
              <w:t>及防止火勢蔓延、機械性與熱灼傷風險之防護措施。</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4.1.4</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室外用途的指定環境溫度</w:t>
            </w:r>
            <w:r>
              <w:rPr>
                <w:rFonts w:eastAsia="標楷體"/>
                <w:bCs/>
                <w:sz w:val="22"/>
                <w:szCs w:val="22"/>
                <w:lang w:val="en-GB"/>
              </w:rPr>
              <w:t xml:space="preserve">(°C): </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4.1.5</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未明確規定之結構與組件</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4.1.8</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液體或液體填充組件</w:t>
            </w:r>
            <w:r>
              <w:rPr>
                <w:rFonts w:eastAsia="標楷體"/>
                <w:bCs/>
                <w:sz w:val="22"/>
                <w:szCs w:val="22"/>
                <w:lang w:val="en-GB"/>
              </w:rPr>
              <w:t>(LFC)</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4.1.15</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標示及說明</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見附錄 </w:t>
            </w:r>
            <w:r>
              <w:rPr>
                <w:rFonts w:eastAsia="標楷體"/>
                <w:bCs/>
                <w:sz w:val="22"/>
                <w:szCs w:val="22"/>
                <w:lang w:val="en-GB"/>
              </w:rPr>
              <w:t>F)</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安全防護之強健性</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穩定力試驗</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見條款 </w:t>
            </w:r>
            <w:r>
              <w:rPr>
                <w:rFonts w:eastAsia="標楷體"/>
                <w:bCs/>
                <w:sz w:val="22"/>
                <w:szCs w:val="22"/>
                <w:lang w:val="en-GB"/>
              </w:rPr>
              <w:t>T.2</w:t>
            </w:r>
            <w:r>
              <w:rPr>
                <w:rFonts w:eastAsia="標楷體"/>
                <w:bCs/>
                <w:sz w:val="22"/>
                <w:szCs w:val="22"/>
                <w:lang w:val="en-GB"/>
              </w:rPr>
              <w:t>、</w:t>
            </w:r>
            <w:r>
              <w:rPr>
                <w:rFonts w:eastAsia="標楷體"/>
                <w:bCs/>
                <w:sz w:val="22"/>
                <w:szCs w:val="22"/>
                <w:lang w:val="en-GB"/>
              </w:rPr>
              <w:t xml:space="preserve">T.4)  </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落下試驗</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見條款 </w:t>
            </w:r>
            <w:r>
              <w:rPr>
                <w:rFonts w:eastAsia="標楷體"/>
                <w:bCs/>
                <w:sz w:val="22"/>
                <w:szCs w:val="22"/>
                <w:lang w:val="en-GB"/>
              </w:rPr>
              <w:t xml:space="preserve">T.7)  </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4.4.3.4</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撞擊試驗</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4.4.3.5</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內部可觸及的安全防護試驗</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外殼若不損壞產品則無法開啟。</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4.4.3.6</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玻璃撞擊試驗</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未使用此類玻璃。</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4.4.3.7</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玻璃固定試驗</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玻璃衝擊試驗</w:t>
            </w:r>
            <w:r>
              <w:rPr>
                <w:rFonts w:eastAsia="標楷體"/>
                <w:bCs/>
                <w:sz w:val="22"/>
                <w:szCs w:val="22"/>
                <w:lang w:val="en-GB"/>
              </w:rPr>
              <w:t>(1J)</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推</w:t>
            </w:r>
            <w:r>
              <w:rPr>
                <w:rFonts w:eastAsia="標楷體"/>
                <w:bCs/>
                <w:sz w:val="22"/>
                <w:szCs w:val="22"/>
                <w:lang w:val="en-GB"/>
              </w:rPr>
              <w:t>/</w:t>
            </w:r>
            <w:r>
              <w:rPr>
                <w:rFonts w:eastAsia="標楷體"/>
                <w:bCs/>
                <w:sz w:val="22"/>
                <w:szCs w:val="22"/>
                <w:lang w:val="en-GB"/>
              </w:rPr>
              <w:t>拉試驗</w:t>
            </w:r>
            <w:r>
              <w:rPr>
                <w:rFonts w:eastAsia="標楷體"/>
                <w:bCs/>
                <w:sz w:val="22"/>
                <w:szCs w:val="22"/>
                <w:lang w:val="en-GB"/>
              </w:rPr>
              <w:t>(10 N)</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4.4.3.8</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熱塑性材料試驗</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參見附錄 </w:t>
            </w:r>
            <w:r>
              <w:rPr>
                <w:rFonts w:eastAsia="標楷體"/>
                <w:bCs/>
                <w:sz w:val="22"/>
                <w:szCs w:val="22"/>
                <w:lang w:val="en-GB"/>
              </w:rPr>
              <w:t xml:space="preserve">T.8)  </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4.4.3.9</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空氣構成之安全防護</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已予考量</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4.4.3.10</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符合性判斷準則</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所有防護裝置均維持有效 </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4.4.4</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用絕緣液體置換安全防護</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4.4.5</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安全互鎖</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4.5</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爆炸</w:t>
            </w:r>
          </w:p>
        </w:tc>
        <w:tc>
          <w:tcPr>
            <w:tcW w:w="9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4.5.1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4.5.2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正常</w:t>
            </w:r>
            <w:r>
              <w:rPr>
                <w:rFonts w:eastAsia="標楷體"/>
                <w:bCs/>
                <w:sz w:val="22"/>
                <w:szCs w:val="22"/>
                <w:lang w:val="en-GB"/>
              </w:rPr>
              <w:t>/</w:t>
            </w:r>
            <w:r>
              <w:rPr>
                <w:rFonts w:eastAsia="標楷體"/>
                <w:bCs/>
                <w:sz w:val="22"/>
                <w:szCs w:val="22"/>
                <w:lang w:val="en-GB"/>
              </w:rPr>
              <w:t>異常工作狀態期間無爆炸</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參見條文 </w:t>
            </w:r>
            <w:r>
              <w:rPr>
                <w:rFonts w:eastAsia="標楷體"/>
                <w:bCs/>
                <w:sz w:val="22"/>
                <w:szCs w:val="22"/>
                <w:lang w:val="en-GB"/>
              </w:rPr>
              <w:t xml:space="preserve">B.2, B.3) </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單一故障條件下的爆炸不會造成任何傷害</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參見條文 </w:t>
            </w:r>
            <w:r>
              <w:rPr>
                <w:rFonts w:eastAsia="標楷體"/>
                <w:bCs/>
                <w:sz w:val="22"/>
                <w:szCs w:val="22"/>
                <w:lang w:val="en-GB"/>
              </w:rPr>
              <w:t xml:space="preserve">B.4) </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4.6</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導體之緊固</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修復導體</w:t>
            </w:r>
            <w:r>
              <w:rPr>
                <w:rFonts w:eastAsia="標楷體"/>
                <w:bCs/>
                <w:sz w:val="22"/>
                <w:szCs w:val="22"/>
                <w:lang w:val="en-GB"/>
              </w:rPr>
              <w:t>,</w:t>
            </w:r>
            <w:r>
              <w:rPr>
                <w:rFonts w:eastAsia="標楷體"/>
                <w:bCs/>
                <w:sz w:val="22"/>
                <w:szCs w:val="22"/>
                <w:lang w:val="en-GB"/>
              </w:rPr>
              <w:t>不要擊敗保護</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內部導線以鉚接方式固定，因此不易鬆脫。</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通過試驗檢查符合性性</w:t>
            </w:r>
            <w:r>
              <w:rPr>
                <w:rFonts w:eastAsia="標楷體"/>
                <w:bCs/>
                <w:sz w:val="22"/>
                <w:szCs w:val="22"/>
                <w:lang w:val="en-GB"/>
              </w:rPr>
              <w:t>:</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參見條款 </w:t>
            </w:r>
            <w:r>
              <w:rPr>
                <w:rFonts w:eastAsia="標楷體"/>
                <w:bCs/>
                <w:sz w:val="22"/>
                <w:szCs w:val="22"/>
                <w:lang w:val="en-GB"/>
              </w:rPr>
              <w:t>T.2)</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4.7</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直接插接主電源插座之設備</w:t>
            </w:r>
          </w:p>
        </w:tc>
        <w:tc>
          <w:tcPr>
            <w:tcW w:w="9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z w:val="22"/>
                <w:szCs w:val="22"/>
                <w:lang w:val="en-GB"/>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4.7.2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主電源系統插頭應符合相關標準之規定</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4.7.3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轉矩</w:t>
            </w:r>
            <w:r>
              <w:rPr>
                <w:rFonts w:eastAsia="標楷體"/>
                <w:bCs/>
                <w:sz w:val="22"/>
                <w:szCs w:val="22"/>
                <w:lang w:val="en-GB"/>
              </w:rPr>
              <w:t>(Nm):</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 xml:space="preserve">最大 </w:t>
            </w:r>
            <w:r>
              <w:rPr>
                <w:rFonts w:eastAsia="標楷體"/>
                <w:bCs/>
                <w:sz w:val="22"/>
                <w:szCs w:val="22"/>
                <w:lang w:val="en-GB"/>
              </w:rPr>
              <w:t xml:space="preserve">0.026Nm </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設備包含鋰電池或鈕扣型電池之電池組</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無</w:t>
            </w:r>
            <w:r>
              <w:rPr>
                <w:rFonts w:hint="eastAsia" w:eastAsia="標楷體"/>
                <w:bCs/>
                <w:sz w:val="22"/>
                <w:szCs w:val="22"/>
                <w:lang w:val="en-GB"/>
              </w:rPr>
              <w:t>使用</w:t>
            </w:r>
            <w:r>
              <w:rPr>
                <w:rFonts w:eastAsia="標楷體"/>
                <w:bCs/>
                <w:sz w:val="22"/>
                <w:szCs w:val="22"/>
                <w:lang w:val="en-GB"/>
              </w:rPr>
              <w:t>鈕扣型電池</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hint="eastAsia"/>
                <w:bCs/>
                <w:sz w:val="22"/>
                <w:szCs w:val="22"/>
                <w:lang w:val="en-GB"/>
              </w:rPr>
            </w:pPr>
            <w:r>
              <w:rPr>
                <w:rFonts w:eastAsia="標楷體" w:hint="eastAsia"/>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電池匣蓋結構</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打開扭矩試驗</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4.8.4.2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應力釋放試驗</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4.8.4.3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電池更換試驗</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4.8.4.4</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落下試驗</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4.8.4.5</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撞擊試驗</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4.8.4.6</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碾壓試驗</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4.8.5</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符合性判斷準則</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帶測試探頭的</w:t>
            </w:r>
            <w:r>
              <w:rPr>
                <w:rFonts w:eastAsia="標楷體"/>
                <w:bCs/>
                <w:sz w:val="22"/>
                <w:szCs w:val="22"/>
                <w:lang w:val="en-GB"/>
              </w:rPr>
              <w:t>30N</w:t>
            </w:r>
            <w:r>
              <w:rPr>
                <w:rFonts w:eastAsia="標楷體"/>
                <w:bCs/>
                <w:sz w:val="22"/>
                <w:szCs w:val="22"/>
                <w:lang w:val="en-GB"/>
              </w:rPr>
              <w:t>力試驗</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帶測試鉤的</w:t>
            </w:r>
            <w:r>
              <w:rPr>
                <w:rFonts w:eastAsia="標楷體"/>
                <w:bCs/>
                <w:sz w:val="22"/>
                <w:szCs w:val="22"/>
                <w:lang w:val="en-GB"/>
              </w:rPr>
              <w:t>20N</w:t>
            </w:r>
            <w:r>
              <w:rPr>
                <w:rFonts w:eastAsia="標楷體"/>
                <w:bCs/>
                <w:sz w:val="22"/>
                <w:szCs w:val="22"/>
                <w:lang w:val="en-GB"/>
              </w:rPr>
              <w:t>力試驗</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4.9</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因導電物體掉入而導致起火或電擊之可能性</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4.10</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組件規定</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4.10.1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切離裝置</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見附錄</w:t>
            </w:r>
            <w:r>
              <w:rPr>
                <w:rFonts w:eastAsia="標楷體"/>
                <w:bCs/>
                <w:sz w:val="22"/>
                <w:szCs w:val="22"/>
                <w:lang w:val="en-GB"/>
              </w:rPr>
              <w:t>L)</w:t>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4.10.2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開關及繼電器</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bl>
    <w:p>
      <w:pPr>
        <w:pStyle w:val="Normal"/>
        <w:rPr>
          <w:rFonts w:eastAsia="標楷體"/>
          <w:bCs/>
          <w:spacing w:val="20"/>
          <w:sz w:val="22"/>
          <w:szCs w:val="22"/>
        </w:rPr>
      </w:pPr>
      <w:r>
        <w:rPr>
          <w:rFonts w:eastAsia="標楷體"/>
          <w:bCs/>
          <w:spacing w:val="20"/>
          <w:sz w:val="22"/>
          <w:szCs w:val="22"/>
        </w:rPr>
      </w:r>
    </w:p>
    <w:tbl>
      <w:tblPr>
        <w:tblW w:w="9589" w:type="dxa"/>
        <w:jc w:val="start"/>
        <w:tblInd w:w="60" w:type="dxa"/>
        <w:tblLayout w:type="fixed"/>
        <w:tblCellMar>
          <w:top w:w="0" w:type="dxa"/>
          <w:start w:w="60" w:type="dxa"/>
          <w:bottom w:w="0" w:type="dxa"/>
          <w:end w:w="60" w:type="dxa"/>
        </w:tblCellMar>
      </w:tblPr>
      <w:tblGrid>
        <w:gridCol w:w="1330"/>
        <w:gridCol w:w="4787"/>
        <w:gridCol w:w="2562"/>
        <w:gridCol w:w="910"/>
      </w:tblGrid>
      <w:tr>
        <w:trPr/>
        <w:tc>
          <w:tcPr>
            <w:tcW w:w="1330" w:type="dxa"/>
            <w:tcBorders>
              <w:top w:val="single" w:sz="6" w:space="0" w:color="000000"/>
              <w:start w:val="single" w:sz="6" w:space="0" w:color="000000"/>
              <w:bottom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5</w:t>
            </w:r>
          </w:p>
        </w:tc>
        <w:tc>
          <w:tcPr>
            <w:tcW w:w="7349" w:type="dxa"/>
            <w:gridSpan w:val="2"/>
            <w:tcBorders>
              <w:top w:val="single" w:sz="6" w:space="0" w:color="000000"/>
              <w:start w:val="single" w:sz="6" w:space="0" w:color="000000"/>
              <w:bottom w:val="single" w:sz="6" w:space="0" w:color="000000"/>
            </w:tcBorders>
            <w:shd w:fill="D9D9D9" w:val="clear"/>
          </w:tcPr>
          <w:p>
            <w:pPr>
              <w:pStyle w:val="Normal"/>
              <w:rPr/>
            </w:pPr>
            <w:r>
              <w:rPr>
                <w:rFonts w:eastAsia="標楷體"/>
                <w:bCs/>
                <w:spacing w:val="20"/>
                <w:sz w:val="22"/>
                <w:szCs w:val="22"/>
              </w:rPr>
              <w:t xml:space="preserve">電氣導致之傷害 </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hint="eastAsia"/>
                <w:bCs/>
                <w:sz w:val="22"/>
                <w:szCs w:val="22"/>
                <w:lang w:val="en-GB"/>
              </w:rPr>
              <w:t>5.2</w:t>
            </w:r>
          </w:p>
        </w:tc>
        <w:tc>
          <w:tcPr>
            <w:tcW w:w="7349" w:type="dxa"/>
            <w:gridSpan w:val="2"/>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hint="eastAsia" w:eastAsia="標楷體"/>
                <w:bCs/>
                <w:sz w:val="22"/>
                <w:szCs w:val="22"/>
                <w:lang w:val="en-GB"/>
              </w:rPr>
              <w:t>電器能量源之分級及限制</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w:t>
            </w:r>
          </w:p>
        </w:tc>
        <w:tc>
          <w:tcPr>
            <w:tcW w:w="4787" w:type="dxa"/>
            <w:tcBorders>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ES1</w:t>
            </w:r>
            <w:r>
              <w:rPr>
                <w:rFonts w:eastAsia="標楷體"/>
                <w:bCs/>
                <w:sz w:val="22"/>
                <w:szCs w:val="22"/>
                <w:lang w:val="en-GB"/>
              </w:rPr>
              <w:t>、</w:t>
            </w:r>
            <w:r>
              <w:rPr>
                <w:rFonts w:eastAsia="標楷體"/>
                <w:bCs/>
                <w:sz w:val="22"/>
                <w:szCs w:val="22"/>
                <w:lang w:val="en-GB"/>
              </w:rPr>
              <w:t>ES2</w:t>
            </w:r>
            <w:r>
              <w:rPr>
                <w:rFonts w:eastAsia="標楷體"/>
                <w:bCs/>
                <w:sz w:val="22"/>
                <w:szCs w:val="22"/>
                <w:lang w:val="en-GB"/>
              </w:rPr>
              <w:t>和</w:t>
            </w:r>
            <w:r>
              <w:rPr>
                <w:rFonts w:eastAsia="標楷體"/>
                <w:bCs/>
                <w:sz w:val="22"/>
                <w:szCs w:val="22"/>
                <w:lang w:val="en-GB"/>
              </w:rPr>
              <w:t>ES3</w:t>
            </w:r>
            <w:r>
              <w:rPr>
                <w:rFonts w:eastAsia="標楷體"/>
                <w:bCs/>
                <w:sz w:val="22"/>
                <w:szCs w:val="22"/>
                <w:lang w:val="en-GB"/>
              </w:rPr>
              <w:t xml:space="preserve">限制 </w:t>
            </w:r>
          </w:p>
        </w:tc>
        <w:tc>
          <w:tcPr>
            <w:tcW w:w="2562" w:type="dxa"/>
            <w:tcBorders>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5.2.2.2</w:t>
            </w:r>
          </w:p>
        </w:tc>
        <w:tc>
          <w:tcPr>
            <w:tcW w:w="4787" w:type="dxa"/>
            <w:tcBorders>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穩態電壓和電流限制</w:t>
            </w:r>
            <w:r>
              <w:rPr>
                <w:rFonts w:eastAsia="標楷體"/>
                <w:bCs/>
                <w:sz w:val="22"/>
                <w:szCs w:val="22"/>
                <w:lang w:val="en-GB"/>
              </w:rPr>
              <w:t>:</w:t>
            </w:r>
          </w:p>
        </w:tc>
        <w:tc>
          <w:tcPr>
            <w:tcW w:w="2562" w:type="dxa"/>
            <w:tcBorders>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5.2) </w:t>
            </w:r>
          </w:p>
        </w:tc>
        <w:tc>
          <w:tcPr>
            <w:tcW w:w="910" w:type="dxa"/>
            <w:tcBorders>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電容性限制值</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單一脈衝限制值</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連續性脈衝之限制值</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振鈴訊號</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無振鈴信號</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5.2.2.7</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音頻訊號</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無音頻信號</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w:t>
            </w:r>
          </w:p>
        </w:tc>
        <w:tc>
          <w:tcPr>
            <w:tcW w:w="7349" w:type="dxa"/>
            <w:gridSpan w:val="2"/>
            <w:tcBorders>
              <w:top w:val="single" w:sz="6" w:space="0" w:color="000000"/>
              <w:start w:val="single" w:sz="6" w:space="0" w:color="000000"/>
              <w:bottom w:val="single" w:sz="6" w:space="0" w:color="000000"/>
            </w:tcBorders>
            <w:vAlign w:val="center"/>
          </w:tcPr>
          <w:p>
            <w:pPr>
              <w:pStyle w:val="Normal"/>
              <w:rPr>
                <w:rFonts w:eastAsia="標楷體"/>
                <w:bCs/>
                <w:sz w:val="22"/>
                <w:szCs w:val="22"/>
                <w:lang w:val="en-GB"/>
              </w:rPr>
            </w:pPr>
            <w:r>
              <w:rPr>
                <w:rFonts w:eastAsia="標楷體"/>
                <w:bCs/>
                <w:sz w:val="22"/>
                <w:szCs w:val="22"/>
                <w:lang w:val="en-GB"/>
              </w:rPr>
              <w:t>針對電氣能量源之保護</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普通人員、受指導人員及技術人員可觸及零件的一般要求</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5.3.1 a)</w:t>
            </w:r>
          </w:p>
        </w:tc>
        <w:tc>
          <w:tcPr>
            <w:tcW w:w="4787"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可訪問</w:t>
            </w:r>
            <w:r>
              <w:rPr>
                <w:rFonts w:eastAsia="標楷體"/>
                <w:bCs/>
                <w:sz w:val="22"/>
                <w:szCs w:val="22"/>
                <w:lang w:val="en-GB"/>
              </w:rPr>
              <w:t>ES1/ES2</w:t>
            </w:r>
            <w:r>
              <w:rPr>
                <w:rFonts w:eastAsia="標楷體"/>
                <w:bCs/>
                <w:sz w:val="22"/>
                <w:szCs w:val="22"/>
                <w:lang w:val="en-GB"/>
              </w:rPr>
              <w:t>派生自</w:t>
            </w:r>
            <w:r>
              <w:rPr>
                <w:rFonts w:eastAsia="標楷體"/>
                <w:bCs/>
                <w:sz w:val="22"/>
                <w:szCs w:val="22"/>
                <w:lang w:val="en-GB"/>
              </w:rPr>
              <w:t>ES2/ES3</w:t>
            </w:r>
            <w:r>
              <w:rPr>
                <w:rFonts w:eastAsia="標楷體"/>
                <w:bCs/>
                <w:sz w:val="22"/>
                <w:szCs w:val="22"/>
                <w:lang w:val="en-GB"/>
              </w:rPr>
              <w:t>電路</w:t>
            </w:r>
          </w:p>
        </w:tc>
        <w:tc>
          <w:tcPr>
            <w:tcW w:w="2562"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限制元件：</w:t>
            </w:r>
            <w:r>
              <w:rPr>
                <w:rFonts w:eastAsia="標楷體"/>
                <w:bCs/>
                <w:sz w:val="22"/>
                <w:szCs w:val="22"/>
                <w:lang w:val="en-GB"/>
              </w:rPr>
              <w:t>U2</w:t>
            </w:r>
            <w:r>
              <w:rPr>
                <w:rFonts w:eastAsia="標楷體"/>
                <w:bCs/>
                <w:sz w:val="22"/>
                <w:szCs w:val="22"/>
                <w:lang w:val="en-GB"/>
              </w:rPr>
              <w:t xml:space="preserve">在 </w:t>
            </w:r>
            <w:r>
              <w:rPr>
                <w:rFonts w:eastAsia="標楷體"/>
                <w:bCs/>
                <w:sz w:val="22"/>
                <w:szCs w:val="22"/>
                <w:lang w:val="en-GB"/>
              </w:rPr>
              <w:t xml:space="preserve">T1 </w:t>
            </w:r>
            <w:r>
              <w:rPr>
                <w:rFonts w:eastAsia="標楷體"/>
                <w:bCs/>
                <w:sz w:val="22"/>
                <w:szCs w:val="22"/>
                <w:lang w:val="en-GB"/>
              </w:rPr>
              <w:t xml:space="preserve">腳位 </w:t>
            </w:r>
            <w:r>
              <w:rPr>
                <w:rFonts w:eastAsia="標楷體"/>
                <w:bCs/>
                <w:sz w:val="22"/>
                <w:szCs w:val="22"/>
                <w:lang w:val="en-GB"/>
              </w:rPr>
              <w:t>5</w:t>
            </w:r>
            <w:r>
              <w:rPr>
                <w:rFonts w:eastAsia="標楷體"/>
                <w:bCs/>
                <w:sz w:val="22"/>
                <w:szCs w:val="22"/>
                <w:lang w:val="en-GB"/>
              </w:rPr>
              <w:t>至</w:t>
            </w:r>
            <w:r>
              <w:rPr>
                <w:rFonts w:eastAsia="標楷體"/>
                <w:bCs/>
                <w:sz w:val="22"/>
                <w:szCs w:val="22"/>
                <w:lang w:val="en-GB"/>
              </w:rPr>
              <w:t>6</w:t>
            </w:r>
            <w:r>
              <w:rPr>
                <w:rFonts w:eastAsia="標楷體"/>
                <w:bCs/>
                <w:sz w:val="22"/>
                <w:szCs w:val="22"/>
                <w:lang w:val="en-GB"/>
              </w:rPr>
              <w:t xml:space="preserve">之後，電壓為       </w:t>
            </w:r>
          </w:p>
          <w:p>
            <w:pPr>
              <w:pStyle w:val="Normal"/>
              <w:rPr>
                <w:rFonts w:eastAsia="標楷體"/>
                <w:bCs/>
                <w:sz w:val="22"/>
                <w:szCs w:val="22"/>
                <w:lang w:val="en-GB"/>
              </w:rPr>
            </w:pPr>
            <w:r>
              <w:rPr>
                <w:rFonts w:eastAsia="標楷體"/>
                <w:bCs/>
                <w:sz w:val="22"/>
                <w:szCs w:val="22"/>
                <w:lang w:val="en-GB"/>
              </w:rPr>
              <w:t>46.8Vpk (ES1) (</w:t>
            </w:r>
            <w:r>
              <w:rPr>
                <w:rFonts w:eastAsia="標楷體"/>
                <w:bCs/>
                <w:sz w:val="22"/>
                <w:szCs w:val="22"/>
                <w:lang w:val="en-GB"/>
              </w:rPr>
              <w:t xml:space="preserve">適用輸出 </w:t>
            </w:r>
            <w:r>
              <w:rPr>
                <w:rFonts w:eastAsia="標楷體"/>
                <w:bCs/>
                <w:sz w:val="22"/>
                <w:szCs w:val="22"/>
                <w:lang w:val="en-GB"/>
              </w:rPr>
              <w:t>20.0Vdc, 3.0A) (</w:t>
            </w:r>
            <w:r>
              <w:rPr>
                <w:rFonts w:eastAsia="標楷體"/>
                <w:bCs/>
                <w:sz w:val="22"/>
                <w:szCs w:val="22"/>
                <w:lang w:val="en-GB"/>
              </w:rPr>
              <w:t xml:space="preserve">參見附表 </w:t>
            </w:r>
            <w:r>
              <w:rPr>
                <w:rFonts w:eastAsia="標楷體"/>
                <w:bCs/>
                <w:sz w:val="22"/>
                <w:szCs w:val="22"/>
                <w:lang w:val="en-GB"/>
              </w:rPr>
              <w:t>5.2)</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5.3.1 b)</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技術人員不無意接觸 </w:t>
            </w:r>
            <w:r>
              <w:rPr>
                <w:rFonts w:eastAsia="標楷體"/>
                <w:bCs/>
                <w:sz w:val="22"/>
                <w:szCs w:val="22"/>
                <w:lang w:val="en-GB"/>
              </w:rPr>
              <w:t>ES3</w:t>
            </w:r>
            <w:r>
              <w:rPr>
                <w:rFonts w:eastAsia="標楷體"/>
                <w:bCs/>
                <w:sz w:val="22"/>
                <w:szCs w:val="22"/>
                <w:lang w:val="en-GB"/>
              </w:rPr>
              <w:t>裸導體</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觸及之電能來源和保障措施 </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本產品僅可接觸 </w:t>
            </w:r>
            <w:r>
              <w:rPr>
                <w:rFonts w:eastAsia="標楷體"/>
                <w:bCs/>
                <w:sz w:val="22"/>
                <w:szCs w:val="22"/>
                <w:lang w:val="en-GB"/>
              </w:rPr>
              <w:t xml:space="preserve">ES1 </w:t>
            </w:r>
            <w:r>
              <w:rPr>
                <w:rFonts w:eastAsia="標楷體"/>
                <w:bCs/>
                <w:sz w:val="22"/>
                <w:szCs w:val="22"/>
                <w:lang w:val="en-GB"/>
              </w:rPr>
              <w:t>電路</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可訪問戶外設備裸露部件</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tcBorders>
          </w:tcPr>
          <w:p>
            <w:pPr>
              <w:pStyle w:val="Normal"/>
              <w:rPr>
                <w:rFonts w:eastAsia="標楷體"/>
                <w:bCs/>
                <w:sz w:val="22"/>
                <w:szCs w:val="22"/>
                <w:lang w:val="en-GB"/>
              </w:rPr>
            </w:pPr>
            <w:r>
              <w:rPr>
                <w:rFonts w:eastAsia="標楷體"/>
                <w:bCs/>
                <w:sz w:val="22"/>
                <w:szCs w:val="22"/>
                <w:lang w:val="en-GB"/>
              </w:rPr>
              <w:t>5.3.2.2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接觸要求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使用附錄</w:t>
            </w:r>
            <w:r>
              <w:rPr>
                <w:rFonts w:eastAsia="標楷體"/>
                <w:bCs/>
                <w:sz w:val="22"/>
                <w:szCs w:val="22"/>
                <w:lang w:val="en-GB"/>
              </w:rPr>
              <w:t>V</w:t>
            </w:r>
            <w:r>
              <w:rPr>
                <w:rFonts w:eastAsia="標楷體"/>
                <w:bCs/>
                <w:sz w:val="22"/>
                <w:szCs w:val="22"/>
                <w:lang w:val="en-GB"/>
              </w:rPr>
              <w:t>試驗探棒進行試驗</w:t>
            </w:r>
          </w:p>
        </w:tc>
        <w:tc>
          <w:tcPr>
            <w:tcW w:w="2562" w:type="dxa"/>
            <w:tcBorders>
              <w:top w:val="single" w:sz="6" w:space="0" w:color="000000"/>
              <w:start w:val="single" w:sz="6" w:space="0" w:color="000000"/>
              <w:bottom w:val="single" w:sz="6" w:space="0" w:color="000000"/>
            </w:tcBorders>
          </w:tcPr>
          <w:p>
            <w:pPr>
              <w:pStyle w:val="Normal"/>
              <w:rPr>
                <w:rFonts w:eastAsia="標楷體" w:hint="eastAsia"/>
                <w:bCs/>
                <w:sz w:val="22"/>
                <w:szCs w:val="22"/>
                <w:lang w:val="en-GB"/>
              </w:rPr>
            </w:pPr>
            <w:r>
              <w:rPr>
                <w:rFonts w:eastAsia="標楷體"/>
                <w:bCs/>
                <w:sz w:val="22"/>
                <w:szCs w:val="22"/>
                <w:lang w:val="en-GB"/>
              </w:rPr>
              <w:t>無開口</w:t>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5.3.2.2 a)</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空氣間隙</w:t>
            </w:r>
            <w:r>
              <w:rPr>
                <w:rFonts w:eastAsia="標楷體"/>
                <w:bCs/>
                <w:sz w:val="22"/>
                <w:szCs w:val="22"/>
                <w:lang w:val="en-GB"/>
              </w:rPr>
              <w:t>=</w:t>
            </w:r>
            <w:r>
              <w:rPr>
                <w:rFonts w:eastAsia="標楷體"/>
                <w:bCs/>
                <w:sz w:val="22"/>
                <w:szCs w:val="22"/>
                <w:lang w:val="en-GB"/>
              </w:rPr>
              <w:t>電動強度測試電位</w:t>
            </w:r>
            <w:r>
              <w:rPr>
                <w:rFonts w:eastAsia="標楷體"/>
                <w:bCs/>
                <w:sz w:val="22"/>
                <w:szCs w:val="22"/>
                <w:lang w:val="en-GB"/>
              </w:rPr>
              <w:t>(V):</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5.3.2.2 b)</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空氣間隙</w:t>
            </w:r>
            <w:r>
              <w:rPr>
                <w:rFonts w:eastAsia="標楷體"/>
                <w:bCs/>
                <w:sz w:val="22"/>
                <w:szCs w:val="22"/>
                <w:lang w:val="en-GB"/>
              </w:rPr>
              <w:t>=</w:t>
            </w:r>
            <w:r>
              <w:rPr>
                <w:rFonts w:eastAsia="標楷體"/>
                <w:bCs/>
                <w:sz w:val="22"/>
                <w:szCs w:val="22"/>
                <w:lang w:val="en-GB"/>
              </w:rPr>
              <w:t>距離</w:t>
            </w:r>
            <w:r>
              <w:rPr>
                <w:rFonts w:eastAsia="標楷體"/>
                <w:bCs/>
                <w:sz w:val="22"/>
                <w:szCs w:val="22"/>
                <w:lang w:val="en-GB"/>
              </w:rPr>
              <w:t>(mm)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符合性</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用作裸線連接之端子</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w:t>
            </w:r>
          </w:p>
        </w:tc>
        <w:tc>
          <w:tcPr>
            <w:tcW w:w="7349" w:type="dxa"/>
            <w:gridSpan w:val="2"/>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絕緣材料及要求</w:t>
            </w:r>
          </w:p>
        </w:tc>
        <w:tc>
          <w:tcPr>
            <w:tcW w:w="91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絕緣材料之性質</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材料是非吸濕的</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 </w:t>
            </w:r>
            <w:r>
              <w:rPr>
                <w:rFonts w:eastAsia="標楷體"/>
                <w:bCs/>
                <w:sz w:val="22"/>
                <w:szCs w:val="22"/>
                <w:lang w:val="en-GB"/>
              </w:rPr>
              <w:t xml:space="preserve">5.4.8 </w:t>
            </w:r>
            <w:r>
              <w:rPr>
                <w:rFonts w:eastAsia="標楷體"/>
                <w:bCs/>
                <w:sz w:val="22"/>
                <w:szCs w:val="22"/>
                <w:lang w:val="en-GB"/>
              </w:rPr>
              <w:t>款</w:t>
            </w:r>
            <w:r>
              <w:rPr>
                <w:rFonts w:eastAsia="標楷體"/>
                <w:bCs/>
                <w:sz w:val="22"/>
                <w:szCs w:val="22"/>
                <w:lang w:val="en-GB"/>
              </w:rPr>
              <w:t xml:space="preserve">) </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材料、組件及系統之最大操作溫度</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5.4.1.4) </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污染等級</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2</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5.4.1.5.2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對於污染等級</w:t>
            </w:r>
            <w:r>
              <w:rPr>
                <w:rFonts w:eastAsia="標楷體"/>
                <w:bCs/>
                <w:sz w:val="22"/>
                <w:szCs w:val="22"/>
                <w:lang w:val="en-GB"/>
              </w:rPr>
              <w:t>1</w:t>
            </w:r>
            <w:r>
              <w:rPr>
                <w:rFonts w:eastAsia="標楷體"/>
                <w:bCs/>
                <w:sz w:val="22"/>
                <w:szCs w:val="22"/>
                <w:lang w:val="en-GB"/>
              </w:rPr>
              <w:t>之環境及絕緣化合物之試驗</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5.4.1.5.3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熱循環試驗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變壓器內具不同尺度之絕緣</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5.4.1.7</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在產生起始脈衝電路內之絕緣</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5.4.1.8</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決定工作電壓</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5.4.1.8) </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5.4.1.9</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絕緣表面</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5.4.1.10</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被可導電金屬部件直接鑲嵌之熱塑性部件</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5.4.1.10.2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軟化</w:t>
            </w:r>
            <w:r>
              <w:rPr>
                <w:rFonts w:eastAsia="標楷體"/>
                <w:bCs/>
                <w:sz w:val="22"/>
                <w:szCs w:val="22"/>
                <w:lang w:val="en-GB"/>
              </w:rPr>
              <w:t>(Vicat)</w:t>
            </w:r>
            <w:r>
              <w:rPr>
                <w:rFonts w:eastAsia="標楷體"/>
                <w:bCs/>
                <w:sz w:val="22"/>
                <w:szCs w:val="22"/>
                <w:lang w:val="en-GB"/>
              </w:rPr>
              <w:t>試驗</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5.4.1.10.3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球壓試驗</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5.4.1.10.3) </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空間距離</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連接到交流電源的電路中的間隙</w:t>
            </w:r>
            <w:r>
              <w:rPr>
                <w:rFonts w:eastAsia="標楷體"/>
                <w:bCs/>
                <w:sz w:val="22"/>
                <w:szCs w:val="22"/>
                <w:lang w:val="en-GB"/>
              </w:rPr>
              <w:t>,</w:t>
            </w:r>
            <w:r>
              <w:rPr>
                <w:rFonts w:eastAsia="標楷體" w:hint="eastAsia"/>
                <w:bCs/>
                <w:sz w:val="22"/>
                <w:szCs w:val="22"/>
                <w:lang w:val="en-GB"/>
              </w:rPr>
              <w:t xml:space="preserve"> </w:t>
            </w:r>
            <w:r>
              <w:rPr>
                <w:rFonts w:eastAsia="標楷體"/>
                <w:bCs/>
                <w:sz w:val="22"/>
                <w:szCs w:val="22"/>
                <w:lang w:val="en-GB"/>
              </w:rPr>
              <w:t>替代方法</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程序</w:t>
            </w:r>
            <w:r>
              <w:rPr>
                <w:rFonts w:eastAsia="標楷體"/>
                <w:bCs/>
                <w:sz w:val="22"/>
                <w:szCs w:val="22"/>
                <w:lang w:val="en-GB"/>
              </w:rPr>
              <w:t>1</w:t>
            </w:r>
            <w:r>
              <w:rPr>
                <w:rFonts w:eastAsia="標楷體"/>
                <w:bCs/>
                <w:sz w:val="22"/>
                <w:szCs w:val="22"/>
                <w:lang w:val="en-GB"/>
              </w:rPr>
              <w:t>決定空間距離</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暫時過壓 </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2000 Vpeak </w:t>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bottom w:val="single" w:sz="4" w:space="0" w:color="000000"/>
            </w:tcBorders>
          </w:tcPr>
          <w:p>
            <w:pPr>
              <w:pStyle w:val="Normal"/>
              <w:rPr>
                <w:rFonts w:eastAsia="標楷體" w:hint="eastAsia"/>
                <w:bCs/>
                <w:sz w:val="22"/>
                <w:szCs w:val="22"/>
                <w:lang w:val="en-GB"/>
              </w:rPr>
            </w:pPr>
            <w:r>
              <w:rPr>
                <w:rFonts w:eastAsia="標楷體"/>
                <w:bCs/>
                <w:sz w:val="22"/>
                <w:szCs w:val="22"/>
                <w:lang w:val="en-GB"/>
              </w:rPr>
              <w:t>5.4.2.3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程序</w:t>
            </w:r>
            <w:r>
              <w:rPr>
                <w:rFonts w:eastAsia="標楷體"/>
                <w:bCs/>
                <w:sz w:val="22"/>
                <w:szCs w:val="22"/>
                <w:lang w:val="en-GB"/>
              </w:rPr>
              <w:t>2</w:t>
            </w:r>
            <w:r>
              <w:rPr>
                <w:rFonts w:eastAsia="標楷體"/>
                <w:bCs/>
                <w:sz w:val="22"/>
                <w:szCs w:val="22"/>
                <w:lang w:val="en-GB"/>
              </w:rPr>
              <w:t>決定空間距離</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6" w:space="0" w:color="000000"/>
              <w:bottom w:val="single" w:sz="4" w:space="0" w:color="000000"/>
            </w:tcBorders>
          </w:tcPr>
          <w:p>
            <w:pPr>
              <w:pStyle w:val="Normal"/>
              <w:rPr>
                <w:rFonts w:eastAsia="標楷體"/>
                <w:bCs/>
                <w:sz w:val="22"/>
                <w:szCs w:val="22"/>
                <w:lang w:val="en-GB"/>
              </w:rPr>
            </w:pPr>
            <w:r>
              <w:rPr>
                <w:rFonts w:eastAsia="標楷體"/>
                <w:bCs/>
                <w:sz w:val="22"/>
                <w:szCs w:val="22"/>
                <w:lang w:val="en-GB"/>
              </w:rPr>
              <w:t>5.4.2.3.2.2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交流電源系統暫態電壓</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2500 Vpeak </w:t>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4" w:space="0" w:color="000000"/>
              <w:start w:val="single" w:sz="6" w:space="0" w:color="000000"/>
              <w:bottom w:val="single" w:sz="4" w:space="0" w:color="000000"/>
            </w:tcBorders>
          </w:tcPr>
          <w:p>
            <w:pPr>
              <w:pStyle w:val="Normal"/>
              <w:rPr>
                <w:rFonts w:eastAsia="標楷體"/>
                <w:bCs/>
                <w:sz w:val="22"/>
                <w:szCs w:val="22"/>
                <w:lang w:val="en-GB"/>
              </w:rPr>
            </w:pPr>
            <w:r>
              <w:rPr>
                <w:rFonts w:eastAsia="標楷體"/>
                <w:bCs/>
                <w:sz w:val="22"/>
                <w:szCs w:val="22"/>
                <w:lang w:val="en-GB"/>
              </w:rPr>
              <w:t>5.4.2.3.2.</w:t>
            </w:r>
            <w:r>
              <w:rPr>
                <w:rFonts w:eastAsia="標楷體" w:hint="eastAsia"/>
                <w:bCs/>
                <w:sz w:val="22"/>
                <w:szCs w:val="22"/>
                <w:lang w:val="en-GB"/>
              </w:rPr>
              <w:t>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直流電源系統暫態電壓</w:t>
            </w:r>
          </w:p>
        </w:tc>
        <w:tc>
          <w:tcPr>
            <w:tcW w:w="2562" w:type="dxa"/>
            <w:tcBorders>
              <w:top w:val="single" w:sz="6" w:space="0" w:color="000000"/>
              <w:start w:val="single" w:sz="6" w:space="0" w:color="000000"/>
              <w:bottom w:val="single" w:sz="6" w:space="0" w:color="000000"/>
            </w:tcBorders>
          </w:tcPr>
          <w:p>
            <w:pPr>
              <w:pStyle w:val="Normal"/>
              <w:rPr>
                <w:rFonts w:eastAsia="標楷體" w:hint="eastAsia"/>
                <w:bCs/>
                <w:sz w:val="22"/>
                <w:szCs w:val="22"/>
                <w:lang w:val="en-GB"/>
              </w:rPr>
            </w:pPr>
            <w:r>
              <w:rPr>
                <w:rFonts w:eastAsia="標楷體"/>
                <w:bCs/>
                <w:sz w:val="22"/>
                <w:szCs w:val="22"/>
                <w:lang w:val="en-GB"/>
              </w:rPr>
              <w:t>無連接至直流電源</w:t>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tcBorders>
          </w:tcPr>
          <w:p>
            <w:pPr>
              <w:pStyle w:val="Normal"/>
              <w:rPr>
                <w:rFonts w:eastAsia="標楷體"/>
                <w:bCs/>
                <w:sz w:val="22"/>
                <w:szCs w:val="22"/>
                <w:lang w:val="en-GB"/>
              </w:rPr>
            </w:pPr>
            <w:r>
              <w:rPr>
                <w:rFonts w:eastAsia="標楷體"/>
                <w:bCs/>
                <w:sz w:val="22"/>
                <w:szCs w:val="22"/>
                <w:lang w:val="en-GB"/>
              </w:rPr>
              <w:t>5.4.2.3.2.4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外部電路暫態電壓</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無具暫態電壓之外部電路連接</w:t>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5.4.2.3.2.5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以量測決定暫態電壓位準</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未採用此選項</w:t>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使用耐電壓試驗決定合適之空間距離</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超過海拔</w:t>
            </w:r>
            <w:r>
              <w:rPr>
                <w:rFonts w:eastAsia="標楷體"/>
                <w:bCs/>
                <w:sz w:val="22"/>
                <w:szCs w:val="22"/>
                <w:lang w:val="en-GB"/>
              </w:rPr>
              <w:t>2,000 m</w:t>
            </w:r>
            <w:r>
              <w:rPr>
                <w:rFonts w:eastAsia="標楷體"/>
                <w:bCs/>
                <w:sz w:val="22"/>
                <w:szCs w:val="22"/>
                <w:lang w:val="en-GB"/>
              </w:rPr>
              <w:t>之乘數因子</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1.48</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間隙測量</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5.4.2)</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沿面距離</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5.4.3.1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5.4.3.3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材料群組</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IIIb</w:t>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5.4.3.4 </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沿面距離測量</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5.4.3)</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5.4.4 </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固體絕緣</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最小絕緣穿透距離</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5.4.4.2)</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tcBorders>
          </w:tcPr>
          <w:p>
            <w:pPr>
              <w:pStyle w:val="Normal"/>
              <w:rPr>
                <w:rFonts w:eastAsia="標楷體"/>
                <w:bCs/>
                <w:sz w:val="22"/>
                <w:szCs w:val="22"/>
                <w:lang w:val="en-GB"/>
              </w:rPr>
            </w:pPr>
            <w:r>
              <w:rPr>
                <w:rFonts w:eastAsia="標楷體"/>
                <w:bCs/>
                <w:sz w:val="22"/>
                <w:szCs w:val="22"/>
                <w:lang w:val="en-GB"/>
              </w:rPr>
              <w:t>5.4.4.3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絕緣化合物形成固體絕緣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半導體器件中的固體絕緣</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絕緣化合物形成接合劑接合</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薄片材料</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一般要求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可分離薄片材料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層數</w:t>
            </w:r>
            <w:r>
              <w:rPr>
                <w:rFonts w:eastAsia="標楷體"/>
                <w:bCs/>
                <w:sz w:val="22"/>
                <w:szCs w:val="22"/>
                <w:lang w:val="en-GB"/>
              </w:rPr>
              <w:t>(</w:t>
            </w:r>
            <w:r>
              <w:rPr>
                <w:rFonts w:eastAsia="標楷體"/>
                <w:bCs/>
                <w:sz w:val="22"/>
                <w:szCs w:val="22"/>
                <w:lang w:val="en-GB"/>
              </w:rPr>
              <w:t>層</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不可分離薄片材料</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層數</w:t>
            </w:r>
            <w:r>
              <w:rPr>
                <w:rFonts w:eastAsia="標楷體"/>
                <w:bCs/>
                <w:sz w:val="22"/>
                <w:szCs w:val="22"/>
                <w:lang w:val="en-GB"/>
              </w:rPr>
              <w:t>(</w:t>
            </w:r>
            <w:r>
              <w:rPr>
                <w:rFonts w:eastAsia="標楷體"/>
                <w:bCs/>
                <w:sz w:val="22"/>
                <w:szCs w:val="22"/>
                <w:lang w:val="en-GB"/>
              </w:rPr>
              <w:t>層</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不可分離式薄片絕緣之標準試驗程序</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轉軸試驗</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 xml:space="preserve">5.4.4.7 </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繞線組件中之固體絕緣</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使用認可之三</w:t>
            </w:r>
            <w:r>
              <w:rPr>
                <w:rFonts w:hint="eastAsia" w:eastAsia="標楷體"/>
                <w:bCs/>
                <w:sz w:val="22"/>
                <w:szCs w:val="22"/>
                <w:lang w:val="en-GB"/>
              </w:rPr>
              <w:t>層</w:t>
            </w:r>
            <w:r>
              <w:rPr>
                <w:rFonts w:eastAsia="標楷體"/>
                <w:bCs/>
                <w:sz w:val="22"/>
                <w:szCs w:val="22"/>
                <w:lang w:val="en-GB"/>
              </w:rPr>
              <w:t>絕緣線</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5.4.4.9</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頻率超過</w:t>
            </w:r>
            <w:r>
              <w:rPr>
                <w:rFonts w:eastAsia="標楷體"/>
                <w:bCs/>
                <w:sz w:val="22"/>
                <w:szCs w:val="22"/>
                <w:lang w:val="en-GB"/>
              </w:rPr>
              <w:t xml:space="preserve">30 kHz </w:t>
            </w:r>
            <w:r>
              <w:rPr>
                <w:rFonts w:eastAsia="標楷體"/>
                <w:bCs/>
                <w:sz w:val="22"/>
                <w:szCs w:val="22"/>
                <w:lang w:val="en-GB"/>
              </w:rPr>
              <w:t>之固體絕緣要求</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透過耐電壓試驗替代</w:t>
            </w:r>
            <w:r>
              <w:rPr>
                <w:rFonts w:eastAsia="標楷體"/>
                <w:bCs/>
                <w:sz w:val="22"/>
                <w:szCs w:val="22"/>
                <w:lang w:val="en-GB"/>
              </w:rPr>
              <w:t>,</w:t>
            </w:r>
            <w:r>
              <w:rPr>
                <w:rFonts w:eastAsia="標楷體"/>
                <w:bCs/>
                <w:sz w:val="22"/>
                <w:szCs w:val="22"/>
                <w:lang w:val="en-GB"/>
              </w:rPr>
              <w:t>測試電壓</w:t>
            </w:r>
            <w:r>
              <w:rPr>
                <w:rFonts w:eastAsia="標楷體"/>
                <w:bCs/>
                <w:sz w:val="22"/>
                <w:szCs w:val="22"/>
                <w:lang w:val="en-GB"/>
              </w:rPr>
              <w:t>(V), KR:</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5.4.4.9 </w:t>
            </w:r>
            <w:r>
              <w:rPr>
                <w:rFonts w:eastAsia="標楷體"/>
                <w:bCs/>
                <w:sz w:val="22"/>
                <w:szCs w:val="22"/>
                <w:lang w:val="en-GB"/>
              </w:rPr>
              <w:t xml:space="preserve">及 </w:t>
            </w:r>
            <w:r>
              <w:rPr>
                <w:rFonts w:eastAsia="標楷體"/>
                <w:bCs/>
                <w:sz w:val="22"/>
                <w:szCs w:val="22"/>
                <w:lang w:val="en-GB"/>
              </w:rPr>
              <w:t xml:space="preserve">5.4.9)   </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天線端子絕緣</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5.4.5.1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5.4.5.2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電壓浪湧試驗</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以充電至 </w:t>
            </w:r>
            <w:r>
              <w:rPr>
                <w:rFonts w:eastAsia="標楷體"/>
                <w:bCs/>
                <w:sz w:val="22"/>
                <w:szCs w:val="22"/>
                <w:lang w:val="en-GB"/>
              </w:rPr>
              <w:t xml:space="preserve">10kV </w:t>
            </w:r>
            <w:r>
              <w:rPr>
                <w:rFonts w:eastAsia="標楷體"/>
                <w:bCs/>
                <w:sz w:val="22"/>
                <w:szCs w:val="22"/>
                <w:lang w:val="en-GB"/>
              </w:rPr>
              <w:t xml:space="preserve">的 </w:t>
            </w:r>
            <w:r>
              <w:rPr>
                <w:rFonts w:eastAsia="標楷體"/>
                <w:bCs/>
                <w:sz w:val="22"/>
                <w:szCs w:val="22"/>
                <w:lang w:val="en-GB"/>
              </w:rPr>
              <w:t xml:space="preserve">1nF </w:t>
            </w:r>
            <w:r>
              <w:rPr>
                <w:rFonts w:eastAsia="標楷體"/>
                <w:bCs/>
                <w:sz w:val="22"/>
                <w:szCs w:val="22"/>
                <w:lang w:val="en-GB"/>
              </w:rPr>
              <w:t xml:space="preserve">電容器，依每分鐘最高 </w:t>
            </w:r>
            <w:r>
              <w:rPr>
                <w:rFonts w:eastAsia="標楷體"/>
                <w:bCs/>
                <w:sz w:val="22"/>
                <w:szCs w:val="22"/>
                <w:lang w:val="en-GB"/>
              </w:rPr>
              <w:t xml:space="preserve">12 </w:t>
            </w:r>
            <w:r>
              <w:rPr>
                <w:rFonts w:eastAsia="標楷體"/>
                <w:bCs/>
                <w:sz w:val="22"/>
                <w:szCs w:val="22"/>
                <w:lang w:val="en-GB"/>
              </w:rPr>
              <w:t xml:space="preserve">次之頻率進行 </w:t>
            </w:r>
            <w:r>
              <w:rPr>
                <w:rFonts w:eastAsia="標楷體"/>
                <w:bCs/>
                <w:sz w:val="22"/>
                <w:szCs w:val="22"/>
                <w:lang w:val="en-GB"/>
              </w:rPr>
              <w:t xml:space="preserve">50 </w:t>
            </w:r>
            <w:r>
              <w:rPr>
                <w:rFonts w:eastAsia="標楷體"/>
                <w:bCs/>
                <w:sz w:val="22"/>
                <w:szCs w:val="22"/>
                <w:lang w:val="en-GB"/>
              </w:rPr>
              <w:t xml:space="preserve">次雷擊測試。雷擊測試後量測電源輸入與輸出端子間之絕緣電阻，詳情見下文。                 </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5.4.5.3</w:t>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絕緣電阻</w:t>
            </w:r>
            <w:r>
              <w:rPr>
                <w:rFonts w:eastAsia="標楷體"/>
                <w:bCs/>
                <w:sz w:val="22"/>
                <w:szCs w:val="22"/>
                <w:lang w:val="en-GB"/>
              </w:rPr>
              <w:t>(M</w:t>
            </w:r>
            <w:r>
              <w:rPr>
                <w:rFonts w:eastAsia="Symbol" w:cs="Symbol" w:ascii="Symbol" w:hAnsi="Symbol"/>
                <w:bCs/>
                <w:sz w:val="22"/>
                <w:szCs w:val="22"/>
                <w:lang w:val="en-GB"/>
              </w:rPr>
              <w:sym w:font="Symbol" w:char="f057"/>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rPr>
                <w:rFonts w:eastAsia="標楷體" w:hint="eastAsia"/>
                <w:bCs/>
                <w:sz w:val="22"/>
                <w:szCs w:val="22"/>
                <w:lang w:val="en-GB"/>
              </w:rPr>
            </w:pPr>
            <w:r>
              <w:rPr>
                <w:rFonts w:eastAsia="標楷體"/>
                <w:bCs/>
                <w:sz w:val="22"/>
                <w:szCs w:val="22"/>
                <w:lang w:val="en-GB"/>
              </w:rPr>
              <w:t xml:space="preserve">AC </w:t>
            </w:r>
            <w:r>
              <w:rPr>
                <w:rFonts w:eastAsia="標楷體"/>
                <w:bCs/>
                <w:sz w:val="22"/>
                <w:szCs w:val="22"/>
                <w:lang w:val="en-GB"/>
              </w:rPr>
              <w:t>插頭與輸出端子之間：</w:t>
            </w:r>
            <w:r>
              <w:rPr>
                <w:rFonts w:eastAsia="標楷體"/>
                <w:bCs/>
                <w:sz w:val="22"/>
                <w:szCs w:val="22"/>
                <w:lang w:val="en-GB"/>
              </w:rPr>
              <w:t>&gt;500 M</w:t>
            </w:r>
            <w:r>
              <w:rPr>
                <w:rFonts w:eastAsia="Symbol" w:cs="Symbol" w:ascii="Symbol" w:hAnsi="Symbol"/>
                <w:bCs/>
                <w:sz w:val="22"/>
                <w:szCs w:val="22"/>
                <w:lang w:val="en-GB"/>
              </w:rPr>
              <w:sym w:font="Symbol" w:char="f057"/>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65" w:hRule="atLeast"/>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耐電壓試驗</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內部線材絕緣用作補充安全防護之一部分</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5.4.7</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半導體組件及接合劑接合之試驗</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5.4.8</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濕度處理</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相對濕度</w:t>
            </w:r>
            <w:r>
              <w:rPr>
                <w:rFonts w:eastAsia="標楷體"/>
                <w:bCs/>
                <w:sz w:val="22"/>
                <w:szCs w:val="22"/>
                <w:lang w:val="en-GB"/>
              </w:rPr>
              <w:t>(</w:t>
            </w:r>
            <w:r>
              <w:rPr>
                <w:rFonts w:eastAsia="標楷體" w:hint="eastAsia"/>
                <w:bCs/>
                <w:sz w:val="22"/>
                <w:szCs w:val="22"/>
                <w:lang w:val="en-GB"/>
              </w:rPr>
              <w:t>%</w:t>
            </w:r>
            <w:r>
              <w:rPr>
                <w:rFonts w:eastAsia="標楷體"/>
                <w:bCs/>
                <w:sz w:val="22"/>
                <w:szCs w:val="22"/>
                <w:lang w:val="en-GB"/>
              </w:rPr>
              <w:t xml:space="preserve">), </w:t>
            </w:r>
            <w:r>
              <w:rPr>
                <w:rFonts w:eastAsia="標楷體"/>
                <w:bCs/>
                <w:sz w:val="22"/>
                <w:szCs w:val="22"/>
                <w:lang w:val="en-GB"/>
              </w:rPr>
              <w:t>溫度</w:t>
            </w:r>
            <w:r>
              <w:rPr>
                <w:rFonts w:eastAsia="標楷體"/>
                <w:bCs/>
                <w:sz w:val="22"/>
                <w:szCs w:val="22"/>
                <w:lang w:val="en-GB"/>
              </w:rPr>
              <w:t xml:space="preserve">(°C), </w:t>
            </w:r>
            <w:r>
              <w:rPr>
                <w:rFonts w:eastAsia="標楷體"/>
                <w:bCs/>
                <w:sz w:val="22"/>
                <w:szCs w:val="22"/>
                <w:lang w:val="en-GB"/>
              </w:rPr>
              <w:t>持續時間</w:t>
            </w:r>
            <w:r>
              <w:rPr>
                <w:rFonts w:eastAsia="標楷體"/>
                <w:bCs/>
                <w:sz w:val="22"/>
                <w:szCs w:val="22"/>
                <w:lang w:val="en-GB"/>
              </w:rPr>
              <w:t>(h):</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95%</w:t>
            </w:r>
            <w:r>
              <w:rPr>
                <w:rFonts w:eastAsia="標楷體"/>
                <w:bCs/>
                <w:sz w:val="22"/>
                <w:szCs w:val="22"/>
                <w:lang w:val="en-GB"/>
              </w:rPr>
              <w:t>、</w:t>
            </w:r>
            <w:r>
              <w:rPr>
                <w:rFonts w:eastAsia="標楷體"/>
                <w:bCs/>
                <w:sz w:val="22"/>
                <w:szCs w:val="22"/>
                <w:lang w:val="en-GB"/>
              </w:rPr>
              <w:t>40°C</w:t>
            </w:r>
            <w:r>
              <w:rPr>
                <w:rFonts w:eastAsia="標楷體"/>
                <w:bCs/>
                <w:sz w:val="22"/>
                <w:szCs w:val="22"/>
                <w:lang w:val="en-GB"/>
              </w:rPr>
              <w:t>、</w:t>
            </w:r>
            <w:r>
              <w:rPr>
                <w:rFonts w:eastAsia="標楷體"/>
                <w:bCs/>
                <w:sz w:val="22"/>
                <w:szCs w:val="22"/>
                <w:lang w:val="en-GB"/>
              </w:rPr>
              <w:t xml:space="preserve">120 </w:t>
            </w:r>
            <w:r>
              <w:rPr>
                <w:rFonts w:eastAsia="標楷體"/>
                <w:bCs/>
                <w:sz w:val="22"/>
                <w:szCs w:val="22"/>
                <w:lang w:val="en-GB"/>
              </w:rPr>
              <w:t xml:space="preserve">小時   </w:t>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b/>
                <w:spacing w:val="-10"/>
                <w:sz w:val="20"/>
              </w:rPr>
              <w:sym w:font="Symbol" w:char="f0be"/>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5.4.9</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耐電壓試驗</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緊接於 </w:t>
            </w:r>
            <w:r>
              <w:rPr>
                <w:rFonts w:eastAsia="標楷體"/>
                <w:bCs/>
                <w:sz w:val="22"/>
                <w:szCs w:val="22"/>
                <w:lang w:val="en-GB"/>
              </w:rPr>
              <w:t xml:space="preserve">5.4.1.4 </w:t>
            </w:r>
            <w:r>
              <w:rPr>
                <w:rFonts w:eastAsia="標楷體"/>
                <w:bCs/>
                <w:sz w:val="22"/>
                <w:szCs w:val="22"/>
                <w:lang w:val="en-GB"/>
              </w:rPr>
              <w:t>溫度測試之後進行</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5.4.9.1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固體絕緣型式試驗之試驗程序 </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5.4.9)</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5.4.9.2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例行試驗之試驗程序</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防止來自外部電路暫態電壓</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與外部電路分離的部件和電路</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試驗法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5.4.10.2.1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5.4.10.2.2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脈衝試驗</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5.4.10.2.3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穩態試驗</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脈衝試驗絕緣故障的驗證</w:t>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外部電路對地間之隔離</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外部電路對地間分離的例外情況</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5.4.11.2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要求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橋接在</w:t>
            </w:r>
            <w:r>
              <w:rPr>
                <w:rFonts w:eastAsia="標楷體"/>
                <w:bCs/>
                <w:sz w:val="22"/>
                <w:szCs w:val="22"/>
                <w:lang w:val="en-GB"/>
              </w:rPr>
              <w:t>ES1</w:t>
            </w:r>
            <w:r>
              <w:rPr>
                <w:rFonts w:eastAsia="標楷體"/>
                <w:bCs/>
                <w:sz w:val="22"/>
                <w:szCs w:val="22"/>
                <w:lang w:val="en-GB"/>
              </w:rPr>
              <w:t>或</w:t>
            </w:r>
            <w:r>
              <w:rPr>
                <w:rFonts w:eastAsia="標楷體"/>
                <w:bCs/>
                <w:sz w:val="22"/>
                <w:szCs w:val="22"/>
                <w:lang w:val="en-GB"/>
              </w:rPr>
              <w:t>ES2</w:t>
            </w:r>
            <w:r>
              <w:rPr>
                <w:rFonts w:eastAsia="標楷體"/>
                <w:bCs/>
                <w:sz w:val="22"/>
                <w:szCs w:val="22"/>
                <w:lang w:val="en-GB"/>
              </w:rPr>
              <w:t>外部電路與接地突波保護裝置</w:t>
            </w:r>
            <w:r>
              <w:rPr>
                <w:rFonts w:eastAsia="標楷體"/>
                <w:bCs/>
                <w:sz w:val="22"/>
                <w:szCs w:val="22"/>
                <w:lang w:val="en-GB"/>
              </w:rPr>
              <w:t>(SPD)</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交流主電源系統標稱電壓</w:t>
            </w:r>
            <w:r>
              <w:rPr>
                <w:rFonts w:eastAsia="標楷體"/>
                <w:bCs/>
                <w:sz w:val="22"/>
                <w:szCs w:val="22"/>
                <w:lang w:val="en-GB"/>
              </w:rPr>
              <w:t xml:space="preserve">(V):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標稱電壓 </w:t>
            </w:r>
            <w:r>
              <w:rPr>
                <w:rFonts w:eastAsia="標楷體"/>
                <w:bCs/>
                <w:sz w:val="22"/>
                <w:szCs w:val="22"/>
                <w:lang w:val="en-GB"/>
              </w:rPr>
              <w:t>U</w:t>
            </w:r>
            <w:r>
              <w:rPr>
                <w:rFonts w:eastAsia="標楷體"/>
                <w:bCs/>
                <w:sz w:val="22"/>
                <w:szCs w:val="22"/>
                <w:lang w:val="en-GB"/>
              </w:rPr>
              <w:t>峰值</w:t>
            </w:r>
            <w:r>
              <w:rPr>
                <w:rFonts w:eastAsia="標楷體"/>
                <w:bCs/>
                <w:sz w:val="22"/>
                <w:szCs w:val="22"/>
                <w:lang w:val="en-GB"/>
              </w:rPr>
              <w:t xml:space="preserve">(V):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為生產差異產生的額定操作電壓負容許差</w:t>
            </w:r>
            <w:r>
              <w:rPr>
                <w:rFonts w:ascii="UniversalMath1 BT;Symbol" w:hAnsi="UniversalMath1 BT;Symbol" w:cs="UniversalMath1 BT;Symbol" w:eastAsia="UniversalMath1 BT;Symbol"/>
                <w:bCs/>
                <w:sz w:val="22"/>
                <w:szCs w:val="22"/>
                <w:lang w:val="en-GB"/>
              </w:rPr>
              <w:sym w:font="UniversalMath1 BT;Symbol" w:char="f044"/>
            </w:r>
            <w:r>
              <w:rPr>
                <w:rFonts w:eastAsia="標楷體"/>
                <w:bCs/>
                <w:sz w:val="22"/>
                <w:szCs w:val="22"/>
                <w:lang w:val="en-GB"/>
              </w:rPr>
              <w:t xml:space="preserve">Usp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因老化而產生的最大額定操作電壓變動值</w:t>
            </w:r>
            <w:r>
              <w:rPr>
                <w:rFonts w:eastAsia="標楷體"/>
                <w:bCs/>
                <w:sz w:val="22"/>
                <w:szCs w:val="22"/>
                <w:lang w:val="en-GB"/>
              </w:rPr>
              <w:t>U sa</w:t>
            </w:r>
            <w:r>
              <w:rPr>
                <w:rFonts w:eastAsia="UniversalMath1 BT;Symbol" w:cs="UniversalMath1 BT;Symbol" w:ascii="UniversalMath1 BT;Symbol" w:hAnsi="UniversalMath1 BT;Symbol"/>
                <w:bCs/>
                <w:sz w:val="22"/>
                <w:szCs w:val="22"/>
                <w:lang w:val="en-GB"/>
              </w:rPr>
              <w:sym w:font="UniversalMath1 BT;Symbol" w:char="f044"/>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5.4.11.3</w:t>
            </w:r>
          </w:p>
        </w:tc>
        <w:tc>
          <w:tcPr>
            <w:tcW w:w="4787"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試驗方法與符合性性</w:t>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5.4.12</w:t>
            </w:r>
          </w:p>
        </w:tc>
        <w:tc>
          <w:tcPr>
            <w:tcW w:w="4787"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絕緣液體</w:t>
            </w:r>
          </w:p>
        </w:tc>
        <w:tc>
          <w:tcPr>
            <w:tcW w:w="2562"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5.4.12.1</w:t>
            </w:r>
          </w:p>
        </w:tc>
        <w:tc>
          <w:tcPr>
            <w:tcW w:w="4787"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5.4.12.2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絕緣液體之絕緣耐電壓</w:t>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5.4.12.3</w:t>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絕緣液體之相容性</w:t>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5.4.12.4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絕緣液體之容器</w:t>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w:t>
            </w:r>
          </w:p>
        </w:tc>
        <w:tc>
          <w:tcPr>
            <w:tcW w:w="7349" w:type="dxa"/>
            <w:gridSpan w:val="2"/>
            <w:tcBorders>
              <w:top w:val="single" w:sz="6" w:space="0" w:color="000000"/>
              <w:start w:val="single" w:sz="6" w:space="0" w:color="000000"/>
              <w:bottom w:val="single" w:sz="6" w:space="0" w:color="000000"/>
            </w:tcBorders>
          </w:tcPr>
          <w:p>
            <w:pPr>
              <w:pStyle w:val="Normal"/>
              <w:rPr>
                <w:rFonts w:eastAsia="標楷體" w:hint="eastAsia"/>
                <w:bCs/>
                <w:sz w:val="22"/>
                <w:szCs w:val="22"/>
                <w:lang w:val="en-GB"/>
              </w:rPr>
            </w:pPr>
            <w:r>
              <w:rPr>
                <w:rFonts w:eastAsia="標楷體"/>
                <w:bCs/>
                <w:sz w:val="22"/>
                <w:szCs w:val="22"/>
                <w:lang w:val="en-GB"/>
              </w:rPr>
              <w:t>安全防護之組件</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電容器和</w:t>
            </w:r>
            <w:r>
              <w:rPr>
                <w:rFonts w:eastAsia="標楷體"/>
                <w:bCs/>
                <w:sz w:val="22"/>
                <w:szCs w:val="22"/>
                <w:lang w:val="en-GB"/>
              </w:rPr>
              <w:t>RC</w:t>
            </w:r>
            <w:r>
              <w:rPr>
                <w:rFonts w:eastAsia="標楷體"/>
                <w:bCs/>
                <w:sz w:val="22"/>
                <w:szCs w:val="22"/>
                <w:lang w:val="en-GB"/>
              </w:rPr>
              <w:t>單元</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hint="eastAsia" w:eastAsia="標楷體"/>
                <w:bCs/>
                <w:sz w:val="22"/>
                <w:szCs w:val="22"/>
                <w:lang w:val="en-GB"/>
              </w:rPr>
              <w:t>使用認可</w:t>
            </w:r>
            <w:r>
              <w:rPr>
                <w:rFonts w:eastAsia="標楷體"/>
                <w:bCs/>
                <w:sz w:val="22"/>
                <w:szCs w:val="22"/>
                <w:lang w:val="en-GB"/>
              </w:rPr>
              <w:t xml:space="preserve">Y </w:t>
            </w:r>
            <w:r>
              <w:rPr>
                <w:rFonts w:eastAsia="標楷體"/>
                <w:bCs/>
                <w:sz w:val="22"/>
                <w:szCs w:val="22"/>
                <w:lang w:val="en-GB"/>
              </w:rPr>
              <w:t xml:space="preserve">電容，見附表 </w:t>
            </w:r>
            <w:r>
              <w:rPr>
                <w:rFonts w:eastAsia="標楷體"/>
                <w:bCs/>
                <w:sz w:val="22"/>
                <w:szCs w:val="22"/>
                <w:lang w:val="en-GB"/>
              </w:rPr>
              <w:t>4.1.2</w:t>
            </w:r>
            <w:r>
              <w:rPr>
                <w:rFonts w:eastAsia="標楷體"/>
                <w:bCs/>
                <w:sz w:val="22"/>
                <w:szCs w:val="22"/>
                <w:lang w:val="en-GB"/>
              </w:rPr>
              <w:t>。另見</w:t>
            </w:r>
            <w:r>
              <w:rPr>
                <w:rFonts w:eastAsia="標楷體"/>
                <w:bCs/>
                <w:sz w:val="22"/>
                <w:szCs w:val="22"/>
                <w:lang w:val="en-GB"/>
              </w:rPr>
              <w:t xml:space="preserve">G.11.1 </w:t>
            </w:r>
            <w:r>
              <w:rPr>
                <w:rFonts w:eastAsia="標楷體"/>
                <w:bCs/>
                <w:sz w:val="22"/>
                <w:szCs w:val="22"/>
                <w:lang w:val="en-GB"/>
              </w:rPr>
              <w:t>以確認符合性及其應用。</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5.5.2.1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5.5.2.2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連接器切離後之電容器放電</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變壓器</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見附錄 </w:t>
            </w:r>
            <w:r>
              <w:rPr>
                <w:rFonts w:eastAsia="標楷體"/>
                <w:bCs/>
                <w:sz w:val="22"/>
                <w:szCs w:val="22"/>
                <w:lang w:val="en-GB"/>
              </w:rPr>
              <w:t>G.5.3)</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光耦合器</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參見 </w:t>
            </w:r>
            <w:r>
              <w:rPr>
                <w:rFonts w:eastAsia="標楷體"/>
                <w:bCs/>
                <w:sz w:val="22"/>
                <w:szCs w:val="22"/>
                <w:lang w:val="en-GB"/>
              </w:rPr>
              <w:t xml:space="preserve">5.4 </w:t>
            </w:r>
            <w:r>
              <w:rPr>
                <w:rFonts w:eastAsia="標楷體"/>
                <w:bCs/>
                <w:sz w:val="22"/>
                <w:szCs w:val="22"/>
                <w:lang w:val="en-GB"/>
              </w:rPr>
              <w:t xml:space="preserve">小節或 </w:t>
            </w:r>
            <w:r>
              <w:rPr>
                <w:rFonts w:eastAsia="標楷體"/>
                <w:bCs/>
                <w:sz w:val="22"/>
                <w:szCs w:val="22"/>
                <w:lang w:val="en-GB"/>
              </w:rPr>
              <w:t xml:space="preserve">G.12 </w:t>
            </w:r>
            <w:r>
              <w:rPr>
                <w:rFonts w:eastAsia="標楷體"/>
                <w:bCs/>
                <w:sz w:val="22"/>
                <w:szCs w:val="22"/>
                <w:lang w:val="en-GB"/>
              </w:rPr>
              <w:t>條款</w:t>
            </w:r>
            <w:r>
              <w:rPr>
                <w:rFonts w:eastAsia="標楷體"/>
                <w:bCs/>
                <w:sz w:val="22"/>
                <w:szCs w:val="22"/>
                <w:lang w:val="en-GB"/>
              </w:rPr>
              <w:t>)</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繼電器</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5.5.6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電阻器</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5.5.7</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SPD</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5.5.8</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在主電源與外部電路間含有同軸電纜之絕緣</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5.5.9</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戶外設備中插座之安全防護</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額定剩餘操作電流</w:t>
            </w:r>
            <w:r>
              <w:rPr>
                <w:rFonts w:eastAsia="標楷體"/>
                <w:bCs/>
                <w:sz w:val="22"/>
                <w:szCs w:val="22"/>
                <w:lang w:val="en-GB"/>
              </w:rPr>
              <w:t xml:space="preserve">(mA):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保護導體</w:t>
            </w:r>
          </w:p>
        </w:tc>
        <w:tc>
          <w:tcPr>
            <w:tcW w:w="2562" w:type="dxa"/>
            <w:tcBorders>
              <w:top w:val="single" w:sz="6" w:space="0" w:color="000000"/>
              <w:start w:val="single" w:sz="6" w:space="0" w:color="000000"/>
              <w:bottom w:val="single" w:sz="6" w:space="0" w:color="000000"/>
            </w:tcBorders>
            <w:vAlign w:val="center"/>
          </w:tcPr>
          <w:p>
            <w:pPr>
              <w:pStyle w:val="Normal"/>
              <w:rPr>
                <w:rFonts w:eastAsia="標楷體"/>
                <w:bCs/>
                <w:sz w:val="22"/>
                <w:szCs w:val="22"/>
                <w:lang w:val="en-GB"/>
              </w:rPr>
            </w:pPr>
            <w:r>
              <w:rPr>
                <w:rFonts w:eastAsia="標楷體"/>
                <w:bCs/>
                <w:sz w:val="22"/>
                <w:szCs w:val="22"/>
                <w:lang w:val="en-GB"/>
              </w:rPr>
              <w:t> </w:t>
            </w:r>
            <w:r>
              <w:rPr>
                <w:rFonts w:eastAsia="標楷體"/>
                <w:bCs/>
                <w:sz w:val="22"/>
                <w:szCs w:val="22"/>
                <w:lang w:val="en-GB"/>
              </w:rPr>
              <w:t xml:space="preserve">II </w:t>
            </w:r>
            <w:r>
              <w:rPr>
                <w:rFonts w:hint="eastAsia" w:eastAsia="標楷體"/>
                <w:bCs/>
                <w:sz w:val="22"/>
                <w:szCs w:val="22"/>
                <w:lang w:val="en-GB"/>
              </w:rPr>
              <w:t>類產品</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5.6.2</w:t>
            </w:r>
          </w:p>
        </w:tc>
        <w:tc>
          <w:tcPr>
            <w:tcW w:w="7349" w:type="dxa"/>
            <w:gridSpan w:val="2"/>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保護導體之規定</w:t>
            </w:r>
          </w:p>
        </w:tc>
        <w:tc>
          <w:tcPr>
            <w:tcW w:w="91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5.6.2.1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start w:val="single" w:sz="6" w:space="0" w:color="000000"/>
              <w:bottom w:val="single" w:sz="6" w:space="0" w:color="000000"/>
            </w:tcBorders>
            <w:vAlign w:val="center"/>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5.6.2.2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絕緣顏色</w:t>
            </w:r>
          </w:p>
        </w:tc>
        <w:tc>
          <w:tcPr>
            <w:tcW w:w="2562" w:type="dxa"/>
            <w:tcBorders>
              <w:top w:val="single" w:sz="6" w:space="0" w:color="000000"/>
              <w:start w:val="single" w:sz="6" w:space="0" w:color="000000"/>
              <w:bottom w:val="single" w:sz="6" w:space="0" w:color="000000"/>
            </w:tcBorders>
            <w:vAlign w:val="center"/>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保護接地導體的要求</w:t>
            </w:r>
          </w:p>
        </w:tc>
        <w:tc>
          <w:tcPr>
            <w:tcW w:w="2562" w:type="dxa"/>
            <w:tcBorders>
              <w:top w:val="single" w:sz="6" w:space="0" w:color="000000"/>
              <w:start w:val="single" w:sz="6" w:space="0" w:color="000000"/>
              <w:bottom w:val="single" w:sz="6" w:space="0" w:color="000000"/>
            </w:tcBorders>
            <w:vAlign w:val="center"/>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保護性接地導體大小</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 xml:space="preserve">) :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保護性接地導體作為加固的防護裝置</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保護接地導體作為雙重保護</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保護搭接導體之規定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5.6.4.1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保護搭接導體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保護搭接導體應大小</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spacing w:val="-10"/>
                <w:sz w:val="20"/>
              </w:rPr>
              <w:sym w:font="Symbol" w:char="f0be"/>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5.6.4.2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保護性電流額定值</w:t>
            </w:r>
            <w:r>
              <w:rPr>
                <w:rFonts w:eastAsia="標楷體"/>
                <w:bCs/>
                <w:sz w:val="22"/>
                <w:szCs w:val="22"/>
                <w:lang w:val="en-GB"/>
              </w:rPr>
              <w:t xml:space="preserve">(A):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5.6.5</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保護導體的端子</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5.6.5.1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連線保護接地導體的端子大小</w:t>
            </w:r>
            <w:r>
              <w:rPr>
                <w:rFonts w:eastAsia="標楷體"/>
                <w:bCs/>
                <w:sz w:val="22"/>
                <w:szCs w:val="22"/>
                <w:lang w:val="en-GB"/>
              </w:rPr>
              <w:t>(mm):</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連線保護搭接導體的端子大小</w:t>
            </w:r>
            <w:r>
              <w:rPr>
                <w:rFonts w:eastAsia="標楷體"/>
                <w:bCs/>
                <w:sz w:val="22"/>
                <w:szCs w:val="22"/>
                <w:lang w:val="en-GB"/>
              </w:rPr>
              <w:t>(mm):</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5.6.5.2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腐蝕</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保護搭接系統之電阻</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5.6.6.1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要求</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5.6.6.2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試驗方法</w:t>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5.6.6.3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電阻或電壓降</w:t>
            </w:r>
            <w:r>
              <w:rPr>
                <w:rFonts w:eastAsia="標楷體"/>
                <w:bCs/>
                <w:sz w:val="22"/>
                <w:szCs w:val="22"/>
                <w:lang w:val="en-GB"/>
              </w:rPr>
              <w:t xml:space="preserve">: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5.6.7</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保護接地導體之可靠連接</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5.6.8</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功能性接地 </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導體大小</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II </w:t>
            </w:r>
            <w:r>
              <w:rPr>
                <w:rFonts w:eastAsia="標楷體"/>
                <w:bCs/>
                <w:sz w:val="22"/>
                <w:szCs w:val="22"/>
                <w:lang w:val="en-GB"/>
              </w:rPr>
              <w:t>類</w:t>
            </w:r>
            <w:r>
              <w:rPr>
                <w:rFonts w:eastAsia="標楷體"/>
                <w:bCs/>
                <w:sz w:val="22"/>
                <w:szCs w:val="22"/>
                <w:lang w:val="en-GB"/>
              </w:rPr>
              <w:t xml:space="preserve">, </w:t>
            </w:r>
            <w:r>
              <w:rPr>
                <w:rFonts w:eastAsia="標楷體"/>
                <w:bCs/>
                <w:sz w:val="22"/>
                <w:szCs w:val="22"/>
                <w:lang w:val="en-GB"/>
              </w:rPr>
              <w:t>帶有功能接地標記</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電器輸入插座</w:t>
            </w:r>
            <w:r>
              <w:rPr>
                <w:rFonts w:eastAsia="標楷體" w:hint="eastAsia"/>
                <w:bCs/>
                <w:sz w:val="22"/>
                <w:szCs w:val="22"/>
                <w:lang w:val="en-GB"/>
              </w:rPr>
              <w:t>,</w:t>
            </w:r>
            <w:r>
              <w:rPr>
                <w:rFonts w:eastAsia="標楷體"/>
                <w:bCs/>
                <w:sz w:val="22"/>
                <w:szCs w:val="22"/>
                <w:lang w:val="en-GB"/>
              </w:rPr>
              <w:t xml:space="preserve"> </w:t>
            </w:r>
            <w:r>
              <w:rPr>
                <w:rFonts w:eastAsia="標楷體"/>
                <w:bCs/>
                <w:sz w:val="22"/>
                <w:szCs w:val="22"/>
                <w:lang w:val="en-GB"/>
              </w:rPr>
              <w:t>應符合雙重絕緣或強化絕緣之沿面距離及空間距離之</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預期之接觸電壓、接觸電流及保護導體電流</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5.7.2</w:t>
            </w:r>
          </w:p>
        </w:tc>
        <w:tc>
          <w:tcPr>
            <w:tcW w:w="7349" w:type="dxa"/>
            <w:gridSpan w:val="2"/>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測量設備和網路</w:t>
            </w:r>
          </w:p>
        </w:tc>
        <w:tc>
          <w:tcPr>
            <w:tcW w:w="91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5.7.2.1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量測接觸電流</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5.2)</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5.7.2.2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量測電壓</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pPr>
            <w:r>
              <w:rPr>
                <w:rFonts w:eastAsia="標楷體"/>
                <w:bCs/>
                <w:sz w:val="22"/>
                <w:szCs w:val="22"/>
                <w:lang w:val="en-GB"/>
              </w:rPr>
              <w:t>5.7.3</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設備設定、電力連接及接地連接</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5.7.4</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非接地可觸及部件</w:t>
            </w:r>
          </w:p>
        </w:tc>
        <w:tc>
          <w:tcPr>
            <w:tcW w:w="2562"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5.7.4)</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5.7.5</w:t>
            </w:r>
          </w:p>
        </w:tc>
        <w:tc>
          <w:tcPr>
            <w:tcW w:w="4787"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接地之可觸及導電部件</w:t>
            </w:r>
            <w:r>
              <w:rPr>
                <w:rFonts w:eastAsia="標楷體"/>
                <w:bCs/>
                <w:sz w:val="22"/>
                <w:szCs w:val="22"/>
                <w:lang w:val="en-GB"/>
              </w:rPr>
              <w:t>:</w:t>
            </w:r>
          </w:p>
        </w:tc>
        <w:tc>
          <w:tcPr>
            <w:tcW w:w="2562"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5.7.6</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接觸電流超過</w:t>
            </w:r>
            <w:r>
              <w:rPr>
                <w:rFonts w:eastAsia="標楷體"/>
                <w:bCs/>
                <w:sz w:val="22"/>
                <w:szCs w:val="22"/>
                <w:lang w:val="en-GB"/>
              </w:rPr>
              <w:t xml:space="preserve">ES2 </w:t>
            </w:r>
            <w:r>
              <w:rPr>
                <w:rFonts w:eastAsia="標楷體"/>
                <w:bCs/>
                <w:sz w:val="22"/>
                <w:szCs w:val="22"/>
                <w:lang w:val="en-GB"/>
              </w:rPr>
              <w:t>限制之要求</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保護導體電流</w:t>
            </w:r>
            <w:r>
              <w:rPr>
                <w:rFonts w:eastAsia="標楷體"/>
                <w:bCs/>
                <w:sz w:val="22"/>
                <w:szCs w:val="22"/>
                <w:lang w:val="en-GB"/>
              </w:rPr>
              <w:t>(mA):</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5.7.7</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與外部電路相關之預期接觸電壓及電流</w:t>
            </w:r>
          </w:p>
        </w:tc>
        <w:tc>
          <w:tcPr>
            <w:tcW w:w="2562" w:type="dxa"/>
            <w:tcBorders>
              <w:top w:val="single" w:sz="6" w:space="0" w:color="000000"/>
              <w:start w:val="single" w:sz="6" w:space="0" w:color="000000"/>
              <w:bottom w:val="single" w:sz="6" w:space="0" w:color="000000"/>
            </w:tcBorders>
          </w:tcPr>
          <w:p>
            <w:pPr>
              <w:pStyle w:val="Normal"/>
              <w:snapToGrid w:val="false"/>
              <w:ind w:hanging="1701" w:start="1701" w:end="0"/>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5.7.7.1</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自同軸電纜之接觸電流</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5.7.7.2</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與成對導體電纜相關之預期接觸電壓及電流</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5.7.8</w:t>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來自外部電路之接觸電流總和</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a)</w:t>
            </w:r>
            <w:r>
              <w:rPr>
                <w:rFonts w:eastAsia="標楷體"/>
                <w:bCs/>
                <w:sz w:val="22"/>
                <w:szCs w:val="22"/>
                <w:lang w:val="en-GB"/>
              </w:rPr>
              <w:t>連接至接地之外部電路的設備</w:t>
            </w:r>
            <w:r>
              <w:rPr>
                <w:rFonts w:eastAsia="標楷體"/>
                <w:bCs/>
                <w:sz w:val="22"/>
                <w:szCs w:val="22"/>
                <w:lang w:val="en-GB"/>
              </w:rPr>
              <w:t>,</w:t>
            </w:r>
            <w:r>
              <w:rPr>
                <w:rFonts w:eastAsia="標楷體"/>
                <w:bCs/>
                <w:sz w:val="22"/>
                <w:szCs w:val="22"/>
                <w:lang w:val="en-GB"/>
              </w:rPr>
              <w:t xml:space="preserve">電流 </w:t>
            </w:r>
            <w:r>
              <w:rPr>
                <w:rFonts w:eastAsia="標楷體"/>
                <w:bCs/>
                <w:sz w:val="22"/>
                <w:szCs w:val="22"/>
                <w:lang w:val="en-GB"/>
              </w:rPr>
              <w:t>(mA):</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b)</w:t>
            </w:r>
            <w:r>
              <w:rPr>
                <w:rFonts w:eastAsia="標楷體"/>
                <w:bCs/>
                <w:sz w:val="22"/>
                <w:szCs w:val="22"/>
                <w:lang w:val="en-GB"/>
              </w:rPr>
              <w:t>連接至非接地外部電路之設備</w:t>
            </w:r>
            <w:r>
              <w:rPr>
                <w:rFonts w:eastAsia="標楷體"/>
                <w:bCs/>
                <w:sz w:val="22"/>
                <w:szCs w:val="22"/>
                <w:lang w:val="en-GB"/>
              </w:rPr>
              <w:t>,</w:t>
            </w:r>
            <w:r>
              <w:rPr>
                <w:rFonts w:eastAsia="標楷體"/>
                <w:bCs/>
                <w:sz w:val="22"/>
                <w:szCs w:val="22"/>
                <w:lang w:val="en-GB"/>
              </w:rPr>
              <w:t xml:space="preserve">電流 </w:t>
            </w:r>
            <w:r>
              <w:rPr>
                <w:rFonts w:eastAsia="標楷體"/>
                <w:bCs/>
                <w:sz w:val="22"/>
                <w:szCs w:val="22"/>
                <w:lang w:val="en-GB"/>
              </w:rPr>
              <w:t>(mA):</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5.8</w:t>
            </w:r>
          </w:p>
        </w:tc>
        <w:tc>
          <w:tcPr>
            <w:tcW w:w="7349" w:type="dxa"/>
            <w:gridSpan w:val="2"/>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電池備用供電之反饋安全防護</w:t>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主電源端</w:t>
            </w:r>
            <w:r>
              <w:rPr>
                <w:rFonts w:eastAsia="標楷體"/>
                <w:bCs/>
                <w:sz w:val="22"/>
                <w:szCs w:val="22"/>
                <w:lang w:val="en-GB"/>
              </w:rPr>
              <w:t>ES:</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star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空氣間隙</w:t>
            </w:r>
            <w:r>
              <w:rPr>
                <w:rFonts w:eastAsia="標楷體"/>
                <w:bCs/>
                <w:sz w:val="22"/>
                <w:szCs w:val="22"/>
                <w:lang w:val="en-GB"/>
              </w:rPr>
              <w:t>(mm):</w:t>
            </w:r>
          </w:p>
        </w:tc>
        <w:tc>
          <w:tcPr>
            <w:tcW w:w="2562" w:type="dxa"/>
            <w:tcBorders>
              <w:top w:val="single" w:sz="6" w:space="0" w:color="000000"/>
              <w:star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bl>
    <w:p>
      <w:pPr>
        <w:pStyle w:val="Normal"/>
        <w:rPr>
          <w:rFonts w:eastAsia="標楷體"/>
          <w:bCs/>
          <w:color w:val="FF0000"/>
          <w:spacing w:val="20"/>
          <w:sz w:val="22"/>
          <w:szCs w:val="22"/>
        </w:rPr>
      </w:pPr>
      <w:r>
        <w:rPr>
          <w:rFonts w:eastAsia="標楷體"/>
          <w:bCs/>
          <w:color w:val="FF0000"/>
          <w:spacing w:val="20"/>
          <w:sz w:val="22"/>
          <w:szCs w:val="22"/>
        </w:rPr>
      </w:r>
    </w:p>
    <w:tbl>
      <w:tblPr>
        <w:tblW w:w="9600" w:type="dxa"/>
        <w:jc w:val="start"/>
        <w:tblInd w:w="85" w:type="dxa"/>
        <w:tblLayout w:type="fixed"/>
        <w:tblCellMar>
          <w:top w:w="0" w:type="dxa"/>
          <w:start w:w="85" w:type="dxa"/>
          <w:bottom w:w="0" w:type="dxa"/>
          <w:end w:w="85" w:type="dxa"/>
        </w:tblCellMar>
      </w:tblPr>
      <w:tblGrid>
        <w:gridCol w:w="1330"/>
        <w:gridCol w:w="4790"/>
        <w:gridCol w:w="2559"/>
        <w:gridCol w:w="921"/>
      </w:tblGrid>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6</w:t>
            </w:r>
          </w:p>
        </w:tc>
        <w:tc>
          <w:tcPr>
            <w:tcW w:w="7349"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hint="eastAsia" w:eastAsia="標楷體"/>
                <w:bCs/>
                <w:spacing w:val="20"/>
                <w:sz w:val="22"/>
                <w:szCs w:val="22"/>
              </w:rPr>
              <w:t>電氣導致之火燄</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6.2</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電力能量源</w:t>
            </w:r>
            <w:r>
              <w:rPr>
                <w:rFonts w:eastAsia="標楷體"/>
                <w:bCs/>
                <w:sz w:val="22"/>
                <w:szCs w:val="22"/>
                <w:lang w:val="en-GB"/>
              </w:rPr>
              <w:t>(PS)</w:t>
            </w:r>
            <w:r>
              <w:rPr>
                <w:rFonts w:hint="eastAsia" w:eastAsia="標楷體"/>
                <w:bCs/>
                <w:sz w:val="22"/>
                <w:szCs w:val="22"/>
                <w:lang w:val="en-GB"/>
              </w:rPr>
              <w:t>及潛在起火源</w:t>
            </w:r>
            <w:r>
              <w:rPr>
                <w:rFonts w:eastAsia="標楷體"/>
                <w:bCs/>
                <w:sz w:val="22"/>
                <w:szCs w:val="22"/>
                <w:lang w:val="en-GB"/>
              </w:rPr>
              <w:t>(PIS)</w:t>
            </w:r>
            <w:r>
              <w:rPr>
                <w:rFonts w:hint="eastAsia" w:eastAsia="標楷體"/>
                <w:bCs/>
                <w:sz w:val="22"/>
                <w:szCs w:val="22"/>
                <w:lang w:val="en-GB"/>
              </w:rPr>
              <w:t>之分級</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6.2.2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電力能量源電路分級</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6.2.2)</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6.2.3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潛在點火源之分類</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6.2.3.1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電弧</w:t>
            </w:r>
            <w:r>
              <w:rPr>
                <w:rFonts w:eastAsia="標楷體"/>
                <w:bCs/>
                <w:sz w:val="22"/>
                <w:szCs w:val="22"/>
                <w:lang w:val="en-GB"/>
              </w:rPr>
              <w:t>PIS:</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6.2.3.1)</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6.2.3.2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電阻性</w:t>
            </w:r>
            <w:r>
              <w:rPr>
                <w:rFonts w:eastAsia="標楷體"/>
                <w:bCs/>
                <w:sz w:val="22"/>
                <w:szCs w:val="22"/>
                <w:lang w:val="en-GB"/>
              </w:rPr>
              <w:t>PIS :</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6.2.3.2)</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6.3</w:t>
            </w:r>
          </w:p>
        </w:tc>
        <w:tc>
          <w:tcPr>
            <w:tcW w:w="7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eastAsia="標楷體"/>
                <w:bCs/>
                <w:sz w:val="22"/>
                <w:szCs w:val="22"/>
                <w:lang w:val="en-GB"/>
              </w:rPr>
            </w:pPr>
            <w:r>
              <w:rPr>
                <w:rFonts w:eastAsia="標楷體"/>
                <w:bCs/>
                <w:sz w:val="22"/>
                <w:szCs w:val="22"/>
                <w:lang w:val="en-GB"/>
              </w:rPr>
              <w:t>在正常操作條件及異常操作條件下防火安全防護</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6.3.1</w:t>
            </w:r>
          </w:p>
        </w:tc>
        <w:tc>
          <w:tcPr>
            <w:tcW w:w="479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對於未知材料</w:t>
            </w:r>
            <w:r>
              <w:rPr>
                <w:rFonts w:eastAsia="標楷體"/>
                <w:bCs/>
                <w:sz w:val="22"/>
                <w:szCs w:val="22"/>
                <w:lang w:val="en-GB"/>
              </w:rPr>
              <w:t xml:space="preserve">, </w:t>
            </w:r>
            <w:r>
              <w:rPr>
                <w:rFonts w:eastAsia="標楷體"/>
                <w:bCs/>
                <w:sz w:val="22"/>
                <w:szCs w:val="22"/>
                <w:lang w:val="en-GB"/>
              </w:rPr>
              <w:t>無點火和可達到的溫度值小於</w:t>
            </w:r>
            <w:r>
              <w:rPr>
                <w:rFonts w:eastAsia="標楷體"/>
                <w:bCs/>
                <w:sz w:val="22"/>
                <w:szCs w:val="22"/>
                <w:lang w:val="en-GB"/>
              </w:rPr>
              <w:t>ISO 871</w:t>
            </w:r>
            <w:r>
              <w:rPr>
                <w:rFonts w:eastAsia="標楷體"/>
                <w:bCs/>
                <w:sz w:val="22"/>
                <w:szCs w:val="22"/>
                <w:lang w:val="en-GB"/>
              </w:rPr>
              <w:t>定義的</w:t>
            </w:r>
            <w:r>
              <w:rPr>
                <w:rFonts w:eastAsia="標楷體"/>
                <w:bCs/>
                <w:sz w:val="22"/>
                <w:szCs w:val="22"/>
                <w:lang w:val="en-GB"/>
              </w:rPr>
              <w:t>90%</w:t>
            </w:r>
            <w:r>
              <w:rPr>
                <w:rFonts w:eastAsia="Symbol" w:cs="Symbol" w:ascii="Symbol" w:hAnsi="Symbol"/>
                <w:bCs/>
                <w:sz w:val="22"/>
                <w:szCs w:val="22"/>
                <w:lang w:val="en-GB"/>
              </w:rPr>
              <w:sym w:font="Symbol" w:char="f0b0"/>
            </w:r>
            <w:r>
              <w:rPr>
                <w:rFonts w:eastAsia="標楷體"/>
                <w:bCs/>
                <w:sz w:val="22"/>
                <w:szCs w:val="22"/>
                <w:lang w:val="en-GB"/>
              </w:rPr>
              <w:t>或小於</w:t>
            </w:r>
            <w:r>
              <w:rPr>
                <w:rFonts w:eastAsia="標楷體"/>
                <w:bCs/>
                <w:sz w:val="22"/>
                <w:szCs w:val="22"/>
                <w:lang w:val="en-GB"/>
              </w:rPr>
              <w:t>300 C:</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B.1.5 </w:t>
            </w:r>
            <w:r>
              <w:rPr>
                <w:rFonts w:eastAsia="標楷體"/>
                <w:bCs/>
                <w:sz w:val="22"/>
                <w:szCs w:val="22"/>
                <w:lang w:val="en-GB"/>
              </w:rPr>
              <w:t xml:space="preserve">及 </w:t>
            </w:r>
            <w:r>
              <w:rPr>
                <w:rFonts w:eastAsia="標楷體"/>
                <w:bCs/>
                <w:sz w:val="22"/>
                <w:szCs w:val="22"/>
                <w:lang w:val="en-GB"/>
              </w:rPr>
              <w:t>B.3)</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防火外殼外的可燃材料</w:t>
            </w:r>
            <w:r>
              <w:rPr>
                <w:rFonts w:eastAsia="標楷體"/>
                <w:bCs/>
                <w:sz w:val="22"/>
                <w:szCs w:val="22"/>
                <w:lang w:val="en-GB"/>
              </w:rPr>
              <w:t>:</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6.4 </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在單一故障條件下防火安全防護</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6.4.1</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保護方法</w:t>
            </w:r>
          </w:p>
        </w:tc>
        <w:tc>
          <w:tcPr>
            <w:tcW w:w="2559" w:type="dxa"/>
            <w:tcBorders>
              <w:top w:val="single" w:sz="6" w:space="0" w:color="000000"/>
              <w:start w:val="single" w:sz="6" w:space="0" w:color="000000"/>
              <w:bottom w:val="single" w:sz="6" w:space="0" w:color="000000"/>
              <w:end w:val="single" w:sz="6" w:space="0" w:color="000000"/>
            </w:tcBorders>
          </w:tcPr>
          <w:p>
            <w:pPr>
              <w:pStyle w:val="Normal"/>
              <w:rPr/>
            </w:pPr>
            <w:r>
              <w:rPr>
                <w:rFonts w:hint="eastAsia" w:eastAsia="標楷體"/>
                <w:bCs/>
                <w:sz w:val="22"/>
                <w:szCs w:val="22"/>
                <w:lang w:val="en-GB"/>
              </w:rPr>
              <w:t>使用</w:t>
            </w:r>
            <w:r>
              <w:rPr>
                <w:rFonts w:eastAsia="標楷體"/>
                <w:bCs/>
                <w:sz w:val="22"/>
                <w:szCs w:val="22"/>
                <w:lang w:val="en-GB"/>
              </w:rPr>
              <w:t>火勢擴散之控制</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6.4.2</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PS1</w:t>
            </w:r>
            <w:r>
              <w:rPr>
                <w:rFonts w:eastAsia="標楷體"/>
                <w:bCs/>
                <w:sz w:val="22"/>
                <w:szCs w:val="22"/>
                <w:lang w:val="en-GB"/>
              </w:rPr>
              <w:t>電路中單一故障條件下降低引燃之可能性</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6.4.3</w:t>
            </w:r>
          </w:p>
        </w:tc>
        <w:tc>
          <w:tcPr>
            <w:tcW w:w="4790" w:type="dxa"/>
            <w:tcBorders>
              <w:top w:val="single" w:sz="6" w:space="0" w:color="000000"/>
              <w:start w:val="single" w:sz="6" w:space="0" w:color="000000"/>
              <w:bottom w:val="single" w:sz="6" w:space="0" w:color="000000"/>
              <w:end w:val="single" w:sz="6" w:space="0" w:color="000000"/>
            </w:tcBorders>
          </w:tcPr>
          <w:p>
            <w:pPr>
              <w:pStyle w:val="Normal"/>
              <w:rPr/>
            </w:pPr>
            <w:r>
              <w:rPr>
                <w:rFonts w:eastAsia="標楷體"/>
                <w:bCs/>
                <w:sz w:val="22"/>
                <w:szCs w:val="22"/>
                <w:lang w:val="en-GB"/>
              </w:rPr>
              <w:t>PS2</w:t>
            </w:r>
            <w:r>
              <w:rPr>
                <w:rFonts w:eastAsia="標楷體"/>
                <w:bCs/>
                <w:sz w:val="22"/>
                <w:szCs w:val="22"/>
                <w:lang w:val="en-GB"/>
              </w:rPr>
              <w:t>電路及</w:t>
            </w:r>
            <w:r>
              <w:rPr>
                <w:rFonts w:eastAsia="標楷體"/>
                <w:bCs/>
                <w:sz w:val="22"/>
                <w:szCs w:val="22"/>
                <w:lang w:val="en-GB"/>
              </w:rPr>
              <w:t>PS3</w:t>
            </w:r>
            <w:r>
              <w:rPr>
                <w:rFonts w:eastAsia="標楷體"/>
                <w:bCs/>
                <w:sz w:val="22"/>
                <w:szCs w:val="22"/>
                <w:lang w:val="en-GB"/>
              </w:rPr>
              <w:t>電路中單一故障條件下降低引燃之可能性</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6.4.3.1 </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補充安全防護 </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6.4.3.2</w:t>
            </w:r>
          </w:p>
        </w:tc>
        <w:tc>
          <w:tcPr>
            <w:tcW w:w="4790"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試驗方法</w:t>
            </w:r>
            <w:r>
              <w:rPr>
                <w:rFonts w:eastAsia="標楷體"/>
                <w:bCs/>
                <w:sz w:val="22"/>
                <w:szCs w:val="22"/>
                <w:lang w:val="en-GB"/>
              </w:rPr>
              <w:t xml:space="preserve">: </w:t>
            </w:r>
          </w:p>
        </w:tc>
        <w:tc>
          <w:tcPr>
            <w:tcW w:w="2559" w:type="dxa"/>
            <w:tcBorders>
              <w:top w:val="single" w:sz="6" w:space="0" w:color="000000"/>
              <w:start w:val="single" w:sz="6"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4"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保險絲限制溫度的特殊條件</w:t>
            </w:r>
          </w:p>
        </w:tc>
        <w:tc>
          <w:tcPr>
            <w:tcW w:w="2559" w:type="dxa"/>
            <w:tcBorders>
              <w:top w:val="single" w:sz="6" w:space="0" w:color="000000"/>
              <w:start w:val="single" w:sz="6"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6.4.4</w:t>
            </w:r>
          </w:p>
        </w:tc>
        <w:tc>
          <w:tcPr>
            <w:tcW w:w="4790"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PS1</w:t>
            </w:r>
            <w:r>
              <w:rPr>
                <w:rFonts w:eastAsia="標楷體"/>
                <w:bCs/>
                <w:sz w:val="22"/>
                <w:szCs w:val="22"/>
                <w:lang w:val="en-GB"/>
              </w:rPr>
              <w:t>電路中火勢擴散之控制</w:t>
            </w:r>
          </w:p>
        </w:tc>
        <w:tc>
          <w:tcPr>
            <w:tcW w:w="2559" w:type="dxa"/>
            <w:tcBorders>
              <w:top w:val="single" w:sz="6" w:space="0" w:color="000000"/>
              <w:start w:val="single" w:sz="6"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6.4.5</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PS2</w:t>
            </w:r>
            <w:r>
              <w:rPr>
                <w:rFonts w:eastAsia="標楷體"/>
                <w:bCs/>
                <w:sz w:val="22"/>
                <w:szCs w:val="22"/>
                <w:lang w:val="en-GB"/>
              </w:rPr>
              <w:t>電路中火勢擴散之控制</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採用核可之防火外殼。   </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6.4.5.2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補充安全防護</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符合情形詳述如下：</w:t>
            </w:r>
          </w:p>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 xml:space="preserve">印刷電路板：最低等級 </w:t>
            </w:r>
            <w:r>
              <w:rPr>
                <w:rFonts w:eastAsia="標楷體"/>
                <w:bCs/>
                <w:sz w:val="22"/>
                <w:szCs w:val="22"/>
                <w:lang w:val="en-GB"/>
              </w:rPr>
              <w:t>V-1</w:t>
            </w:r>
          </w:p>
          <w:p>
            <w:pPr>
              <w:pStyle w:val="Normal"/>
              <w:rPr>
                <w:rFonts w:eastAsia="標楷體"/>
                <w:bCs/>
                <w:sz w:val="22"/>
                <w:szCs w:val="22"/>
                <w:lang w:val="en-GB"/>
              </w:rPr>
            </w:pPr>
            <w:r>
              <w:rPr>
                <w:rFonts w:eastAsia="標楷體"/>
                <w:bCs/>
                <w:sz w:val="22"/>
                <w:szCs w:val="22"/>
                <w:lang w:val="en-GB"/>
              </w:rPr>
              <w:t xml:space="preserve">除 </w:t>
            </w:r>
            <w:r>
              <w:rPr>
                <w:rFonts w:eastAsia="標楷體"/>
                <w:bCs/>
                <w:sz w:val="22"/>
                <w:szCs w:val="22"/>
                <w:lang w:val="en-GB"/>
              </w:rPr>
              <w:t xml:space="preserve">PCB </w:t>
            </w:r>
            <w:r>
              <w:rPr>
                <w:rFonts w:eastAsia="標楷體"/>
                <w:bCs/>
                <w:sz w:val="22"/>
                <w:szCs w:val="22"/>
                <w:lang w:val="en-GB"/>
              </w:rPr>
              <w:t>與導線之外之元件如下：</w:t>
            </w:r>
          </w:p>
          <w:p>
            <w:pPr>
              <w:pStyle w:val="Normal"/>
              <w:rPr/>
            </w:pPr>
            <w:r>
              <w:rPr>
                <w:rFonts w:eastAsia="標楷體"/>
                <w:bCs/>
                <w:sz w:val="22"/>
                <w:szCs w:val="22"/>
                <w:lang w:val="en-GB"/>
              </w:rPr>
              <w:t xml:space="preserve">安裝於最低等級 </w:t>
            </w:r>
            <w:r>
              <w:rPr>
                <w:rFonts w:eastAsia="標楷體"/>
                <w:bCs/>
                <w:sz w:val="22"/>
                <w:szCs w:val="22"/>
                <w:lang w:val="en-GB"/>
              </w:rPr>
              <w:t xml:space="preserve">V-1 </w:t>
            </w:r>
            <w:r>
              <w:rPr>
                <w:rFonts w:eastAsia="標楷體"/>
                <w:bCs/>
                <w:sz w:val="22"/>
                <w:szCs w:val="22"/>
                <w:lang w:val="en-GB"/>
              </w:rPr>
              <w:t xml:space="preserve">之 </w:t>
            </w:r>
            <w:r>
              <w:rPr>
                <w:rFonts w:eastAsia="標楷體"/>
                <w:bCs/>
                <w:sz w:val="22"/>
                <w:szCs w:val="22"/>
                <w:lang w:val="en-GB"/>
              </w:rPr>
              <w:t xml:space="preserve">PCB </w:t>
            </w:r>
            <w:r>
              <w:rPr>
                <w:rFonts w:eastAsia="標楷體"/>
                <w:bCs/>
                <w:sz w:val="22"/>
                <w:szCs w:val="22"/>
                <w:lang w:val="en-GB"/>
              </w:rPr>
              <w:t xml:space="preserve">上，及／或採用 </w:t>
            </w:r>
            <w:r>
              <w:rPr>
                <w:rFonts w:eastAsia="標楷體"/>
                <w:bCs/>
                <w:sz w:val="22"/>
                <w:szCs w:val="22"/>
                <w:lang w:val="en-GB"/>
              </w:rPr>
              <w:t xml:space="preserve">V-2/VTM-2 </w:t>
            </w:r>
            <w:r>
              <w:rPr>
                <w:rFonts w:eastAsia="標楷體"/>
                <w:bCs/>
                <w:sz w:val="22"/>
                <w:szCs w:val="22"/>
                <w:lang w:val="en-GB"/>
              </w:rPr>
              <w:t>或更佳等級之材料製成。</w:t>
            </w:r>
          </w:p>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 xml:space="preserve">隔離變壓器：符合 </w:t>
            </w:r>
            <w:r>
              <w:rPr>
                <w:rFonts w:eastAsia="標楷體"/>
                <w:bCs/>
                <w:sz w:val="22"/>
                <w:szCs w:val="22"/>
                <w:lang w:val="en-GB"/>
              </w:rPr>
              <w:t xml:space="preserve">G.5.3 </w:t>
            </w:r>
            <w:r>
              <w:rPr>
                <w:rFonts w:eastAsia="標楷體"/>
                <w:bCs/>
                <w:sz w:val="22"/>
                <w:szCs w:val="22"/>
                <w:lang w:val="en-GB"/>
              </w:rPr>
              <w:t>要求。</w:t>
            </w:r>
          </w:p>
          <w:p>
            <w:pPr>
              <w:pStyle w:val="Normal"/>
              <w:rPr>
                <w:rFonts w:eastAsia="標楷體"/>
                <w:bCs/>
                <w:sz w:val="22"/>
                <w:szCs w:val="22"/>
                <w:lang w:val="en-GB"/>
              </w:rPr>
            </w:pPr>
            <w:r>
              <w:rPr>
                <w:rFonts w:eastAsia="標楷體"/>
                <w:bCs/>
                <w:sz w:val="22"/>
                <w:szCs w:val="22"/>
                <w:lang w:val="en-GB"/>
              </w:rPr>
              <w:t xml:space="preserve">導線絕緣：符合第 </w:t>
            </w:r>
            <w:r>
              <w:rPr>
                <w:rFonts w:eastAsia="標楷體"/>
                <w:bCs/>
                <w:sz w:val="22"/>
                <w:szCs w:val="22"/>
                <w:lang w:val="en-GB"/>
              </w:rPr>
              <w:t xml:space="preserve">6.5 </w:t>
            </w:r>
            <w:r>
              <w:rPr>
                <w:rFonts w:eastAsia="標楷體"/>
                <w:bCs/>
                <w:sz w:val="22"/>
                <w:szCs w:val="22"/>
                <w:lang w:val="en-GB"/>
              </w:rPr>
              <w:t xml:space="preserve">條。輸入導線符合 </w:t>
            </w:r>
            <w:r>
              <w:rPr>
                <w:rFonts w:eastAsia="標楷體"/>
                <w:bCs/>
                <w:sz w:val="22"/>
                <w:szCs w:val="22"/>
                <w:lang w:val="en-GB"/>
              </w:rPr>
              <w:t xml:space="preserve">UL 758 </w:t>
            </w:r>
            <w:r>
              <w:rPr>
                <w:rFonts w:eastAsia="標楷體"/>
                <w:bCs/>
                <w:sz w:val="22"/>
                <w:szCs w:val="22"/>
                <w:lang w:val="en-GB"/>
              </w:rPr>
              <w:t xml:space="preserve">標準，其試驗方法與試驗條件等同 </w:t>
            </w:r>
            <w:r>
              <w:rPr>
                <w:rFonts w:eastAsia="標楷體"/>
                <w:bCs/>
                <w:sz w:val="22"/>
                <w:szCs w:val="22"/>
                <w:lang w:val="en-GB"/>
              </w:rPr>
              <w:t>IEC/EN 60695-11-21</w:t>
            </w:r>
            <w:r>
              <w:rPr>
                <w:rFonts w:eastAsia="標楷體"/>
                <w:bCs/>
                <w:sz w:val="22"/>
                <w:szCs w:val="22"/>
                <w:lang w:val="en-GB"/>
              </w:rPr>
              <w:t>。</w:t>
            </w:r>
          </w:p>
          <w:p>
            <w:pPr>
              <w:pStyle w:val="Normal"/>
              <w:rPr>
                <w:rFonts w:eastAsia="標楷體"/>
                <w:bCs/>
                <w:sz w:val="22"/>
                <w:szCs w:val="22"/>
                <w:lang w:val="en-GB"/>
              </w:rPr>
            </w:pPr>
            <w:r>
              <w:rPr>
                <w:rFonts w:eastAsia="標楷體"/>
                <w:bCs/>
                <w:sz w:val="22"/>
                <w:szCs w:val="22"/>
                <w:lang w:val="en-GB"/>
              </w:rPr>
              <w:t xml:space="preserve">所有其他元件：至少為 </w:t>
            </w:r>
            <w:r>
              <w:rPr>
                <w:rFonts w:eastAsia="標楷體"/>
                <w:bCs/>
                <w:sz w:val="22"/>
                <w:szCs w:val="22"/>
                <w:lang w:val="en-GB"/>
              </w:rPr>
              <w:t xml:space="preserve">V-2 </w:t>
            </w:r>
            <w:r>
              <w:rPr>
                <w:rFonts w:eastAsia="標楷體"/>
                <w:bCs/>
                <w:sz w:val="22"/>
                <w:szCs w:val="22"/>
                <w:lang w:val="en-GB"/>
              </w:rPr>
              <w:t xml:space="preserve">等級，但安裝於最低 </w:t>
            </w:r>
            <w:r>
              <w:rPr>
                <w:rFonts w:eastAsia="標楷體"/>
                <w:bCs/>
                <w:sz w:val="22"/>
                <w:szCs w:val="22"/>
                <w:lang w:val="en-GB"/>
              </w:rPr>
              <w:t xml:space="preserve">V-1 </w:t>
            </w:r>
            <w:r>
              <w:rPr>
                <w:rFonts w:eastAsia="標楷體"/>
                <w:bCs/>
                <w:sz w:val="22"/>
                <w:szCs w:val="22"/>
                <w:lang w:val="en-GB"/>
              </w:rPr>
              <w:t xml:space="preserve">等級材料上的零件，或質量小於 </w:t>
            </w:r>
            <w:r>
              <w:rPr>
                <w:rFonts w:eastAsia="標楷體"/>
                <w:bCs/>
                <w:sz w:val="22"/>
                <w:szCs w:val="22"/>
                <w:lang w:val="en-GB"/>
              </w:rPr>
              <w:t xml:space="preserve">4g </w:t>
            </w:r>
            <w:r>
              <w:rPr>
                <w:rFonts w:eastAsia="標楷體"/>
                <w:bCs/>
                <w:sz w:val="22"/>
                <w:szCs w:val="22"/>
                <w:lang w:val="en-GB"/>
              </w:rPr>
              <w:t xml:space="preserve">的可燃性小零件，或符合相關 </w:t>
            </w:r>
            <w:r>
              <w:rPr>
                <w:rFonts w:eastAsia="標楷體"/>
                <w:bCs/>
                <w:sz w:val="22"/>
                <w:szCs w:val="22"/>
                <w:lang w:val="en-GB"/>
              </w:rPr>
              <w:t xml:space="preserve">IEC </w:t>
            </w:r>
            <w:r>
              <w:rPr>
                <w:rFonts w:eastAsia="標楷體"/>
                <w:bCs/>
                <w:sz w:val="22"/>
                <w:szCs w:val="22"/>
                <w:lang w:val="en-GB"/>
              </w:rPr>
              <w:t xml:space="preserve">標準之元件除外。         </w:t>
            </w:r>
          </w:p>
          <w:p>
            <w:pPr>
              <w:pStyle w:val="Normal"/>
              <w:rPr>
                <w:rFonts w:eastAsia="標楷體"/>
                <w:bCs/>
                <w:sz w:val="22"/>
                <w:szCs w:val="22"/>
                <w:lang w:val="en-GB"/>
              </w:rPr>
            </w:pPr>
            <w:r>
              <w:rPr>
                <w:rFonts w:eastAsia="標楷體"/>
                <w:bCs/>
                <w:sz w:val="22"/>
                <w:szCs w:val="22"/>
                <w:lang w:val="en-GB"/>
              </w:rPr>
              <w:t xml:space="preserve">使用經認可之 </w:t>
            </w:r>
            <w:r>
              <w:rPr>
                <w:rFonts w:eastAsia="標楷體"/>
                <w:bCs/>
                <w:sz w:val="22"/>
                <w:szCs w:val="22"/>
                <w:lang w:val="en-GB"/>
              </w:rPr>
              <w:t xml:space="preserve">V-0 </w:t>
            </w:r>
            <w:r>
              <w:rPr>
                <w:rFonts w:eastAsia="標楷體"/>
                <w:bCs/>
                <w:sz w:val="22"/>
                <w:szCs w:val="22"/>
                <w:lang w:val="en-GB"/>
              </w:rPr>
              <w:t>防火外殼。</w:t>
            </w:r>
          </w:p>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詳情見附表 </w:t>
            </w:r>
            <w:r>
              <w:rPr>
                <w:rFonts w:eastAsia="標楷體"/>
                <w:bCs/>
                <w:sz w:val="22"/>
                <w:szCs w:val="22"/>
                <w:lang w:val="en-GB"/>
              </w:rPr>
              <w:t xml:space="preserve">4.1.2 </w:t>
            </w:r>
            <w:r>
              <w:rPr>
                <w:rFonts w:eastAsia="標楷體"/>
                <w:bCs/>
                <w:sz w:val="22"/>
                <w:szCs w:val="22"/>
                <w:lang w:val="en-GB"/>
              </w:rPr>
              <w:t xml:space="preserve">及附錄 </w:t>
            </w:r>
            <w:r>
              <w:rPr>
                <w:rFonts w:eastAsia="標楷體"/>
                <w:bCs/>
                <w:sz w:val="22"/>
                <w:szCs w:val="22"/>
                <w:lang w:val="en-GB"/>
              </w:rPr>
              <w:t xml:space="preserve">G) </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6.4.6</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PS3</w:t>
            </w:r>
            <w:r>
              <w:rPr>
                <w:rFonts w:eastAsia="標楷體"/>
                <w:bCs/>
                <w:sz w:val="22"/>
                <w:szCs w:val="22"/>
                <w:lang w:val="en-GB"/>
              </w:rPr>
              <w:t>電路中火勢擴散之控制</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符合性說明如下：  </w:t>
            </w:r>
          </w:p>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 xml:space="preserve">印刷電路板：最低 </w:t>
            </w:r>
            <w:r>
              <w:rPr>
                <w:rFonts w:eastAsia="標楷體"/>
                <w:bCs/>
                <w:sz w:val="22"/>
                <w:szCs w:val="22"/>
                <w:lang w:val="en-GB"/>
              </w:rPr>
              <w:t xml:space="preserve">V-1 </w:t>
            </w:r>
            <w:r>
              <w:rPr>
                <w:rFonts w:eastAsia="標楷體"/>
                <w:bCs/>
                <w:sz w:val="22"/>
                <w:szCs w:val="22"/>
                <w:lang w:val="en-GB"/>
              </w:rPr>
              <w:t>等級</w:t>
            </w:r>
          </w:p>
          <w:p>
            <w:pPr>
              <w:pStyle w:val="Normal"/>
              <w:rPr>
                <w:rFonts w:eastAsia="標楷體"/>
                <w:bCs/>
                <w:sz w:val="22"/>
                <w:szCs w:val="22"/>
                <w:lang w:val="en-GB"/>
              </w:rPr>
            </w:pPr>
            <w:r>
              <w:rPr>
                <w:rFonts w:eastAsia="標楷體"/>
                <w:bCs/>
                <w:sz w:val="22"/>
                <w:szCs w:val="22"/>
                <w:lang w:val="en-GB"/>
              </w:rPr>
              <w:t xml:space="preserve">除 </w:t>
            </w:r>
            <w:r>
              <w:rPr>
                <w:rFonts w:eastAsia="標楷體"/>
                <w:bCs/>
                <w:sz w:val="22"/>
                <w:szCs w:val="22"/>
                <w:lang w:val="en-GB"/>
              </w:rPr>
              <w:t xml:space="preserve">PCB </w:t>
            </w:r>
            <w:r>
              <w:rPr>
                <w:rFonts w:eastAsia="標楷體"/>
                <w:bCs/>
                <w:sz w:val="22"/>
                <w:szCs w:val="22"/>
                <w:lang w:val="en-GB"/>
              </w:rPr>
              <w:t>與導線之外之元件如下：</w:t>
            </w:r>
          </w:p>
          <w:p>
            <w:pPr>
              <w:pStyle w:val="Normal"/>
              <w:rPr>
                <w:rFonts w:eastAsia="標楷體"/>
                <w:bCs/>
                <w:sz w:val="22"/>
                <w:szCs w:val="22"/>
                <w:lang w:val="en-GB"/>
              </w:rPr>
            </w:pPr>
            <w:r>
              <w:rPr>
                <w:rFonts w:eastAsia="標楷體"/>
                <w:bCs/>
                <w:sz w:val="22"/>
                <w:szCs w:val="22"/>
                <w:lang w:val="en-GB"/>
              </w:rPr>
              <w:t xml:space="preserve">安裝於最低等級 </w:t>
            </w:r>
            <w:r>
              <w:rPr>
                <w:rFonts w:eastAsia="標楷體"/>
                <w:bCs/>
                <w:sz w:val="22"/>
                <w:szCs w:val="22"/>
                <w:lang w:val="en-GB"/>
              </w:rPr>
              <w:t xml:space="preserve">V-1 </w:t>
            </w:r>
            <w:r>
              <w:rPr>
                <w:rFonts w:eastAsia="標楷體"/>
                <w:bCs/>
                <w:sz w:val="22"/>
                <w:szCs w:val="22"/>
                <w:lang w:val="en-GB"/>
              </w:rPr>
              <w:t xml:space="preserve">之 </w:t>
            </w:r>
            <w:r>
              <w:rPr>
                <w:rFonts w:eastAsia="標楷體"/>
                <w:bCs/>
                <w:sz w:val="22"/>
                <w:szCs w:val="22"/>
                <w:lang w:val="en-GB"/>
              </w:rPr>
              <w:t xml:space="preserve">PCB </w:t>
            </w:r>
            <w:r>
              <w:rPr>
                <w:rFonts w:eastAsia="標楷體"/>
                <w:bCs/>
                <w:sz w:val="22"/>
                <w:szCs w:val="22"/>
                <w:lang w:val="en-GB"/>
              </w:rPr>
              <w:t xml:space="preserve">上，及／或採用 </w:t>
            </w:r>
            <w:r>
              <w:rPr>
                <w:rFonts w:eastAsia="標楷體"/>
                <w:bCs/>
                <w:sz w:val="22"/>
                <w:szCs w:val="22"/>
                <w:lang w:val="en-GB"/>
              </w:rPr>
              <w:t xml:space="preserve">V-2/VTM-2 </w:t>
            </w:r>
            <w:r>
              <w:rPr>
                <w:rFonts w:eastAsia="標楷體"/>
                <w:bCs/>
                <w:sz w:val="22"/>
                <w:szCs w:val="22"/>
                <w:lang w:val="en-GB"/>
              </w:rPr>
              <w:t>或更佳等級之材料製成。</w:t>
            </w:r>
          </w:p>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 xml:space="preserve">隔離變壓器：符合 </w:t>
            </w:r>
            <w:r>
              <w:rPr>
                <w:rFonts w:eastAsia="標楷體"/>
                <w:bCs/>
                <w:sz w:val="22"/>
                <w:szCs w:val="22"/>
                <w:lang w:val="en-GB"/>
              </w:rPr>
              <w:t xml:space="preserve">G.5.3 </w:t>
            </w:r>
            <w:r>
              <w:rPr>
                <w:rFonts w:eastAsia="標楷體"/>
                <w:bCs/>
                <w:sz w:val="22"/>
                <w:szCs w:val="22"/>
                <w:lang w:val="en-GB"/>
              </w:rPr>
              <w:t>要求。</w:t>
            </w:r>
          </w:p>
          <w:p>
            <w:pPr>
              <w:pStyle w:val="Normal"/>
              <w:rPr>
                <w:rFonts w:eastAsia="標楷體"/>
                <w:bCs/>
                <w:sz w:val="22"/>
                <w:szCs w:val="22"/>
                <w:lang w:val="en-GB"/>
              </w:rPr>
            </w:pPr>
            <w:r>
              <w:rPr>
                <w:rFonts w:eastAsia="標楷體"/>
                <w:bCs/>
                <w:sz w:val="22"/>
                <w:szCs w:val="22"/>
                <w:lang w:val="en-GB"/>
              </w:rPr>
              <w:t xml:space="preserve">導線絕緣：符合第 </w:t>
            </w:r>
            <w:r>
              <w:rPr>
                <w:rFonts w:eastAsia="標楷體"/>
                <w:bCs/>
                <w:sz w:val="22"/>
                <w:szCs w:val="22"/>
                <w:lang w:val="en-GB"/>
              </w:rPr>
              <w:t xml:space="preserve">6.5 </w:t>
            </w:r>
            <w:r>
              <w:rPr>
                <w:rFonts w:eastAsia="標楷體"/>
                <w:bCs/>
                <w:sz w:val="22"/>
                <w:szCs w:val="22"/>
                <w:lang w:val="en-GB"/>
              </w:rPr>
              <w:t xml:space="preserve">條。輸入導線符合 </w:t>
            </w:r>
            <w:r>
              <w:rPr>
                <w:rFonts w:eastAsia="標楷體"/>
                <w:bCs/>
                <w:sz w:val="22"/>
                <w:szCs w:val="22"/>
                <w:lang w:val="en-GB"/>
              </w:rPr>
              <w:t xml:space="preserve">UL 758 </w:t>
            </w:r>
            <w:r>
              <w:rPr>
                <w:rFonts w:eastAsia="標楷體"/>
                <w:bCs/>
                <w:sz w:val="22"/>
                <w:szCs w:val="22"/>
                <w:lang w:val="en-GB"/>
              </w:rPr>
              <w:t xml:space="preserve">標準，其試驗方法與試驗條件等同於 </w:t>
            </w:r>
            <w:r>
              <w:rPr>
                <w:rFonts w:eastAsia="標楷體"/>
                <w:bCs/>
                <w:sz w:val="22"/>
                <w:szCs w:val="22"/>
                <w:lang w:val="en-GB"/>
              </w:rPr>
              <w:t>IEC/EN 60695-11-21</w:t>
            </w:r>
            <w:r>
              <w:rPr>
                <w:rFonts w:eastAsia="標楷體"/>
                <w:bCs/>
                <w:sz w:val="22"/>
                <w:szCs w:val="22"/>
                <w:lang w:val="en-GB"/>
              </w:rPr>
              <w:t>。</w:t>
            </w:r>
          </w:p>
          <w:p>
            <w:pPr>
              <w:pStyle w:val="Normal"/>
              <w:rPr>
                <w:rFonts w:eastAsia="標楷體"/>
                <w:bCs/>
                <w:sz w:val="22"/>
                <w:szCs w:val="22"/>
                <w:lang w:val="en-GB"/>
              </w:rPr>
            </w:pPr>
            <w:r>
              <w:rPr>
                <w:rFonts w:eastAsia="標楷體"/>
                <w:bCs/>
                <w:sz w:val="22"/>
                <w:szCs w:val="22"/>
                <w:lang w:val="en-GB"/>
              </w:rPr>
              <w:t xml:space="preserve">所有其他元件：至少須達到 </w:t>
            </w:r>
            <w:r>
              <w:rPr>
                <w:rFonts w:eastAsia="標楷體"/>
                <w:bCs/>
                <w:sz w:val="22"/>
                <w:szCs w:val="22"/>
                <w:lang w:val="en-GB"/>
              </w:rPr>
              <w:t xml:space="preserve">V-2 </w:t>
            </w:r>
            <w:r>
              <w:rPr>
                <w:rFonts w:eastAsia="標楷體"/>
                <w:bCs/>
                <w:sz w:val="22"/>
                <w:szCs w:val="22"/>
                <w:lang w:val="en-GB"/>
              </w:rPr>
              <w:t xml:space="preserve">等級，安裝於至少 </w:t>
            </w:r>
            <w:r>
              <w:rPr>
                <w:rFonts w:eastAsia="標楷體"/>
                <w:bCs/>
                <w:sz w:val="22"/>
                <w:szCs w:val="22"/>
                <w:lang w:val="en-GB"/>
              </w:rPr>
              <w:t xml:space="preserve">V-1 </w:t>
            </w:r>
            <w:r>
              <w:rPr>
                <w:rFonts w:eastAsia="標楷體"/>
                <w:bCs/>
                <w:sz w:val="22"/>
                <w:szCs w:val="22"/>
                <w:lang w:val="en-GB"/>
              </w:rPr>
              <w:t xml:space="preserve">等級材料上的零件或質量小於 </w:t>
            </w:r>
            <w:r>
              <w:rPr>
                <w:rFonts w:eastAsia="標楷體"/>
                <w:bCs/>
                <w:sz w:val="22"/>
                <w:szCs w:val="22"/>
                <w:lang w:val="en-GB"/>
              </w:rPr>
              <w:t xml:space="preserve">4g </w:t>
            </w:r>
            <w:r>
              <w:rPr>
                <w:rFonts w:eastAsia="標楷體"/>
                <w:bCs/>
                <w:sz w:val="22"/>
                <w:szCs w:val="22"/>
                <w:lang w:val="en-GB"/>
              </w:rPr>
              <w:t xml:space="preserve">的小型可燃材料零件，或符合相關 </w:t>
            </w:r>
            <w:r>
              <w:rPr>
                <w:rFonts w:eastAsia="標楷體"/>
                <w:bCs/>
                <w:sz w:val="22"/>
                <w:szCs w:val="22"/>
                <w:lang w:val="en-GB"/>
              </w:rPr>
              <w:t xml:space="preserve">IEC </w:t>
            </w:r>
            <w:r>
              <w:rPr>
                <w:rFonts w:eastAsia="標楷體"/>
                <w:bCs/>
                <w:sz w:val="22"/>
                <w:szCs w:val="22"/>
                <w:lang w:val="en-GB"/>
              </w:rPr>
              <w:t>標準之元件除外。</w:t>
            </w:r>
          </w:p>
          <w:p>
            <w:pPr>
              <w:pStyle w:val="Normal"/>
              <w:rPr>
                <w:rFonts w:eastAsia="標楷體"/>
                <w:bCs/>
                <w:sz w:val="22"/>
                <w:szCs w:val="22"/>
                <w:lang w:val="en-GB"/>
              </w:rPr>
            </w:pPr>
            <w:r>
              <w:rPr>
                <w:rFonts w:eastAsia="標楷體"/>
                <w:bCs/>
                <w:sz w:val="22"/>
                <w:szCs w:val="22"/>
                <w:lang w:val="en-GB"/>
              </w:rPr>
              <w:t xml:space="preserve">採用經認可之 </w:t>
            </w:r>
            <w:r>
              <w:rPr>
                <w:rFonts w:eastAsia="標楷體"/>
                <w:bCs/>
                <w:sz w:val="22"/>
                <w:szCs w:val="22"/>
                <w:lang w:val="en-GB"/>
              </w:rPr>
              <w:t xml:space="preserve">V-0 </w:t>
            </w:r>
            <w:r>
              <w:rPr>
                <w:rFonts w:eastAsia="標楷體"/>
                <w:bCs/>
                <w:sz w:val="22"/>
                <w:szCs w:val="22"/>
                <w:lang w:val="en-GB"/>
              </w:rPr>
              <w:t>級防火外殼。</w:t>
            </w:r>
          </w:p>
          <w:p>
            <w:pPr>
              <w:pStyle w:val="Normal"/>
              <w:rPr>
                <w:rFonts w:eastAsia="標楷體" w:hint="eastAsia"/>
                <w:bCs/>
                <w:sz w:val="22"/>
                <w:szCs w:val="22"/>
                <w:lang w:val="en-GB"/>
              </w:rPr>
            </w:pPr>
            <w:r>
              <w:rPr>
                <w:rFonts w:eastAsia="標楷體"/>
                <w:bCs/>
                <w:sz w:val="22"/>
                <w:szCs w:val="22"/>
                <w:lang w:val="en-GB"/>
              </w:rPr>
              <w:t>(</w:t>
            </w:r>
            <w:r>
              <w:rPr>
                <w:rFonts w:eastAsia="標楷體"/>
                <w:bCs/>
                <w:sz w:val="22"/>
                <w:szCs w:val="22"/>
                <w:lang w:val="en-GB"/>
              </w:rPr>
              <w:t xml:space="preserve">詳見附表 </w:t>
            </w:r>
            <w:r>
              <w:rPr>
                <w:rFonts w:eastAsia="標楷體"/>
                <w:bCs/>
                <w:sz w:val="22"/>
                <w:szCs w:val="22"/>
                <w:lang w:val="en-GB"/>
              </w:rPr>
              <w:t xml:space="preserve">4.1.2 </w:t>
            </w:r>
            <w:r>
              <w:rPr>
                <w:rFonts w:eastAsia="標楷體"/>
                <w:bCs/>
                <w:sz w:val="22"/>
                <w:szCs w:val="22"/>
                <w:lang w:val="en-GB"/>
              </w:rPr>
              <w:t xml:space="preserve">及附錄 </w:t>
            </w:r>
            <w:r>
              <w:rPr>
                <w:rFonts w:eastAsia="標楷體"/>
                <w:bCs/>
                <w:sz w:val="22"/>
                <w:szCs w:val="22"/>
                <w:lang w:val="en-GB"/>
              </w:rPr>
              <w:t xml:space="preserve">G) </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6.4.7</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PIS</w:t>
            </w:r>
            <w:r>
              <w:rPr>
                <w:rFonts w:eastAsia="標楷體"/>
                <w:bCs/>
                <w:sz w:val="22"/>
                <w:szCs w:val="22"/>
                <w:lang w:val="en-GB"/>
              </w:rPr>
              <w:t>與可燃性材料之隔離</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6.4.7.2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以距離隔離</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6.4.7.3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以火焰阻隔物隔離</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防火機殼及火焰阻隔物</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防火機殼及火焰阻隔物材料特性</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採用 </w:t>
            </w:r>
            <w:r>
              <w:rPr>
                <w:rFonts w:eastAsia="標楷體"/>
                <w:bCs/>
                <w:sz w:val="22"/>
                <w:szCs w:val="22"/>
                <w:lang w:val="en-GB"/>
              </w:rPr>
              <w:t xml:space="preserve">V-0 </w:t>
            </w:r>
            <w:r>
              <w:rPr>
                <w:rFonts w:eastAsia="標楷體"/>
                <w:bCs/>
                <w:sz w:val="22"/>
                <w:szCs w:val="22"/>
                <w:lang w:val="en-GB"/>
              </w:rPr>
              <w:t>級防火外殼</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6.4.8.2.1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火焰阻隔物之要求</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6.4.8.2.2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防火機殼之要求</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採用 </w:t>
            </w:r>
            <w:r>
              <w:rPr>
                <w:rFonts w:eastAsia="標楷體"/>
                <w:bCs/>
                <w:sz w:val="22"/>
                <w:szCs w:val="22"/>
                <w:lang w:val="en-GB"/>
              </w:rPr>
              <w:t xml:space="preserve">V-0 </w:t>
            </w:r>
            <w:r>
              <w:rPr>
                <w:rFonts w:eastAsia="標楷體"/>
                <w:bCs/>
                <w:sz w:val="22"/>
                <w:szCs w:val="22"/>
                <w:lang w:val="en-GB"/>
              </w:rPr>
              <w:t>級防火外殼</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針對防火機殼及火焰阻隔物之結構性要求</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無開口與防火隔板 </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6.4.8.3.1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防火機殼及火焰阻隔物開孔</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6.4.8.3.2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火焰阻隔物尺度</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6.4.8.3.3</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頂部開孔及頂部開孔性質</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無開口</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開口大小</w:t>
            </w:r>
            <w:r>
              <w:rPr>
                <w:rFonts w:eastAsia="標楷體"/>
                <w:bCs/>
                <w:sz w:val="22"/>
                <w:szCs w:val="22"/>
                <w:lang w:val="en-GB"/>
              </w:rPr>
              <w:t>(mm):</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6.4.8.3.4</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底部開孔及底部開孔性質</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無開口</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開口大小</w:t>
            </w:r>
            <w:r>
              <w:rPr>
                <w:rFonts w:eastAsia="標楷體"/>
                <w:bCs/>
                <w:sz w:val="22"/>
                <w:szCs w:val="22"/>
                <w:lang w:val="en-GB"/>
              </w:rPr>
              <w:t>(mm):</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防火外殼底部的易燃性試驗</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6.4.8.3.5</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側邊開孔及側邊開孔性質</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無開口</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開口大小</w:t>
            </w:r>
            <w:r>
              <w:rPr>
                <w:rFonts w:eastAsia="標楷體"/>
                <w:bCs/>
                <w:sz w:val="22"/>
                <w:szCs w:val="22"/>
                <w:lang w:val="en-GB"/>
              </w:rPr>
              <w:t>(mm):</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6.4.8.3.6</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防火機殼之完整性</w:t>
            </w:r>
            <w:r>
              <w:rPr>
                <w:rFonts w:eastAsia="標楷體"/>
                <w:bCs/>
                <w:sz w:val="22"/>
                <w:szCs w:val="22"/>
                <w:lang w:val="en-GB"/>
              </w:rPr>
              <w:t xml:space="preserve">, </w:t>
            </w:r>
            <w:r>
              <w:rPr>
                <w:rFonts w:eastAsia="標楷體"/>
                <w:bCs/>
                <w:sz w:val="22"/>
                <w:szCs w:val="22"/>
                <w:lang w:val="en-GB"/>
              </w:rPr>
              <w:t>應符合</w:t>
            </w:r>
            <w:r>
              <w:rPr>
                <w:rFonts w:eastAsia="標楷體"/>
                <w:bCs/>
                <w:sz w:val="22"/>
                <w:szCs w:val="22"/>
                <w:lang w:val="en-GB"/>
              </w:rPr>
              <w:t>(a)</w:t>
            </w:r>
            <w:r>
              <w:rPr>
                <w:rFonts w:eastAsia="標楷體"/>
                <w:bCs/>
                <w:sz w:val="22"/>
                <w:szCs w:val="22"/>
                <w:lang w:val="en-GB"/>
              </w:rPr>
              <w:t>、</w:t>
            </w:r>
            <w:r>
              <w:rPr>
                <w:rFonts w:eastAsia="標楷體"/>
                <w:bCs/>
                <w:sz w:val="22"/>
                <w:szCs w:val="22"/>
                <w:lang w:val="en-GB"/>
              </w:rPr>
              <w:t>(b)</w:t>
            </w:r>
            <w:r>
              <w:rPr>
                <w:rFonts w:eastAsia="標楷體"/>
                <w:bCs/>
                <w:sz w:val="22"/>
                <w:szCs w:val="22"/>
                <w:lang w:val="en-GB"/>
              </w:rPr>
              <w:t>或</w:t>
            </w:r>
            <w:r>
              <w:rPr>
                <w:rFonts w:eastAsia="標楷體"/>
                <w:bCs/>
                <w:sz w:val="22"/>
                <w:szCs w:val="22"/>
                <w:lang w:val="en-GB"/>
              </w:rPr>
              <w:t>(c)</w:t>
            </w:r>
            <w:r>
              <w:rPr>
                <w:rFonts w:eastAsia="標楷體"/>
                <w:bCs/>
                <w:sz w:val="22"/>
                <w:szCs w:val="22"/>
                <w:lang w:val="en-GB"/>
              </w:rPr>
              <w:t>之規定</w:t>
            </w:r>
            <w:r>
              <w:rPr>
                <w:rFonts w:eastAsia="標楷體"/>
                <w:bCs/>
                <w:sz w:val="22"/>
                <w:szCs w:val="22"/>
                <w:lang w:val="en-GB"/>
              </w:rPr>
              <w:t>:</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6.4.8.4</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自防火機殼及防火阻隔物隔離</w:t>
            </w:r>
            <w:r>
              <w:rPr>
                <w:rFonts w:eastAsia="標楷體"/>
                <w:bCs/>
                <w:sz w:val="22"/>
                <w:szCs w:val="22"/>
                <w:lang w:val="en-GB"/>
              </w:rPr>
              <w:t>PIS:</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外殼為 </w:t>
            </w:r>
            <w:r>
              <w:rPr>
                <w:rFonts w:eastAsia="標楷體"/>
                <w:bCs/>
                <w:sz w:val="22"/>
                <w:szCs w:val="22"/>
                <w:lang w:val="en-GB"/>
              </w:rPr>
              <w:t xml:space="preserve">V-0 </w:t>
            </w:r>
            <w:r>
              <w:rPr>
                <w:rFonts w:eastAsia="標楷體"/>
                <w:bCs/>
                <w:sz w:val="22"/>
                <w:szCs w:val="22"/>
                <w:lang w:val="en-GB"/>
              </w:rPr>
              <w:t>材料</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6.4.9</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絕緣液體之耐燃</w:t>
            </w:r>
            <w:r>
              <w:rPr>
                <w:rFonts w:eastAsia="標楷體"/>
                <w:bCs/>
                <w:sz w:val="22"/>
                <w:szCs w:val="22"/>
                <w:lang w:val="en-GB"/>
              </w:rPr>
              <w:t xml:space="preserve">: </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6.5</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內部及外部配線</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6.5.1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一般規定</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額定為 </w:t>
            </w:r>
            <w:r>
              <w:rPr>
                <w:rFonts w:eastAsia="標楷體"/>
                <w:bCs/>
                <w:sz w:val="22"/>
                <w:szCs w:val="22"/>
                <w:lang w:val="en-GB"/>
              </w:rPr>
              <w:t xml:space="preserve">VW-1 </w:t>
            </w:r>
            <w:r>
              <w:rPr>
                <w:rFonts w:eastAsia="標楷體"/>
                <w:bCs/>
                <w:sz w:val="22"/>
                <w:szCs w:val="22"/>
                <w:lang w:val="en-GB"/>
              </w:rPr>
              <w:t xml:space="preserve">之輸入導線視為符合 </w:t>
            </w:r>
            <w:r>
              <w:rPr>
                <w:rFonts w:eastAsia="標楷體"/>
                <w:bCs/>
                <w:sz w:val="22"/>
                <w:szCs w:val="22"/>
                <w:lang w:val="en-GB"/>
              </w:rPr>
              <w:t>IEC/TS 60695-11-21</w:t>
            </w:r>
            <w:r>
              <w:rPr>
                <w:rFonts w:eastAsia="標楷體"/>
                <w:bCs/>
                <w:sz w:val="22"/>
                <w:szCs w:val="22"/>
                <w:lang w:val="en-GB"/>
              </w:rPr>
              <w:t>。</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56" w:hRule="atLeast"/>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6.5.2</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互連至建築物配線之要求</w:t>
            </w:r>
            <w:r>
              <w:rPr>
                <w:rFonts w:eastAsia="標楷體"/>
                <w:bCs/>
                <w:sz w:val="22"/>
                <w:szCs w:val="22"/>
                <w:lang w:val="en-GB"/>
              </w:rPr>
              <w:t>:</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56" w:hRule="atLeast"/>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6.5.3</w:t>
            </w:r>
          </w:p>
        </w:tc>
        <w:tc>
          <w:tcPr>
            <w:tcW w:w="479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插座之內部配線</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 xml:space="preserve">):   </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56" w:hRule="atLeast"/>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6.6</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預防因連接額外設備而起火之安全防護</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bl>
    <w:p>
      <w:pPr>
        <w:pStyle w:val="Normal"/>
        <w:rPr>
          <w:rFonts w:eastAsia="標楷體"/>
          <w:bCs/>
          <w:spacing w:val="20"/>
          <w:sz w:val="22"/>
          <w:szCs w:val="22"/>
        </w:rPr>
      </w:pPr>
      <w:r>
        <w:rPr>
          <w:rFonts w:eastAsia="標楷體"/>
          <w:bCs/>
          <w:spacing w:val="20"/>
          <w:sz w:val="22"/>
          <w:szCs w:val="22"/>
        </w:rPr>
      </w:r>
    </w:p>
    <w:tbl>
      <w:tblPr>
        <w:tblW w:w="9600" w:type="dxa"/>
        <w:jc w:val="start"/>
        <w:tblInd w:w="85" w:type="dxa"/>
        <w:tblLayout w:type="fixed"/>
        <w:tblCellMar>
          <w:top w:w="0" w:type="dxa"/>
          <w:start w:w="85" w:type="dxa"/>
          <w:bottom w:w="0" w:type="dxa"/>
          <w:end w:w="85" w:type="dxa"/>
        </w:tblCellMar>
      </w:tblPr>
      <w:tblGrid>
        <w:gridCol w:w="1330"/>
        <w:gridCol w:w="4790"/>
        <w:gridCol w:w="2559"/>
        <w:gridCol w:w="921"/>
      </w:tblGrid>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7</w:t>
            </w:r>
          </w:p>
        </w:tc>
        <w:tc>
          <w:tcPr>
            <w:tcW w:w="7349"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危害物質導致之傷害</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7.2</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減少暴露於危害物</w:t>
            </w:r>
            <w:r>
              <w:rPr>
                <w:rFonts w:hint="eastAsia" w:eastAsia="標楷體"/>
                <w:bCs/>
                <w:sz w:val="22"/>
                <w:szCs w:val="22"/>
                <w:lang w:val="en-GB"/>
              </w:rPr>
              <w:t>質</w:t>
            </w:r>
            <w:r>
              <w:rPr>
                <w:rFonts w:eastAsia="標楷體"/>
                <w:bCs/>
                <w:sz w:val="22"/>
                <w:szCs w:val="22"/>
                <w:lang w:val="en-GB"/>
              </w:rPr>
              <w:t xml:space="preserve"> </w:t>
            </w:r>
          </w:p>
        </w:tc>
        <w:tc>
          <w:tcPr>
            <w:tcW w:w="921" w:type="dxa"/>
            <w:tcBorders>
              <w:top w:val="single" w:sz="4" w:space="0" w:color="000000"/>
              <w:start w:val="single" w:sz="4"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7.3 </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臭氧顯露</w:t>
            </w:r>
          </w:p>
        </w:tc>
        <w:tc>
          <w:tcPr>
            <w:tcW w:w="921" w:type="dxa"/>
            <w:tcBorders>
              <w:top w:val="single" w:sz="4" w:space="0" w:color="000000"/>
              <w:start w:val="single" w:sz="4"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7.4</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人員安全防護或個人防護具</w:t>
            </w:r>
            <w:r>
              <w:rPr>
                <w:rFonts w:eastAsia="標楷體"/>
                <w:bCs/>
                <w:sz w:val="22"/>
                <w:szCs w:val="22"/>
                <w:lang w:val="en-GB"/>
              </w:rPr>
              <w:t>(PPE)</w:t>
            </w:r>
            <w:r>
              <w:rPr>
                <w:rFonts w:eastAsia="標楷體"/>
                <w:bCs/>
                <w:sz w:val="22"/>
                <w:szCs w:val="22"/>
                <w:lang w:val="en-GB"/>
              </w:rPr>
              <w:t>之使用</w:t>
            </w:r>
          </w:p>
        </w:tc>
        <w:tc>
          <w:tcPr>
            <w:tcW w:w="921" w:type="dxa"/>
            <w:tcBorders>
              <w:top w:val="single" w:sz="4" w:space="0" w:color="000000"/>
              <w:start w:val="single" w:sz="4"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人員安全防護及其使用方法</w:t>
            </w:r>
            <w:r>
              <w:rPr>
                <w:rFonts w:eastAsia="標楷體"/>
                <w:bCs/>
                <w:sz w:val="22"/>
                <w:szCs w:val="22"/>
                <w:lang w:val="en-GB"/>
              </w:rPr>
              <w:t>:</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7.5 </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指示型安全防護及說明書使用</w:t>
            </w:r>
          </w:p>
        </w:tc>
        <w:tc>
          <w:tcPr>
            <w:tcW w:w="921" w:type="dxa"/>
            <w:tcBorders>
              <w:top w:val="single" w:sz="4" w:space="0" w:color="000000"/>
              <w:start w:val="single" w:sz="4"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(ISO 7010):</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7.6</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電池及其保護電路</w:t>
            </w:r>
          </w:p>
        </w:tc>
        <w:tc>
          <w:tcPr>
            <w:tcW w:w="921" w:type="dxa"/>
            <w:tcBorders>
              <w:top w:val="single" w:sz="4" w:space="0" w:color="000000"/>
              <w:start w:val="single" w:sz="4"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bl>
    <w:p>
      <w:pPr>
        <w:pStyle w:val="Normal"/>
        <w:rPr>
          <w:rFonts w:eastAsia="標楷體"/>
          <w:bCs/>
          <w:spacing w:val="20"/>
          <w:sz w:val="22"/>
          <w:szCs w:val="22"/>
        </w:rPr>
      </w:pPr>
      <w:r>
        <w:rPr>
          <w:rFonts w:eastAsia="標楷體"/>
          <w:bCs/>
          <w:spacing w:val="20"/>
          <w:sz w:val="22"/>
          <w:szCs w:val="22"/>
        </w:rPr>
      </w:r>
    </w:p>
    <w:tbl>
      <w:tblPr>
        <w:tblW w:w="9600" w:type="dxa"/>
        <w:jc w:val="start"/>
        <w:tblInd w:w="85" w:type="dxa"/>
        <w:tblLayout w:type="fixed"/>
        <w:tblCellMar>
          <w:top w:w="0" w:type="dxa"/>
          <w:start w:w="85" w:type="dxa"/>
          <w:bottom w:w="0" w:type="dxa"/>
          <w:end w:w="85" w:type="dxa"/>
        </w:tblCellMar>
      </w:tblPr>
      <w:tblGrid>
        <w:gridCol w:w="1330"/>
        <w:gridCol w:w="4790"/>
        <w:gridCol w:w="2559"/>
        <w:gridCol w:w="921"/>
      </w:tblGrid>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8</w:t>
            </w:r>
          </w:p>
        </w:tc>
        <w:tc>
          <w:tcPr>
            <w:tcW w:w="7349"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機械導致之傷害</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8.2</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機械能量源分級</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8.3</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針對機械能量源之保護</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8.4</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針對具銳利邊緣及切角部件之安全防護</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8.4.1</w:t>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9"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8.4.2</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銳邊或切角</w:t>
            </w:r>
          </w:p>
        </w:tc>
        <w:tc>
          <w:tcPr>
            <w:tcW w:w="2559" w:type="dxa"/>
            <w:tcBorders>
              <w:top w:val="single" w:sz="4"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設備重量、邊緣與角部歸類為 </w:t>
            </w:r>
            <w:r>
              <w:rPr>
                <w:rFonts w:eastAsia="標楷體"/>
                <w:bCs/>
                <w:sz w:val="22"/>
                <w:szCs w:val="22"/>
                <w:lang w:val="en-GB"/>
              </w:rPr>
              <w:t>MS1</w:t>
            </w:r>
            <w:r>
              <w:rPr>
                <w:rFonts w:eastAsia="標楷體"/>
                <w:bCs/>
                <w:sz w:val="22"/>
                <w:szCs w:val="22"/>
                <w:lang w:val="en-GB"/>
              </w:rPr>
              <w:t>。</w:t>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針對移動部件之安全防護</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手指、珠寶、衣服、頭髮等可能捲入而接觸</w:t>
            </w:r>
            <w:r>
              <w:rPr>
                <w:rFonts w:eastAsia="標楷體"/>
                <w:bCs/>
                <w:sz w:val="22"/>
                <w:szCs w:val="22"/>
                <w:lang w:val="en-GB"/>
              </w:rPr>
              <w:t xml:space="preserve">MS2 </w:t>
            </w:r>
            <w:r>
              <w:rPr>
                <w:rFonts w:eastAsia="標楷體"/>
                <w:bCs/>
                <w:sz w:val="22"/>
                <w:szCs w:val="22"/>
                <w:lang w:val="en-GB"/>
              </w:rPr>
              <w:t>或</w:t>
            </w:r>
            <w:r>
              <w:rPr>
                <w:rFonts w:eastAsia="標楷體"/>
                <w:bCs/>
                <w:sz w:val="22"/>
                <w:szCs w:val="22"/>
                <w:lang w:val="en-GB"/>
              </w:rPr>
              <w:t xml:space="preserve">MS3 </w:t>
            </w:r>
            <w:r>
              <w:rPr>
                <w:rFonts w:eastAsia="標楷體"/>
                <w:bCs/>
                <w:sz w:val="22"/>
                <w:szCs w:val="22"/>
                <w:lang w:val="en-GB"/>
              </w:rPr>
              <w:t xml:space="preserve">部件 </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需要可存取裝置功能的</w:t>
            </w:r>
            <w:r>
              <w:rPr>
                <w:rFonts w:eastAsia="標楷體"/>
                <w:bCs/>
                <w:sz w:val="22"/>
                <w:szCs w:val="22"/>
                <w:lang w:val="en-GB"/>
              </w:rPr>
              <w:t>MS2</w:t>
            </w:r>
            <w:r>
              <w:rPr>
                <w:rFonts w:eastAsia="標楷體"/>
                <w:bCs/>
                <w:sz w:val="22"/>
                <w:szCs w:val="22"/>
                <w:lang w:val="en-GB"/>
              </w:rPr>
              <w:t>或</w:t>
            </w:r>
            <w:r>
              <w:rPr>
                <w:rFonts w:eastAsia="標楷體"/>
                <w:bCs/>
                <w:sz w:val="22"/>
                <w:szCs w:val="22"/>
                <w:lang w:val="en-GB"/>
              </w:rPr>
              <w:t>MS3</w:t>
            </w:r>
            <w:r>
              <w:rPr>
                <w:rFonts w:eastAsia="標楷體"/>
                <w:bCs/>
                <w:sz w:val="22"/>
                <w:szCs w:val="22"/>
                <w:lang w:val="en-GB"/>
              </w:rPr>
              <w:t xml:space="preserve">元件 </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移動</w:t>
            </w:r>
            <w:r>
              <w:rPr>
                <w:rFonts w:eastAsia="標楷體"/>
                <w:bCs/>
                <w:sz w:val="22"/>
                <w:szCs w:val="22"/>
                <w:lang w:val="en-GB"/>
              </w:rPr>
              <w:t>MS3</w:t>
            </w:r>
            <w:r>
              <w:rPr>
                <w:rFonts w:eastAsia="標楷體"/>
                <w:bCs/>
                <w:sz w:val="22"/>
                <w:szCs w:val="22"/>
                <w:lang w:val="en-GB"/>
              </w:rPr>
              <w:t>部件僅可供技術人員使用</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包含行動元件的特殊類別的設備</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設備包含</w:t>
            </w:r>
            <w:r>
              <w:rPr>
                <w:rFonts w:eastAsia="標楷體"/>
                <w:bCs/>
                <w:sz w:val="22"/>
                <w:szCs w:val="22"/>
                <w:lang w:val="en-GB"/>
              </w:rPr>
              <w:t xml:space="preserve">MS3 </w:t>
            </w:r>
            <w:r>
              <w:rPr>
                <w:rFonts w:eastAsia="標楷體"/>
                <w:bCs/>
                <w:sz w:val="22"/>
                <w:szCs w:val="22"/>
                <w:lang w:val="en-GB"/>
              </w:rPr>
              <w:t>部件之工作單元</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8.5.4.2.1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保護工作單元內之人員</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8.5.4.2.2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進入防護解除</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8.5.4.2.2.1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解除系統</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8.5.4.2.2.2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視覺指示器</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8.5.4.2.3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緊急停止系統</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與啟動點的最大停止距離</w:t>
            </w:r>
            <w:r>
              <w:rPr>
                <w:rFonts w:eastAsia="標楷體"/>
                <w:bCs/>
                <w:sz w:val="22"/>
                <w:szCs w:val="22"/>
                <w:lang w:val="en-GB"/>
              </w:rPr>
              <w:t xml:space="preserve">(m): </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端點和最近固定機械部件之間的空間</w:t>
            </w:r>
            <w:r>
              <w:rPr>
                <w:rFonts w:eastAsia="標楷體"/>
                <w:bCs/>
                <w:sz w:val="22"/>
                <w:szCs w:val="22"/>
                <w:lang w:val="en-GB"/>
              </w:rPr>
              <w:t>(mm):</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8.5.4.2.4</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耐久性要求</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機械系統可承受</w:t>
            </w:r>
            <w:r>
              <w:rPr>
                <w:rFonts w:eastAsia="標楷體"/>
                <w:bCs/>
                <w:sz w:val="22"/>
                <w:szCs w:val="22"/>
                <w:lang w:val="en-GB"/>
              </w:rPr>
              <w:t>100 000</w:t>
            </w:r>
            <w:r>
              <w:rPr>
                <w:rFonts w:eastAsia="標楷體"/>
                <w:bCs/>
                <w:sz w:val="22"/>
                <w:szCs w:val="22"/>
                <w:lang w:val="en-GB"/>
              </w:rPr>
              <w:t>個迴圈操作</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 xml:space="preserve">機械功能檢查和目視檢查 </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電纜元件</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pPr>
            <w:r>
              <w:rPr>
                <w:rFonts w:eastAsia="標楷體"/>
                <w:bCs/>
                <w:sz w:val="22"/>
                <w:szCs w:val="22"/>
                <w:lang w:val="en-GB"/>
              </w:rPr>
              <w:t>8.5.4.3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設備具有破壞介質之電機裝置</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8.5.4.3.1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設備防護 </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8.5.4.3.2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針對移動部件之指示型安全防護</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8.5.4.3.3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自電源切離 </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8.5.4.3.4</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切割類型與測試力</w:t>
            </w:r>
            <w:r>
              <w:rPr>
                <w:rFonts w:eastAsia="標楷體"/>
                <w:bCs/>
                <w:sz w:val="22"/>
                <w:szCs w:val="22"/>
                <w:lang w:val="en-GB"/>
              </w:rPr>
              <w:t>(N):</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8.5.4.3.5</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8.5.5</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高壓燈泡</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爆裂試驗</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8.5.5.3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玻璃顆粒大小</w:t>
            </w:r>
            <w:r>
              <w:rPr>
                <w:rFonts w:eastAsia="標楷體"/>
                <w:bCs/>
                <w:sz w:val="22"/>
                <w:szCs w:val="22"/>
                <w:lang w:val="en-GB"/>
              </w:rPr>
              <w:t>(mm):</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8.6</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設備穩定性</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8.6.1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sz w:val="22"/>
                <w:szCs w:val="22"/>
                <w:lang w:val="zh-Hant"/>
              </w:rPr>
              <w:t>MS1</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pPr>
            <w:r>
              <w:rPr>
                <w:rFonts w:eastAsia="標楷體"/>
                <w:bCs/>
                <w:sz w:val="22"/>
                <w:szCs w:val="22"/>
                <w:lang w:val="en-GB"/>
              </w:rPr>
              <w:t>8.6.2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靜態穩定性</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8.6.2.2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靜態穩定性試驗</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8.6.2.3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向下力試驗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8.6.3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搬移穩定性</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滾輪直徑</w:t>
            </w:r>
            <w:r>
              <w:rPr>
                <w:rFonts w:eastAsia="標楷體"/>
                <w:bCs/>
                <w:sz w:val="22"/>
                <w:szCs w:val="22"/>
                <w:lang w:val="en-GB"/>
              </w:rPr>
              <w:t>(mm):</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shd w:fill="D9D9D9" w:val="clear"/>
            <w:vAlign w:val="cente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傾斜試驗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8.6.4</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玻璃滑落試驗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8.6.5</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水平力試驗</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8.7</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安裝在牆壁、天花板或其他結構上之設備</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8.7.1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安裝類型</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8.7.2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試驗</w:t>
            </w:r>
            <w:r>
              <w:rPr>
                <w:rFonts w:eastAsia="標楷體"/>
                <w:bCs/>
                <w:sz w:val="22"/>
                <w:szCs w:val="22"/>
                <w:lang w:val="en-GB"/>
              </w:rPr>
              <w:t>1</w:t>
            </w:r>
            <w:r>
              <w:rPr>
                <w:rFonts w:eastAsia="標楷體" w:hint="eastAsia"/>
                <w:bCs/>
                <w:sz w:val="22"/>
                <w:szCs w:val="22"/>
                <w:lang w:val="en-GB"/>
              </w:rPr>
              <w:t xml:space="preserve"> </w:t>
            </w:r>
            <w:r>
              <w:rPr>
                <w:rFonts w:eastAsia="標楷體"/>
                <w:bCs/>
                <w:sz w:val="22"/>
                <w:szCs w:val="22"/>
                <w:lang w:val="en-GB"/>
              </w:rPr>
              <w:t>附加向下力</w:t>
            </w:r>
            <w:r>
              <w:rPr>
                <w:rFonts w:eastAsia="標楷體"/>
                <w:bCs/>
                <w:sz w:val="22"/>
                <w:szCs w:val="22"/>
                <w:lang w:val="en-GB"/>
              </w:rPr>
              <w:t>(N):</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試驗</w:t>
            </w:r>
            <w:r>
              <w:rPr>
                <w:rFonts w:eastAsia="標楷體"/>
                <w:bCs/>
                <w:sz w:val="22"/>
                <w:szCs w:val="22"/>
                <w:lang w:val="en-GB"/>
              </w:rPr>
              <w:t>2</w:t>
            </w:r>
            <w:r>
              <w:rPr>
                <w:rFonts w:eastAsia="標楷體" w:hint="eastAsia"/>
                <w:bCs/>
                <w:sz w:val="22"/>
                <w:szCs w:val="22"/>
                <w:lang w:val="en-GB"/>
              </w:rPr>
              <w:t xml:space="preserve"> </w:t>
            </w:r>
            <w:r>
              <w:rPr>
                <w:rFonts w:eastAsia="標楷體"/>
                <w:bCs/>
                <w:sz w:val="22"/>
                <w:szCs w:val="22"/>
                <w:lang w:val="en-GB"/>
              </w:rPr>
              <w:t>連接點數和測試力</w:t>
            </w:r>
            <w:r>
              <w:rPr>
                <w:rFonts w:eastAsia="標楷體"/>
                <w:bCs/>
                <w:sz w:val="22"/>
                <w:szCs w:val="22"/>
                <w:lang w:val="en-GB"/>
              </w:rPr>
              <w:t>(N):</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試驗</w:t>
            </w:r>
            <w:r>
              <w:rPr>
                <w:rFonts w:eastAsia="標楷體"/>
                <w:bCs/>
                <w:sz w:val="22"/>
                <w:szCs w:val="22"/>
                <w:lang w:val="en-GB"/>
              </w:rPr>
              <w:t>3</w:t>
            </w:r>
            <w:r>
              <w:rPr>
                <w:rFonts w:eastAsia="標楷體" w:hint="eastAsia"/>
                <w:bCs/>
                <w:sz w:val="22"/>
                <w:szCs w:val="22"/>
                <w:lang w:val="en-GB"/>
              </w:rPr>
              <w:t xml:space="preserve"> </w:t>
            </w:r>
            <w:r>
              <w:rPr>
                <w:rFonts w:eastAsia="標楷體"/>
                <w:bCs/>
                <w:sz w:val="22"/>
                <w:szCs w:val="22"/>
                <w:lang w:val="en-GB"/>
              </w:rPr>
              <w:t>標稱直徑</w:t>
            </w:r>
            <w:r>
              <w:rPr>
                <w:rFonts w:eastAsia="標楷體"/>
                <w:bCs/>
                <w:sz w:val="22"/>
                <w:szCs w:val="22"/>
                <w:lang w:val="en-GB"/>
              </w:rPr>
              <w:t>(mm)</w:t>
            </w:r>
            <w:r>
              <w:rPr>
                <w:rFonts w:eastAsia="標楷體"/>
                <w:bCs/>
                <w:sz w:val="22"/>
                <w:szCs w:val="22"/>
                <w:lang w:val="en-GB"/>
              </w:rPr>
              <w:t>和應用扭矩</w:t>
            </w:r>
            <w:r>
              <w:rPr>
                <w:rFonts w:eastAsia="標楷體"/>
                <w:bCs/>
                <w:sz w:val="22"/>
                <w:szCs w:val="22"/>
                <w:lang w:val="en-GB"/>
              </w:rPr>
              <w:t>(Nm):</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8.8</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pPr>
            <w:r>
              <w:rPr>
                <w:rFonts w:hint="eastAsia" w:eastAsia="標楷體"/>
                <w:bCs/>
                <w:sz w:val="22"/>
                <w:szCs w:val="22"/>
                <w:lang w:val="en-GB"/>
              </w:rPr>
              <w:t>把手</w:t>
            </w:r>
            <w:r>
              <w:rPr>
                <w:rFonts w:eastAsia="標楷體"/>
                <w:bCs/>
                <w:sz w:val="22"/>
                <w:szCs w:val="22"/>
                <w:lang w:val="en-GB"/>
              </w:rPr>
              <w:t>強度</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8.8.1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8.8.2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手柄強度試驗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句柄數</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施加的力</w:t>
            </w:r>
            <w:r>
              <w:rPr>
                <w:rFonts w:eastAsia="標楷體"/>
                <w:bCs/>
                <w:sz w:val="22"/>
                <w:szCs w:val="22"/>
                <w:lang w:val="en-GB"/>
              </w:rPr>
              <w:t>(N):</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8.9 </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滾輪或腳輪附屬物之要</w:t>
            </w:r>
            <w:r>
              <w:rPr>
                <w:rFonts w:hint="eastAsia" w:eastAsia="標楷體"/>
                <w:bCs/>
                <w:sz w:val="22"/>
                <w:szCs w:val="22"/>
                <w:lang w:val="en-GB"/>
              </w:rPr>
              <w:t>求</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8.9.2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拉力試驗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8.10</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推車、腳座及類似承載器</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8.10.1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8.10.2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標示及說明</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8.10.3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推車、支架或承運裝置負載試驗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施加的負重力</w:t>
            </w:r>
            <w:r>
              <w:rPr>
                <w:rFonts w:eastAsia="標楷體"/>
                <w:bCs/>
                <w:sz w:val="22"/>
                <w:szCs w:val="22"/>
                <w:lang w:val="en-GB"/>
              </w:rPr>
              <w:t>(N):</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8.10.4</w:t>
            </w:r>
          </w:p>
        </w:tc>
        <w:tc>
          <w:tcPr>
            <w:tcW w:w="4790"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推車、支架或承運裝置撞擊試驗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8.10.5</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機械穩定性</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施加的力</w:t>
            </w:r>
            <w:r>
              <w:rPr>
                <w:rFonts w:eastAsia="標楷體"/>
                <w:bCs/>
                <w:sz w:val="22"/>
                <w:szCs w:val="22"/>
                <w:lang w:val="en-GB"/>
              </w:rPr>
              <w:t xml:space="preserve">(N): </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8.10.6</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熱塑性材料溫度穩定性</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8.11</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機架安裝式設備之架設裝置</w:t>
            </w:r>
            <w:r>
              <w:rPr>
                <w:rFonts w:eastAsia="標楷體"/>
                <w:bCs/>
                <w:sz w:val="22"/>
                <w:szCs w:val="22"/>
                <w:lang w:val="en-GB"/>
              </w:rPr>
              <w:t>(SRME)</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8.11.1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8.11.2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滑軌要求</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8.11.3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機械強度試驗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8.11.3.1</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向下力試驗</w:t>
            </w:r>
            <w:r>
              <w:rPr>
                <w:rFonts w:eastAsia="標楷體"/>
                <w:bCs/>
                <w:sz w:val="22"/>
                <w:szCs w:val="22"/>
                <w:lang w:val="en-GB"/>
              </w:rPr>
              <w:t xml:space="preserve">, </w:t>
            </w:r>
            <w:r>
              <w:rPr>
                <w:rFonts w:eastAsia="標楷體"/>
                <w:bCs/>
                <w:sz w:val="22"/>
                <w:szCs w:val="22"/>
                <w:lang w:val="en-GB"/>
              </w:rPr>
              <w:t>施加力</w:t>
            </w:r>
            <w:r>
              <w:rPr>
                <w:rFonts w:eastAsia="標楷體"/>
                <w:bCs/>
                <w:sz w:val="22"/>
                <w:szCs w:val="22"/>
                <w:lang w:val="en-GB"/>
              </w:rPr>
              <w:t>(N):</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8.11.3.2</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側向推力試驗</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8.11.3.3</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滑軌終端停止裝置之完整性</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pPr>
            <w:r>
              <w:rPr>
                <w:rFonts w:eastAsia="標楷體"/>
                <w:bCs/>
                <w:sz w:val="22"/>
                <w:szCs w:val="22"/>
                <w:lang w:val="en-GB"/>
              </w:rPr>
              <w:t>8.11.4</w:t>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8.12</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伸縮型或桿型天線</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按鈕</w:t>
            </w:r>
            <w:r>
              <w:rPr>
                <w:rFonts w:eastAsia="標楷體"/>
                <w:bCs/>
                <w:sz w:val="22"/>
                <w:szCs w:val="22"/>
                <w:lang w:val="en-GB"/>
              </w:rPr>
              <w:t>/</w:t>
            </w:r>
            <w:r>
              <w:rPr>
                <w:rFonts w:eastAsia="標楷體"/>
                <w:bCs/>
                <w:sz w:val="22"/>
                <w:szCs w:val="22"/>
                <w:lang w:val="en-GB"/>
              </w:rPr>
              <w:t>球直徑</w:t>
            </w:r>
            <w:r>
              <w:rPr>
                <w:rFonts w:eastAsia="標楷體"/>
                <w:bCs/>
                <w:sz w:val="22"/>
                <w:szCs w:val="22"/>
                <w:lang w:val="en-GB"/>
              </w:rPr>
              <w:t>(mm):</w:t>
            </w:r>
          </w:p>
        </w:tc>
        <w:tc>
          <w:tcPr>
            <w:tcW w:w="2559" w:type="dxa"/>
            <w:tcBorders>
              <w:top w:val="single" w:sz="6" w:space="0" w:color="000000"/>
              <w:start w:val="single" w:sz="4"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bl>
    <w:p>
      <w:pPr>
        <w:pStyle w:val="Normal"/>
        <w:rPr>
          <w:rFonts w:eastAsia="標楷體"/>
          <w:spacing w:val="20"/>
          <w:sz w:val="22"/>
          <w:szCs w:val="22"/>
        </w:rPr>
      </w:pPr>
      <w:r>
        <w:rPr>
          <w:rFonts w:eastAsia="標楷體"/>
          <w:spacing w:val="20"/>
          <w:sz w:val="22"/>
          <w:szCs w:val="22"/>
        </w:rPr>
      </w:r>
    </w:p>
    <w:tbl>
      <w:tblPr>
        <w:tblW w:w="9600" w:type="dxa"/>
        <w:jc w:val="start"/>
        <w:tblInd w:w="85" w:type="dxa"/>
        <w:tblLayout w:type="fixed"/>
        <w:tblCellMar>
          <w:top w:w="0" w:type="dxa"/>
          <w:start w:w="85" w:type="dxa"/>
          <w:bottom w:w="0" w:type="dxa"/>
          <w:end w:w="85" w:type="dxa"/>
        </w:tblCellMar>
      </w:tblPr>
      <w:tblGrid>
        <w:gridCol w:w="1330"/>
        <w:gridCol w:w="4790"/>
        <w:gridCol w:w="2559"/>
        <w:gridCol w:w="921"/>
      </w:tblGrid>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spacing w:val="20"/>
                <w:sz w:val="22"/>
                <w:szCs w:val="22"/>
              </w:rPr>
            </w:pPr>
            <w:r>
              <w:rPr>
                <w:rFonts w:eastAsia="標楷體"/>
                <w:spacing w:val="20"/>
                <w:sz w:val="22"/>
                <w:szCs w:val="22"/>
              </w:rPr>
              <w:t>9</w:t>
            </w:r>
          </w:p>
        </w:tc>
        <w:tc>
          <w:tcPr>
            <w:tcW w:w="7349"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spacing w:val="20"/>
                <w:sz w:val="22"/>
                <w:szCs w:val="22"/>
              </w:rPr>
            </w:pPr>
            <w:r>
              <w:rPr>
                <w:rFonts w:eastAsia="標楷體"/>
                <w:spacing w:val="20"/>
                <w:sz w:val="22"/>
                <w:szCs w:val="22"/>
              </w:rPr>
              <w:t>熱能燒燙傷害</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55" w:hRule="atLeast"/>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9.2</w:t>
            </w:r>
          </w:p>
        </w:tc>
        <w:tc>
          <w:tcPr>
            <w:tcW w:w="7349"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熱能量源分級</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55" w:hRule="atLeast"/>
          <w:cantSplit w:val="true"/>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9.3</w:t>
            </w:r>
          </w:p>
        </w:tc>
        <w:tc>
          <w:tcPr>
            <w:tcW w:w="7349" w:type="dxa"/>
            <w:gridSpan w:val="2"/>
            <w:tcBorders>
              <w:top w:val="single" w:sz="4" w:space="0" w:color="000000"/>
              <w:start w:val="single" w:sz="6" w:space="0" w:color="000000"/>
              <w:bottom w:val="single" w:sz="4" w:space="0" w:color="000000"/>
              <w:end w:val="single" w:sz="6" w:space="0" w:color="000000"/>
            </w:tcBorders>
          </w:tcPr>
          <w:p>
            <w:pPr>
              <w:pStyle w:val="Normal"/>
              <w:rPr/>
            </w:pPr>
            <w:r>
              <w:rPr>
                <w:rFonts w:hint="eastAsia" w:eastAsia="標楷體"/>
                <w:bCs/>
                <w:sz w:val="22"/>
                <w:szCs w:val="22"/>
                <w:lang w:val="en-GB"/>
              </w:rPr>
              <w:t>碰</w:t>
            </w:r>
            <w:r>
              <w:rPr>
                <w:rFonts w:eastAsia="標楷體"/>
                <w:bCs/>
                <w:sz w:val="22"/>
                <w:szCs w:val="22"/>
                <w:lang w:val="en-GB"/>
              </w:rPr>
              <w:t>觸溫度限制值</w:t>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9.3.1</w:t>
            </w:r>
          </w:p>
        </w:tc>
        <w:tc>
          <w:tcPr>
            <w:tcW w:w="4790"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可接觸元件的觸控溫度</w:t>
            </w:r>
            <w:r>
              <w:rPr>
                <w:rFonts w:eastAsia="標楷體"/>
                <w:bCs/>
                <w:sz w:val="22"/>
                <w:szCs w:val="22"/>
                <w:lang w:val="en-GB"/>
              </w:rPr>
              <w:t>:</w:t>
            </w:r>
          </w:p>
        </w:tc>
        <w:tc>
          <w:tcPr>
            <w:tcW w:w="2559"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5.4.1.4)</w:t>
            </w:r>
          </w:p>
        </w:tc>
        <w:tc>
          <w:tcPr>
            <w:tcW w:w="921" w:type="dxa"/>
            <w:tcBorders>
              <w:top w:val="single" w:sz="6"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9.3.2</w:t>
            </w:r>
          </w:p>
        </w:tc>
        <w:tc>
          <w:tcPr>
            <w:tcW w:w="4790"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9" w:type="dxa"/>
            <w:tcBorders>
              <w:top w:val="single" w:sz="6" w:space="0" w:color="000000"/>
              <w:start w:val="single" w:sz="6"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9.4</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hint="eastAsia" w:eastAsia="標楷體"/>
                <w:bCs/>
                <w:sz w:val="22"/>
                <w:szCs w:val="22"/>
                <w:lang w:val="en-GB"/>
              </w:rPr>
              <w:t>防止熱能量源之安全保護</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9.5</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安全防護之要求</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9.5.1</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設備安全防護</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9.5.2</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指示型安全防護</w:t>
            </w:r>
          </w:p>
        </w:tc>
        <w:tc>
          <w:tcPr>
            <w:tcW w:w="2559"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9.6</w:t>
            </w:r>
          </w:p>
        </w:tc>
        <w:tc>
          <w:tcPr>
            <w:tcW w:w="7349"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無線電力傳輸器要求</w:t>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9.6.1</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2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9.6.2</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異物的規範</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55"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9.6.3</w:t>
            </w:r>
          </w:p>
        </w:tc>
        <w:tc>
          <w:tcPr>
            <w:tcW w:w="479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9"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bl>
    <w:p>
      <w:pPr>
        <w:pStyle w:val="Normal"/>
        <w:rPr>
          <w:rFonts w:eastAsia="標楷體"/>
          <w:b/>
          <w:bCs/>
          <w:color w:val="FF0000"/>
          <w:spacing w:val="20"/>
          <w:sz w:val="22"/>
          <w:szCs w:val="22"/>
        </w:rPr>
      </w:pPr>
      <w:r>
        <w:rPr>
          <w:rFonts w:eastAsia="標楷體"/>
          <w:b/>
          <w:bCs/>
          <w:color w:val="FF0000"/>
          <w:spacing w:val="20"/>
          <w:sz w:val="22"/>
          <w:szCs w:val="22"/>
        </w:rPr>
      </w:r>
    </w:p>
    <w:tbl>
      <w:tblPr>
        <w:tblW w:w="9600" w:type="dxa"/>
        <w:jc w:val="start"/>
        <w:tblInd w:w="85" w:type="dxa"/>
        <w:tblLayout w:type="fixed"/>
        <w:tblCellMar>
          <w:top w:w="0" w:type="dxa"/>
          <w:start w:w="85" w:type="dxa"/>
          <w:bottom w:w="0" w:type="dxa"/>
          <w:end w:w="85" w:type="dxa"/>
        </w:tblCellMar>
      </w:tblPr>
      <w:tblGrid>
        <w:gridCol w:w="1330"/>
        <w:gridCol w:w="4790"/>
        <w:gridCol w:w="2559"/>
        <w:gridCol w:w="921"/>
      </w:tblGrid>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eastAsia="標楷體"/>
                <w:spacing w:val="20"/>
                <w:sz w:val="22"/>
                <w:szCs w:val="22"/>
              </w:rPr>
            </w:pPr>
            <w:r>
              <w:rPr>
                <w:rFonts w:eastAsia="標楷體"/>
                <w:spacing w:val="20"/>
                <w:sz w:val="22"/>
                <w:szCs w:val="22"/>
              </w:rPr>
              <w:t>10</w:t>
            </w:r>
          </w:p>
        </w:tc>
        <w:tc>
          <w:tcPr>
            <w:tcW w:w="7349"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spacing w:val="20"/>
                <w:sz w:val="22"/>
                <w:szCs w:val="22"/>
              </w:rPr>
            </w:pPr>
            <w:r>
              <w:rPr>
                <w:rFonts w:eastAsia="標楷體"/>
                <w:spacing w:val="20"/>
                <w:sz w:val="22"/>
                <w:szCs w:val="22"/>
              </w:rPr>
              <w:t>輻射</w:t>
            </w:r>
          </w:p>
        </w:tc>
        <w:tc>
          <w:tcPr>
            <w:tcW w:w="921"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color w:val="FF0000"/>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10.2</w:t>
            </w:r>
          </w:p>
        </w:tc>
        <w:tc>
          <w:tcPr>
            <w:tcW w:w="7349" w:type="dxa"/>
            <w:gridSpan w:val="2"/>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輻射能量源分級</w:t>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color w:val="FF0000"/>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10.2.1</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一般分類</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color w:val="FF0000"/>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雷射</w:t>
            </w:r>
            <w:r>
              <w:rPr>
                <w:rFonts w:eastAsia="標楷體"/>
                <w:bCs/>
                <w:sz w:val="22"/>
                <w:szCs w:val="22"/>
                <w:lang w:val="en-GB"/>
              </w:rPr>
              <w:t>:</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光源及光源系統</w:t>
            </w:r>
            <w:r>
              <w:rPr>
                <w:rFonts w:eastAsia="標楷體"/>
                <w:bCs/>
                <w:sz w:val="22"/>
                <w:szCs w:val="22"/>
                <w:lang w:val="en-GB"/>
              </w:rPr>
              <w:t>(</w:t>
            </w:r>
            <w:r>
              <w:rPr>
                <w:rFonts w:eastAsia="標楷體"/>
                <w:bCs/>
                <w:sz w:val="22"/>
                <w:szCs w:val="22"/>
                <w:lang w:val="en-GB"/>
              </w:rPr>
              <w:t>包括</w:t>
            </w:r>
            <w:r>
              <w:rPr>
                <w:rFonts w:eastAsia="標楷體"/>
                <w:bCs/>
                <w:sz w:val="22"/>
                <w:szCs w:val="22"/>
                <w:lang w:val="en-GB"/>
              </w:rPr>
              <w:t>LEDs):</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影像投影機</w:t>
            </w:r>
            <w:r>
              <w:rPr>
                <w:rFonts w:eastAsia="標楷體"/>
                <w:bCs/>
                <w:sz w:val="22"/>
                <w:szCs w:val="22"/>
                <w:lang w:val="en-GB"/>
              </w:rPr>
              <w:t>:</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X</w:t>
            </w:r>
            <w:r>
              <w:rPr>
                <w:rFonts w:eastAsia="標楷體"/>
                <w:bCs/>
                <w:sz w:val="22"/>
                <w:szCs w:val="22"/>
                <w:lang w:val="en-GB"/>
              </w:rPr>
              <w:t>光</w:t>
            </w:r>
            <w:r>
              <w:rPr>
                <w:rFonts w:eastAsia="標楷體"/>
                <w:bCs/>
                <w:sz w:val="22"/>
                <w:szCs w:val="22"/>
                <w:lang w:val="en-GB"/>
              </w:rPr>
              <w:t>:</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個人音樂播放器</w:t>
            </w:r>
            <w:r>
              <w:rPr>
                <w:rFonts w:eastAsia="標楷體"/>
                <w:bCs/>
                <w:sz w:val="22"/>
                <w:szCs w:val="22"/>
                <w:lang w:val="en-GB"/>
              </w:rPr>
              <w:t>:</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10.3</w:t>
            </w:r>
          </w:p>
        </w:tc>
        <w:tc>
          <w:tcPr>
            <w:tcW w:w="7349" w:type="dxa"/>
            <w:gridSpan w:val="2"/>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雷射輻射之安全防護</w:t>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含雷射之設備應符合標準指定之要求</w:t>
            </w:r>
          </w:p>
        </w:tc>
        <w:tc>
          <w:tcPr>
            <w:tcW w:w="2559" w:type="dxa"/>
            <w:tcBorders>
              <w:top w:val="single" w:sz="4" w:space="0" w:color="000000"/>
              <w:start w:val="single" w:sz="4" w:space="0" w:color="000000"/>
              <w:bottom w:val="single" w:sz="6" w:space="0" w:color="000000"/>
              <w:end w:val="single" w:sz="6" w:space="0" w:color="000000"/>
            </w:tcBorders>
          </w:tcPr>
          <w:p>
            <w:pPr>
              <w:pStyle w:val="Normal"/>
              <w:rPr>
                <w:rFonts w:eastAsia="標楷體"/>
                <w:bCs/>
                <w:spacing w:val="20"/>
                <w:sz w:val="22"/>
                <w:szCs w:val="22"/>
              </w:rPr>
            </w:pPr>
            <w:r>
              <w:rPr>
                <w:rFonts w:eastAsia="標楷體"/>
                <w:bCs/>
                <w:spacing w:val="20"/>
                <w:sz w:val="22"/>
                <w:szCs w:val="22"/>
              </w:rPr>
              <w:t> </w:t>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10.4</w:t>
            </w:r>
          </w:p>
        </w:tc>
        <w:tc>
          <w:tcPr>
            <w:tcW w:w="7349" w:type="dxa"/>
            <w:gridSpan w:val="2"/>
            <w:tcBorders>
              <w:top w:val="single" w:sz="4" w:space="0" w:color="000000"/>
              <w:start w:val="single" w:sz="6" w:space="0" w:color="000000"/>
              <w:bottom w:val="single" w:sz="6" w:space="0" w:color="000000"/>
              <w:end w:val="single" w:sz="6" w:space="0" w:color="000000"/>
            </w:tcBorders>
          </w:tcPr>
          <w:p>
            <w:pPr>
              <w:pStyle w:val="Normal"/>
              <w:rPr/>
            </w:pPr>
            <w:r>
              <w:rPr>
                <w:rFonts w:hint="eastAsia" w:eastAsia="標楷體"/>
                <w:bCs/>
                <w:sz w:val="22"/>
                <w:szCs w:val="22"/>
                <w:lang w:val="en-GB"/>
              </w:rPr>
              <w:t>來自燈泡及燈具系統之光學輻射之安全防護</w:t>
            </w:r>
            <w:r>
              <w:rPr>
                <w:rFonts w:eastAsia="標楷體"/>
                <w:bCs/>
                <w:sz w:val="22"/>
                <w:szCs w:val="22"/>
                <w:lang w:val="en-GB"/>
              </w:rPr>
              <w:t>(</w:t>
            </w:r>
            <w:r>
              <w:rPr>
                <w:rFonts w:hint="eastAsia" w:eastAsia="標楷體"/>
                <w:bCs/>
                <w:sz w:val="22"/>
                <w:szCs w:val="22"/>
                <w:lang w:val="en-GB"/>
              </w:rPr>
              <w:t>包括</w:t>
            </w:r>
            <w:r>
              <w:rPr>
                <w:rFonts w:eastAsia="標楷體"/>
                <w:bCs/>
                <w:sz w:val="22"/>
                <w:szCs w:val="22"/>
                <w:lang w:val="en-GB"/>
              </w:rPr>
              <w:t xml:space="preserve">LED </w:t>
            </w:r>
            <w:r>
              <w:rPr>
                <w:rFonts w:hint="eastAsia" w:eastAsia="標楷體"/>
                <w:bCs/>
                <w:sz w:val="22"/>
                <w:szCs w:val="22"/>
                <w:lang w:val="en-GB"/>
              </w:rPr>
              <w:t>型式</w:t>
            </w:r>
            <w:r>
              <w:rPr>
                <w:rFonts w:eastAsia="標楷體"/>
                <w:bCs/>
                <w:sz w:val="22"/>
                <w:szCs w:val="22"/>
                <w:lang w:val="en-GB"/>
              </w:rPr>
              <w:t>)</w:t>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hint="eastAsia"/>
                <w:color w:val="FF0000"/>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10.4.1</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color w:val="FF0000"/>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超過可觸及的輻射須提供指示型安全防護 </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風險類別標示與位置</w:t>
            </w:r>
            <w:r>
              <w:rPr>
                <w:rFonts w:eastAsia="標楷體"/>
                <w:bCs/>
                <w:sz w:val="22"/>
                <w:szCs w:val="22"/>
                <w:lang w:val="en-GB"/>
              </w:rPr>
              <w:t>:</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安全操作和安裝資訊</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10.4.2</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機殼要求 </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UV</w:t>
            </w:r>
            <w:r>
              <w:rPr>
                <w:rFonts w:eastAsia="標楷體"/>
                <w:bCs/>
                <w:sz w:val="22"/>
                <w:szCs w:val="22"/>
                <w:lang w:val="en-GB"/>
              </w:rPr>
              <w:t>輻射暴露</w:t>
            </w:r>
            <w:r>
              <w:rPr>
                <w:rFonts w:eastAsia="標楷體"/>
                <w:bCs/>
                <w:sz w:val="22"/>
                <w:szCs w:val="22"/>
                <w:lang w:val="en-GB"/>
              </w:rPr>
              <w:t>:</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10.4.3</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10.5</w:t>
            </w:r>
          </w:p>
        </w:tc>
        <w:tc>
          <w:tcPr>
            <w:tcW w:w="7349" w:type="dxa"/>
            <w:gridSpan w:val="2"/>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X </w:t>
            </w:r>
            <w:r>
              <w:rPr>
                <w:rFonts w:eastAsia="標楷體"/>
                <w:bCs/>
                <w:sz w:val="22"/>
                <w:szCs w:val="22"/>
                <w:lang w:val="en-GB"/>
              </w:rPr>
              <w:t>輻射之安全防護</w:t>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10.5.1</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技術人員的指示型安全防護</w:t>
            </w:r>
            <w:r>
              <w:rPr>
                <w:rFonts w:eastAsia="標楷體"/>
                <w:bCs/>
                <w:sz w:val="22"/>
                <w:szCs w:val="22"/>
                <w:lang w:val="en-GB"/>
              </w:rPr>
              <w:t>:</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10.5.3</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最大輻射</w:t>
            </w:r>
            <w:r>
              <w:rPr>
                <w:rFonts w:eastAsia="標楷體"/>
                <w:bCs/>
                <w:sz w:val="22"/>
                <w:szCs w:val="22"/>
                <w:lang w:val="en-GB"/>
              </w:rPr>
              <w:t>(pA/kg):</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w:t>
            </w:r>
          </w:p>
        </w:tc>
        <w:tc>
          <w:tcPr>
            <w:tcW w:w="7349" w:type="dxa"/>
            <w:gridSpan w:val="2"/>
            <w:tcBorders>
              <w:top w:val="single" w:sz="4" w:space="0" w:color="000000"/>
              <w:start w:val="single" w:sz="6" w:space="0" w:color="000000"/>
              <w:bottom w:val="single" w:sz="6" w:space="0" w:color="000000"/>
              <w:end w:val="single" w:sz="6" w:space="0" w:color="000000"/>
            </w:tcBorders>
          </w:tcPr>
          <w:p>
            <w:pPr>
              <w:pStyle w:val="Normal"/>
              <w:rPr/>
            </w:pPr>
            <w:r>
              <w:rPr>
                <w:rFonts w:hint="eastAsia" w:eastAsia="標楷體"/>
                <w:bCs/>
                <w:sz w:val="22"/>
                <w:szCs w:val="22"/>
                <w:lang w:val="en-GB"/>
              </w:rPr>
              <w:t>音</w:t>
            </w:r>
            <w:r>
              <w:rPr>
                <w:rFonts w:eastAsia="標楷體"/>
                <w:bCs/>
                <w:sz w:val="22"/>
                <w:szCs w:val="22"/>
                <w:lang w:val="en-GB"/>
              </w:rPr>
              <w:t>能之安全防護</w:t>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10.6.1</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10.6.2</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分級</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音效輸出</w:t>
            </w:r>
            <w:r>
              <w:rPr>
                <w:rFonts w:eastAsia="標楷體"/>
                <w:bCs/>
                <w:sz w:val="22"/>
                <w:szCs w:val="22"/>
                <w:lang w:val="en-GB"/>
              </w:rPr>
              <w:t xml:space="preserve">LAeq, T, dB(A): </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未加權</w:t>
            </w:r>
            <w:r>
              <w:rPr>
                <w:rFonts w:eastAsia="標楷體"/>
                <w:bCs/>
                <w:sz w:val="22"/>
                <w:szCs w:val="22"/>
                <w:lang w:val="en-GB"/>
              </w:rPr>
              <w:t>RMS</w:t>
            </w:r>
            <w:r>
              <w:rPr>
                <w:rFonts w:eastAsia="標楷體"/>
                <w:bCs/>
                <w:sz w:val="22"/>
                <w:szCs w:val="22"/>
                <w:lang w:val="en-GB"/>
              </w:rPr>
              <w:t>輸出電壓</w:t>
            </w:r>
            <w:r>
              <w:rPr>
                <w:rFonts w:eastAsia="標楷體"/>
                <w:bCs/>
                <w:sz w:val="22"/>
                <w:szCs w:val="22"/>
                <w:lang w:val="en-GB"/>
              </w:rPr>
              <w:t>(mV):</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數位輸出訊號</w:t>
            </w:r>
            <w:r>
              <w:rPr>
                <w:rFonts w:eastAsia="標楷體"/>
                <w:bCs/>
                <w:sz w:val="22"/>
                <w:szCs w:val="22"/>
                <w:lang w:val="en-GB"/>
              </w:rPr>
              <w:t>(dBFS):</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10.6.3</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聲音劑量基礎系統之要求 </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10.6.3.1</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10.6.3.2</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聲音劑量基礎警告及自動降減</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10.6.3.3</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顯露基礎警告及要求 </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30 s</w:t>
            </w:r>
            <w:r>
              <w:rPr>
                <w:rFonts w:eastAsia="標楷體"/>
                <w:bCs/>
                <w:sz w:val="22"/>
                <w:szCs w:val="22"/>
                <w:lang w:val="en-GB"/>
              </w:rPr>
              <w:t>整合顯露位準</w:t>
            </w:r>
            <w:r>
              <w:rPr>
                <w:rFonts w:eastAsia="標楷體"/>
                <w:bCs/>
                <w:sz w:val="22"/>
                <w:szCs w:val="22"/>
                <w:lang w:val="en-GB"/>
              </w:rPr>
              <w:t>(MEL30):</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MEL</w:t>
            </w:r>
            <w:r>
              <w:rPr>
                <w:rFonts w:eastAsia="標楷體"/>
                <w:bCs/>
                <w:sz w:val="22"/>
                <w:szCs w:val="22"/>
                <w:lang w:val="en-GB"/>
              </w:rPr>
              <w:t xml:space="preserve">警告≥ </w:t>
            </w:r>
            <w:r>
              <w:rPr>
                <w:rFonts w:eastAsia="標楷體"/>
                <w:bCs/>
                <w:sz w:val="22"/>
                <w:szCs w:val="22"/>
                <w:lang w:val="en-GB"/>
              </w:rPr>
              <w:t>100 dB(A):</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10.6.4</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量測方法</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10.6.5</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人員之防護 </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指示型安全防護措施</w:t>
            </w:r>
            <w:r>
              <w:rPr>
                <w:rFonts w:eastAsia="標楷體"/>
                <w:bCs/>
                <w:sz w:val="22"/>
                <w:szCs w:val="22"/>
                <w:lang w:val="en-GB"/>
              </w:rPr>
              <w:t>:</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10.6.6</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收聽設備</w:t>
            </w:r>
            <w:r>
              <w:rPr>
                <w:rFonts w:eastAsia="標楷體"/>
                <w:bCs/>
                <w:sz w:val="22"/>
                <w:szCs w:val="22"/>
                <w:lang w:val="en-GB"/>
              </w:rPr>
              <w:t>(</w:t>
            </w:r>
            <w:r>
              <w:rPr>
                <w:rFonts w:eastAsia="標楷體"/>
                <w:bCs/>
                <w:sz w:val="22"/>
                <w:szCs w:val="22"/>
                <w:lang w:val="en-GB"/>
              </w:rPr>
              <w:t>耳機、耳機等</w:t>
            </w:r>
            <w:r>
              <w:rPr>
                <w:rFonts w:eastAsia="標楷體"/>
                <w:bCs/>
                <w:sz w:val="22"/>
                <w:szCs w:val="22"/>
                <w:lang w:val="en-GB"/>
              </w:rPr>
              <w:t>)</w:t>
            </w:r>
            <w:r>
              <w:rPr>
                <w:rFonts w:eastAsia="標楷體"/>
                <w:bCs/>
                <w:sz w:val="22"/>
                <w:szCs w:val="22"/>
                <w:lang w:val="en-GB"/>
              </w:rPr>
              <w:t>的要求</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10.6.6.1</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收聽設備</w:t>
            </w:r>
            <w:r>
              <w:rPr>
                <w:rFonts w:eastAsia="標楷體"/>
                <w:bCs/>
                <w:sz w:val="22"/>
                <w:szCs w:val="22"/>
                <w:lang w:val="en-GB"/>
              </w:rPr>
              <w:t>(</w:t>
            </w:r>
            <w:r>
              <w:rPr>
                <w:rFonts w:eastAsia="標楷體"/>
                <w:bCs/>
                <w:sz w:val="22"/>
                <w:szCs w:val="22"/>
                <w:lang w:val="en-GB"/>
              </w:rPr>
              <w:t>耳機、耳機等</w:t>
            </w:r>
            <w:r>
              <w:rPr>
                <w:rFonts w:eastAsia="標楷體"/>
                <w:bCs/>
                <w:sz w:val="22"/>
                <w:szCs w:val="22"/>
                <w:lang w:val="en-GB"/>
              </w:rPr>
              <w:t>)</w:t>
            </w:r>
            <w:r>
              <w:rPr>
                <w:rFonts w:eastAsia="標楷體"/>
                <w:bCs/>
                <w:sz w:val="22"/>
                <w:szCs w:val="22"/>
                <w:lang w:val="en-GB"/>
              </w:rPr>
              <w:t>的要求</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收聽裝置輸入電壓</w:t>
            </w:r>
            <w:r>
              <w:rPr>
                <w:rFonts w:eastAsia="標楷體"/>
                <w:bCs/>
                <w:sz w:val="22"/>
                <w:szCs w:val="22"/>
                <w:lang w:val="en-GB"/>
              </w:rPr>
              <w:t xml:space="preserve">(mV): </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10.6.6.2</w:t>
            </w:r>
          </w:p>
        </w:tc>
        <w:tc>
          <w:tcPr>
            <w:tcW w:w="4790"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有線數位輸入之收聽裝置 </w:t>
            </w:r>
          </w:p>
        </w:tc>
        <w:tc>
          <w:tcPr>
            <w:tcW w:w="2559"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最大量測聲音輸出</w:t>
            </w:r>
            <w:r>
              <w:rPr>
                <w:rFonts w:eastAsia="標楷體"/>
                <w:bCs/>
                <w:sz w:val="22"/>
                <w:szCs w:val="22"/>
                <w:lang w:val="en-GB"/>
              </w:rPr>
              <w:t xml:space="preserve">LAeq,T, dB(A): </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10.6.6.3</w:t>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無線收聽裝置</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最大量測聲音輸出</w:t>
            </w:r>
            <w:r>
              <w:rPr>
                <w:rFonts w:eastAsia="標楷體"/>
                <w:bCs/>
                <w:sz w:val="22"/>
                <w:szCs w:val="22"/>
                <w:lang w:val="en-GB"/>
              </w:rPr>
              <w:t xml:space="preserve">LAeq,T, dB(A): </w:t>
            </w:r>
          </w:p>
        </w:tc>
        <w:tc>
          <w:tcPr>
            <w:tcW w:w="2559" w:type="dxa"/>
            <w:tcBorders>
              <w:top w:val="single" w:sz="4" w:space="0" w:color="000000"/>
              <w:start w:val="single" w:sz="4"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bl>
    <w:p>
      <w:pPr>
        <w:pStyle w:val="BodyTextIndent"/>
        <w:ind w:start="0" w:end="0"/>
        <w:rPr>
          <w:szCs w:val="22"/>
        </w:rPr>
      </w:pPr>
      <w:r>
        <w:rPr>
          <w:szCs w:val="22"/>
        </w:rPr>
      </w:r>
    </w:p>
    <w:tbl>
      <w:tblPr>
        <w:tblW w:w="9600" w:type="dxa"/>
        <w:jc w:val="start"/>
        <w:tblInd w:w="85" w:type="dxa"/>
        <w:tblLayout w:type="fixed"/>
        <w:tblCellMar>
          <w:top w:w="0" w:type="dxa"/>
          <w:start w:w="85" w:type="dxa"/>
          <w:bottom w:w="0" w:type="dxa"/>
          <w:end w:w="85" w:type="dxa"/>
        </w:tblCellMar>
      </w:tblPr>
      <w:tblGrid>
        <w:gridCol w:w="1330"/>
        <w:gridCol w:w="4766"/>
        <w:gridCol w:w="2551"/>
        <w:gridCol w:w="953"/>
      </w:tblGrid>
      <w:tr>
        <w:trPr>
          <w:trHeight w:val="240" w:hRule="atLeast"/>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rPr>
                <w:rFonts w:eastAsia="標楷體"/>
                <w:spacing w:val="20"/>
                <w:sz w:val="22"/>
                <w:szCs w:val="22"/>
              </w:rPr>
            </w:pPr>
            <w:r>
              <w:rPr>
                <w:rFonts w:eastAsia="標楷體"/>
                <w:spacing w:val="20"/>
                <w:sz w:val="22"/>
                <w:szCs w:val="22"/>
              </w:rPr>
              <w:t>B</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spacing w:val="20"/>
                <w:sz w:val="22"/>
                <w:szCs w:val="22"/>
              </w:rPr>
            </w:pPr>
            <w:r>
              <w:rPr>
                <w:rFonts w:eastAsia="標楷體"/>
                <w:spacing w:val="20"/>
                <w:sz w:val="22"/>
                <w:szCs w:val="22"/>
              </w:rPr>
              <w:t>正常操作條件試驗、異常操作條件試驗及單一故障條件試驗</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bookmarkStart w:id="149" w:name="_Hlk148772454"/>
            <w:bookmarkStart w:id="150" w:name="OLE_LINK6"/>
            <w:bookmarkStart w:id="151" w:name="OLE_LINK2"/>
            <w:bookmarkEnd w:id="149"/>
            <w:bookmarkEnd w:id="150"/>
            <w:bookmarkEnd w:id="151"/>
            <w:r>
              <w:rPr>
                <w:rFonts w:eastAsia="標楷體"/>
                <w:bCs/>
                <w:sz w:val="22"/>
                <w:szCs w:val="22"/>
                <w:lang w:val="en-GB"/>
              </w:rPr>
              <w:t>B.1</w:t>
            </w:r>
          </w:p>
        </w:tc>
        <w:tc>
          <w:tcPr>
            <w:tcW w:w="7317" w:type="dxa"/>
            <w:gridSpan w:val="2"/>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B.1.5</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溫度量測條件</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pacing w:val="20"/>
                <w:sz w:val="22"/>
                <w:szCs w:val="22"/>
              </w:rPr>
            </w:pPr>
            <w:r>
              <w:rPr>
                <w:rFonts w:eastAsia="標楷體"/>
                <w:bCs/>
                <w:sz w:val="22"/>
                <w:szCs w:val="22"/>
                <w:lang w:val="en-GB"/>
              </w:rPr>
              <w:t>(</w:t>
            </w:r>
            <w:r>
              <w:rPr>
                <w:rFonts w:hint="eastAsia" w:eastAsia="標楷體"/>
                <w:bCs/>
                <w:sz w:val="22"/>
                <w:szCs w:val="22"/>
                <w:lang w:val="en-GB"/>
              </w:rPr>
              <w:t>見表格</w:t>
            </w:r>
            <w:r>
              <w:rPr>
                <w:rFonts w:eastAsia="標楷體"/>
                <w:bCs/>
                <w:sz w:val="22"/>
                <w:szCs w:val="22"/>
                <w:lang w:val="en-GB"/>
              </w:rPr>
              <w:t>B.1.5)</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B.2</w:t>
            </w:r>
          </w:p>
        </w:tc>
        <w:tc>
          <w:tcPr>
            <w:tcW w:w="7317" w:type="dxa"/>
            <w:gridSpan w:val="2"/>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正常操作條件</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B.2.1</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見測試項目詳細資料及附錄測試表格</w:t>
            </w:r>
            <w:r>
              <w:rPr>
                <w:rFonts w:eastAsia="標楷體"/>
                <w:bCs/>
                <w:sz w:val="22"/>
                <w:szCs w:val="22"/>
                <w:lang w:val="en-GB"/>
              </w:rPr>
              <w:t xml:space="preserve">)    </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音頻放大器及含有音頻放大器之設備</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B.2.3</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電源電壓容許值</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標稱輸入：</w:t>
            </w:r>
            <w:r>
              <w:rPr>
                <w:rFonts w:eastAsia="標楷體"/>
                <w:bCs/>
                <w:sz w:val="22"/>
                <w:szCs w:val="22"/>
                <w:lang w:val="en-GB"/>
              </w:rPr>
              <w:t>100-240V~</w:t>
            </w:r>
            <w:r>
              <w:rPr>
                <w:rFonts w:eastAsia="標楷體"/>
                <w:bCs/>
                <w:sz w:val="22"/>
                <w:szCs w:val="22"/>
                <w:lang w:val="en-GB"/>
              </w:rPr>
              <w:t xml:space="preserve">；  </w:t>
            </w:r>
          </w:p>
          <w:p>
            <w:pPr>
              <w:pStyle w:val="Normal"/>
              <w:rPr>
                <w:rFonts w:eastAsia="標楷體"/>
                <w:bCs/>
                <w:sz w:val="22"/>
                <w:szCs w:val="22"/>
                <w:lang w:val="en-GB"/>
              </w:rPr>
            </w:pPr>
            <w:r>
              <w:rPr>
                <w:rFonts w:eastAsia="標楷體"/>
                <w:bCs/>
                <w:sz w:val="22"/>
                <w:szCs w:val="22"/>
                <w:lang w:val="en-GB"/>
              </w:rPr>
              <w:t xml:space="preserve">已考慮 </w:t>
            </w:r>
            <w:r>
              <w:rPr>
                <w:rFonts w:eastAsia="標楷體"/>
                <w:bCs/>
                <w:sz w:val="22"/>
                <w:szCs w:val="22"/>
                <w:lang w:val="en-GB"/>
              </w:rPr>
              <w:t xml:space="preserve">±10% </w:t>
            </w:r>
            <w:r>
              <w:rPr>
                <w:rFonts w:eastAsia="標楷體"/>
                <w:bCs/>
                <w:sz w:val="22"/>
                <w:szCs w:val="22"/>
                <w:lang w:val="en-GB"/>
              </w:rPr>
              <w:t xml:space="preserve">之允差。  </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B.2.5</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輸入試驗</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見附表格 </w:t>
            </w:r>
            <w:r>
              <w:rPr>
                <w:rFonts w:eastAsia="標楷體"/>
                <w:bCs/>
                <w:sz w:val="22"/>
                <w:szCs w:val="22"/>
                <w:lang w:val="en-GB"/>
              </w:rPr>
              <w:t xml:space="preserve">B.2.5) </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w:t>
            </w:r>
          </w:p>
        </w:tc>
        <w:tc>
          <w:tcPr>
            <w:tcW w:w="7317" w:type="dxa"/>
            <w:gridSpan w:val="2"/>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模擬之異常操作條件</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B.3.1</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B.3.2</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散熱開孔之覆蓋</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pPr>
            <w:r>
              <w:rPr>
                <w:rFonts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B.3.3</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直流主電源極性試驗 </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B.3.4</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電壓選擇器之設定</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B.3.5</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輸出端子之最大負載 </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B.3 </w:t>
            </w:r>
            <w:r>
              <w:rPr>
                <w:rFonts w:eastAsia="標楷體"/>
                <w:bCs/>
                <w:sz w:val="22"/>
                <w:szCs w:val="22"/>
                <w:lang w:val="en-GB"/>
              </w:rPr>
              <w:t xml:space="preserve">與 </w:t>
            </w:r>
            <w:r>
              <w:rPr>
                <w:rFonts w:eastAsia="標楷體"/>
                <w:bCs/>
                <w:sz w:val="22"/>
                <w:szCs w:val="22"/>
                <w:lang w:val="en-GB"/>
              </w:rPr>
              <w:t>B.4)</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B.3.6</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電池極性之倒置 </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B.3.7</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音頻放大器異常操作條件 </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B.3.8</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異常操作條件期間及之後之符合性</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B.3 </w:t>
            </w:r>
            <w:r>
              <w:rPr>
                <w:rFonts w:eastAsia="標楷體"/>
                <w:bCs/>
                <w:sz w:val="22"/>
                <w:szCs w:val="22"/>
                <w:lang w:val="en-GB"/>
              </w:rPr>
              <w:t xml:space="preserve">與 </w:t>
            </w:r>
            <w:r>
              <w:rPr>
                <w:rFonts w:eastAsia="標楷體"/>
                <w:bCs/>
                <w:sz w:val="22"/>
                <w:szCs w:val="22"/>
                <w:lang w:val="en-GB"/>
              </w:rPr>
              <w:t>B.4)</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w:t>
            </w:r>
          </w:p>
        </w:tc>
        <w:tc>
          <w:tcPr>
            <w:tcW w:w="7317" w:type="dxa"/>
            <w:gridSpan w:val="2"/>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模擬單一故障條件</w:t>
            </w:r>
            <w:r>
              <w:fldChar w:fldCharType="begin"/>
            </w:r>
            <w:r>
              <w:rPr>
                <w:sz w:val="22"/>
                <w:szCs w:val="22"/>
                <w:bCs/>
                <w:rFonts w:eastAsia="標楷體"/>
                <w:lang w:val="en-GB"/>
              </w:rPr>
              <w:instrText xml:space="preserve">ADVANCE \d2</w:instrText>
            </w:r>
            <w:r>
              <w:rPr>
                <w:rFonts w:eastAsia="標楷體"/>
                <w:bCs/>
                <w:sz w:val="22"/>
                <w:szCs w:val="22"/>
                <w:lang w:val="en-GB"/>
              </w:rPr>
            </w:r>
            <w:r>
              <w:rPr>
                <w:sz w:val="22"/>
                <w:szCs w:val="22"/>
                <w:bCs/>
                <w:rFonts w:eastAsia="標楷體"/>
                <w:lang w:val="en-GB"/>
              </w:rPr>
              <w:fldChar w:fldCharType="separate"/>
            </w:r>
            <w:r>
              <w:rPr>
                <w:rFonts w:eastAsia="標楷體"/>
                <w:bCs/>
                <w:sz w:val="22"/>
                <w:szCs w:val="22"/>
                <w:lang w:val="en-GB"/>
              </w:rPr>
            </w:r>
            <w:r/>
            <w:r>
              <w:rPr>
                <w:sz w:val="22"/>
                <w:szCs w:val="22"/>
                <w:bCs/>
                <w:rFonts w:eastAsia="標楷體"/>
                <w:lang w:val="en-GB"/>
              </w:rPr>
              <w:fldChar w:fldCharType="end"/>
            </w: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B.4.1</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B.4.2</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溫度控制裝置</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B.4.3</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電動機堵轉試驗</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B.4.4</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功能性絕緣 </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B.4.4.1</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功能性絕緣的空間距離短路 </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B.3 </w:t>
            </w:r>
            <w:r>
              <w:rPr>
                <w:rFonts w:eastAsia="標楷體"/>
                <w:bCs/>
                <w:sz w:val="22"/>
                <w:szCs w:val="22"/>
                <w:lang w:val="en-GB"/>
              </w:rPr>
              <w:t xml:space="preserve">及 </w:t>
            </w:r>
            <w:r>
              <w:rPr>
                <w:rFonts w:eastAsia="標楷體"/>
                <w:bCs/>
                <w:sz w:val="22"/>
                <w:szCs w:val="22"/>
                <w:lang w:val="en-GB"/>
              </w:rPr>
              <w:t>B.4)</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B.4.4.2</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功能性絕緣的沿面距離短路</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B.3 </w:t>
            </w:r>
            <w:r>
              <w:rPr>
                <w:rFonts w:eastAsia="標楷體"/>
                <w:bCs/>
                <w:sz w:val="22"/>
                <w:szCs w:val="22"/>
                <w:lang w:val="en-GB"/>
              </w:rPr>
              <w:t xml:space="preserve">及 </w:t>
            </w:r>
            <w:r>
              <w:rPr>
                <w:rFonts w:eastAsia="標楷體"/>
                <w:bCs/>
                <w:sz w:val="22"/>
                <w:szCs w:val="22"/>
                <w:lang w:val="en-GB"/>
              </w:rPr>
              <w:t>B.4)</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B.4.4.3</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塗層印刷電路板上之功能性絕緣短路 </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B.4.5</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半導體及真空管中電極之短路及中斷</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B.3 </w:t>
            </w:r>
            <w:r>
              <w:rPr>
                <w:rFonts w:eastAsia="標楷體"/>
                <w:bCs/>
                <w:sz w:val="22"/>
                <w:szCs w:val="22"/>
                <w:lang w:val="en-GB"/>
              </w:rPr>
              <w:t xml:space="preserve">及 </w:t>
            </w:r>
            <w:r>
              <w:rPr>
                <w:rFonts w:eastAsia="標楷體"/>
                <w:bCs/>
                <w:sz w:val="22"/>
                <w:szCs w:val="22"/>
                <w:lang w:val="en-GB"/>
              </w:rPr>
              <w:t>B.4)</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B.4.6</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被動組件之短路或斷開</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見附錄表 </w:t>
            </w:r>
            <w:r>
              <w:rPr>
                <w:rFonts w:eastAsia="標楷體"/>
                <w:bCs/>
                <w:sz w:val="22"/>
                <w:szCs w:val="22"/>
                <w:lang w:val="en-GB"/>
              </w:rPr>
              <w:t xml:space="preserve">B.3 </w:t>
            </w:r>
            <w:r>
              <w:rPr>
                <w:rFonts w:eastAsia="標楷體"/>
                <w:bCs/>
                <w:sz w:val="22"/>
                <w:szCs w:val="22"/>
                <w:lang w:val="en-GB"/>
              </w:rPr>
              <w:t xml:space="preserve">與 </w:t>
            </w:r>
            <w:r>
              <w:rPr>
                <w:rFonts w:eastAsia="標楷體"/>
                <w:bCs/>
                <w:sz w:val="22"/>
                <w:szCs w:val="22"/>
                <w:lang w:val="en-GB"/>
              </w:rPr>
              <w:t>B.4)</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B.4.7</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組件之連續操作</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B.4.8</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單一故障條件期間及之後的符合性</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B.3 </w:t>
            </w:r>
            <w:r>
              <w:rPr>
                <w:rFonts w:eastAsia="標楷體"/>
                <w:bCs/>
                <w:sz w:val="22"/>
                <w:szCs w:val="22"/>
                <w:lang w:val="en-GB"/>
              </w:rPr>
              <w:t xml:space="preserve">與 </w:t>
            </w:r>
            <w:r>
              <w:rPr>
                <w:rFonts w:eastAsia="標楷體"/>
                <w:bCs/>
                <w:sz w:val="22"/>
                <w:szCs w:val="22"/>
                <w:lang w:val="en-GB"/>
              </w:rPr>
              <w:t>B.4)</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B.4.9</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單一故障條件下之電池充放電</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C</w:t>
            </w:r>
          </w:p>
        </w:tc>
        <w:tc>
          <w:tcPr>
            <w:tcW w:w="7317" w:type="dxa"/>
            <w:gridSpan w:val="2"/>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紫外線輻射</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C.1</w:t>
            </w:r>
          </w:p>
        </w:tc>
        <w:tc>
          <w:tcPr>
            <w:tcW w:w="7317" w:type="dxa"/>
            <w:gridSpan w:val="2"/>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保護設備中的材料免受紫外線輻射</w:t>
            </w:r>
          </w:p>
        </w:tc>
        <w:tc>
          <w:tcPr>
            <w:tcW w:w="953" w:type="dxa"/>
            <w:tcBorders>
              <w:top w:val="single" w:sz="6"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rHeight w:val="311" w:hRule="atLeast"/>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C.1.2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pacing w:val="20"/>
                <w:sz w:val="22"/>
                <w:szCs w:val="22"/>
              </w:rPr>
            </w:pPr>
            <w:r>
              <w:rPr>
                <w:rFonts w:eastAsia="標楷體"/>
                <w:bCs/>
                <w:spacing w:val="20"/>
                <w:sz w:val="22"/>
                <w:szCs w:val="22"/>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C.1.3</w:t>
            </w:r>
          </w:p>
        </w:tc>
        <w:tc>
          <w:tcPr>
            <w:tcW w:w="4766"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試驗方法</w:t>
            </w:r>
          </w:p>
        </w:tc>
        <w:tc>
          <w:tcPr>
            <w:tcW w:w="2551" w:type="dxa"/>
            <w:tcBorders>
              <w:top w:val="single" w:sz="4" w:space="0" w:color="000000"/>
              <w:start w:val="single" w:sz="6" w:space="0" w:color="000000"/>
              <w:bottom w:val="single" w:sz="4" w:space="0" w:color="000000"/>
              <w:end w:val="single" w:sz="6" w:space="0" w:color="000000"/>
            </w:tcBorders>
          </w:tcPr>
          <w:p>
            <w:pPr>
              <w:pStyle w:val="Normal"/>
              <w:rPr>
                <w:rFonts w:eastAsia="標楷體"/>
                <w:bCs/>
                <w:spacing w:val="20"/>
                <w:sz w:val="22"/>
                <w:szCs w:val="22"/>
              </w:rPr>
            </w:pPr>
            <w:r>
              <w:rPr>
                <w:rFonts w:eastAsia="標楷體"/>
                <w:bCs/>
                <w:spacing w:val="20"/>
                <w:sz w:val="22"/>
                <w:szCs w:val="22"/>
              </w:rPr>
              <w:t> </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C.2</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紫外線照射試驗</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C.2.1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試驗儀器</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pacing w:val="20"/>
                <w:sz w:val="22"/>
                <w:szCs w:val="22"/>
              </w:rPr>
            </w:pPr>
            <w:r>
              <w:rPr>
                <w:rFonts w:eastAsia="標楷體"/>
                <w:bCs/>
                <w:spacing w:val="20"/>
                <w:sz w:val="22"/>
                <w:szCs w:val="22"/>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C.2.2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試驗樣品之固定</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pacing w:val="20"/>
                <w:sz w:val="22"/>
                <w:szCs w:val="22"/>
              </w:rPr>
            </w:pPr>
            <w:r>
              <w:rPr>
                <w:rFonts w:eastAsia="標楷體"/>
                <w:bCs/>
                <w:spacing w:val="20"/>
                <w:sz w:val="22"/>
                <w:szCs w:val="22"/>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C.2.3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碳弧燈照射試驗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C.2.4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氙弧燈照射試驗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D</w:t>
            </w:r>
          </w:p>
        </w:tc>
        <w:tc>
          <w:tcPr>
            <w:tcW w:w="7317" w:type="dxa"/>
            <w:gridSpan w:val="2"/>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試驗產生器</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color w:val="FF0000"/>
                <w:spacing w:val="20"/>
                <w:sz w:val="22"/>
                <w:szCs w:val="22"/>
              </w:rPr>
            </w:pPr>
            <w:r>
              <w:rPr>
                <w:rFonts w:hint="eastAsia" w:eastAsia="標楷體"/>
                <w:bCs/>
                <w:sz w:val="22"/>
                <w:szCs w:val="22"/>
                <w:lang w:val="en-GB"/>
              </w:rPr>
              <w:t>符合</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D.1</w:t>
            </w:r>
          </w:p>
        </w:tc>
        <w:tc>
          <w:tcPr>
            <w:tcW w:w="7317"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脈衝試驗產生器</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color w:val="FF0000"/>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D.2</w:t>
            </w:r>
          </w:p>
        </w:tc>
        <w:tc>
          <w:tcPr>
            <w:tcW w:w="7317" w:type="dxa"/>
            <w:gridSpan w:val="2"/>
            <w:tcBorders>
              <w:top w:val="single" w:sz="6" w:space="0" w:color="000000"/>
              <w:start w:val="single" w:sz="6" w:space="0" w:color="000000"/>
              <w:bottom w:val="single" w:sz="6" w:space="0" w:color="000000"/>
              <w:end w:val="single" w:sz="6" w:space="0" w:color="000000"/>
            </w:tcBorders>
          </w:tcPr>
          <w:p>
            <w:pPr>
              <w:pStyle w:val="Normal"/>
              <w:rPr/>
            </w:pPr>
            <w:r>
              <w:rPr>
                <w:rFonts w:eastAsia="標楷體"/>
                <w:bCs/>
                <w:sz w:val="22"/>
                <w:szCs w:val="22"/>
                <w:lang w:val="en-GB"/>
              </w:rPr>
              <w:t>天線介面試驗產生器</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color w:val="FF0000"/>
                <w:spacing w:val="20"/>
                <w:sz w:val="22"/>
                <w:szCs w:val="22"/>
              </w:rPr>
            </w:pPr>
            <w:r>
              <w:rPr>
                <w:rFonts w:hint="eastAsia" w:eastAsia="標楷體"/>
                <w:bCs/>
                <w:sz w:val="22"/>
                <w:szCs w:val="22"/>
                <w:lang w:val="en-GB"/>
              </w:rPr>
              <w:t>符合</w:t>
            </w:r>
          </w:p>
        </w:tc>
      </w:tr>
      <w:tr>
        <w:trPr/>
        <w:tc>
          <w:tcPr>
            <w:tcW w:w="1330" w:type="dxa"/>
            <w:tcBorders>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D.3</w:t>
            </w:r>
          </w:p>
        </w:tc>
        <w:tc>
          <w:tcPr>
            <w:tcW w:w="7317" w:type="dxa"/>
            <w:gridSpan w:val="2"/>
            <w:tcBorders>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電子脈衝產生器</w:t>
            </w:r>
          </w:p>
        </w:tc>
        <w:tc>
          <w:tcPr>
            <w:tcW w:w="953" w:type="dxa"/>
            <w:tcBorders>
              <w:start w:val="single" w:sz="6" w:space="0" w:color="000000"/>
              <w:bottom w:val="single" w:sz="4" w:space="0" w:color="000000"/>
              <w:end w:val="single" w:sz="6" w:space="0" w:color="000000"/>
            </w:tcBorders>
          </w:tcPr>
          <w:p>
            <w:pPr>
              <w:pStyle w:val="Normal"/>
              <w:jc w:val="center"/>
              <w:rPr>
                <w:rFonts w:eastAsia="標楷體"/>
                <w:color w:val="FF0000"/>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E</w:t>
            </w:r>
          </w:p>
        </w:tc>
        <w:tc>
          <w:tcPr>
            <w:tcW w:w="7317" w:type="dxa"/>
            <w:gridSpan w:val="2"/>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設備包含音頻擴大器之試驗條件</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E.1</w:t>
            </w:r>
          </w:p>
        </w:tc>
        <w:tc>
          <w:tcPr>
            <w:tcW w:w="7317"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音頻訊號之電氣能量源分級</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最大非箝制式輸出功率</w:t>
            </w:r>
            <w:r>
              <w:rPr>
                <w:rFonts w:eastAsia="標楷體"/>
                <w:bCs/>
                <w:sz w:val="22"/>
                <w:szCs w:val="22"/>
                <w:lang w:val="en-GB"/>
              </w:rPr>
              <w:t>(W):</w:t>
            </w:r>
          </w:p>
        </w:tc>
        <w:tc>
          <w:tcPr>
            <w:tcW w:w="2551" w:type="dxa"/>
            <w:tcBorders>
              <w:start w:val="single" w:sz="6"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start w:val="single" w:sz="6" w:space="0" w:color="000000"/>
              <w:bottom w:val="single" w:sz="4" w:space="0" w:color="000000"/>
              <w:end w:val="single" w:sz="6"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額定負載阻抗</w:t>
            </w:r>
            <w:r>
              <w:rPr>
                <w:rFonts w:eastAsia="標楷體"/>
                <w:bCs/>
                <w:sz w:val="22"/>
                <w:szCs w:val="22"/>
                <w:lang w:val="en-GB"/>
              </w:rPr>
              <w:t>(Ω)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開路輸出電壓</w:t>
            </w:r>
            <w:r>
              <w:rPr>
                <w:rFonts w:eastAsia="標楷體"/>
                <w:bCs/>
                <w:sz w:val="22"/>
                <w:szCs w:val="22"/>
                <w:lang w:val="en-GB"/>
              </w:rPr>
              <w:t>(V):</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E.2</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音頻放大器正常工作條件</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音頻信號來源類型</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音頻輸出功率</w:t>
            </w:r>
            <w:r>
              <w:rPr>
                <w:rFonts w:eastAsia="標楷體"/>
                <w:bCs/>
                <w:sz w:val="22"/>
                <w:szCs w:val="22"/>
                <w:lang w:val="en-GB"/>
              </w:rPr>
              <w:t>(W):</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音頻輸出電壓</w:t>
            </w:r>
            <w:r>
              <w:rPr>
                <w:rFonts w:eastAsia="標楷體"/>
                <w:bCs/>
                <w:sz w:val="22"/>
                <w:szCs w:val="22"/>
                <w:lang w:val="en-GB"/>
              </w:rPr>
              <w:t>(V):</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額定負載阻抗</w:t>
            </w:r>
            <w:r>
              <w:rPr>
                <w:rFonts w:eastAsia="標楷體"/>
                <w:bCs/>
                <w:sz w:val="22"/>
                <w:szCs w:val="22"/>
                <w:lang w:val="en-GB"/>
              </w:rPr>
              <w:t>(Ω)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spacing w:val="20"/>
                <w:sz w:val="22"/>
                <w:szCs w:val="22"/>
              </w:rPr>
            </w:pPr>
            <w:r>
              <w:rPr>
                <w:rFonts w:ascii="Symbol" w:hAnsi="Symbol" w:cs="Symbol" w:eastAsia="Symbol"/>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溫度測量要求</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E.3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聲音擴大器異常操作條件</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F</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設備標示、說明及指示型安全防護</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符合</w:t>
            </w:r>
          </w:p>
        </w:tc>
      </w:tr>
      <w:tr>
        <w:trPr>
          <w:trHeight w:val="299" w:hRule="atLeast"/>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語言</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繁體中文</w:t>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spacing w:val="20"/>
                <w:sz w:val="22"/>
                <w:szCs w:val="22"/>
              </w:rPr>
            </w:pPr>
            <w:r>
              <w:rPr>
                <w:rFonts w:ascii="Symbol" w:hAnsi="Symbol" w:cs="Symbol" w:eastAsia="Symbol"/>
                <w:bCs/>
                <w:sz w:val="22"/>
                <w:szCs w:val="22"/>
                <w:lang w:val="en-GB"/>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字元符號及圖示符號</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根據</w:t>
            </w:r>
            <w:r>
              <w:rPr>
                <w:rFonts w:eastAsia="標楷體"/>
                <w:bCs/>
                <w:sz w:val="22"/>
                <w:szCs w:val="22"/>
                <w:lang w:val="en-GB"/>
              </w:rPr>
              <w:t>IEC60027-1</w:t>
            </w:r>
            <w:r>
              <w:rPr>
                <w:rFonts w:eastAsia="標楷體"/>
                <w:bCs/>
                <w:sz w:val="22"/>
                <w:szCs w:val="22"/>
                <w:lang w:val="en-GB"/>
              </w:rPr>
              <w:t>字元符號</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根據</w:t>
            </w:r>
            <w:r>
              <w:rPr>
                <w:rFonts w:eastAsia="標楷體"/>
                <w:bCs/>
                <w:sz w:val="22"/>
                <w:szCs w:val="22"/>
                <w:lang w:val="en-GB"/>
              </w:rPr>
              <w:t>IEC</w:t>
            </w:r>
            <w:r>
              <w:rPr>
                <w:rFonts w:eastAsia="標楷體"/>
                <w:bCs/>
                <w:sz w:val="22"/>
                <w:szCs w:val="22"/>
                <w:lang w:val="en-GB"/>
              </w:rPr>
              <w:t>、</w:t>
            </w:r>
            <w:r>
              <w:rPr>
                <w:rFonts w:eastAsia="標楷體"/>
                <w:bCs/>
                <w:sz w:val="22"/>
                <w:szCs w:val="22"/>
                <w:lang w:val="en-GB"/>
              </w:rPr>
              <w:t xml:space="preserve">ISO </w:t>
            </w:r>
            <w:r>
              <w:rPr>
                <w:rFonts w:eastAsia="標楷體"/>
                <w:bCs/>
                <w:sz w:val="22"/>
                <w:szCs w:val="22"/>
                <w:lang w:val="en-GB"/>
              </w:rPr>
              <w:t>或製造商特定設置的圖示符號</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設備標示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設備標示位置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設備標記位於設備表面，很容易看到。</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設備識別標示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製造商識別………</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見標示標籤</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機型識別………………</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見標示標籤</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設備額定值</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見標示標籤</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直接連接至主電源系統之設備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未直接連接至主電源系統之設備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F.3.3.3</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電源電壓的性質…………………………………</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見標示標籤</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F.3.3.4</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額定電壓………………………………</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見標示標籤</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F.3.3.5</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額定頻率…………………………………</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見標示標籤</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F.3.3.6</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額定電流或額定功率………………………</w:t>
            </w:r>
            <w:r>
              <w:rPr>
                <w:rFonts w:eastAsia="標楷體" w:hint="eastAsia"/>
                <w:bCs/>
                <w:sz w:val="22"/>
                <w:szCs w:val="22"/>
                <w:lang w:val="en-GB"/>
              </w:rPr>
              <w:t>....</w:t>
            </w:r>
            <w:r>
              <w:rPr>
                <w:rFonts w:eastAsia="標楷體"/>
                <w:bCs/>
                <w:sz w:val="22"/>
                <w:szCs w:val="22"/>
                <w:lang w:val="en-GB"/>
              </w:rPr>
              <w:t>…</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見標示標籤</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F.3.3.7</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設備具多電源連接</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電壓設置裝置</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端子及操作裝置</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F.3.5.1</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電源裝置插座與插座插座之標示……………</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未提供設備插座</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F.3.5.2</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開關位置識別之標示……………………………</w:t>
            </w:r>
            <w:r>
              <w:rPr>
                <w:rFonts w:eastAsia="標楷體" w:hint="eastAsia"/>
                <w:bCs/>
                <w:sz w:val="22"/>
                <w:szCs w:val="22"/>
                <w:lang w:val="en-GB"/>
              </w:rPr>
              <w:t>..</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F.3.5.3</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可替換式熔線識別及額定值標示…………</w:t>
            </w:r>
            <w:r>
              <w:rPr>
                <w:rFonts w:eastAsia="標楷體" w:hint="eastAsia"/>
                <w:bCs/>
                <w:sz w:val="22"/>
                <w:szCs w:val="22"/>
                <w:lang w:val="en-GB"/>
              </w:rPr>
              <w:t>..</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保險絲安裝於設備內部，非一般人或受指導人員可更換。</w:t>
            </w:r>
          </w:p>
          <w:p>
            <w:pPr>
              <w:pStyle w:val="Normal"/>
              <w:rPr>
                <w:rFonts w:eastAsia="標楷體"/>
                <w:bCs/>
                <w:sz w:val="22"/>
                <w:szCs w:val="22"/>
                <w:lang w:val="en-GB"/>
              </w:rPr>
            </w:pPr>
            <w:r>
              <w:rPr>
                <w:rFonts w:eastAsia="標楷體" w:hint="eastAsia"/>
                <w:bCs/>
                <w:sz w:val="22"/>
                <w:szCs w:val="22"/>
                <w:lang w:val="en-GB"/>
              </w:rPr>
              <w:t>F1</w:t>
            </w:r>
            <w:r>
              <w:rPr>
                <w:rFonts w:hint="eastAsia" w:eastAsia="標楷體"/>
                <w:bCs/>
                <w:sz w:val="22"/>
                <w:szCs w:val="22"/>
                <w:lang w:val="en-GB"/>
              </w:rPr>
              <w:t xml:space="preserve">保險絲附近標示 </w:t>
            </w:r>
            <w:r>
              <w:rPr>
                <w:rFonts w:eastAsia="標楷體"/>
                <w:bCs/>
                <w:sz w:val="22"/>
                <w:szCs w:val="22"/>
                <w:lang w:val="en-GB"/>
              </w:rPr>
              <w:t>”</w:t>
            </w:r>
            <w:r>
              <w:rPr>
                <w:rFonts w:eastAsia="標楷體" w:hint="eastAsia"/>
                <w:bCs/>
                <w:sz w:val="22"/>
                <w:szCs w:val="22"/>
                <w:lang w:val="en-GB"/>
              </w:rPr>
              <w:t>T3.15AL/250Vac</w:t>
            </w:r>
            <w:r>
              <w:rPr>
                <w:rFonts w:eastAsia="標楷體"/>
                <w:bCs/>
                <w:sz w:val="22"/>
                <w:szCs w:val="22"/>
                <w:lang w:val="en-GB"/>
              </w:rPr>
              <w:t>”</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中性保險絲的指示型安全防護……………</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F.3.5.4</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可替換式電池識別標示…………………</w:t>
            </w:r>
            <w:r>
              <w:rPr>
                <w:rFonts w:eastAsia="標楷體" w:hint="eastAsia"/>
                <w:bCs/>
                <w:sz w:val="22"/>
                <w:szCs w:val="22"/>
                <w:lang w:val="en-GB"/>
              </w:rPr>
              <w:t>.</w:t>
            </w:r>
            <w:r>
              <w:rPr>
                <w:rFonts w:eastAsia="標楷體"/>
                <w:bCs/>
                <w:sz w:val="22"/>
                <w:szCs w:val="22"/>
                <w:lang w:val="en-GB"/>
              </w:rPr>
              <w:t>………</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F.3.5.5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中性導體端子</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F.3.5.6</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端子標示位置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F.3.6</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與設備分類相關之設備標示</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F.3.6.1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I </w:t>
            </w:r>
            <w:r>
              <w:rPr>
                <w:rFonts w:eastAsia="標楷體"/>
                <w:bCs/>
                <w:sz w:val="22"/>
                <w:szCs w:val="22"/>
                <w:lang w:val="en-GB"/>
              </w:rPr>
              <w:t>類設備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F.3.6.1.1</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保護接地導體端子……………………</w:t>
            </w:r>
            <w:r>
              <w:rPr>
                <w:rFonts w:eastAsia="標楷體" w:hint="eastAsia"/>
                <w:bCs/>
                <w:sz w:val="22"/>
                <w:szCs w:val="22"/>
                <w:lang w:val="en-GB"/>
              </w:rPr>
              <w:t>...</w:t>
            </w:r>
            <w:r>
              <w:rPr>
                <w:rFonts w:eastAsia="標楷體"/>
                <w:bCs/>
                <w:sz w:val="22"/>
                <w:szCs w:val="22"/>
                <w:lang w:val="en-GB"/>
              </w:rPr>
              <w:t>………</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F.3.6.1.2</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保護搭接導體端子………………………………</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非永久連接之設備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F.3.6.2</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設備類別標示………………………</w:t>
            </w:r>
            <w:r>
              <w:rPr>
                <w:rFonts w:eastAsia="標楷體" w:hint="eastAsia"/>
                <w:bCs/>
                <w:sz w:val="22"/>
                <w:szCs w:val="22"/>
                <w:lang w:val="en-GB"/>
              </w:rPr>
              <w:t>...</w:t>
            </w:r>
            <w:r>
              <w:rPr>
                <w:rFonts w:eastAsia="標楷體"/>
                <w:bCs/>
                <w:sz w:val="22"/>
                <w:szCs w:val="22"/>
                <w:lang w:val="en-GB"/>
              </w:rPr>
              <w:t>…………</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p>
            <w:pPr>
              <w:pStyle w:val="Normal"/>
              <w:rPr>
                <w:rFonts w:eastAsia="標楷體"/>
                <w:bCs/>
                <w:sz w:val="22"/>
                <w:szCs w:val="22"/>
                <w:lang w:val="en-GB"/>
              </w:rPr>
            </w:pPr>
            <w:r>
              <w:rPr>
                <w:rFonts w:eastAsia="標楷體"/>
                <w:bCs/>
                <w:sz w:val="22"/>
                <w:szCs w:val="22"/>
                <w:lang w:val="en-GB"/>
              </w:rPr>
              <w:drawing>
                <wp:inline distT="0" distB="0" distL="0" distR="0">
                  <wp:extent cx="217805" cy="217805"/>
                  <wp:effectExtent l="0" t="0" r="0" b="0"/>
                  <wp:docPr id="15"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9"/>
                          <pic:cNvPicPr>
                            <a:picLocks noChangeAspect="1" noChangeArrowheads="1"/>
                          </pic:cNvPicPr>
                        </pic:nvPicPr>
                        <pic:blipFill>
                          <a:blip r:embed="rId22"/>
                          <a:srcRect l="-92" t="-92" r="-92" b="-92"/>
                          <a:stretch>
                            <a:fillRect/>
                          </a:stretch>
                        </pic:blipFill>
                        <pic:spPr bwMode="auto">
                          <a:xfrm>
                            <a:off x="0" y="0"/>
                            <a:ext cx="217805" cy="217805"/>
                          </a:xfrm>
                          <a:prstGeom prst="rect">
                            <a:avLst/>
                          </a:prstGeom>
                          <a:noFill/>
                        </pic:spPr>
                      </pic:pic>
                    </a:graphicData>
                  </a:graphic>
                </wp:inline>
              </w:drawing>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F.3.6.3</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功能性接地端子標示……………………………</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F.3.7</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w:t>
            </w:r>
            <w:r>
              <w:rPr>
                <w:rFonts w:eastAsia="標楷體"/>
                <w:bCs/>
                <w:sz w:val="22"/>
                <w:szCs w:val="22"/>
                <w:lang w:val="en-GB"/>
              </w:rPr>
              <w:t xml:space="preserve">IP </w:t>
            </w:r>
            <w:r>
              <w:rPr>
                <w:rFonts w:eastAsia="標楷體"/>
                <w:bCs/>
                <w:sz w:val="22"/>
                <w:szCs w:val="22"/>
                <w:lang w:val="en-GB"/>
              </w:rPr>
              <w:t>額定值標示………………………………</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IPX0</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F.3.8</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外部電源輸出標示………………………………</w:t>
            </w:r>
            <w:r>
              <w:rPr>
                <w:rFonts w:eastAsia="標楷體" w:hint="eastAsia"/>
                <w:bCs/>
                <w:sz w:val="22"/>
                <w:szCs w:val="22"/>
                <w:lang w:val="en-GB"/>
              </w:rPr>
              <w:t>..</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見標示標籤</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F.3.9</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標示之耐用性、可辨識性及永久性</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標示被認為具可識讀且易辨認。另見下列詳細資訊。銘牌已進行標示永久性測試。以浸泡於水中之布料擦拭銘牌 </w:t>
            </w:r>
            <w:r>
              <w:rPr>
                <w:rFonts w:eastAsia="標楷體"/>
                <w:bCs/>
                <w:sz w:val="22"/>
                <w:szCs w:val="22"/>
                <w:lang w:val="en-GB"/>
              </w:rPr>
              <w:t xml:space="preserve">15 </w:t>
            </w:r>
            <w:r>
              <w:rPr>
                <w:rFonts w:eastAsia="標楷體"/>
                <w:bCs/>
                <w:sz w:val="22"/>
                <w:szCs w:val="22"/>
                <w:lang w:val="en-GB"/>
              </w:rPr>
              <w:t xml:space="preserve">秒，接著再以浸泡於石油溶劑之布料擦拭 </w:t>
            </w:r>
            <w:r>
              <w:rPr>
                <w:rFonts w:eastAsia="標楷體"/>
                <w:bCs/>
                <w:sz w:val="22"/>
                <w:szCs w:val="22"/>
                <w:lang w:val="en-GB"/>
              </w:rPr>
              <w:t xml:space="preserve">15 </w:t>
            </w:r>
            <w:r>
              <w:rPr>
                <w:rFonts w:eastAsia="標楷體"/>
                <w:bCs/>
                <w:sz w:val="22"/>
                <w:szCs w:val="22"/>
                <w:lang w:val="en-GB"/>
              </w:rPr>
              <w:t xml:space="preserve">秒。試驗後銘牌無任何損壞，銘牌上的標示未有褪色情形。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F.3.10</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標示耐久性試驗</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試驗後，標示仍保持可識讀，且銘牌無翹曲，亦無法以手將其剝除。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F.4</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 xml:space="preserve">說明指示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numPr>
                <w:ilvl w:val="0"/>
                <w:numId w:val="3"/>
              </w:numPr>
              <w:rPr>
                <w:rFonts w:eastAsia="標楷體"/>
                <w:bCs/>
                <w:sz w:val="22"/>
                <w:szCs w:val="22"/>
                <w:lang w:val="en-GB"/>
              </w:rPr>
            </w:pPr>
            <w:r>
              <w:rPr>
                <w:rFonts w:eastAsia="標楷體"/>
                <w:bCs/>
                <w:sz w:val="22"/>
                <w:szCs w:val="22"/>
                <w:lang w:val="en-GB"/>
              </w:rPr>
              <w:t>安裝和初始使用前的資訊</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b) </w:t>
            </w:r>
            <w:r>
              <w:rPr>
                <w:rFonts w:eastAsia="標楷體"/>
                <w:bCs/>
                <w:sz w:val="22"/>
                <w:szCs w:val="22"/>
                <w:lang w:val="en-GB"/>
              </w:rPr>
              <w:t>在兒童不會出現的地方使用的設備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c) </w:t>
            </w:r>
            <w:r>
              <w:rPr>
                <w:rFonts w:eastAsia="標楷體"/>
                <w:bCs/>
                <w:sz w:val="22"/>
                <w:szCs w:val="22"/>
                <w:lang w:val="en-GB"/>
              </w:rPr>
              <w:t>安裝和互連說明</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d) </w:t>
            </w:r>
            <w:r>
              <w:rPr>
                <w:rFonts w:eastAsia="標楷體"/>
                <w:bCs/>
                <w:sz w:val="22"/>
                <w:szCs w:val="22"/>
                <w:lang w:val="en-GB"/>
              </w:rPr>
              <w:t xml:space="preserve">僅用於限制觸及區域的設備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e) </w:t>
            </w:r>
            <w:r>
              <w:rPr>
                <w:rFonts w:eastAsia="標楷體"/>
                <w:bCs/>
                <w:sz w:val="22"/>
                <w:szCs w:val="22"/>
                <w:lang w:val="en-GB"/>
              </w:rPr>
              <w:t>擬固定到位的設備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f) </w:t>
            </w:r>
            <w:r>
              <w:rPr>
                <w:rFonts w:eastAsia="標楷體"/>
                <w:bCs/>
                <w:sz w:val="22"/>
                <w:szCs w:val="22"/>
                <w:lang w:val="en-GB"/>
              </w:rPr>
              <w:t xml:space="preserve">音訊設備終端的說明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g) </w:t>
            </w:r>
            <w:r>
              <w:rPr>
                <w:rFonts w:eastAsia="標楷體"/>
                <w:bCs/>
                <w:sz w:val="22"/>
                <w:szCs w:val="22"/>
                <w:lang w:val="en-GB"/>
              </w:rPr>
              <w:t>保護接地用作安全防護</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 xml:space="preserve">h) </w:t>
            </w:r>
            <w:r>
              <w:rPr>
                <w:rFonts w:eastAsia="標楷體"/>
                <w:bCs/>
                <w:sz w:val="22"/>
                <w:szCs w:val="22"/>
                <w:lang w:val="en-GB"/>
              </w:rPr>
              <w:t>保護接地導體電流超過</w:t>
            </w:r>
            <w:r>
              <w:rPr>
                <w:rFonts w:eastAsia="標楷體"/>
                <w:bCs/>
                <w:sz w:val="22"/>
                <w:szCs w:val="22"/>
                <w:lang w:val="en-GB"/>
              </w:rPr>
              <w:t>ES2</w:t>
            </w:r>
            <w:r>
              <w:rPr>
                <w:rFonts w:eastAsia="標楷體"/>
                <w:bCs/>
                <w:sz w:val="22"/>
                <w:szCs w:val="22"/>
                <w:lang w:val="en-GB"/>
              </w:rPr>
              <w:t>限制值</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numPr>
                <w:ilvl w:val="0"/>
                <w:numId w:val="4"/>
              </w:numPr>
              <w:rPr>
                <w:rFonts w:eastAsia="標楷體"/>
                <w:bCs/>
                <w:sz w:val="22"/>
                <w:szCs w:val="22"/>
                <w:lang w:val="en-GB"/>
              </w:rPr>
            </w:pPr>
            <w:r>
              <w:rPr>
                <w:rFonts w:eastAsia="標楷體"/>
                <w:bCs/>
                <w:sz w:val="22"/>
                <w:szCs w:val="22"/>
                <w:lang w:val="en-GB"/>
              </w:rPr>
              <w:t xml:space="preserve">設備中使用的符號標示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numPr>
                <w:ilvl w:val="0"/>
                <w:numId w:val="4"/>
              </w:numPr>
              <w:ind w:hanging="360" w:start="360" w:endChars="-27"/>
              <w:rPr>
                <w:rFonts w:eastAsia="標楷體"/>
                <w:bCs/>
                <w:sz w:val="22"/>
                <w:szCs w:val="22"/>
                <w:lang w:val="en-GB"/>
              </w:rPr>
            </w:pPr>
            <w:r>
              <w:rPr>
                <w:rFonts w:eastAsia="標楷體"/>
                <w:bCs/>
                <w:sz w:val="22"/>
                <w:szCs w:val="22"/>
                <w:lang w:val="en-GB"/>
              </w:rPr>
              <w:t>未提供全極性電源開關的永久連接設備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numPr>
                <w:ilvl w:val="0"/>
                <w:numId w:val="4"/>
              </w:numPr>
              <w:ind w:hanging="360" w:start="360" w:endChars="-27"/>
              <w:rPr>
                <w:rFonts w:eastAsia="標楷體"/>
                <w:bCs/>
                <w:sz w:val="22"/>
                <w:szCs w:val="22"/>
                <w:lang w:val="en-GB"/>
              </w:rPr>
            </w:pPr>
            <w:r>
              <w:rPr>
                <w:rFonts w:eastAsia="標楷體"/>
                <w:bCs/>
                <w:sz w:val="22"/>
                <w:szCs w:val="22"/>
                <w:lang w:val="en-GB"/>
              </w:rPr>
              <w:t>提供安全防護功能的可替換組件或模組</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numPr>
                <w:ilvl w:val="0"/>
                <w:numId w:val="4"/>
              </w:numPr>
              <w:rPr>
                <w:rFonts w:eastAsia="標楷體"/>
                <w:bCs/>
                <w:sz w:val="22"/>
                <w:szCs w:val="22"/>
                <w:lang w:val="en-GB"/>
              </w:rPr>
            </w:pPr>
            <w:r>
              <w:rPr>
                <w:rFonts w:eastAsia="標楷體"/>
                <w:bCs/>
                <w:sz w:val="22"/>
                <w:szCs w:val="22"/>
                <w:lang w:val="en-GB"/>
              </w:rPr>
              <w:t>含有絕緣液體的設備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numPr>
                <w:ilvl w:val="0"/>
                <w:numId w:val="4"/>
              </w:numPr>
              <w:rPr>
                <w:rFonts w:eastAsia="標楷體"/>
                <w:bCs/>
                <w:sz w:val="22"/>
                <w:szCs w:val="22"/>
                <w:lang w:val="en-GB"/>
              </w:rPr>
            </w:pPr>
            <w:r>
              <w:rPr>
                <w:rFonts w:eastAsia="標楷體"/>
                <w:bCs/>
                <w:sz w:val="22"/>
                <w:szCs w:val="22"/>
                <w:lang w:val="en-GB"/>
              </w:rPr>
              <w:t>戶外設備之安裝指引應</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F.5</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G</w:t>
            </w:r>
          </w:p>
        </w:tc>
        <w:tc>
          <w:tcPr>
            <w:tcW w:w="7317" w:type="dxa"/>
            <w:gridSpan w:val="2"/>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組件</w:t>
            </w:r>
          </w:p>
        </w:tc>
        <w:tc>
          <w:tcPr>
            <w:tcW w:w="953"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w:t>
            </w:r>
          </w:p>
        </w:tc>
        <w:tc>
          <w:tcPr>
            <w:tcW w:w="7317"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開關</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start w:val="single" w:sz="4"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無開關</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G.1.2 </w:t>
            </w:r>
          </w:p>
        </w:tc>
        <w:tc>
          <w:tcPr>
            <w:tcW w:w="4766" w:type="dxa"/>
            <w:tcBorders>
              <w:top w:val="single" w:sz="6"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額定值、耐用性、間距、最大負載</w:t>
            </w:r>
          </w:p>
        </w:tc>
        <w:tc>
          <w:tcPr>
            <w:tcW w:w="2551" w:type="dxa"/>
            <w:tcBorders>
              <w:top w:val="single" w:sz="6" w:space="0" w:color="000000"/>
              <w:start w:val="single" w:sz="6"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6" w:space="0" w:color="000000"/>
              <w:bottom w:val="single" w:sz="4"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G.1.3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試驗方法和符合性性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G.2</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繼電器</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無繼電器</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過載試驗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G.2.3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控制供電至其他設備之連接器的繼電器</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G.2.4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試驗方法及符合</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G.3</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保護裝置</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spacing w:val="20"/>
                <w:sz w:val="22"/>
                <w:szCs w:val="22"/>
              </w:rPr>
            </w:pPr>
            <w:r>
              <w:rPr>
                <w:rFonts w:hint="eastAsia" w:eastAsia="標楷體"/>
                <w:bCs/>
                <w:sz w:val="22"/>
                <w:szCs w:val="22"/>
                <w:lang w:val="en-GB"/>
              </w:rPr>
              <w:t>符合</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熱斷路器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無溫度熔斷器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條件</w:t>
            </w:r>
            <w:r>
              <w:rPr>
                <w:rFonts w:eastAsia="標楷體"/>
                <w:bCs/>
                <w:sz w:val="22"/>
                <w:szCs w:val="22"/>
                <w:lang w:val="en-GB"/>
              </w:rPr>
              <w:t>a)</w:t>
            </w:r>
            <w:r>
              <w:rPr>
                <w:rFonts w:eastAsia="標楷體"/>
                <w:bCs/>
                <w:sz w:val="22"/>
                <w:szCs w:val="22"/>
                <w:lang w:val="en-GB"/>
              </w:rPr>
              <w:t>和</w:t>
            </w:r>
            <w:r>
              <w:rPr>
                <w:rFonts w:eastAsia="標楷體"/>
                <w:bCs/>
                <w:sz w:val="22"/>
                <w:szCs w:val="22"/>
                <w:lang w:val="en-GB"/>
              </w:rPr>
              <w:t xml:space="preserve">b), </w:t>
            </w:r>
            <w:r>
              <w:rPr>
                <w:rFonts w:eastAsia="標楷體"/>
                <w:bCs/>
                <w:sz w:val="22"/>
                <w:szCs w:val="22"/>
                <w:lang w:val="en-GB"/>
              </w:rPr>
              <w:t>熱斷路器根據</w:t>
            </w:r>
            <w:r>
              <w:rPr>
                <w:rFonts w:eastAsia="標楷體"/>
                <w:bCs/>
                <w:sz w:val="22"/>
                <w:szCs w:val="22"/>
                <w:lang w:val="en-GB"/>
              </w:rPr>
              <w:t>IEC 60730</w:t>
            </w:r>
            <w:r>
              <w:rPr>
                <w:rFonts w:eastAsia="標楷體"/>
                <w:bCs/>
                <w:sz w:val="22"/>
                <w:szCs w:val="22"/>
                <w:lang w:val="en-GB"/>
              </w:rPr>
              <w:t xml:space="preserve">個別組件試驗時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條件</w:t>
            </w:r>
            <w:r>
              <w:rPr>
                <w:rFonts w:eastAsia="標楷體"/>
                <w:bCs/>
                <w:sz w:val="22"/>
                <w:szCs w:val="22"/>
                <w:lang w:val="en-GB"/>
              </w:rPr>
              <w:t xml:space="preserve">c), </w:t>
            </w:r>
            <w:r>
              <w:rPr>
                <w:rFonts w:eastAsia="標楷體"/>
                <w:bCs/>
                <w:sz w:val="22"/>
                <w:szCs w:val="22"/>
                <w:lang w:val="en-GB"/>
              </w:rPr>
              <w:t xml:space="preserve">熱斷路器作為設備之一部分接受試驗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G.3.1.2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溫度熔線</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G.3.2.1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 xml:space="preserve">a) </w:t>
            </w:r>
            <w:r>
              <w:rPr>
                <w:rFonts w:eastAsia="標楷體"/>
                <w:bCs/>
                <w:sz w:val="22"/>
                <w:szCs w:val="22"/>
                <w:lang w:val="en-GB"/>
              </w:rPr>
              <w:t>根據</w:t>
            </w:r>
            <w:r>
              <w:rPr>
                <w:rFonts w:eastAsia="標楷體"/>
                <w:bCs/>
                <w:sz w:val="22"/>
                <w:szCs w:val="22"/>
                <w:lang w:val="en-GB"/>
              </w:rPr>
              <w:t>IEC 60691</w:t>
            </w:r>
            <w:r>
              <w:rPr>
                <w:rFonts w:eastAsia="標楷體"/>
                <w:bCs/>
                <w:sz w:val="22"/>
                <w:szCs w:val="22"/>
                <w:lang w:val="en-GB"/>
              </w:rPr>
              <w:t xml:space="preserve">溫度熔線當作個別組件試驗時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b) </w:t>
            </w:r>
            <w:r>
              <w:rPr>
                <w:rFonts w:eastAsia="標楷體"/>
                <w:bCs/>
                <w:sz w:val="22"/>
                <w:szCs w:val="22"/>
                <w:lang w:val="en-GB"/>
              </w:rPr>
              <w:t>作為設備之一部分接受試驗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G.3.2.2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G.3.3</w:t>
            </w:r>
          </w:p>
        </w:tc>
        <w:tc>
          <w:tcPr>
            <w:tcW w:w="4766"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PTC </w:t>
            </w:r>
            <w:r>
              <w:rPr>
                <w:rFonts w:eastAsia="標楷體"/>
                <w:bCs/>
                <w:sz w:val="22"/>
                <w:szCs w:val="22"/>
                <w:lang w:val="en-GB"/>
              </w:rPr>
              <w:t>熱敏電阻</w:t>
            </w:r>
          </w:p>
        </w:tc>
        <w:tc>
          <w:tcPr>
            <w:tcW w:w="2551" w:type="dxa"/>
            <w:tcBorders>
              <w:top w:val="single" w:sz="4"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G.3.4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過電流保護裝置</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 xml:space="preserve">保險絲符合 </w:t>
            </w:r>
            <w:r>
              <w:rPr>
                <w:rFonts w:eastAsia="標楷體"/>
                <w:bCs/>
                <w:sz w:val="22"/>
                <w:szCs w:val="22"/>
                <w:lang w:val="en-GB"/>
              </w:rPr>
              <w:t>IEC/EN 60127</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G.3.5</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未於</w:t>
            </w:r>
            <w:r>
              <w:rPr>
                <w:rFonts w:eastAsia="標楷體"/>
                <w:bCs/>
                <w:sz w:val="22"/>
                <w:szCs w:val="22"/>
                <w:lang w:val="en-GB"/>
              </w:rPr>
              <w:t>G.3.1</w:t>
            </w:r>
            <w:r>
              <w:rPr>
                <w:rFonts w:eastAsia="標楷體"/>
                <w:bCs/>
                <w:sz w:val="22"/>
                <w:szCs w:val="22"/>
                <w:lang w:val="en-GB"/>
              </w:rPr>
              <w:t>至</w:t>
            </w:r>
            <w:r>
              <w:rPr>
                <w:rFonts w:eastAsia="標楷體"/>
                <w:bCs/>
                <w:sz w:val="22"/>
                <w:szCs w:val="22"/>
                <w:lang w:val="en-GB"/>
              </w:rPr>
              <w:t>G.3.4</w:t>
            </w:r>
            <w:r>
              <w:rPr>
                <w:rFonts w:eastAsia="標楷體"/>
                <w:bCs/>
                <w:sz w:val="22"/>
                <w:szCs w:val="22"/>
                <w:lang w:val="en-GB"/>
              </w:rPr>
              <w:t>中提及之安全防護組件</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G.3.5.1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無法重置的保護裝置提供適當額定和標示</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G.3.5.2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單一故障條件</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G.4</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連接器</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G.4.1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空間距離與沿面距離</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G.4.2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主電源連接器</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G.4.3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非用作主電源之連接器之設計應使插頭之形狀無法插入主電源插座或電器耦合器</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輸出連接器之外形設計，使其不太可能插入電源連接器或插座。</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繞線式組件</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繞線式組件中之繞線絕緣</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使用認可</w:t>
            </w:r>
            <w:r>
              <w:rPr>
                <w:rFonts w:eastAsia="標楷體"/>
                <w:bCs/>
                <w:sz w:val="22"/>
                <w:szCs w:val="22"/>
                <w:lang w:val="en-GB"/>
              </w:rPr>
              <w:t>三</w:t>
            </w:r>
            <w:r>
              <w:rPr>
                <w:rFonts w:hint="eastAsia" w:eastAsia="標楷體"/>
                <w:bCs/>
                <w:sz w:val="22"/>
                <w:szCs w:val="22"/>
                <w:lang w:val="en-GB"/>
              </w:rPr>
              <w:t>層</w:t>
            </w:r>
            <w:r>
              <w:rPr>
                <w:rFonts w:eastAsia="標楷體"/>
                <w:bCs/>
                <w:sz w:val="22"/>
                <w:szCs w:val="22"/>
                <w:lang w:val="en-GB"/>
              </w:rPr>
              <w:t xml:space="preserve">絕緣線   </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G.5.1.2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防止機械應力</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以絕緣膠帶防護</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耐久性試驗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G.5.2.1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一般試驗要求</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G.5.2.2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高溫試驗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試驗時間</w:t>
            </w:r>
            <w:r>
              <w:rPr>
                <w:rFonts w:eastAsia="標楷體"/>
                <w:bCs/>
                <w:sz w:val="22"/>
                <w:szCs w:val="22"/>
                <w:lang w:val="en-GB"/>
              </w:rPr>
              <w:t>(</w:t>
            </w:r>
            <w:r>
              <w:rPr>
                <w:rFonts w:eastAsia="標楷體"/>
                <w:bCs/>
                <w:sz w:val="22"/>
                <w:szCs w:val="22"/>
                <w:lang w:val="en-GB"/>
              </w:rPr>
              <w:t>每一循環</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spacing w:val="-10"/>
                <w:sz w:val="20"/>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試驗溫度</w:t>
            </w:r>
            <w:r>
              <w:rPr>
                <w:rFonts w:eastAsia="標楷體"/>
                <w:bCs/>
                <w:sz w:val="22"/>
                <w:szCs w:val="22"/>
                <w:lang w:val="en-GB"/>
              </w:rPr>
              <w:t>(</w:t>
            </w:r>
            <w:r>
              <w:rPr>
                <w:rFonts w:eastAsia="Symbol" w:cs="Symbol" w:ascii="Symbol" w:hAnsi="Symbol"/>
                <w:bCs/>
                <w:sz w:val="22"/>
                <w:szCs w:val="22"/>
                <w:lang w:val="en-GB"/>
              </w:rPr>
              <w:sym w:font="Symbol" w:char="f0b0"/>
            </w:r>
            <w:r>
              <w:rPr>
                <w:rFonts w:eastAsia="標楷體"/>
                <w:bCs/>
                <w:sz w:val="22"/>
                <w:szCs w:val="22"/>
                <w:lang w:val="en-GB"/>
              </w:rPr>
              <w:t>C):</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spacing w:val="-10"/>
                <w:sz w:val="20"/>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pPr>
            <w:r>
              <w:rPr>
                <w:rFonts w:eastAsia="標楷體"/>
                <w:bCs/>
                <w:sz w:val="22"/>
                <w:szCs w:val="22"/>
                <w:lang w:val="en-GB"/>
              </w:rPr>
              <w:t>G.5.2.3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自主電源系統供電之繞線式組件</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G.5.2.4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不得有絕緣崩潰</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變壓器</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符合方法</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見 </w:t>
            </w:r>
            <w:r>
              <w:rPr>
                <w:rFonts w:eastAsia="標楷體"/>
                <w:bCs/>
                <w:sz w:val="22"/>
                <w:szCs w:val="22"/>
                <w:lang w:val="en-GB"/>
              </w:rPr>
              <w:t xml:space="preserve">G.5.3.2 </w:t>
            </w:r>
            <w:r>
              <w:rPr>
                <w:rFonts w:eastAsia="標楷體"/>
                <w:bCs/>
                <w:sz w:val="22"/>
                <w:szCs w:val="22"/>
                <w:lang w:val="en-GB"/>
              </w:rPr>
              <w:t xml:space="preserve">及 </w:t>
            </w:r>
            <w:r>
              <w:rPr>
                <w:rFonts w:eastAsia="標楷體"/>
                <w:bCs/>
                <w:sz w:val="22"/>
                <w:szCs w:val="22"/>
                <w:lang w:val="en-GB"/>
              </w:rPr>
              <w:t xml:space="preserve">G.5.3.3   </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位置</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T1</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保護方法</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由電路設計之過電流保護</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絕緣</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防止繞組部件位移</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膠帶</w:t>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spacing w:val="-10"/>
                <w:sz w:val="20"/>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變壓器過載試驗</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B.3, B.4) </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G.5.3.3.1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試驗條件</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G.5.3.3.2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繞組溫度</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G.5.3.3.3</w:t>
            </w:r>
          </w:p>
        </w:tc>
        <w:tc>
          <w:tcPr>
            <w:tcW w:w="4766"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繞組溫度</w:t>
            </w:r>
            <w:r>
              <w:rPr>
                <w:rFonts w:eastAsia="標楷體"/>
                <w:bCs/>
                <w:sz w:val="22"/>
                <w:szCs w:val="22"/>
                <w:lang w:val="en-GB"/>
              </w:rPr>
              <w:t>-</w:t>
            </w:r>
            <w:r>
              <w:rPr>
                <w:rFonts w:eastAsia="標楷體"/>
                <w:bCs/>
                <w:sz w:val="22"/>
                <w:szCs w:val="22"/>
                <w:lang w:val="en-GB"/>
              </w:rPr>
              <w:t>替代試驗方法</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使用完全絕緣繞組線</w:t>
            </w:r>
            <w:r>
              <w:rPr>
                <w:rFonts w:eastAsia="標楷體"/>
                <w:bCs/>
                <w:sz w:val="22"/>
                <w:szCs w:val="22"/>
                <w:lang w:val="en-GB"/>
              </w:rPr>
              <w:t>(FIW)</w:t>
            </w:r>
            <w:r>
              <w:rPr>
                <w:rFonts w:eastAsia="標楷體"/>
                <w:bCs/>
                <w:sz w:val="22"/>
                <w:szCs w:val="22"/>
                <w:lang w:val="en-GB"/>
              </w:rPr>
              <w:t>之變壓器</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G.5.3.4.1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FIW </w:t>
            </w:r>
            <w:r>
              <w:rPr>
                <w:rFonts w:eastAsia="標楷體"/>
                <w:bCs/>
                <w:sz w:val="22"/>
                <w:szCs w:val="22"/>
                <w:lang w:val="en-GB"/>
              </w:rPr>
              <w:t>線標稱直徑</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z w:val="22"/>
                <w:szCs w:val="22"/>
                <w:lang w:val="en-GB"/>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G.5.3.4.2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僅具有基本絕緣的變壓器</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G.5.3.4.3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具有雙重絕緣或強化絕緣之變壓器</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G.5.3.4.4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FIW </w:t>
            </w:r>
            <w:r>
              <w:rPr>
                <w:rFonts w:eastAsia="標楷體"/>
                <w:bCs/>
                <w:sz w:val="22"/>
                <w:szCs w:val="22"/>
                <w:lang w:val="en-GB"/>
              </w:rPr>
              <w:t>纏繞在金屬或鐵心上之變壓器</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G.5.3.4.5</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熱循環試驗及符合性</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G.5.3.4.6</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局部放電試驗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G.5.3.4.7</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例行試驗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w:t>
            </w:r>
          </w:p>
        </w:tc>
        <w:tc>
          <w:tcPr>
            <w:tcW w:w="4766"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電動機</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無馬達</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電動機過載試驗條件</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運轉過載試驗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G.5.4.4.2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鎖定轉子過載試驗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試驗期間時間</w:t>
            </w:r>
            <w:r>
              <w:rPr>
                <w:rFonts w:eastAsia="標楷體"/>
                <w:bCs/>
                <w:sz w:val="22"/>
                <w:szCs w:val="22"/>
                <w:lang w:val="en-GB"/>
              </w:rPr>
              <w:t>(</w:t>
            </w:r>
            <w:r>
              <w:rPr>
                <w:rFonts w:eastAsia="標楷體"/>
                <w:bCs/>
                <w:sz w:val="22"/>
                <w:szCs w:val="22"/>
                <w:lang w:val="en-GB"/>
              </w:rPr>
              <w:t>天</w:t>
            </w:r>
            <w:r>
              <w:rPr>
                <w:rFonts w:eastAsia="標楷體"/>
                <w:bCs/>
                <w:sz w:val="22"/>
                <w:szCs w:val="22"/>
                <w:lang w:val="en-GB"/>
              </w:rPr>
              <w:t>)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z w:val="22"/>
                <w:szCs w:val="22"/>
                <w:lang w:val="en-GB"/>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G.5.4.5</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直流電動機之運轉過載試驗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G.5.4.5.2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在裝置中試驗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G.5.4.5.3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替代方法</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G.5.4.6</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直流電動機之鎖定轉子過載試驗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G.5.4.6.2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在裝置中試驗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最高溫度</w:t>
            </w:r>
            <w:r>
              <w:rPr>
                <w:rFonts w:eastAsia="標楷體"/>
                <w:bCs/>
                <w:sz w:val="22"/>
                <w:szCs w:val="22"/>
                <w:lang w:val="en-GB"/>
              </w:rPr>
              <w:t xml:space="preserve">: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G.5.4.6.3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替代方法</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G.5.4.7</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具電容器之電動機</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G.5.4.8</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三相電動機</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G.5.4.9</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串激電動機</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額定電壓</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z w:val="22"/>
                <w:szCs w:val="22"/>
                <w:lang w:val="en-GB"/>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G.6</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線材絕緣</w:t>
            </w:r>
          </w:p>
        </w:tc>
        <w:tc>
          <w:tcPr>
            <w:tcW w:w="953"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G.6.1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二次側繞線使用三</w:t>
            </w:r>
            <w:r>
              <w:rPr>
                <w:rFonts w:hint="eastAsia" w:eastAsia="標楷體"/>
                <w:bCs/>
                <w:sz w:val="22"/>
                <w:szCs w:val="22"/>
                <w:lang w:val="en-GB"/>
              </w:rPr>
              <w:t>層</w:t>
            </w:r>
            <w:r>
              <w:rPr>
                <w:rFonts w:eastAsia="標楷體"/>
                <w:bCs/>
                <w:sz w:val="22"/>
                <w:szCs w:val="22"/>
                <w:lang w:val="en-GB"/>
              </w:rPr>
              <w:t>絕緣線</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G.6.2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繞組漆包線絕緣</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hint="eastAsia"/>
                <w:bCs/>
                <w:sz w:val="22"/>
                <w:szCs w:val="22"/>
                <w:lang w:val="en-GB"/>
              </w:rPr>
            </w:pPr>
            <w:r>
              <w:rPr>
                <w:rFonts w:eastAsia="標楷體" w:hint="eastAsia"/>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主電源系統電源線</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未提供電源軟線</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類型</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G.7.2</w:t>
            </w:r>
          </w:p>
        </w:tc>
        <w:tc>
          <w:tcPr>
            <w:tcW w:w="4766"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截面積</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或</w:t>
            </w:r>
            <w:r>
              <w:rPr>
                <w:rFonts w:eastAsia="標楷體"/>
                <w:bCs/>
                <w:sz w:val="22"/>
                <w:szCs w:val="22"/>
                <w:lang w:val="en-GB"/>
              </w:rPr>
              <w:t xml:space="preserve">AWG):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不可分離式電源線之電線固定座及抗拉力</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G.7.3.2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電線抗拉力</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G.7.3.2.1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電線或電纜之線性力</w:t>
            </w:r>
            <w:r>
              <w:rPr>
                <w:rFonts w:eastAsia="標楷體"/>
                <w:bCs/>
                <w:sz w:val="22"/>
                <w:szCs w:val="22"/>
                <w:lang w:val="en-GB"/>
              </w:rPr>
              <w:t>(N):</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G.7.3.2.2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抗拉力機制之失效</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G.7.3.2.3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電線披覆或護套之位置</w:t>
            </w:r>
            <w:r>
              <w:rPr>
                <w:rFonts w:eastAsia="標楷體"/>
                <w:bCs/>
                <w:sz w:val="22"/>
                <w:szCs w:val="22"/>
                <w:lang w:val="en-GB"/>
              </w:rPr>
              <w:t xml:space="preserve">, </w:t>
            </w:r>
            <w:r>
              <w:rPr>
                <w:rFonts w:eastAsia="標楷體"/>
                <w:bCs/>
                <w:sz w:val="22"/>
                <w:szCs w:val="22"/>
                <w:lang w:val="en-GB"/>
              </w:rPr>
              <w:t>距離</w:t>
            </w:r>
            <w:r>
              <w:rPr>
                <w:rFonts w:eastAsia="標楷體"/>
                <w:bCs/>
                <w:sz w:val="22"/>
                <w:szCs w:val="22"/>
                <w:lang w:val="en-GB"/>
              </w:rPr>
              <w:t>(mm)</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G.7.3.2.4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抗拉力機制與電線固定座材料</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電線入口</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G.7.5</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不可分離式電線彎曲保護</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G.7.5.1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要求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G.7.5.2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整體直徑或小整體尺寸</w:t>
            </w:r>
            <w:r>
              <w:rPr>
                <w:rFonts w:eastAsia="標楷體"/>
                <w:bCs/>
                <w:sz w:val="22"/>
                <w:szCs w:val="22"/>
                <w:lang w:val="en-GB"/>
              </w:rPr>
              <w:t xml:space="preserve">, D (mm):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試驗後曲率半徑</w:t>
            </w:r>
            <w:r>
              <w:rPr>
                <w:rFonts w:eastAsia="標楷體"/>
                <w:bCs/>
                <w:sz w:val="22"/>
                <w:szCs w:val="22"/>
                <w:lang w:val="en-GB"/>
              </w:rPr>
              <w:t>(mm):</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G.7.6</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電源配線空間</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G.7.6.1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G.7.6.2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絞線</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G.7.6.2.1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G.7.6.2.2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使用</w:t>
            </w:r>
            <w:r>
              <w:rPr>
                <w:rFonts w:eastAsia="標楷體"/>
                <w:bCs/>
                <w:sz w:val="22"/>
                <w:szCs w:val="22"/>
                <w:lang w:val="en-GB"/>
              </w:rPr>
              <w:t>8 mm</w:t>
            </w:r>
            <w:r>
              <w:rPr>
                <w:rFonts w:eastAsia="標楷體"/>
                <w:bCs/>
                <w:sz w:val="22"/>
                <w:szCs w:val="22"/>
                <w:lang w:val="en-GB"/>
              </w:rPr>
              <w:t>絞線進行試驗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G.8</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變阻器 </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G.8.1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G.8.2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對火焰之安全防護</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G.8.2.1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G.8.2.2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變阻器過載試驗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G.8.2.3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暫時過電壓試驗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G.9</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積體電路</w:t>
            </w:r>
            <w:r>
              <w:rPr>
                <w:rFonts w:eastAsia="標楷體"/>
                <w:bCs/>
                <w:sz w:val="22"/>
                <w:szCs w:val="22"/>
                <w:lang w:val="en-GB"/>
              </w:rPr>
              <w:t>(IC)</w:t>
            </w:r>
            <w:r>
              <w:rPr>
                <w:rFonts w:eastAsia="標楷體"/>
                <w:bCs/>
                <w:sz w:val="22"/>
                <w:szCs w:val="22"/>
                <w:lang w:val="en-GB"/>
              </w:rPr>
              <w:t>電流限制器</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G.9.1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IC</w:t>
            </w:r>
            <w:r>
              <w:rPr>
                <w:rFonts w:eastAsia="標楷體"/>
                <w:bCs/>
                <w:sz w:val="22"/>
                <w:szCs w:val="22"/>
                <w:lang w:val="en-GB"/>
              </w:rPr>
              <w:t>限制器輸出電流</w:t>
            </w:r>
            <w:r>
              <w:rPr>
                <w:rFonts w:eastAsia="標楷體"/>
                <w:bCs/>
                <w:sz w:val="22"/>
                <w:szCs w:val="22"/>
                <w:lang w:val="en-GB"/>
              </w:rPr>
              <w:t>(</w:t>
            </w:r>
            <w:r>
              <w:rPr>
                <w:rFonts w:eastAsia="標楷體"/>
                <w:bCs/>
                <w:sz w:val="22"/>
                <w:szCs w:val="22"/>
                <w:lang w:val="en-GB"/>
              </w:rPr>
              <w:t>最大</w:t>
            </w:r>
            <w:r>
              <w:rPr>
                <w:rFonts w:eastAsia="標楷體"/>
                <w:bCs/>
                <w:sz w:val="22"/>
                <w:szCs w:val="22"/>
                <w:lang w:val="en-GB"/>
              </w:rPr>
              <w:t>5A):</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製造商定義的漂移</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G.9.2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試驗程序</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G.9.3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G.10</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電阻</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color w:val="FF0000"/>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G.10.1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color w:val="FF0000"/>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G.10.2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預處理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G.10.3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電阻試驗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G.10.4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電壓突波試驗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G.10.5</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脈衝試驗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G.10.6</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過載試驗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G.11</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電容器和</w:t>
            </w:r>
            <w:r>
              <w:rPr>
                <w:rFonts w:eastAsia="標楷體"/>
                <w:bCs/>
                <w:sz w:val="22"/>
                <w:szCs w:val="22"/>
                <w:lang w:val="en-GB"/>
              </w:rPr>
              <w:t>RC</w:t>
            </w:r>
            <w:r>
              <w:rPr>
                <w:rFonts w:eastAsia="標楷體"/>
                <w:bCs/>
                <w:sz w:val="22"/>
                <w:szCs w:val="22"/>
                <w:lang w:val="en-GB"/>
              </w:rPr>
              <w:t>單元</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G.11.1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一般要求 </w:t>
            </w:r>
          </w:p>
        </w:tc>
        <w:tc>
          <w:tcPr>
            <w:tcW w:w="2551" w:type="dxa"/>
            <w:tcBorders>
              <w:top w:val="single" w:sz="6" w:space="0" w:color="000000"/>
              <w:start w:val="single" w:sz="4" w:space="0" w:color="000000"/>
              <w:bottom w:val="single" w:sz="6" w:space="0" w:color="000000"/>
              <w:end w:val="single" w:sz="4" w:space="0" w:color="000000"/>
            </w:tcBorders>
          </w:tcPr>
          <w:p>
            <w:pPr>
              <w:pStyle w:val="Normal"/>
              <w:rPr/>
            </w:pPr>
            <w:r>
              <w:rPr>
                <w:rFonts w:eastAsia="標楷體"/>
                <w:bCs/>
                <w:sz w:val="22"/>
                <w:szCs w:val="22"/>
                <w:lang w:val="en-GB"/>
              </w:rPr>
              <w:t xml:space="preserve">依據 </w:t>
            </w:r>
            <w:r>
              <w:rPr>
                <w:rFonts w:eastAsia="標楷體"/>
                <w:bCs/>
                <w:sz w:val="22"/>
                <w:szCs w:val="22"/>
                <w:lang w:val="en-GB"/>
              </w:rPr>
              <w:t xml:space="preserve">IEC/EN/UL 60384-14 </w:t>
            </w:r>
            <w:r>
              <w:rPr>
                <w:rFonts w:eastAsia="標楷體"/>
                <w:bCs/>
                <w:sz w:val="22"/>
                <w:szCs w:val="22"/>
                <w:lang w:val="en-GB"/>
              </w:rPr>
              <w:t xml:space="preserve">使用 </w:t>
            </w:r>
            <w:r>
              <w:rPr>
                <w:rFonts w:eastAsia="標楷體"/>
                <w:bCs/>
                <w:sz w:val="22"/>
                <w:szCs w:val="22"/>
                <w:lang w:val="en-GB"/>
              </w:rPr>
              <w:t xml:space="preserve">Y </w:t>
            </w:r>
            <w:r>
              <w:rPr>
                <w:rFonts w:eastAsia="標楷體"/>
                <w:bCs/>
                <w:sz w:val="22"/>
                <w:szCs w:val="22"/>
                <w:lang w:val="en-GB"/>
              </w:rPr>
              <w:t xml:space="preserve">電容。   </w:t>
            </w:r>
          </w:p>
          <w:p>
            <w:pPr>
              <w:pStyle w:val="Normal"/>
              <w:rPr>
                <w:rFonts w:eastAsia="標楷體"/>
                <w:bCs/>
                <w:sz w:val="22"/>
                <w:szCs w:val="22"/>
                <w:lang w:val="en-GB"/>
              </w:rPr>
            </w:pPr>
            <w:r>
              <w:rPr>
                <w:rFonts w:eastAsia="標楷體"/>
                <w:bCs/>
                <w:sz w:val="22"/>
                <w:szCs w:val="22"/>
                <w:lang w:val="en-GB"/>
              </w:rPr>
              <w:t xml:space="preserve">詳細內容見表 </w:t>
            </w:r>
            <w:r>
              <w:rPr>
                <w:rFonts w:eastAsia="標楷體"/>
                <w:bCs/>
                <w:sz w:val="22"/>
                <w:szCs w:val="22"/>
                <w:lang w:val="en-GB"/>
              </w:rPr>
              <w:t xml:space="preserve">4.1.2 </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G.11.2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電容器和</w:t>
            </w:r>
            <w:r>
              <w:rPr>
                <w:rFonts w:eastAsia="標楷體"/>
                <w:bCs/>
                <w:sz w:val="22"/>
                <w:szCs w:val="22"/>
                <w:lang w:val="en-GB"/>
              </w:rPr>
              <w:t>RC</w:t>
            </w:r>
            <w:r>
              <w:rPr>
                <w:rFonts w:eastAsia="標楷體"/>
                <w:bCs/>
                <w:sz w:val="22"/>
                <w:szCs w:val="22"/>
                <w:lang w:val="en-GB"/>
              </w:rPr>
              <w:t>單元的預處理</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4.1.2) </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G.11.3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選擇電容器的規則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G.12</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光耦合器</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光耦合器符合</w:t>
            </w:r>
            <w:r>
              <w:rPr>
                <w:rFonts w:eastAsia="標楷體"/>
                <w:bCs/>
                <w:sz w:val="22"/>
                <w:szCs w:val="22"/>
                <w:lang w:val="en-GB"/>
              </w:rPr>
              <w:t>IEC 60747-5-5</w:t>
            </w:r>
            <w:r>
              <w:rPr>
                <w:rFonts w:eastAsia="標楷體"/>
                <w:bCs/>
                <w:sz w:val="22"/>
                <w:szCs w:val="22"/>
                <w:lang w:val="en-GB"/>
              </w:rPr>
              <w:t>之規定</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使用認可</w:t>
            </w:r>
            <w:r>
              <w:rPr>
                <w:rFonts w:eastAsia="標楷體"/>
                <w:bCs/>
                <w:sz w:val="22"/>
                <w:szCs w:val="22"/>
                <w:lang w:val="en-GB"/>
              </w:rPr>
              <w:t>光耦合器。</w:t>
            </w:r>
            <w:r>
              <w:rPr>
                <w:rFonts w:eastAsia="標楷體"/>
                <w:bCs/>
                <w:sz w:val="22"/>
                <w:szCs w:val="22"/>
                <w:lang w:val="en-GB"/>
              </w:rPr>
              <w:t>(</w:t>
            </w:r>
            <w:r>
              <w:rPr>
                <w:rFonts w:eastAsia="標楷體"/>
                <w:bCs/>
                <w:sz w:val="22"/>
                <w:szCs w:val="22"/>
                <w:lang w:val="en-GB"/>
              </w:rPr>
              <w:t xml:space="preserve">參見附錄表格 </w:t>
            </w:r>
            <w:r>
              <w:rPr>
                <w:rFonts w:eastAsia="標楷體"/>
                <w:bCs/>
                <w:sz w:val="22"/>
                <w:szCs w:val="22"/>
                <w:lang w:val="en-GB"/>
              </w:rPr>
              <w:t>4.1.2)</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型式試驗電壓</w:t>
            </w:r>
            <w:r>
              <w:rPr>
                <w:rFonts w:eastAsia="標楷體"/>
                <w:bCs/>
                <w:sz w:val="22"/>
                <w:szCs w:val="22"/>
                <w:lang w:val="en-GB"/>
              </w:rPr>
              <w:t xml:space="preserve">Vini,a: </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最小 </w:t>
            </w:r>
            <w:r>
              <w:rPr>
                <w:rFonts w:eastAsia="標楷體"/>
                <w:bCs/>
                <w:sz w:val="22"/>
                <w:szCs w:val="22"/>
                <w:lang w:val="en-GB"/>
              </w:rPr>
              <w:t xml:space="preserve">4000VDC </w:t>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例行試驗電壓</w:t>
            </w:r>
            <w:r>
              <w:rPr>
                <w:rFonts w:eastAsia="標楷體"/>
                <w:bCs/>
                <w:sz w:val="22"/>
                <w:szCs w:val="22"/>
                <w:lang w:val="en-GB"/>
              </w:rPr>
              <w:t xml:space="preserve">, Vini,b: </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已考量</w:t>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印刷電路板</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start w:val="single" w:sz="4" w:space="0" w:color="000000"/>
              <w:bottom w:val="single" w:sz="6"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使用認可</w:t>
            </w:r>
            <w:r>
              <w:rPr>
                <w:rFonts w:eastAsia="標楷體"/>
                <w:bCs/>
                <w:sz w:val="22"/>
                <w:szCs w:val="22"/>
                <w:lang w:val="en-GB"/>
              </w:rPr>
              <w:t>印刷電路板</w:t>
            </w:r>
          </w:p>
        </w:tc>
        <w:tc>
          <w:tcPr>
            <w:tcW w:w="953"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無塗裝之印刷電路板</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塗裝之印刷電路板</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在相同內層表面之導體間絕緣</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G.13.5</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在不同表面上導體間之絕緣</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最小絕緣厚度</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絕緣層數量</w:t>
            </w:r>
            <w:r>
              <w:rPr>
                <w:rFonts w:eastAsia="標楷體"/>
                <w:bCs/>
                <w:sz w:val="22"/>
                <w:szCs w:val="22"/>
                <w:lang w:val="en-GB"/>
              </w:rPr>
              <w:t xml:space="preserve">: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G.13.6</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塗裝印刷電路板上之試驗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G.13.6.1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準備樣品及初步檢驗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G.13.6.2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G.14</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組件端子上之塗裝</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G.14.1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pPr>
            <w:r>
              <w:rPr>
                <w:rFonts w:eastAsia="標楷體"/>
                <w:bCs/>
                <w:sz w:val="22"/>
                <w:szCs w:val="22"/>
                <w:lang w:val="en-GB"/>
              </w:rPr>
              <w:t>加壓液體充填組件</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6" w:space="0" w:color="000000"/>
              <w:start w:val="single" w:sz="6"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試驗方法和符合性</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G.15.2.1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靜液壓試驗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G.15.2.2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抗潛變試驗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G.15.2.3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導管及配件的相容性試驗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G.15.2.4</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振動試驗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G.15.2.5</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熱循環試驗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G.15.2.6</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施力試驗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G.15.3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符合性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G.16</w:t>
            </w:r>
          </w:p>
        </w:tc>
        <w:tc>
          <w:tcPr>
            <w:tcW w:w="7317" w:type="dxa"/>
            <w:gridSpan w:val="2"/>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包含電容器放電功能之</w:t>
            </w:r>
            <w:r>
              <w:rPr>
                <w:rFonts w:eastAsia="標楷體"/>
                <w:bCs/>
                <w:sz w:val="22"/>
                <w:szCs w:val="22"/>
                <w:lang w:val="en-GB"/>
              </w:rPr>
              <w:t>IC (ICX)</w:t>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G.16.1</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不需進行故障試驗的條件</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ICX</w:t>
            </w:r>
            <w:r>
              <w:rPr>
                <w:rFonts w:eastAsia="標楷體"/>
                <w:bCs/>
                <w:sz w:val="22"/>
                <w:szCs w:val="22"/>
                <w:lang w:val="en-GB"/>
              </w:rPr>
              <w:t xml:space="preserve">與設備中試驗的關聯電路 </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ICX</w:t>
            </w:r>
            <w:r>
              <w:rPr>
                <w:rFonts w:eastAsia="標楷體"/>
                <w:bCs/>
                <w:sz w:val="22"/>
                <w:szCs w:val="22"/>
                <w:lang w:val="en-GB"/>
              </w:rPr>
              <w:t>單獨試驗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G.16.2</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ICX </w:t>
            </w:r>
            <w:r>
              <w:rPr>
                <w:rFonts w:eastAsia="標楷體"/>
                <w:bCs/>
                <w:sz w:val="22"/>
                <w:szCs w:val="22"/>
                <w:lang w:val="en-GB"/>
              </w:rPr>
              <w:t>製造商為脈衝試驗指定的最小電容和最小電阻</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疊加脈衝在主電源電壓上</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ICX</w:t>
            </w:r>
            <w:r>
              <w:rPr>
                <w:rFonts w:eastAsia="標楷體"/>
                <w:bCs/>
                <w:sz w:val="22"/>
                <w:szCs w:val="22"/>
                <w:lang w:val="en-GB"/>
              </w:rPr>
              <w:t xml:space="preserve">的最大電容和最小的電阻自行試驗 </w:t>
            </w:r>
            <w:r>
              <w:rPr>
                <w:rFonts w:eastAsia="標楷體"/>
                <w:bCs/>
                <w:sz w:val="22"/>
                <w:szCs w:val="22"/>
                <w:lang w:val="en-GB"/>
              </w:rPr>
              <w:t>10000</w:t>
            </w:r>
            <w:r>
              <w:rPr>
                <w:rFonts w:eastAsia="標楷體"/>
                <w:bCs/>
                <w:sz w:val="22"/>
                <w:szCs w:val="22"/>
                <w:lang w:val="en-GB"/>
              </w:rPr>
              <w:t>次循環試驗</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G.16.3</w:t>
            </w:r>
          </w:p>
        </w:tc>
        <w:tc>
          <w:tcPr>
            <w:tcW w:w="4766" w:type="dxa"/>
            <w:tcBorders>
              <w:top w:val="single" w:sz="6" w:space="0" w:color="000000"/>
              <w:start w:val="single" w:sz="6" w:space="0" w:color="000000"/>
              <w:bottom w:val="single" w:sz="6"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電容器放電試驗</w:t>
            </w:r>
            <w:r>
              <w:rPr>
                <w:rFonts w:eastAsia="標楷體"/>
                <w:bCs/>
                <w:sz w:val="22"/>
                <w:szCs w:val="22"/>
                <w:lang w:val="en-GB"/>
              </w:rPr>
              <w:t>:</w:t>
            </w:r>
          </w:p>
        </w:tc>
        <w:tc>
          <w:tcPr>
            <w:tcW w:w="2551" w:type="dxa"/>
            <w:tcBorders>
              <w:top w:val="single" w:sz="6" w:space="0" w:color="000000"/>
              <w:start w:val="single" w:sz="4" w:space="0" w:color="000000"/>
              <w:bottom w:val="single" w:sz="6"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start w:val="single" w:sz="4"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H</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pPr>
            <w:r>
              <w:rPr>
                <w:rFonts w:eastAsia="標楷體"/>
                <w:bCs/>
                <w:spacing w:val="20"/>
                <w:sz w:val="22"/>
                <w:szCs w:val="22"/>
              </w:rPr>
              <w:t>電話機振鈴</w:t>
            </w:r>
            <w:r>
              <w:rPr>
                <w:rFonts w:hint="eastAsia" w:eastAsia="標楷體"/>
                <w:bCs/>
                <w:spacing w:val="20"/>
                <w:sz w:val="22"/>
                <w:szCs w:val="22"/>
              </w:rPr>
              <w:t>信</w:t>
            </w:r>
            <w:r>
              <w:rPr>
                <w:rFonts w:eastAsia="標楷體"/>
                <w:bCs/>
                <w:spacing w:val="20"/>
                <w:sz w:val="22"/>
                <w:szCs w:val="22"/>
              </w:rPr>
              <w:t>號準則</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rHeight w:val="199" w:hRule="atLeast"/>
          <w:cantSplit w:val="true"/>
        </w:trPr>
        <w:tc>
          <w:tcPr>
            <w:tcW w:w="1330" w:type="dxa"/>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H.1</w:t>
            </w:r>
          </w:p>
        </w:tc>
        <w:tc>
          <w:tcPr>
            <w:tcW w:w="7317" w:type="dxa"/>
            <w:gridSpan w:val="2"/>
            <w:tcBorders>
              <w:top w:val="single" w:sz="4"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953" w:type="dxa"/>
            <w:tcBorders>
              <w:top w:val="single" w:sz="4" w:space="0" w:color="000000"/>
              <w:start w:val="single" w:sz="6"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rHeight w:val="171" w:hRule="atLeast"/>
          <w:cantSplit w:val="true"/>
        </w:trPr>
        <w:tc>
          <w:tcPr>
            <w:tcW w:w="1330" w:type="dxa"/>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H.2 </w:t>
            </w:r>
          </w:p>
        </w:tc>
        <w:tc>
          <w:tcPr>
            <w:tcW w:w="7317" w:type="dxa"/>
            <w:gridSpan w:val="2"/>
            <w:tcBorders>
              <w:top w:val="single" w:sz="6" w:space="0" w:color="000000"/>
              <w:start w:val="single" w:sz="6" w:space="0" w:color="000000"/>
              <w:bottom w:val="single" w:sz="6"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方法</w:t>
            </w:r>
            <w:r>
              <w:rPr>
                <w:rFonts w:eastAsia="標楷體"/>
                <w:bCs/>
                <w:sz w:val="22"/>
                <w:szCs w:val="22"/>
                <w:lang w:val="en-GB"/>
              </w:rPr>
              <w:t>A</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H.3</w:t>
            </w:r>
          </w:p>
        </w:tc>
        <w:tc>
          <w:tcPr>
            <w:tcW w:w="7317" w:type="dxa"/>
            <w:gridSpan w:val="2"/>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方法</w:t>
            </w:r>
            <w:r>
              <w:rPr>
                <w:rFonts w:eastAsia="標楷體"/>
                <w:bCs/>
                <w:sz w:val="22"/>
                <w:szCs w:val="22"/>
                <w:lang w:val="en-GB"/>
              </w:rPr>
              <w:t>B</w:t>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振鈴信號</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H.3.1.1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頻率</w:t>
            </w:r>
            <w:r>
              <w:rPr>
                <w:rFonts w:eastAsia="標楷體"/>
                <w:bCs/>
                <w:sz w:val="22"/>
                <w:szCs w:val="22"/>
                <w:lang w:val="en-GB"/>
              </w:rPr>
              <w:t>(Hz)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H.3.1.2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電壓</w:t>
            </w:r>
            <w:r>
              <w:rPr>
                <w:rFonts w:eastAsia="標楷體"/>
                <w:bCs/>
                <w:sz w:val="22"/>
                <w:szCs w:val="22"/>
                <w:lang w:val="en-GB"/>
              </w:rPr>
              <w:t>(V)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H.3.1.3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間歇震鈴</w:t>
            </w:r>
            <w:r>
              <w:rPr>
                <w:rFonts w:eastAsia="標楷體"/>
                <w:bCs/>
                <w:sz w:val="22"/>
                <w:szCs w:val="22"/>
                <w:lang w:val="en-GB"/>
              </w:rPr>
              <w:t>;</w:t>
            </w:r>
            <w:r>
              <w:rPr>
                <w:rFonts w:eastAsia="標楷體"/>
                <w:bCs/>
                <w:sz w:val="22"/>
                <w:szCs w:val="22"/>
                <w:lang w:val="en-GB"/>
              </w:rPr>
              <w:t>時間與電壓</w:t>
            </w:r>
            <w:r>
              <w:rPr>
                <w:rFonts w:eastAsia="標楷體"/>
                <w:bCs/>
                <w:sz w:val="22"/>
                <w:szCs w:val="22"/>
                <w:lang w:val="en-GB"/>
              </w:rPr>
              <w:t>(V)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H.3.1.4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單一故障電流</w:t>
            </w:r>
            <w:r>
              <w:rPr>
                <w:rFonts w:eastAsia="標楷體"/>
                <w:bCs/>
                <w:sz w:val="22"/>
                <w:szCs w:val="22"/>
                <w:lang w:val="en-GB"/>
              </w:rPr>
              <w:t>(mA):</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跳脫裝置和監視電壓</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使用跳閘裝置或監控電壓的條件</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跳脫裝置</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H.3.2.3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監視電壓</w:t>
            </w:r>
            <w:r>
              <w:rPr>
                <w:rFonts w:eastAsia="標楷體"/>
                <w:bCs/>
                <w:sz w:val="22"/>
                <w:szCs w:val="22"/>
                <w:lang w:val="en-GB"/>
              </w:rPr>
              <w:t>(V):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J</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無套絕緣套管之絕緣繞線</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J.1</w:t>
            </w:r>
          </w:p>
        </w:tc>
        <w:tc>
          <w:tcPr>
            <w:tcW w:w="7317" w:type="dxa"/>
            <w:gridSpan w:val="2"/>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 xml:space="preserve">一般 </w:t>
            </w:r>
          </w:p>
        </w:tc>
        <w:tc>
          <w:tcPr>
            <w:tcW w:w="953" w:type="dxa"/>
            <w:tcBorders>
              <w:top w:val="single" w:sz="4" w:space="0" w:color="000000"/>
              <w:start w:val="single" w:sz="6" w:space="0" w:color="000000"/>
              <w:bottom w:val="single" w:sz="4"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cantSplit w:val="true"/>
        </w:trPr>
        <w:tc>
          <w:tcPr>
            <w:tcW w:w="1330" w:type="dxa"/>
            <w:tcBorders>
              <w:top w:val="single" w:sz="4" w:space="0" w:color="000000"/>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纏繞線絕緣</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6" w:space="0" w:color="000000"/>
            </w:tcBorders>
          </w:tcPr>
          <w:p>
            <w:pPr>
              <w:pStyle w:val="Normal"/>
              <w:rPr>
                <w:rFonts w:eastAsia="標楷體"/>
                <w:bCs/>
                <w:sz w:val="22"/>
                <w:szCs w:val="22"/>
                <w:lang w:val="en-GB"/>
              </w:rPr>
            </w:pPr>
            <w:r>
              <w:rPr>
                <w:rFonts w:hint="eastAsia" w:eastAsia="標楷體"/>
                <w:bCs/>
                <w:sz w:val="22"/>
                <w:szCs w:val="22"/>
                <w:lang w:val="en-GB"/>
              </w:rPr>
              <w:t xml:space="preserve">使用認可品三層絕緣線 </w:t>
            </w:r>
            <w:r>
              <w:rPr>
                <w:rFonts w:eastAsia="標楷體"/>
                <w:bCs/>
                <w:sz w:val="22"/>
                <w:szCs w:val="22"/>
                <w:lang w:val="en-GB"/>
              </w:rPr>
              <w:t>(</w:t>
            </w:r>
            <w:r>
              <w:rPr>
                <w:rFonts w:hint="eastAsia" w:eastAsia="標楷體"/>
                <w:bCs/>
                <w:sz w:val="22"/>
                <w:szCs w:val="22"/>
                <w:lang w:val="en-GB"/>
              </w:rPr>
              <w:t>見表格</w:t>
            </w:r>
            <w:r>
              <w:rPr>
                <w:rFonts w:eastAsia="標楷體" w:hint="eastAsia"/>
                <w:bCs/>
                <w:sz w:val="22"/>
                <w:szCs w:val="22"/>
                <w:lang w:val="en-GB"/>
              </w:rPr>
              <w:t>4</w:t>
            </w:r>
            <w:r>
              <w:rPr>
                <w:rFonts w:eastAsia="標楷體"/>
                <w:bCs/>
                <w:sz w:val="22"/>
                <w:szCs w:val="22"/>
                <w:lang w:val="en-GB"/>
              </w:rPr>
              <w:t>.1.2)</w:t>
            </w:r>
          </w:p>
        </w:tc>
        <w:tc>
          <w:tcPr>
            <w:tcW w:w="953" w:type="dxa"/>
            <w:tcBorders>
              <w:top w:val="single" w:sz="4" w:space="0" w:color="000000"/>
              <w:start w:val="single" w:sz="6" w:space="0" w:color="000000"/>
              <w:bottom w:val="single" w:sz="4" w:space="0" w:color="000000"/>
              <w:end w:val="single" w:sz="6" w:space="0" w:color="000000"/>
            </w:tcBorders>
            <w:shd w:fill="D9D9D9" w:val="clear"/>
            <w:vAlign w:val="cente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4" w:space="0" w:color="000000"/>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實心圓形繞組線</w:t>
            </w:r>
            <w:r>
              <w:rPr>
                <w:rFonts w:eastAsia="標楷體"/>
                <w:bCs/>
                <w:sz w:val="22"/>
                <w:szCs w:val="22"/>
                <w:lang w:val="en-GB"/>
              </w:rPr>
              <w:t>,</w:t>
            </w:r>
            <w:r>
              <w:rPr>
                <w:rFonts w:eastAsia="標楷體"/>
                <w:bCs/>
                <w:sz w:val="22"/>
                <w:szCs w:val="22"/>
                <w:lang w:val="en-GB"/>
              </w:rPr>
              <w:t>直徑</w:t>
            </w:r>
            <w:r>
              <w:rPr>
                <w:rFonts w:eastAsia="標楷體"/>
                <w:bCs/>
                <w:sz w:val="22"/>
                <w:szCs w:val="22"/>
                <w:lang w:val="en-GB"/>
              </w:rPr>
              <w:t>(</w:t>
            </w:r>
            <w:r>
              <w:rPr>
                <w:rFonts w:eastAsia="標楷體" w:hint="eastAsia"/>
                <w:bCs/>
                <w:sz w:val="22"/>
                <w:szCs w:val="22"/>
                <w:lang w:val="en-GB"/>
              </w:rPr>
              <w:t>m</w:t>
            </w:r>
            <w:r>
              <w:rPr>
                <w:rFonts w:eastAsia="標楷體"/>
                <w:bCs/>
                <w:sz w:val="22"/>
                <w:szCs w:val="22"/>
                <w:lang w:val="en-GB"/>
              </w:rPr>
              <w:t xml:space="preserve">m): </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6" w:space="0" w:color="000000"/>
              <w:bottom w:val="single" w:sz="4" w:space="0" w:color="000000"/>
              <w:end w:val="single" w:sz="4" w:space="0" w:color="000000"/>
            </w:tcBorders>
          </w:tcPr>
          <w:p>
            <w:pPr>
              <w:pStyle w:val="Normal"/>
              <w:rPr/>
            </w:pPr>
            <w:r>
              <w:rPr>
                <w:rFonts w:eastAsia="標楷體"/>
                <w:bCs/>
                <w:sz w:val="22"/>
                <w:szCs w:val="22"/>
                <w:lang w:val="en-GB"/>
              </w:rPr>
              <w:t>實心方形及實心矩形</w:t>
            </w:r>
            <w:r>
              <w:rPr>
                <w:rFonts w:eastAsia="標楷體"/>
                <w:bCs/>
                <w:sz w:val="22"/>
                <w:szCs w:val="22"/>
                <w:lang w:val="en-GB"/>
              </w:rPr>
              <w:t>(</w:t>
            </w:r>
            <w:r>
              <w:rPr>
                <w:rFonts w:eastAsia="標楷體"/>
                <w:bCs/>
                <w:sz w:val="22"/>
                <w:szCs w:val="22"/>
                <w:lang w:val="en-GB"/>
              </w:rPr>
              <w:t>扁平彎曲</w:t>
            </w:r>
            <w:r>
              <w:rPr>
                <w:rFonts w:eastAsia="標楷體"/>
                <w:bCs/>
                <w:sz w:val="22"/>
                <w:szCs w:val="22"/>
                <w:lang w:val="en-GB"/>
              </w:rPr>
              <w:t>)</w:t>
            </w:r>
            <w:r>
              <w:rPr>
                <w:rFonts w:eastAsia="標楷體"/>
                <w:bCs/>
                <w:sz w:val="22"/>
                <w:szCs w:val="22"/>
                <w:lang w:val="en-GB"/>
              </w:rPr>
              <w:t>繞線</w:t>
            </w:r>
            <w:r>
              <w:rPr>
                <w:rFonts w:eastAsia="標楷體"/>
                <w:bCs/>
                <w:sz w:val="22"/>
                <w:szCs w:val="22"/>
                <w:lang w:val="en-GB"/>
              </w:rPr>
              <w:t>,</w:t>
            </w:r>
            <w:r>
              <w:rPr>
                <w:rFonts w:eastAsia="標楷體"/>
                <w:bCs/>
                <w:sz w:val="22"/>
                <w:szCs w:val="22"/>
                <w:lang w:val="en-GB"/>
              </w:rPr>
              <w:t>橫截面面積</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J.2/J.3</w:t>
            </w:r>
          </w:p>
        </w:tc>
        <w:tc>
          <w:tcPr>
            <w:tcW w:w="4766" w:type="dxa"/>
            <w:tcBorders>
              <w:top w:val="single" w:sz="4" w:space="0" w:color="000000"/>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試驗和製造</w:t>
            </w:r>
          </w:p>
        </w:tc>
        <w:tc>
          <w:tcPr>
            <w:tcW w:w="2551" w:type="dxa"/>
            <w:tcBorders>
              <w:top w:val="single" w:sz="4" w:space="0" w:color="000000"/>
              <w:start w:val="single" w:sz="4"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K</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安全互鎖</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K.1</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K.2</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安全互鎖安全防護機制組件</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K.3</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操作模式之不慎改變 </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K.4</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互鎖安全防護之解除 </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K.5</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故障下之安全性</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K.5.1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單一故障條件事件下</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K.6</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機械操作式安全互鎖</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K.6.1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耐久性要求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K.6.2</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試驗方法及符合性</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K.7</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互鎖電路隔離 </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K.7.1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接觸間隙及互鎖電路要素之分隔距離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主電源系統之電氣導體</w:t>
            </w:r>
            <w:r>
              <w:rPr>
                <w:rFonts w:eastAsia="標楷體" w:hint="eastAsia"/>
                <w:bCs/>
                <w:sz w:val="22"/>
                <w:szCs w:val="22"/>
                <w:lang w:val="en-GB"/>
              </w:rPr>
              <w:t>,</w:t>
            </w:r>
            <w:r>
              <w:rPr>
                <w:rFonts w:eastAsia="標楷體"/>
                <w:bCs/>
                <w:sz w:val="22"/>
                <w:szCs w:val="22"/>
                <w:lang w:val="en-GB"/>
              </w:rPr>
              <w:t xml:space="preserve"> </w:t>
            </w:r>
            <w:r>
              <w:rPr>
                <w:rFonts w:eastAsia="標楷體"/>
                <w:bCs/>
                <w:sz w:val="22"/>
                <w:szCs w:val="22"/>
                <w:lang w:val="en-GB"/>
              </w:rPr>
              <w:t>和自接點間隙的分隔距離</w:t>
            </w:r>
            <w:r>
              <w:rPr>
                <w:rFonts w:eastAsia="標楷體"/>
                <w:bCs/>
                <w:sz w:val="22"/>
                <w:szCs w:val="22"/>
                <w:lang w:val="en-GB"/>
              </w:rPr>
              <w:t>(mm):</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與主電源系統隔離的電路中</w:t>
            </w:r>
            <w:r>
              <w:rPr>
                <w:rFonts w:eastAsia="標楷體" w:hint="eastAsia"/>
                <w:bCs/>
                <w:sz w:val="22"/>
                <w:szCs w:val="22"/>
                <w:lang w:val="en-GB"/>
              </w:rPr>
              <w:t>,</w:t>
            </w:r>
            <w:r>
              <w:rPr>
                <w:rFonts w:eastAsia="標楷體"/>
                <w:bCs/>
                <w:sz w:val="22"/>
                <w:szCs w:val="22"/>
                <w:lang w:val="en-GB"/>
              </w:rPr>
              <w:t xml:space="preserve"> </w:t>
            </w:r>
            <w:r>
              <w:rPr>
                <w:rFonts w:eastAsia="標楷體"/>
                <w:bCs/>
                <w:sz w:val="22"/>
                <w:szCs w:val="22"/>
                <w:lang w:val="en-GB"/>
              </w:rPr>
              <w:t>和自接點間隙的分隔距離</w:t>
            </w:r>
            <w:r>
              <w:rPr>
                <w:rFonts w:eastAsia="標楷體"/>
                <w:bCs/>
                <w:sz w:val="22"/>
                <w:szCs w:val="22"/>
                <w:lang w:val="en-GB"/>
              </w:rPr>
              <w:t xml:space="preserve">(mm):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K.7.2 </w:t>
            </w:r>
            <w:r>
              <w:rPr>
                <w:rFonts w:eastAsia="標楷體"/>
                <w:bCs/>
                <w:sz w:val="22"/>
                <w:szCs w:val="22"/>
                <w:lang w:val="en-GB"/>
              </w:rPr>
              <w:t>試驗之前和之後的耐電壓試驗</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K.7.2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過載試驗</w:t>
            </w:r>
            <w:r>
              <w:rPr>
                <w:rFonts w:eastAsia="標楷體"/>
                <w:bCs/>
                <w:sz w:val="22"/>
                <w:szCs w:val="22"/>
                <w:lang w:val="en-GB"/>
              </w:rPr>
              <w:t>,</w:t>
            </w:r>
            <w:r>
              <w:rPr>
                <w:rFonts w:eastAsia="標楷體"/>
                <w:bCs/>
                <w:sz w:val="22"/>
                <w:szCs w:val="22"/>
                <w:lang w:val="en-GB"/>
              </w:rPr>
              <w:t>電流</w:t>
            </w:r>
            <w:r>
              <w:rPr>
                <w:rFonts w:eastAsia="標楷體"/>
                <w:bCs/>
                <w:sz w:val="22"/>
                <w:szCs w:val="22"/>
                <w:lang w:val="en-GB"/>
              </w:rPr>
              <w:t>(A):</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K.7.3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耐久性試驗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K.7.4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耐電壓試驗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L</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切離裝置</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L.1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使用市電插頭作為切斷裝置</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L.2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永久連接的設備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非永久連接設備</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L.3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殘留能量之部件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L.4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單相設備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L.5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三相設備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L.6</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開關用作切離裝置</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無開關</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L.7</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插頭用作切離裝置</w:t>
            </w:r>
            <w:r>
              <w:rPr>
                <w:rFonts w:hint="eastAsia"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L.8</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多電源組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僅適用 </w:t>
            </w:r>
            <w:r>
              <w:rPr>
                <w:rFonts w:eastAsia="標楷體"/>
                <w:bCs/>
                <w:sz w:val="22"/>
                <w:szCs w:val="22"/>
                <w:lang w:val="en-GB"/>
              </w:rPr>
              <w:t xml:space="preserve">AC </w:t>
            </w:r>
            <w:r>
              <w:rPr>
                <w:rFonts w:eastAsia="標楷體"/>
                <w:bCs/>
                <w:sz w:val="22"/>
                <w:szCs w:val="22"/>
                <w:lang w:val="en-GB"/>
              </w:rPr>
              <w:t>市電</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182" w:hRule="atLeast"/>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指示型安全防護</w:t>
            </w:r>
            <w:r>
              <w:rPr>
                <w:rFonts w:eastAsia="標楷體" w:hint="eastAsia"/>
                <w:bCs/>
                <w:sz w:val="22"/>
                <w:szCs w:val="22"/>
                <w:lang w:val="en-GB"/>
              </w:rPr>
              <w:t>:</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使用市電插頭作為切斷裝置</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M</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設備包含電池及其保護電路</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M.1</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M.2</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電池及其電池的安全性</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電池組及其單電池符合相關的</w:t>
            </w:r>
            <w:r>
              <w:rPr>
                <w:rFonts w:eastAsia="標楷體"/>
                <w:bCs/>
                <w:sz w:val="22"/>
                <w:szCs w:val="22"/>
                <w:lang w:val="en-GB"/>
              </w:rPr>
              <w:t>IEC</w:t>
            </w:r>
            <w:r>
              <w:rPr>
                <w:rFonts w:eastAsia="標楷體"/>
                <w:bCs/>
                <w:sz w:val="22"/>
                <w:szCs w:val="22"/>
                <w:lang w:val="en-GB"/>
              </w:rPr>
              <w:t>標準</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無電池</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提供於設備內之電池組保護電路</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要求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試驗方法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充電電池之過充</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過度放電</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不可充電電池之非預期充電</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可充電電池的逆向充電</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M.3.3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設備含有可攜式二次鋰電池之額外安全防護</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充電安全防護</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M.4.3</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防火機殼</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設備含有二次鋰電池之落下試驗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M.4.4.2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落下試驗之準備及程序</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M.4.4.3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落下後之電池與參考</w:t>
            </w:r>
            <w:r>
              <w:rPr>
                <w:rFonts w:eastAsia="標楷體"/>
                <w:bCs/>
                <w:sz w:val="22"/>
                <w:szCs w:val="22"/>
                <w:lang w:val="en-GB"/>
              </w:rPr>
              <w:t>(</w:t>
            </w:r>
            <w:r>
              <w:rPr>
                <w:rFonts w:eastAsia="標楷體"/>
                <w:bCs/>
                <w:sz w:val="22"/>
                <w:szCs w:val="22"/>
                <w:lang w:val="en-GB"/>
              </w:rPr>
              <w:t>無落下</w:t>
            </w:r>
            <w:r>
              <w:rPr>
                <w:rFonts w:eastAsia="標楷體"/>
                <w:bCs/>
                <w:sz w:val="22"/>
                <w:szCs w:val="22"/>
                <w:lang w:val="en-GB"/>
              </w:rPr>
              <w:t>)</w:t>
            </w:r>
            <w:r>
              <w:rPr>
                <w:rFonts w:eastAsia="標楷體"/>
                <w:bCs/>
                <w:sz w:val="22"/>
                <w:szCs w:val="22"/>
                <w:lang w:val="en-GB"/>
              </w:rPr>
              <w:t>電池之</w:t>
            </w:r>
            <w:r>
              <w:rPr>
                <w:rFonts w:eastAsia="標楷體"/>
                <w:bCs/>
                <w:sz w:val="22"/>
                <w:szCs w:val="22"/>
                <w:lang w:val="en-GB"/>
              </w:rPr>
              <w:t>24</w:t>
            </w:r>
            <w:r>
              <w:rPr>
                <w:rFonts w:eastAsia="標楷體"/>
                <w:bCs/>
                <w:sz w:val="22"/>
                <w:szCs w:val="22"/>
                <w:lang w:val="en-GB"/>
              </w:rPr>
              <w:t>小時期間的電壓差</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M.4.4.4.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檢查充電</w:t>
            </w:r>
            <w:r>
              <w:rPr>
                <w:rFonts w:eastAsia="標楷體"/>
                <w:bCs/>
                <w:sz w:val="22"/>
                <w:szCs w:val="22"/>
                <w:lang w:val="en-GB"/>
              </w:rPr>
              <w:t>/</w:t>
            </w:r>
            <w:r>
              <w:rPr>
                <w:rFonts w:eastAsia="標楷體"/>
                <w:bCs/>
                <w:sz w:val="22"/>
                <w:szCs w:val="22"/>
                <w:lang w:val="en-GB"/>
              </w:rPr>
              <w:t>放電功能</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M.4.4.5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充電</w:t>
            </w:r>
            <w:r>
              <w:rPr>
                <w:rFonts w:eastAsia="標楷體"/>
                <w:bCs/>
                <w:sz w:val="22"/>
                <w:szCs w:val="22"/>
                <w:lang w:val="en-GB"/>
              </w:rPr>
              <w:t>/</w:t>
            </w:r>
            <w:r>
              <w:rPr>
                <w:rFonts w:eastAsia="標楷體"/>
                <w:bCs/>
                <w:sz w:val="22"/>
                <w:szCs w:val="22"/>
                <w:lang w:val="en-GB"/>
              </w:rPr>
              <w:t>放電循環試驗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M.4.4.6</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M.5</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攜帶中因短路造成之燃燒風險</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M.5.1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M.5.2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試驗方法及符合性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M.6</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防止短路的安全措施</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M.6.1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外部端子短路或內部安全防護故障</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M.6.2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鉛酸電池組及鎳鎘電池組之爆炸風險</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防止爆炸性氣體濃度之排氣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計算出的氫氣產生速率</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最小氣流排氣率</w:t>
            </w:r>
            <w:r>
              <w:rPr>
                <w:rFonts w:eastAsia="標楷體"/>
                <w:bCs/>
                <w:sz w:val="22"/>
                <w:szCs w:val="22"/>
                <w:lang w:val="en-GB"/>
              </w:rPr>
              <w:t>, Q (m</w:t>
            </w:r>
            <w:r>
              <w:rPr>
                <w:rFonts w:eastAsia="標楷體"/>
                <w:bCs/>
                <w:sz w:val="22"/>
                <w:szCs w:val="22"/>
                <w:vertAlign w:val="superscript"/>
                <w:lang w:val="en-GB"/>
              </w:rPr>
              <w:t>3</w:t>
            </w:r>
            <w:r>
              <w:rPr>
                <w:rFonts w:eastAsia="標楷體"/>
                <w:bCs/>
                <w:sz w:val="22"/>
                <w:szCs w:val="22"/>
                <w:lang w:val="en-GB"/>
              </w:rPr>
              <w:t xml:space="preserve">/h):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排氣試驗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排氣試驗－方案</w:t>
            </w:r>
            <w:r>
              <w:rPr>
                <w:rFonts w:eastAsia="標楷體"/>
                <w:bCs/>
                <w:sz w:val="22"/>
                <w:szCs w:val="22"/>
                <w:lang w:val="en-GB"/>
              </w:rPr>
              <w:t>1</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氫氣濃度</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M.7.3.3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排氣試驗－方案</w:t>
            </w:r>
            <w:r>
              <w:rPr>
                <w:rFonts w:eastAsia="標楷體"/>
                <w:bCs/>
                <w:sz w:val="22"/>
                <w:szCs w:val="22"/>
                <w:lang w:val="en-GB"/>
              </w:rPr>
              <w:t>2</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取得氫氣產生速率</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M.7.3.4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排氣試驗－方案</w:t>
            </w:r>
            <w:r>
              <w:rPr>
                <w:rFonts w:eastAsia="標楷體"/>
                <w:bCs/>
                <w:sz w:val="22"/>
                <w:szCs w:val="22"/>
                <w:lang w:val="en-GB"/>
              </w:rPr>
              <w:t>3</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氫氣濃度</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M.7.4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標示</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M.8</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含液態電解質電池組因外部火花源導致之內部點燃的保護</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M.8.1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M.8.2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M.8.2.1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M.8.2.2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估算假設體積</w:t>
            </w:r>
            <w:r>
              <w:rPr>
                <w:rFonts w:eastAsia="標楷體"/>
                <w:bCs/>
                <w:sz w:val="22"/>
                <w:szCs w:val="22"/>
                <w:lang w:val="en-GB"/>
              </w:rPr>
              <w:t>VZ(m</w:t>
            </w:r>
            <w:r>
              <w:rPr>
                <w:rFonts w:eastAsia="標楷體"/>
                <w:bCs/>
                <w:sz w:val="22"/>
                <w:szCs w:val="22"/>
                <w:vertAlign w:val="superscript"/>
                <w:lang w:val="en-GB"/>
              </w:rPr>
              <w:t>3</w:t>
            </w:r>
            <w:r>
              <w:rPr>
                <w:rFonts w:eastAsia="標楷體"/>
                <w:bCs/>
                <w:sz w:val="22"/>
                <w:szCs w:val="22"/>
                <w:lang w:val="en-GB"/>
              </w:rPr>
              <w:t xml:space="preserve">/s):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M.8.2.3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修正係數</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M.8.2.4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距離計算</w:t>
            </w:r>
            <w:r>
              <w:rPr>
                <w:rFonts w:eastAsia="標楷體"/>
                <w:bCs/>
                <w:sz w:val="22"/>
                <w:szCs w:val="22"/>
                <w:lang w:val="en-GB"/>
              </w:rPr>
              <w:t>d (mm)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M.9</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預防電解液洩漏</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M.9.1</w:t>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電解液洩漏之保護</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M.9.2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用於防止電解質溢出的托盤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M.10</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防止合理可預見的誤用的說明</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ab/>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N</w:t>
            </w:r>
          </w:p>
        </w:tc>
        <w:tc>
          <w:tcPr>
            <w:tcW w:w="7317" w:type="dxa"/>
            <w:gridSpan w:val="2"/>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電化學電位表</w:t>
            </w:r>
          </w:p>
        </w:tc>
        <w:tc>
          <w:tcPr>
            <w:tcW w:w="953" w:type="dxa"/>
            <w:tcBorders>
              <w:top w:val="single" w:sz="6" w:space="0" w:color="000000"/>
              <w:start w:val="single" w:sz="6" w:space="0" w:color="000000"/>
              <w:bottom w:val="single" w:sz="6"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start w:val="single" w:sz="6"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使用的金屬</w:t>
            </w:r>
            <w:r>
              <w:rPr>
                <w:rFonts w:eastAsia="標楷體"/>
                <w:bCs/>
                <w:sz w:val="22"/>
                <w:szCs w:val="22"/>
                <w:lang w:val="en-GB"/>
              </w:rPr>
              <w:t>:             </w:t>
            </w:r>
          </w:p>
        </w:tc>
        <w:tc>
          <w:tcPr>
            <w:tcW w:w="2551" w:type="dxa"/>
            <w:tcBorders>
              <w:start w:val="single" w:sz="4" w:space="0" w:color="000000"/>
              <w:bottom w:val="single" w:sz="4" w:space="0" w:color="000000"/>
              <w:end w:val="single" w:sz="6" w:space="0" w:color="000000"/>
            </w:tcBorders>
          </w:tcPr>
          <w:p>
            <w:pPr>
              <w:pStyle w:val="Normal"/>
              <w:rPr>
                <w:rFonts w:eastAsia="標楷體"/>
                <w:bCs/>
                <w:spacing w:val="20"/>
                <w:sz w:val="22"/>
                <w:szCs w:val="22"/>
              </w:rPr>
            </w:pPr>
            <w:r>
              <w:rPr>
                <w:rFonts w:eastAsia="標楷體"/>
                <w:bCs/>
                <w:spacing w:val="20"/>
                <w:sz w:val="22"/>
                <w:szCs w:val="22"/>
              </w:rPr>
              <w:t> </w:t>
            </w:r>
          </w:p>
        </w:tc>
        <w:tc>
          <w:tcPr>
            <w:tcW w:w="953" w:type="dxa"/>
            <w:tcBorders>
              <w:start w:val="single" w:sz="6" w:space="0" w:color="000000"/>
              <w:bottom w:val="single" w:sz="4" w:space="0" w:color="000000"/>
              <w:end w:val="single" w:sz="6"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O</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沿面距離及空間距離之量測</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數值</w:t>
            </w:r>
            <w:r>
              <w:rPr>
                <w:rFonts w:eastAsia="標楷體"/>
                <w:bCs/>
                <w:sz w:val="22"/>
                <w:szCs w:val="22"/>
                <w:lang w:val="en-GB"/>
              </w:rPr>
              <w:t xml:space="preserve">X (mm):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pacing w:val="20"/>
                <w:sz w:val="22"/>
                <w:szCs w:val="22"/>
              </w:rPr>
            </w:pPr>
            <w:r>
              <w:rPr>
                <w:rFonts w:eastAsia="標楷體" w:hint="eastAsia"/>
                <w:bCs/>
                <w:sz w:val="22"/>
                <w:szCs w:val="22"/>
                <w:lang w:val="en-GB"/>
              </w:rPr>
              <w:t>1.0</w:t>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6" w:space="0" w:color="000000"/>
              <w:start w:val="single" w:sz="4" w:space="0" w:color="000000"/>
              <w:bottom w:val="single" w:sz="6" w:space="0" w:color="000000"/>
              <w:end w:val="single" w:sz="6" w:space="0" w:color="000000"/>
            </w:tcBorders>
            <w:shd w:fill="D9D9D9" w:val="clear"/>
          </w:tcPr>
          <w:p>
            <w:pPr>
              <w:pStyle w:val="Normal"/>
              <w:rPr>
                <w:rFonts w:eastAsia="標楷體"/>
                <w:bCs/>
                <w:sz w:val="22"/>
                <w:szCs w:val="22"/>
                <w:lang w:val="en-GB"/>
              </w:rPr>
            </w:pPr>
            <w:r>
              <w:rPr>
                <w:rFonts w:eastAsia="標楷體"/>
                <w:bCs/>
                <w:sz w:val="22"/>
                <w:szCs w:val="22"/>
                <w:lang w:val="en-GB"/>
              </w:rPr>
              <w:t>P</w:t>
            </w:r>
          </w:p>
        </w:tc>
        <w:tc>
          <w:tcPr>
            <w:tcW w:w="7317" w:type="dxa"/>
            <w:gridSpan w:val="2"/>
            <w:tcBorders>
              <w:top w:val="single" w:sz="6" w:space="0" w:color="000000"/>
              <w:start w:val="single" w:sz="6" w:space="0" w:color="000000"/>
              <w:bottom w:val="single" w:sz="6" w:space="0" w:color="000000"/>
              <w:end w:val="single" w:sz="6" w:space="0" w:color="000000"/>
            </w:tcBorders>
            <w:shd w:fill="D9D9D9" w:val="clear"/>
          </w:tcPr>
          <w:p>
            <w:pPr>
              <w:pStyle w:val="Normal"/>
              <w:rPr>
                <w:rFonts w:eastAsia="標楷體"/>
                <w:bCs/>
                <w:sz w:val="22"/>
                <w:szCs w:val="22"/>
                <w:lang w:val="en-GB"/>
              </w:rPr>
            </w:pPr>
            <w:r>
              <w:rPr>
                <w:rFonts w:eastAsia="標楷體"/>
                <w:bCs/>
                <w:sz w:val="22"/>
                <w:szCs w:val="22"/>
                <w:lang w:val="en-GB"/>
              </w:rPr>
              <w:t>防止導電物件之安全防護</w:t>
            </w:r>
          </w:p>
        </w:tc>
        <w:tc>
          <w:tcPr>
            <w:tcW w:w="953"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P.1</w:t>
            </w:r>
          </w:p>
        </w:tc>
        <w:tc>
          <w:tcPr>
            <w:tcW w:w="4766" w:type="dxa"/>
            <w:tcBorders>
              <w:start w:val="single" w:sz="6"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start w:val="single" w:sz="4" w:space="0" w:color="000000"/>
              <w:bottom w:val="single" w:sz="4" w:space="0" w:color="000000"/>
              <w:end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start w:val="single" w:sz="6" w:space="0" w:color="000000"/>
              <w:bottom w:val="single" w:sz="4" w:space="0" w:color="000000"/>
              <w:end w:val="single" w:sz="6"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P.2</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固體外物進入或進入之後果的安全防護</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P.2.1</w:t>
            </w:r>
          </w:p>
        </w:tc>
        <w:tc>
          <w:tcPr>
            <w:tcW w:w="4766" w:type="dxa"/>
            <w:tcBorders>
              <w:top w:val="single" w:sz="4" w:space="0" w:color="000000"/>
              <w:start w:val="single" w:sz="6" w:space="0" w:color="000000"/>
              <w:bottom w:val="single" w:sz="4" w:space="0" w:color="000000"/>
              <w:end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6" w:space="0" w:color="000000"/>
              <w:bottom w:val="single" w:sz="4" w:space="0" w:color="000000"/>
              <w:end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6" w:space="0" w:color="000000"/>
              <w:bottom w:val="single" w:sz="4" w:space="0" w:color="000000"/>
              <w:end w:val="single" w:sz="6"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P.2.2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外物進入之安全防護</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位置與大小</w:t>
            </w:r>
            <w:r>
              <w:rPr>
                <w:rFonts w:eastAsia="標楷體"/>
                <w:bCs/>
                <w:sz w:val="22"/>
                <w:szCs w:val="22"/>
                <w:lang w:val="en-GB"/>
              </w:rPr>
              <w:t>(mm)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無開孔</w:t>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z w:val="22"/>
                <w:szCs w:val="22"/>
                <w:lang w:val="en-GB"/>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P.2.3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外物進入之後果的安全防護</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P.2.3.1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安全防護要求</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圖</w:t>
            </w:r>
            <w:r>
              <w:rPr>
                <w:rFonts w:eastAsia="標楷體"/>
                <w:bCs/>
                <w:sz w:val="22"/>
                <w:szCs w:val="22"/>
                <w:lang w:val="en-GB"/>
              </w:rPr>
              <w:t>P.3</w:t>
            </w:r>
            <w:r>
              <w:rPr>
                <w:rFonts w:eastAsia="標楷體"/>
                <w:bCs/>
                <w:sz w:val="22"/>
                <w:szCs w:val="22"/>
                <w:lang w:val="en-GB"/>
              </w:rPr>
              <w:t>中</w:t>
            </w:r>
            <w:r>
              <w:rPr>
                <w:rFonts w:eastAsia="標楷體"/>
                <w:bCs/>
                <w:sz w:val="22"/>
                <w:szCs w:val="22"/>
                <w:lang w:val="en-GB"/>
              </w:rPr>
              <w:t>ES3</w:t>
            </w:r>
            <w:r>
              <w:rPr>
                <w:rFonts w:eastAsia="標楷體"/>
                <w:bCs/>
                <w:sz w:val="22"/>
                <w:szCs w:val="22"/>
                <w:lang w:val="en-GB"/>
              </w:rPr>
              <w:t>及</w:t>
            </w:r>
            <w:r>
              <w:rPr>
                <w:rFonts w:eastAsia="標楷體"/>
                <w:bCs/>
                <w:sz w:val="22"/>
                <w:szCs w:val="22"/>
                <w:lang w:val="en-GB"/>
              </w:rPr>
              <w:t>PS3</w:t>
            </w:r>
            <w:r>
              <w:rPr>
                <w:rFonts w:eastAsia="標楷體"/>
                <w:bCs/>
                <w:sz w:val="22"/>
                <w:szCs w:val="22"/>
                <w:lang w:val="en-GB"/>
              </w:rPr>
              <w:t>避開體積不適用於可攜式設備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帶有金屬化塑膠部件或類似物件之可攜式設備</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P.2.3.2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進入後果試驗</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P.3</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對於內部液體噴濺之安全防</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決定噴濺後果</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P.3.3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噴濺安全防護</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P.3.4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P.4</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金屬化塗層及黏著劑固定之部件</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P.4.1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P.4.2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試驗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預處理</w:t>
            </w:r>
            <w:r>
              <w:rPr>
                <w:rFonts w:eastAsia="標楷體"/>
                <w:bCs/>
                <w:sz w:val="22"/>
                <w:szCs w:val="22"/>
                <w:lang w:val="en-GB"/>
              </w:rPr>
              <w:t xml:space="preserve">,TC (°C):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持續時間</w:t>
            </w:r>
            <w:r>
              <w:rPr>
                <w:rFonts w:eastAsia="標楷體"/>
                <w:bCs/>
                <w:sz w:val="22"/>
                <w:szCs w:val="22"/>
                <w:lang w:val="en-GB"/>
              </w:rPr>
              <w:t>(</w:t>
            </w:r>
            <w:r>
              <w:rPr>
                <w:rFonts w:eastAsia="標楷體"/>
                <w:bCs/>
                <w:sz w:val="22"/>
                <w:szCs w:val="22"/>
                <w:lang w:val="en-GB"/>
              </w:rPr>
              <w:t>週</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Q</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hint="eastAsia" w:eastAsia="標楷體"/>
                <w:bCs/>
                <w:spacing w:val="20"/>
                <w:sz w:val="22"/>
                <w:szCs w:val="22"/>
              </w:rPr>
              <w:t>與建築物配線互連</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Q.1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電力限制型電源</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Q.1.1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a) </w:t>
            </w:r>
            <w:r>
              <w:rPr>
                <w:rFonts w:eastAsia="標楷體"/>
                <w:bCs/>
                <w:sz w:val="22"/>
                <w:szCs w:val="22"/>
                <w:lang w:val="en-GB"/>
              </w:rPr>
              <w:t>輸出固有限制</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b) </w:t>
            </w:r>
            <w:r>
              <w:rPr>
                <w:rFonts w:eastAsia="標楷體"/>
                <w:bCs/>
                <w:sz w:val="22"/>
                <w:szCs w:val="22"/>
                <w:lang w:val="en-GB"/>
              </w:rPr>
              <w:t>阻抗限制之輸出</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c) </w:t>
            </w:r>
            <w:r>
              <w:rPr>
                <w:rFonts w:eastAsia="標楷體"/>
                <w:bCs/>
                <w:sz w:val="22"/>
                <w:szCs w:val="22"/>
                <w:lang w:val="en-GB"/>
              </w:rPr>
              <w:t>調節電路限制輸出</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Q.1)</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d) </w:t>
            </w:r>
            <w:r>
              <w:rPr>
                <w:rFonts w:eastAsia="標楷體"/>
                <w:bCs/>
                <w:sz w:val="22"/>
                <w:szCs w:val="22"/>
                <w:lang w:val="en-GB"/>
              </w:rPr>
              <w:t>電流保護裝置者</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e) </w:t>
            </w:r>
            <w:r>
              <w:rPr>
                <w:rFonts w:eastAsia="標楷體"/>
                <w:bCs/>
                <w:sz w:val="22"/>
                <w:szCs w:val="22"/>
                <w:lang w:val="en-GB"/>
              </w:rPr>
              <w:t>符合</w:t>
            </w:r>
            <w:r>
              <w:rPr>
                <w:rFonts w:eastAsia="標楷體"/>
                <w:bCs/>
                <w:sz w:val="22"/>
                <w:szCs w:val="22"/>
                <w:lang w:val="en-GB"/>
              </w:rPr>
              <w:t>G.9</w:t>
            </w:r>
            <w:r>
              <w:rPr>
                <w:rFonts w:eastAsia="標楷體"/>
                <w:bCs/>
                <w:sz w:val="22"/>
                <w:szCs w:val="22"/>
                <w:lang w:val="en-GB"/>
              </w:rPr>
              <w:t>的</w:t>
            </w:r>
            <w:r>
              <w:rPr>
                <w:rFonts w:eastAsia="標楷體"/>
                <w:bCs/>
                <w:sz w:val="22"/>
                <w:szCs w:val="22"/>
                <w:lang w:val="en-GB"/>
              </w:rPr>
              <w:t>IC</w:t>
            </w:r>
            <w:r>
              <w:rPr>
                <w:rFonts w:eastAsia="標楷體"/>
                <w:bCs/>
                <w:sz w:val="22"/>
                <w:szCs w:val="22"/>
                <w:lang w:val="en-GB"/>
              </w:rPr>
              <w:t xml:space="preserve">電流限制器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Q.1.2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Q.1)</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pPr>
            <w:r>
              <w:rPr>
                <w:rFonts w:eastAsia="標楷體"/>
                <w:bCs/>
                <w:sz w:val="22"/>
                <w:szCs w:val="22"/>
                <w:lang w:val="en-GB"/>
              </w:rPr>
              <w:t>過流保護裝置的額定電流</w:t>
            </w:r>
            <w:r>
              <w:rPr>
                <w:rFonts w:eastAsia="標楷體"/>
                <w:bCs/>
                <w:sz w:val="22"/>
                <w:szCs w:val="22"/>
                <w:lang w:val="en-GB"/>
              </w:rPr>
              <w:t>(A)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Q.2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外部電路之試驗−成對導體纜線</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最大輸出電流</w:t>
            </w:r>
            <w:r>
              <w:rPr>
                <w:rFonts w:eastAsia="標楷體"/>
                <w:bCs/>
                <w:sz w:val="22"/>
                <w:szCs w:val="22"/>
                <w:lang w:val="en-GB"/>
              </w:rPr>
              <w:t xml:space="preserve">(A) :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電流限制方法</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spacing w:val="-10"/>
                <w:sz w:val="20"/>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R</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限制短路試驗</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R.1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R.2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試驗設置 </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試驗的過流保護裝置</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R.3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試驗方法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試驗的電源線</w:t>
            </w:r>
            <w:r>
              <w:rPr>
                <w:rFonts w:eastAsia="標楷體"/>
                <w:bCs/>
                <w:sz w:val="22"/>
                <w:szCs w:val="22"/>
                <w:lang w:val="en-GB"/>
              </w:rPr>
              <w:t>/</w:t>
            </w:r>
            <w:r>
              <w:rPr>
                <w:rFonts w:eastAsia="標楷體"/>
                <w:bCs/>
                <w:sz w:val="22"/>
                <w:szCs w:val="22"/>
                <w:lang w:val="en-GB"/>
              </w:rPr>
              <w:t>電纜</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R.4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S</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耐熱及耐燃試驗</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S.1</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穩態功率不超過</w:t>
            </w:r>
            <w:r>
              <w:rPr>
                <w:rFonts w:eastAsia="標楷體"/>
                <w:bCs/>
                <w:sz w:val="22"/>
                <w:szCs w:val="22"/>
                <w:lang w:val="en-GB"/>
              </w:rPr>
              <w:t>4,000 W</w:t>
            </w:r>
            <w:r>
              <w:rPr>
                <w:rFonts w:eastAsia="標楷體"/>
                <w:bCs/>
                <w:sz w:val="22"/>
                <w:szCs w:val="22"/>
                <w:lang w:val="en-GB"/>
              </w:rPr>
              <w:t>之設備其防火機殼材料及防火阻隔物材料之耐燃試驗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樣品、材料</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厚度</w:t>
            </w:r>
            <w:r>
              <w:rPr>
                <w:rFonts w:eastAsia="標楷體"/>
                <w:bCs/>
                <w:sz w:val="22"/>
                <w:szCs w:val="22"/>
                <w:lang w:val="en-GB"/>
              </w:rPr>
              <w:t>(mm):</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預處理</w:t>
            </w:r>
            <w:r>
              <w:rPr>
                <w:rFonts w:eastAsia="標楷體"/>
                <w:bCs/>
                <w:sz w:val="22"/>
                <w:szCs w:val="22"/>
                <w:lang w:val="en-GB"/>
              </w:rPr>
              <w:t>(°C):</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根據 </w:t>
            </w:r>
            <w:r>
              <w:rPr>
                <w:rFonts w:eastAsia="標楷體"/>
                <w:bCs/>
                <w:sz w:val="22"/>
                <w:szCs w:val="22"/>
                <w:lang w:val="en-GB"/>
              </w:rPr>
              <w:t xml:space="preserve">IEC 60695-11-5 </w:t>
            </w:r>
            <w:r>
              <w:rPr>
                <w:rFonts w:eastAsia="標楷體"/>
                <w:bCs/>
                <w:sz w:val="22"/>
                <w:szCs w:val="22"/>
                <w:lang w:val="en-GB"/>
              </w:rPr>
              <w:t>試驗火焰</w:t>
            </w:r>
            <w:r>
              <w:rPr>
                <w:rFonts w:eastAsia="標楷體"/>
                <w:bCs/>
                <w:sz w:val="22"/>
                <w:szCs w:val="22"/>
                <w:lang w:val="en-GB"/>
              </w:rPr>
              <w:t>,</w:t>
            </w:r>
            <w:r>
              <w:rPr>
                <w:rFonts w:eastAsia="標楷體"/>
                <w:bCs/>
                <w:sz w:val="22"/>
                <w:szCs w:val="22"/>
                <w:lang w:val="en-GB"/>
              </w:rPr>
              <w:t>條件如下</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試驗樣品不得完全燒盡</w:t>
            </w:r>
            <w:r>
              <w:rPr>
                <w:rFonts w:hint="eastAsia"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持續的火焰應於</w:t>
            </w:r>
            <w:r>
              <w:rPr>
                <w:rFonts w:eastAsia="標楷體"/>
                <w:bCs/>
                <w:sz w:val="22"/>
                <w:szCs w:val="22"/>
                <w:lang w:val="en-GB"/>
              </w:rPr>
              <w:t>30 s</w:t>
            </w:r>
            <w:r>
              <w:rPr>
                <w:rFonts w:eastAsia="標楷體"/>
                <w:bCs/>
                <w:sz w:val="22"/>
                <w:szCs w:val="22"/>
                <w:lang w:val="en-GB"/>
              </w:rPr>
              <w:t>內熄滅</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指定層或包裝棉紙不得燃燒</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S.2</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防火機殼及防火阻隔物完整性之耐燃試驗</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樣品、材料</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厚度</w:t>
            </w:r>
            <w:r>
              <w:rPr>
                <w:rFonts w:eastAsia="標楷體"/>
                <w:bCs/>
                <w:sz w:val="22"/>
                <w:szCs w:val="22"/>
                <w:lang w:val="en-GB"/>
              </w:rPr>
              <w:t>(mm):</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預處理</w:t>
            </w:r>
            <w:r>
              <w:rPr>
                <w:rFonts w:eastAsia="標楷體"/>
                <w:bCs/>
                <w:sz w:val="22"/>
                <w:szCs w:val="22"/>
                <w:lang w:val="en-GB"/>
              </w:rPr>
              <w:t>(°C):</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S.3</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 xml:space="preserve">防火機殼底部之耐燃試驗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S.3.1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樣品之裝設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S.3.2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試驗方法和符合性性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樣品安裝</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厚度</w:t>
            </w:r>
            <w:r>
              <w:rPr>
                <w:rFonts w:eastAsia="標楷體"/>
                <w:bCs/>
                <w:sz w:val="22"/>
                <w:szCs w:val="22"/>
                <w:lang w:val="en-GB"/>
              </w:rPr>
              <w:t>(mm):</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S.4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材料耐燃分級</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S.5</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hint="eastAsia"/>
                <w:bCs/>
                <w:sz w:val="22"/>
                <w:szCs w:val="22"/>
                <w:lang w:val="en-GB"/>
              </w:rPr>
            </w:pPr>
            <w:r>
              <w:rPr>
                <w:rFonts w:eastAsia="標楷體"/>
                <w:bCs/>
                <w:sz w:val="22"/>
                <w:szCs w:val="22"/>
                <w:lang w:val="en-GB"/>
              </w:rPr>
              <w:t>穩態功率超過</w:t>
            </w:r>
            <w:r>
              <w:rPr>
                <w:rFonts w:eastAsia="標楷體"/>
                <w:bCs/>
                <w:sz w:val="22"/>
                <w:szCs w:val="22"/>
                <w:lang w:val="en-GB"/>
              </w:rPr>
              <w:t xml:space="preserve">4,000 W </w:t>
            </w:r>
            <w:r>
              <w:rPr>
                <w:rFonts w:eastAsia="標楷體"/>
                <w:bCs/>
                <w:sz w:val="22"/>
                <w:szCs w:val="22"/>
                <w:lang w:val="en-GB"/>
              </w:rPr>
              <w:t>之設備其防火機殼材料之耐燃試驗</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樣品、材料</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厚度</w:t>
            </w:r>
            <w:r>
              <w:rPr>
                <w:rFonts w:eastAsia="標楷體"/>
                <w:bCs/>
                <w:sz w:val="22"/>
                <w:szCs w:val="22"/>
                <w:lang w:val="en-GB"/>
              </w:rPr>
              <w:t>(mm):</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預處理</w:t>
            </w:r>
            <w:r>
              <w:rPr>
                <w:rFonts w:eastAsia="標楷體"/>
                <w:bCs/>
                <w:sz w:val="22"/>
                <w:szCs w:val="22"/>
                <w:lang w:val="en-GB"/>
              </w:rPr>
              <w:t>(°C):</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Fonts w:eastAsia="標楷體"/>
                <w:bCs/>
                <w:spacing w:val="20"/>
                <w:sz w:val="22"/>
                <w:szCs w:val="22"/>
              </w:rPr>
            </w:pPr>
            <w:r>
              <w:rPr>
                <w:rFonts w:ascii="Symbol" w:hAnsi="Symbol" w:cs="Symbol" w:eastAsia="Symbol"/>
                <w:bCs/>
                <w:spacing w:val="20"/>
                <w:sz w:val="22"/>
                <w:szCs w:val="22"/>
              </w:rPr>
              <w:sym w:font="Symbol" w:char="f0be"/>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Ť</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機械強度試驗</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T.1</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穩定力試驗</w:t>
            </w:r>
            <w:r>
              <w:rPr>
                <w:rFonts w:eastAsia="標楷體"/>
                <w:bCs/>
                <w:sz w:val="22"/>
                <w:szCs w:val="22"/>
                <w:lang w:val="en-GB"/>
              </w:rPr>
              <w:t>, 10 N:</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T.2)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穩定力試驗</w:t>
            </w:r>
            <w:r>
              <w:rPr>
                <w:rFonts w:eastAsia="標楷體"/>
                <w:bCs/>
                <w:sz w:val="22"/>
                <w:szCs w:val="22"/>
                <w:lang w:val="en-GB"/>
              </w:rPr>
              <w:t>, 30 N:</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穩定力試驗</w:t>
            </w:r>
            <w:r>
              <w:rPr>
                <w:rFonts w:eastAsia="標楷體"/>
                <w:bCs/>
                <w:sz w:val="22"/>
                <w:szCs w:val="22"/>
                <w:lang w:val="en-GB"/>
              </w:rPr>
              <w:t>, 100 N:</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見附表 </w:t>
            </w:r>
            <w:r>
              <w:rPr>
                <w:rFonts w:eastAsia="標楷體"/>
                <w:bCs/>
                <w:sz w:val="22"/>
                <w:szCs w:val="22"/>
                <w:lang w:val="en-GB"/>
              </w:rPr>
              <w:t xml:space="preserve">T.4)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穩定力試驗</w:t>
            </w:r>
            <w:r>
              <w:rPr>
                <w:rFonts w:eastAsia="標楷體"/>
                <w:bCs/>
                <w:sz w:val="22"/>
                <w:szCs w:val="22"/>
                <w:lang w:val="en-GB"/>
              </w:rPr>
              <w:t>, 250 N:</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T.6</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機殼撞擊試驗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自由落下試驗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擺盪試驗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T.7</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落下試驗</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參見附表 </w:t>
            </w:r>
            <w:r>
              <w:rPr>
                <w:rFonts w:eastAsia="標楷體"/>
                <w:bCs/>
                <w:sz w:val="22"/>
                <w:szCs w:val="22"/>
                <w:lang w:val="en-GB"/>
              </w:rPr>
              <w:t xml:space="preserve">T.7)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T.8</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應力釋放試驗</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 xml:space="preserve">參見附表 </w:t>
            </w:r>
            <w:r>
              <w:rPr>
                <w:rFonts w:eastAsia="標楷體"/>
                <w:bCs/>
                <w:sz w:val="22"/>
                <w:szCs w:val="22"/>
                <w:lang w:val="en-GB"/>
              </w:rPr>
              <w:t xml:space="preserve">T.8)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T.9</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玻璃撞擊試驗</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T.10</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玻璃破碎試驗</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碎片數量</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T.11</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伸縮型或桿型天線之試驗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扭矩值</w:t>
            </w:r>
            <w:r>
              <w:rPr>
                <w:rFonts w:eastAsia="標楷體"/>
                <w:bCs/>
                <w:sz w:val="22"/>
                <w:szCs w:val="22"/>
                <w:lang w:val="en-GB"/>
              </w:rPr>
              <w:t>(Nm):</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U</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陰極射線管</w:t>
            </w:r>
            <w:r>
              <w:rPr>
                <w:rFonts w:eastAsia="標楷體"/>
                <w:bCs/>
                <w:spacing w:val="20"/>
                <w:sz w:val="22"/>
                <w:szCs w:val="22"/>
              </w:rPr>
              <w:t>(cathode-ray tubes, CRT)</w:t>
            </w:r>
            <w:r>
              <w:rPr>
                <w:rFonts w:eastAsia="標楷體"/>
                <w:bCs/>
                <w:spacing w:val="20"/>
                <w:sz w:val="22"/>
                <w:szCs w:val="22"/>
              </w:rPr>
              <w:t>機械強度及防爆措施</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U.1</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U.2</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具實質保護之</w:t>
            </w:r>
            <w:r>
              <w:rPr>
                <w:rFonts w:eastAsia="標楷體"/>
                <w:bCs/>
                <w:sz w:val="22"/>
                <w:szCs w:val="22"/>
                <w:lang w:val="en-GB"/>
              </w:rPr>
              <w:t>CRT</w:t>
            </w:r>
            <w:r>
              <w:rPr>
                <w:rFonts w:eastAsia="標楷體"/>
                <w:bCs/>
                <w:sz w:val="22"/>
                <w:szCs w:val="22"/>
                <w:lang w:val="en-GB"/>
              </w:rPr>
              <w:t xml:space="preserve">的試驗方法和符合性 </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U.3</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保護屏幕</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V</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hint="eastAsia" w:eastAsia="標楷體"/>
                <w:bCs/>
                <w:spacing w:val="20"/>
                <w:sz w:val="22"/>
                <w:szCs w:val="22"/>
              </w:rPr>
              <w:t>可觸及部件之決定</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V.1</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設備可觸及部件</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V.1.1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V.1.2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以具關節之試驗探棒試驗之表面及開孔</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hint="eastAsia"/>
                <w:bCs/>
                <w:spacing w:val="20"/>
                <w:sz w:val="22"/>
                <w:szCs w:val="22"/>
              </w:rPr>
            </w:pPr>
            <w:r>
              <w:rPr>
                <w:rFonts w:hint="eastAsia"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V.1.3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用直式無關節之試驗探棒試驗之開孔</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hint="eastAsia"/>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V.1.4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用鈍頭探棒測試插頭、插孔、連接器</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hint="eastAsia"/>
                <w:bCs/>
                <w:sz w:val="22"/>
                <w:szCs w:val="22"/>
                <w:lang w:val="en-GB"/>
              </w:rPr>
            </w:pPr>
            <w:r>
              <w:rPr>
                <w:rFonts w:eastAsia="標楷體"/>
                <w:bCs/>
                <w:sz w:val="22"/>
                <w:szCs w:val="22"/>
                <w:lang w:val="en-GB"/>
              </w:rPr>
              <w:t>符合</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V.1.5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用楔形探棒測試槽狀開孔</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hint="eastAsia"/>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V.1.6</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用直式試驗探棒測試預計由普通人員使用之端子</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hint="eastAsia"/>
                <w:bCs/>
                <w:sz w:val="22"/>
                <w:szCs w:val="22"/>
                <w:lang w:val="en-GB"/>
              </w:rPr>
            </w:pPr>
            <w:r>
              <w:rPr>
                <w:rFonts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V.2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hint="eastAsia" w:eastAsia="標楷體"/>
                <w:bCs/>
                <w:sz w:val="22"/>
                <w:szCs w:val="22"/>
                <w:lang w:val="en-GB"/>
              </w:rPr>
              <w:t>可觸及部件準則</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hint="eastAsia"/>
                <w:bCs/>
                <w:spacing w:val="20"/>
                <w:sz w:val="22"/>
                <w:szCs w:val="22"/>
              </w:rPr>
            </w:pPr>
            <w:r>
              <w:rPr>
                <w:rFonts w:hint="eastAsia" w:eastAsia="標楷體"/>
                <w:bCs/>
                <w:sz w:val="22"/>
                <w:szCs w:val="22"/>
                <w:lang w:val="en-GB"/>
              </w:rPr>
              <w:t>符合</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X.</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連接至不超過峰值</w:t>
            </w:r>
            <w:r>
              <w:rPr>
                <w:rFonts w:eastAsia="標楷體"/>
                <w:bCs/>
                <w:spacing w:val="20"/>
                <w:sz w:val="22"/>
                <w:szCs w:val="22"/>
              </w:rPr>
              <w:t>420 V (300 V RMS)</w:t>
            </w:r>
            <w:r>
              <w:rPr>
                <w:rFonts w:eastAsia="標楷體"/>
                <w:bCs/>
                <w:spacing w:val="20"/>
                <w:sz w:val="22"/>
                <w:szCs w:val="22"/>
              </w:rPr>
              <w:t>之交流主電源之電路中決定絕緣空間距離之替代方法</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間隙</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cantSplit w:val="true"/>
        </w:trPr>
        <w:tc>
          <w:tcPr>
            <w:tcW w:w="1330" w:type="dxa"/>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Y</w:t>
            </w:r>
          </w:p>
        </w:tc>
        <w:tc>
          <w:tcPr>
            <w:tcW w:w="7317"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戶外機殼之結構要求</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抗紫外線輻射</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Y.3</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抗腐蝕</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Y.3.1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戶外機殼金屬部件抵抗水載污染之效應</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Y.3.2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Y.3.3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水飽和二氧化硫氣體</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Y.3.4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試驗程序</w:t>
            </w:r>
            <w:r>
              <w:rPr>
                <w:rFonts w:eastAsia="標楷體"/>
                <w:bCs/>
                <w:sz w:val="22"/>
                <w:szCs w:val="22"/>
                <w:lang w:val="en-GB"/>
              </w:rPr>
              <w:t xml:space="preserve">: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Y.3.5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Y.4</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密封墊片</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Y.4.1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Y.4.2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密封墊片試驗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Y.4.3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拉伸強度和伸長試驗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替代試驗方法</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Y.4.4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壓縮試驗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Y.4.5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抗油性</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Y.4.6</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固定方式</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戶外機殼內設備之保護</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 xml:space="preserve">防止濕氣 </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CNS14165 (IEC60529)</w:t>
            </w:r>
            <w:r>
              <w:rPr>
                <w:rFonts w:eastAsia="標楷體"/>
                <w:bCs/>
                <w:sz w:val="22"/>
                <w:szCs w:val="22"/>
                <w:lang w:val="en-GB"/>
              </w:rPr>
              <w:t>或</w:t>
            </w:r>
            <w:r>
              <w:rPr>
                <w:rFonts w:eastAsia="標楷體"/>
                <w:bCs/>
                <w:sz w:val="22"/>
                <w:szCs w:val="22"/>
                <w:lang w:val="en-GB"/>
              </w:rPr>
              <w:t>Y.5.3</w:t>
            </w:r>
            <w:r>
              <w:rPr>
                <w:rFonts w:eastAsia="標楷體"/>
                <w:bCs/>
                <w:sz w:val="22"/>
                <w:szCs w:val="22"/>
                <w:lang w:val="en-GB"/>
              </w:rPr>
              <w:t>的相關試驗</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水霧試驗</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Y.5.4</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植物及害蟲之防護</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Y.5.5</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過量灰塵之防護</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Y.5.5.1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Y.5.5.2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IP5X</w:t>
            </w:r>
            <w:r>
              <w:rPr>
                <w:rFonts w:eastAsia="標楷體"/>
                <w:bCs/>
                <w:sz w:val="22"/>
                <w:szCs w:val="22"/>
                <w:lang w:val="en-GB"/>
              </w:rPr>
              <w:t>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Y.5.5.3</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IP6X</w:t>
            </w:r>
            <w:r>
              <w:rPr>
                <w:rFonts w:eastAsia="標楷體"/>
                <w:bCs/>
                <w:sz w:val="22"/>
                <w:szCs w:val="22"/>
                <w:lang w:val="en-GB"/>
              </w:rPr>
              <w:t>設備</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Y.6</w:t>
            </w:r>
          </w:p>
        </w:tc>
        <w:tc>
          <w:tcPr>
            <w:tcW w:w="7317" w:type="dxa"/>
            <w:gridSpan w:val="2"/>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機殼之機械強度</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Y.6.1</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start w:val="single" w:sz="4" w:space="0" w:color="000000"/>
              <w:bottom w:val="single" w:sz="4" w:space="0" w:color="000000"/>
              <w:end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r>
        <w:trPr/>
        <w:tc>
          <w:tcPr>
            <w:tcW w:w="1330"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Y.6.2</w:t>
            </w:r>
          </w:p>
        </w:tc>
        <w:tc>
          <w:tcPr>
            <w:tcW w:w="4766" w:type="dxa"/>
            <w:tcBorders>
              <w:top w:val="single" w:sz="4" w:space="0" w:color="000000"/>
              <w:start w:val="single" w:sz="4" w:space="0" w:color="000000"/>
              <w:bottom w:val="single" w:sz="4" w:space="0" w:color="000000"/>
              <w:end w:val="single" w:sz="4" w:space="0" w:color="000000"/>
            </w:tcBorders>
          </w:tcPr>
          <w:p>
            <w:pPr>
              <w:pStyle w:val="Normal"/>
              <w:rPr>
                <w:rFonts w:eastAsia="標楷體"/>
                <w:bCs/>
                <w:sz w:val="22"/>
                <w:szCs w:val="22"/>
                <w:lang w:val="en-GB"/>
              </w:rPr>
            </w:pPr>
            <w:r>
              <w:rPr>
                <w:rFonts w:eastAsia="標楷體"/>
                <w:bCs/>
                <w:sz w:val="22"/>
                <w:szCs w:val="22"/>
                <w:lang w:val="en-GB"/>
              </w:rPr>
              <w:t>撞擊試驗</w:t>
            </w:r>
            <w:r>
              <w:rPr>
                <w:rFonts w:eastAsia="標楷體"/>
                <w:bCs/>
                <w:sz w:val="22"/>
                <w:szCs w:val="22"/>
                <w:lang w:val="en-GB"/>
              </w:rPr>
              <w:t>:</w:t>
            </w:r>
          </w:p>
        </w:tc>
        <w:tc>
          <w:tcPr>
            <w:tcW w:w="2551" w:type="dxa"/>
            <w:tcBorders>
              <w:top w:val="single" w:sz="4" w:space="0" w:color="000000"/>
              <w:start w:val="single" w:sz="4" w:space="0" w:color="000000"/>
              <w:bottom w:val="single" w:sz="4" w:space="0" w:color="000000"/>
              <w:end w:val="single" w:sz="4" w:space="0" w:color="000000"/>
            </w:tcBorders>
          </w:tcPr>
          <w:p>
            <w:pPr>
              <w:pStyle w:val="Normal"/>
              <w:rPr>
                <w:rFonts w:eastAsia="標楷體"/>
                <w:bCs/>
                <w:spacing w:val="20"/>
                <w:sz w:val="22"/>
                <w:szCs w:val="22"/>
              </w:rPr>
            </w:pPr>
            <w:r>
              <w:rPr>
                <w:rFonts w:eastAsia="標楷體" w:hint="eastAsia"/>
                <w:bCs/>
                <w:spacing w:val="20"/>
                <w:sz w:val="22"/>
                <w:szCs w:val="22"/>
              </w:rPr>
              <w:t>.</w:t>
            </w:r>
          </w:p>
        </w:tc>
        <w:tc>
          <w:tcPr>
            <w:tcW w:w="953" w:type="dxa"/>
            <w:tcBorders>
              <w:top w:val="single" w:sz="4" w:space="0" w:color="000000"/>
              <w:start w:val="single" w:sz="4" w:space="0" w:color="000000"/>
              <w:bottom w:val="single" w:sz="4" w:space="0" w:color="000000"/>
              <w:end w:val="single" w:sz="4" w:space="0" w:color="000000"/>
            </w:tcBorders>
          </w:tcPr>
          <w:p>
            <w:pPr>
              <w:pStyle w:val="Normal"/>
              <w:jc w:val="center"/>
              <w:rPr>
                <w:rFonts w:eastAsia="標楷體"/>
                <w:bCs/>
                <w:spacing w:val="20"/>
                <w:sz w:val="22"/>
                <w:szCs w:val="22"/>
              </w:rPr>
            </w:pPr>
            <w:r>
              <w:rPr>
                <w:rFonts w:hint="eastAsia" w:eastAsia="標楷體"/>
                <w:bCs/>
                <w:sz w:val="22"/>
                <w:szCs w:val="22"/>
                <w:lang w:val="en-GB"/>
              </w:rPr>
              <w:t>不適用</w:t>
            </w:r>
          </w:p>
        </w:tc>
      </w:tr>
    </w:tbl>
    <w:p>
      <w:pPr>
        <w:sectPr>
          <w:headerReference w:type="default" r:id="rId23"/>
          <w:headerReference w:type="first" r:id="rId24"/>
          <w:footerReference w:type="default" r:id="rId25"/>
          <w:footerReference w:type="first" r:id="rId26"/>
          <w:type w:val="nextPage"/>
          <w:pgSz w:w="11906" w:h="16838"/>
          <w:pgMar w:left="1134" w:right="1134" w:gutter="0" w:header="909" w:top="1134" w:footer="1134" w:bottom="1190"/>
          <w:pgNumType w:fmt="decimal"/>
          <w:formProt w:val="false"/>
          <w:textDirection w:val="lrTb"/>
          <w:docGrid w:type="default" w:linePitch="360" w:charSpace="0"/>
        </w:sectPr>
      </w:pPr>
    </w:p>
    <w:tbl>
      <w:tblPr>
        <w:tblW w:w="9657" w:type="dxa"/>
        <w:jc w:val="center"/>
        <w:tblInd w:w="0" w:type="dxa"/>
        <w:tblLayout w:type="fixed"/>
        <w:tblCellMar>
          <w:top w:w="0" w:type="dxa"/>
          <w:start w:w="57" w:type="dxa"/>
          <w:bottom w:w="0" w:type="dxa"/>
          <w:end w:w="57" w:type="dxa"/>
        </w:tblCellMar>
      </w:tblPr>
      <w:tblGrid>
        <w:gridCol w:w="1283"/>
        <w:gridCol w:w="1566"/>
        <w:gridCol w:w="1595"/>
        <w:gridCol w:w="1230"/>
        <w:gridCol w:w="1215"/>
        <w:gridCol w:w="806"/>
        <w:gridCol w:w="951"/>
        <w:gridCol w:w="1011"/>
      </w:tblGrid>
      <w:tr>
        <w:trPr>
          <w:cantSplit w:val="true"/>
        </w:trPr>
        <w:tc>
          <w:tcPr>
            <w:tcW w:w="128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5.2</w:t>
            </w:r>
          </w:p>
        </w:tc>
        <w:tc>
          <w:tcPr>
            <w:tcW w:w="7363"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電氣能量源之分級</w:t>
            </w:r>
          </w:p>
        </w:tc>
        <w:tc>
          <w:tcPr>
            <w:tcW w:w="101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1283" w:type="dxa"/>
            <w:tcBorders>
              <w:top w:val="single" w:sz="4" w:space="0" w:color="000000"/>
              <w:start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測試</w:t>
            </w:r>
            <w:r>
              <w:rPr>
                <w:rFonts w:eastAsia="標楷體"/>
                <w:spacing w:val="-2"/>
                <w:sz w:val="22"/>
                <w:szCs w:val="22"/>
                <w:lang w:val="en-GB"/>
              </w:rPr>
              <w:t>電壓</w:t>
            </w:r>
          </w:p>
        </w:tc>
        <w:tc>
          <w:tcPr>
            <w:tcW w:w="1566" w:type="dxa"/>
            <w:vMerge w:val="restart"/>
            <w:tcBorders>
              <w:top w:val="single" w:sz="4" w:space="0" w:color="000000"/>
              <w:start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例如，電路名稱</w:t>
            </w:r>
            <w:r>
              <w:rPr>
                <w:rFonts w:eastAsia="標楷體"/>
                <w:spacing w:val="-2"/>
                <w:sz w:val="22"/>
                <w:szCs w:val="22"/>
                <w:lang w:val="en-GB"/>
              </w:rPr>
              <w:t>)</w:t>
            </w:r>
          </w:p>
        </w:tc>
        <w:tc>
          <w:tcPr>
            <w:tcW w:w="1595" w:type="dxa"/>
            <w:vMerge w:val="restart"/>
            <w:tcBorders>
              <w:top w:val="single" w:sz="4" w:space="0" w:color="000000"/>
              <w:start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測試</w:t>
            </w:r>
            <w:r>
              <w:rPr>
                <w:rFonts w:eastAsia="標楷體"/>
                <w:spacing w:val="-2"/>
                <w:sz w:val="22"/>
                <w:szCs w:val="22"/>
                <w:lang w:val="en-GB"/>
              </w:rPr>
              <w:t>條件</w:t>
            </w:r>
          </w:p>
        </w:tc>
        <w:tc>
          <w:tcPr>
            <w:tcW w:w="4202" w:type="dxa"/>
            <w:gridSpan w:val="4"/>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參數</w:t>
            </w:r>
          </w:p>
        </w:tc>
        <w:tc>
          <w:tcPr>
            <w:tcW w:w="1011" w:type="dxa"/>
            <w:vMerge w:val="restart"/>
            <w:tcBorders>
              <w:top w:val="single" w:sz="4" w:space="0" w:color="000000"/>
              <w:start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w:t>
            </w:r>
            <w:r>
              <w:rPr>
                <w:rFonts w:eastAsia="標楷體"/>
                <w:spacing w:val="-2"/>
                <w:sz w:val="22"/>
                <w:szCs w:val="22"/>
                <w:lang w:val="en-GB"/>
              </w:rPr>
              <w:t>分類</w:t>
            </w:r>
          </w:p>
        </w:tc>
      </w:tr>
      <w:tr>
        <w:trPr>
          <w:cantSplit w:val="true"/>
        </w:trPr>
        <w:tc>
          <w:tcPr>
            <w:tcW w:w="1283" w:type="dxa"/>
            <w:tcBorders>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rPr>
            </w:pPr>
            <w:r>
              <w:rPr>
                <w:rFonts w:eastAsia="標楷體" w:hint="eastAsia"/>
                <w:spacing w:val="-2"/>
                <w:sz w:val="22"/>
                <w:szCs w:val="22"/>
                <w:lang w:val="en-GB"/>
              </w:rPr>
            </w:r>
          </w:p>
        </w:tc>
        <w:tc>
          <w:tcPr>
            <w:tcW w:w="1566" w:type="dxa"/>
            <w:vMerge w:val="continue"/>
            <w:tcBorders>
              <w:top w:val="single" w:sz="4" w:space="0" w:color="000000"/>
              <w:start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rPr>
            </w:pPr>
            <w:r>
              <w:rPr>
                <w:rFonts w:eastAsia="標楷體" w:hint="eastAsia"/>
                <w:spacing w:val="-2"/>
                <w:sz w:val="22"/>
                <w:szCs w:val="22"/>
                <w:lang w:val="en-GB"/>
              </w:rPr>
            </w:r>
          </w:p>
        </w:tc>
        <w:tc>
          <w:tcPr>
            <w:tcW w:w="1595" w:type="dxa"/>
            <w:vMerge w:val="continue"/>
            <w:tcBorders>
              <w:top w:val="single" w:sz="4" w:space="0" w:color="000000"/>
              <w:start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230"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 xml:space="preserve">電壓 </w:t>
            </w:r>
            <w:r>
              <w:rPr>
                <w:rFonts w:eastAsia="標楷體"/>
                <w:spacing w:val="-2"/>
                <w:sz w:val="22"/>
                <w:szCs w:val="22"/>
                <w:lang w:val="en-GB"/>
              </w:rPr>
              <w:t>(V)</w:t>
            </w:r>
          </w:p>
        </w:tc>
        <w:tc>
          <w:tcPr>
            <w:tcW w:w="1215"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電流</w:t>
            </w:r>
            <w:r>
              <w:rPr>
                <w:rFonts w:eastAsia="標楷體"/>
                <w:spacing w:val="-2"/>
                <w:sz w:val="22"/>
                <w:szCs w:val="22"/>
                <w:lang w:val="en-GB"/>
              </w:rPr>
              <w:t xml:space="preserve"> </w:t>
            </w:r>
            <w:r>
              <w:rPr>
                <w:rFonts w:eastAsia="標楷體"/>
                <w:spacing w:val="-2"/>
                <w:sz w:val="22"/>
                <w:szCs w:val="22"/>
                <w:lang w:val="en-GB"/>
              </w:rPr>
              <w:t xml:space="preserve">(mA) </w:t>
            </w:r>
          </w:p>
        </w:tc>
        <w:tc>
          <w:tcPr>
            <w:tcW w:w="806"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形式</w:t>
            </w:r>
            <w:r>
              <w:rPr>
                <w:rFonts w:eastAsia="標楷體"/>
                <w:spacing w:val="-2"/>
                <w:sz w:val="22"/>
                <w:szCs w:val="22"/>
                <w:vertAlign w:val="superscript"/>
                <w:lang w:val="en-GB"/>
              </w:rPr>
              <w:t>1)</w:t>
            </w:r>
          </w:p>
        </w:tc>
        <w:tc>
          <w:tcPr>
            <w:tcW w:w="951"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附加信息</w:t>
            </w:r>
            <w:r>
              <w:rPr>
                <w:rFonts w:eastAsia="標楷體"/>
                <w:spacing w:val="-2"/>
                <w:sz w:val="22"/>
                <w:szCs w:val="22"/>
                <w:lang w:val="en-GB"/>
              </w:rPr>
              <w:t xml:space="preserve">: </w:t>
            </w:r>
            <w:r>
              <w:rPr>
                <w:rFonts w:eastAsia="標楷體"/>
                <w:spacing w:val="-2"/>
                <w:sz w:val="22"/>
                <w:szCs w:val="22"/>
                <w:vertAlign w:val="superscript"/>
                <w:lang w:val="en-GB"/>
              </w:rPr>
              <w:t>2)</w:t>
            </w:r>
          </w:p>
        </w:tc>
        <w:tc>
          <w:tcPr>
            <w:tcW w:w="1011" w:type="dxa"/>
            <w:vMerge w:val="continue"/>
            <w:tcBorders>
              <w:top w:val="single" w:sz="4" w:space="0" w:color="000000"/>
              <w:start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9657" w:type="dxa"/>
            <w:gridSpan w:val="8"/>
            <w:tcBorders>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MC-601 (</w:t>
            </w:r>
            <w:r>
              <w:rPr>
                <w:rFonts w:hint="eastAsia" w:eastAsia="標楷體"/>
                <w:spacing w:val="-2"/>
                <w:sz w:val="22"/>
                <w:szCs w:val="22"/>
                <w:lang w:val="en-GB"/>
              </w:rPr>
              <w:t>輸出</w:t>
            </w:r>
            <w:r>
              <w:rPr>
                <w:rFonts w:eastAsia="標楷體"/>
                <w:spacing w:val="-2"/>
                <w:sz w:val="22"/>
                <w:szCs w:val="22"/>
                <w:lang w:val="en-GB"/>
              </w:rPr>
              <w:t>: 20.0</w:t>
            </w:r>
            <w:r>
              <w:rPr>
                <w:rFonts w:eastAsia="標楷體" w:hint="eastAsia"/>
                <w:spacing w:val="-2"/>
                <w:sz w:val="22"/>
                <w:szCs w:val="22"/>
                <w:lang w:val="en-GB"/>
              </w:rPr>
              <w:t xml:space="preserve"> </w:t>
            </w:r>
            <w:r>
              <w:rPr>
                <w:rFonts w:eastAsia="標楷體"/>
                <w:spacing w:val="-2"/>
                <w:sz w:val="22"/>
                <w:szCs w:val="22"/>
                <w:lang w:val="en-GB"/>
              </w:rPr>
              <w:t>Vdc, 3.</w:t>
            </w:r>
            <w:r>
              <w:rPr>
                <w:rFonts w:eastAsia="標楷體" w:hint="eastAsia"/>
                <w:spacing w:val="-2"/>
                <w:sz w:val="22"/>
                <w:szCs w:val="22"/>
                <w:lang w:val="en-GB"/>
              </w:rPr>
              <w:t xml:space="preserve">0 </w:t>
            </w:r>
            <w:r>
              <w:rPr>
                <w:rFonts w:eastAsia="標楷體"/>
                <w:spacing w:val="-2"/>
                <w:sz w:val="22"/>
                <w:szCs w:val="22"/>
                <w:lang w:val="en-GB"/>
              </w:rPr>
              <w:t>A)</w:t>
            </w:r>
          </w:p>
        </w:tc>
      </w:tr>
      <w:tr>
        <w:trPr>
          <w:cantSplit w:val="true"/>
        </w:trPr>
        <w:tc>
          <w:tcPr>
            <w:tcW w:w="1283" w:type="dxa"/>
            <w:vMerge w:val="restart"/>
            <w:tcBorders>
              <w:start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vMerge w:val="restart"/>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一次側電路主要由交流電供應</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正常操作</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264Vrms</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Frequency: 60Hz</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ES3</w:t>
            </w:r>
          </w:p>
        </w:tc>
      </w:tr>
      <w:tr>
        <w:trPr>
          <w:cantSplit w:val="true"/>
        </w:trPr>
        <w:tc>
          <w:tcPr>
            <w:tcW w:w="1283" w:type="dxa"/>
            <w:vMerge w:val="continue"/>
            <w:tcBorders>
              <w:start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rPr>
            </w:pPr>
            <w:r>
              <w:rPr>
                <w:rFonts w:eastAsia="標楷體" w:hint="eastAsia"/>
                <w:spacing w:val="-2"/>
                <w:sz w:val="22"/>
                <w:szCs w:val="22"/>
                <w:lang w:val="en-GB"/>
              </w:rPr>
            </w:r>
          </w:p>
        </w:tc>
        <w:tc>
          <w:tcPr>
            <w:tcW w:w="1566" w:type="dxa"/>
            <w:vMerge w:val="continue"/>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rPr>
            </w:pPr>
            <w:r>
              <w:rPr>
                <w:rFonts w:eastAsia="標楷體" w:hint="eastAsia"/>
                <w:spacing w:val="-2"/>
                <w:sz w:val="22"/>
                <w:szCs w:val="22"/>
                <w:lang w:val="en-GB"/>
              </w:rPr>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異常操作</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ES3</w:t>
            </w:r>
          </w:p>
        </w:tc>
      </w:tr>
      <w:tr>
        <w:trPr>
          <w:cantSplit w:val="true"/>
        </w:trPr>
        <w:tc>
          <w:tcPr>
            <w:tcW w:w="1283" w:type="dxa"/>
            <w:vMerge w:val="continue"/>
            <w:tcBorders>
              <w:start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rPr>
            </w:pPr>
            <w:r>
              <w:rPr>
                <w:rFonts w:eastAsia="標楷體" w:hint="eastAsia"/>
                <w:spacing w:val="-2"/>
                <w:sz w:val="22"/>
                <w:szCs w:val="22"/>
                <w:lang w:val="en-GB"/>
              </w:rPr>
            </w:r>
          </w:p>
        </w:tc>
        <w:tc>
          <w:tcPr>
            <w:tcW w:w="1566" w:type="dxa"/>
            <w:vMerge w:val="continue"/>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rPr>
            </w:pPr>
            <w:r>
              <w:rPr>
                <w:rFonts w:eastAsia="標楷體" w:hint="eastAsia"/>
                <w:spacing w:val="-2"/>
                <w:sz w:val="22"/>
                <w:szCs w:val="22"/>
                <w:lang w:val="en-GB"/>
              </w:rPr>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ES3</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標楷體"/>
                <w:spacing w:val="-2"/>
                <w:sz w:val="22"/>
                <w:szCs w:val="22"/>
                <w:lang w:val="en-GB"/>
              </w:rPr>
              <w:t>5</w:t>
            </w:r>
            <w:r>
              <w:rPr>
                <w:rFonts w:eastAsia="標楷體"/>
                <w:spacing w:val="-2"/>
                <w:sz w:val="22"/>
                <w:szCs w:val="22"/>
                <w:lang w:val="en-GB"/>
              </w:rPr>
              <w:t>至</w:t>
            </w:r>
            <w:r>
              <w:rPr>
                <w:rFonts w:eastAsia="標楷體"/>
                <w:spacing w:val="-2"/>
                <w:sz w:val="22"/>
                <w:szCs w:val="22"/>
                <w:lang w:val="en-GB"/>
              </w:rPr>
              <w:t xml:space="preserve">6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正常操作</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46.8Vpk</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r>
              <w:rPr>
                <w:rFonts w:eastAsia="標楷體" w:hint="eastAsia"/>
                <w:spacing w:val="-2"/>
                <w:sz w:val="22"/>
                <w:szCs w:val="22"/>
                <w:lang w:val="en-GB"/>
              </w:rPr>
              <w:t xml:space="preserve"> </w:t>
            </w:r>
            <w:r>
              <w:rPr>
                <w:rFonts w:eastAsia="標楷體"/>
                <w:spacing w:val="-2"/>
                <w:sz w:val="22"/>
                <w:szCs w:val="22"/>
                <w:lang w:val="en-GB"/>
              </w:rPr>
              <w:t>kHz</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變壓器 </w:t>
            </w:r>
            <w:r>
              <w:rPr>
                <w:rFonts w:eastAsia="標楷體"/>
                <w:spacing w:val="-2"/>
                <w:sz w:val="22"/>
                <w:szCs w:val="22"/>
                <w:lang w:val="en-GB"/>
              </w:rPr>
              <w:t xml:space="preserve">T1 </w:t>
            </w:r>
            <w:r>
              <w:rPr>
                <w:rFonts w:eastAsia="標楷體"/>
                <w:spacing w:val="-2"/>
                <w:sz w:val="22"/>
                <w:szCs w:val="22"/>
                <w:lang w:val="en-GB"/>
              </w:rPr>
              <w:t xml:space="preserve">腳位 </w:t>
            </w:r>
            <w:r>
              <w:rPr>
                <w:rFonts w:eastAsia="標楷體"/>
                <w:spacing w:val="-2"/>
                <w:sz w:val="22"/>
                <w:szCs w:val="22"/>
                <w:lang w:val="en-GB"/>
              </w:rPr>
              <w:t>5</w:t>
            </w:r>
            <w:r>
              <w:rPr>
                <w:rFonts w:eastAsia="標楷體"/>
                <w:spacing w:val="-2"/>
                <w:sz w:val="22"/>
                <w:szCs w:val="22"/>
                <w:lang w:val="en-GB"/>
              </w:rPr>
              <w:t>至</w:t>
            </w:r>
            <w:r>
              <w:rPr>
                <w:rFonts w:eastAsia="標楷體"/>
                <w:spacing w:val="-2"/>
                <w:sz w:val="22"/>
                <w:szCs w:val="22"/>
                <w:lang w:val="en-GB"/>
              </w:rPr>
              <w:t>6</w:t>
            </w:r>
            <w:r>
              <w:rPr>
                <w:rFonts w:eastAsia="標楷體"/>
                <w:spacing w:val="-2"/>
                <w:sz w:val="22"/>
                <w:szCs w:val="22"/>
                <w:lang w:val="en-GB"/>
              </w:rPr>
              <w:t>，</w:t>
            </w:r>
            <w:r>
              <w:rPr>
                <w:rFonts w:eastAsia="標楷體"/>
                <w:spacing w:val="-2"/>
                <w:sz w:val="22"/>
                <w:szCs w:val="22"/>
                <w:lang w:val="en-GB"/>
              </w:rPr>
              <w:t xml:space="preserve">U2 </w:t>
            </w:r>
            <w:r>
              <w:rPr>
                <w:rFonts w:eastAsia="標楷體"/>
                <w:spacing w:val="-2"/>
                <w:sz w:val="22"/>
                <w:szCs w:val="22"/>
                <w:lang w:val="en-GB"/>
              </w:rPr>
              <w:t>之後</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正常操作</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21.1Vdc</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DC</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輸出正端對負端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正常操作</w:t>
            </w:r>
          </w:p>
        </w:tc>
        <w:tc>
          <w:tcPr>
            <w:tcW w:w="1230" w:type="dxa"/>
            <w:tcBorders>
              <w:top w:val="single" w:sz="4" w:space="0" w:color="000000"/>
              <w:start w:val="single" w:sz="4" w:space="0" w:color="000000"/>
              <w:bottom w:val="single" w:sz="4" w:space="0" w:color="000000"/>
              <w:end w:val="single" w:sz="4" w:space="0" w:color="000000"/>
            </w:tcBorders>
          </w:tcPr>
          <w:p>
            <w:pPr>
              <w:pStyle w:val="TableParagraph"/>
              <w:spacing w:before="57" w:after="0"/>
              <w:ind w:start="13" w:end="4"/>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20.01Vdc</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DC</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輸出正端對負端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輸出過載</w:t>
            </w:r>
          </w:p>
        </w:tc>
        <w:tc>
          <w:tcPr>
            <w:tcW w:w="1230" w:type="dxa"/>
            <w:tcBorders>
              <w:top w:val="single" w:sz="4" w:space="0" w:color="000000"/>
              <w:start w:val="single" w:sz="4" w:space="0" w:color="000000"/>
              <w:bottom w:val="single" w:sz="4" w:space="0" w:color="000000"/>
              <w:end w:val="single" w:sz="4" w:space="0" w:color="000000"/>
            </w:tcBorders>
          </w:tcPr>
          <w:p>
            <w:pPr>
              <w:pStyle w:val="TableParagraph"/>
              <w:spacing w:before="57" w:after="0"/>
              <w:ind w:start="13" w:end="4"/>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20.01Vdc</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DC</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輸出正極對負極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r>
              <w:rPr>
                <w:rFonts w:eastAsia="標楷體"/>
                <w:spacing w:val="-2"/>
                <w:sz w:val="22"/>
                <w:szCs w:val="22"/>
                <w:lang w:val="en-GB"/>
              </w:rPr>
              <w:t xml:space="preserve"> –  </w:t>
            </w:r>
            <w:r>
              <w:rPr>
                <w:rFonts w:eastAsia="標楷體"/>
                <w:spacing w:val="-2"/>
                <w:sz w:val="22"/>
                <w:szCs w:val="22"/>
                <w:lang w:val="en-GB"/>
              </w:rPr>
              <w:t xml:space="preserve">U2 </w:t>
            </w:r>
            <w:r>
              <w:rPr>
                <w:rFonts w:eastAsia="標楷體"/>
                <w:spacing w:val="-2"/>
                <w:sz w:val="22"/>
                <w:szCs w:val="22"/>
                <w:lang w:val="en-GB"/>
              </w:rPr>
              <w:t xml:space="preserve">腳位 </w:t>
            </w:r>
            <w:r>
              <w:rPr>
                <w:rFonts w:eastAsia="標楷體"/>
                <w:spacing w:val="-2"/>
                <w:sz w:val="22"/>
                <w:szCs w:val="22"/>
                <w:lang w:val="en-GB"/>
              </w:rPr>
              <w:t>7</w:t>
            </w:r>
            <w:r>
              <w:rPr>
                <w:rFonts w:eastAsia="標楷體"/>
                <w:spacing w:val="-2"/>
                <w:sz w:val="22"/>
                <w:szCs w:val="22"/>
                <w:lang w:val="en-GB"/>
              </w:rPr>
              <w:t>至</w:t>
            </w:r>
            <w:r>
              <w:rPr>
                <w:rFonts w:eastAsia="標楷體"/>
                <w:spacing w:val="-2"/>
                <w:sz w:val="22"/>
                <w:szCs w:val="22"/>
                <w:lang w:val="en-GB"/>
              </w:rPr>
              <w:t xml:space="preserve">1 </w:t>
            </w:r>
            <w:r>
              <w:rPr>
                <w:rFonts w:eastAsia="標楷體"/>
                <w:spacing w:val="-2"/>
                <w:sz w:val="22"/>
                <w:szCs w:val="22"/>
                <w:lang w:val="en-GB"/>
              </w:rPr>
              <w:t>短路</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輸出正極對負極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單一故障 – </w:t>
            </w:r>
            <w:r>
              <w:rPr>
                <w:rFonts w:hint="eastAsia" w:eastAsia="標楷體"/>
                <w:spacing w:val="-2"/>
                <w:sz w:val="22"/>
                <w:szCs w:val="22"/>
                <w:lang w:val="en-GB"/>
              </w:rPr>
              <w:t xml:space="preserve"> </w:t>
            </w:r>
            <w:r>
              <w:rPr>
                <w:rFonts w:eastAsia="標楷體"/>
                <w:spacing w:val="-2"/>
                <w:sz w:val="22"/>
                <w:szCs w:val="22"/>
                <w:lang w:val="en-GB"/>
              </w:rPr>
              <w:t xml:space="preserve">Q2 </w:t>
            </w:r>
            <w:r>
              <w:rPr>
                <w:rFonts w:eastAsia="標楷體"/>
                <w:spacing w:val="-2"/>
                <w:sz w:val="22"/>
                <w:szCs w:val="22"/>
                <w:lang w:val="en-GB"/>
              </w:rPr>
              <w:t xml:space="preserve">腳位 </w:t>
            </w:r>
            <w:r>
              <w:rPr>
                <w:rFonts w:eastAsia="標楷體"/>
                <w:spacing w:val="-2"/>
                <w:sz w:val="22"/>
                <w:szCs w:val="22"/>
                <w:lang w:val="en-GB"/>
              </w:rPr>
              <w:t>D</w:t>
            </w:r>
            <w:r>
              <w:rPr>
                <w:rFonts w:eastAsia="標楷體"/>
                <w:spacing w:val="-2"/>
                <w:sz w:val="22"/>
                <w:szCs w:val="22"/>
                <w:lang w:val="en-GB"/>
              </w:rPr>
              <w:t>至</w:t>
            </w:r>
            <w:r>
              <w:rPr>
                <w:rFonts w:eastAsia="標楷體"/>
                <w:spacing w:val="-2"/>
                <w:sz w:val="22"/>
                <w:szCs w:val="22"/>
                <w:lang w:val="en-GB"/>
              </w:rPr>
              <w:t xml:space="preserve">S </w:t>
            </w:r>
            <w:r>
              <w:rPr>
                <w:rFonts w:eastAsia="標楷體"/>
                <w:spacing w:val="-2"/>
                <w:sz w:val="22"/>
                <w:szCs w:val="22"/>
                <w:lang w:val="en-GB"/>
              </w:rPr>
              <w:t>短路</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輸出正極對負極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r>
              <w:rPr>
                <w:rFonts w:eastAsia="標楷體"/>
                <w:spacing w:val="-2"/>
                <w:sz w:val="22"/>
                <w:szCs w:val="22"/>
                <w:lang w:val="en-GB"/>
              </w:rPr>
              <w:t xml:space="preserve"> –  </w:t>
            </w:r>
            <w:r>
              <w:rPr>
                <w:rFonts w:eastAsia="標楷體"/>
                <w:spacing w:val="-2"/>
                <w:sz w:val="22"/>
                <w:szCs w:val="22"/>
                <w:lang w:val="en-GB"/>
              </w:rPr>
              <w:t xml:space="preserve">U3 </w:t>
            </w:r>
            <w:r>
              <w:rPr>
                <w:rFonts w:eastAsia="標楷體"/>
                <w:spacing w:val="-2"/>
                <w:sz w:val="22"/>
                <w:szCs w:val="22"/>
                <w:lang w:val="en-GB"/>
              </w:rPr>
              <w:t xml:space="preserve">腳位 </w:t>
            </w:r>
            <w:r>
              <w:rPr>
                <w:rFonts w:eastAsia="標楷體"/>
                <w:spacing w:val="-2"/>
                <w:sz w:val="22"/>
                <w:szCs w:val="22"/>
                <w:lang w:val="en-GB"/>
              </w:rPr>
              <w:t>1</w:t>
            </w:r>
            <w:r>
              <w:rPr>
                <w:rFonts w:eastAsia="標楷體"/>
                <w:spacing w:val="-2"/>
                <w:sz w:val="22"/>
                <w:szCs w:val="22"/>
                <w:lang w:val="en-GB"/>
              </w:rPr>
              <w:t>至</w:t>
            </w:r>
            <w:r>
              <w:rPr>
                <w:rFonts w:eastAsia="標楷體"/>
                <w:spacing w:val="-2"/>
                <w:sz w:val="22"/>
                <w:szCs w:val="22"/>
                <w:lang w:val="en-GB"/>
              </w:rPr>
              <w:t xml:space="preserve">2 </w:t>
            </w:r>
            <w:r>
              <w:rPr>
                <w:rFonts w:eastAsia="標楷體"/>
                <w:spacing w:val="-2"/>
                <w:sz w:val="22"/>
                <w:szCs w:val="22"/>
                <w:lang w:val="en-GB"/>
              </w:rPr>
              <w:t xml:space="preserve">短路   </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輸出正端至負端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r>
              <w:rPr>
                <w:rFonts w:eastAsia="標楷體"/>
                <w:spacing w:val="-2"/>
                <w:sz w:val="22"/>
                <w:szCs w:val="22"/>
                <w:lang w:val="en-GB"/>
              </w:rPr>
              <w:t xml:space="preserve"> –  </w:t>
            </w:r>
            <w:r>
              <w:rPr>
                <w:rFonts w:eastAsia="標楷體"/>
                <w:spacing w:val="-2"/>
                <w:sz w:val="22"/>
                <w:szCs w:val="22"/>
                <w:lang w:val="en-GB"/>
              </w:rPr>
              <w:t xml:space="preserve">U3 </w:t>
            </w:r>
            <w:r>
              <w:rPr>
                <w:rFonts w:eastAsia="標楷體"/>
                <w:spacing w:val="-2"/>
                <w:sz w:val="22"/>
                <w:szCs w:val="22"/>
                <w:lang w:val="en-GB"/>
              </w:rPr>
              <w:t xml:space="preserve">腳位 </w:t>
            </w:r>
            <w:r>
              <w:rPr>
                <w:rFonts w:eastAsia="標楷體"/>
                <w:spacing w:val="-2"/>
                <w:sz w:val="22"/>
                <w:szCs w:val="22"/>
                <w:lang w:val="en-GB"/>
              </w:rPr>
              <w:t>3</w:t>
            </w:r>
            <w:r>
              <w:rPr>
                <w:rFonts w:eastAsia="標楷體"/>
                <w:spacing w:val="-2"/>
                <w:sz w:val="22"/>
                <w:szCs w:val="22"/>
                <w:lang w:val="en-GB"/>
              </w:rPr>
              <w:t>至</w:t>
            </w:r>
            <w:r>
              <w:rPr>
                <w:rFonts w:eastAsia="標楷體"/>
                <w:spacing w:val="-2"/>
                <w:sz w:val="22"/>
                <w:szCs w:val="22"/>
                <w:lang w:val="en-GB"/>
              </w:rPr>
              <w:t>4</w:t>
            </w:r>
            <w:r>
              <w:rPr>
                <w:rFonts w:eastAsia="標楷體"/>
                <w:spacing w:val="-2"/>
                <w:sz w:val="22"/>
                <w:szCs w:val="22"/>
                <w:lang w:val="en-GB"/>
              </w:rPr>
              <w:t>短路</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輸出正端至負端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r>
              <w:rPr>
                <w:rFonts w:eastAsia="標楷體"/>
                <w:spacing w:val="-2"/>
                <w:sz w:val="22"/>
                <w:szCs w:val="22"/>
                <w:lang w:val="en-GB"/>
              </w:rPr>
              <w:t xml:space="preserve"> –  </w:t>
            </w:r>
            <w:r>
              <w:rPr>
                <w:rFonts w:eastAsia="標楷體"/>
                <w:spacing w:val="-2"/>
                <w:sz w:val="22"/>
                <w:szCs w:val="22"/>
                <w:lang w:val="en-GB"/>
              </w:rPr>
              <w:t xml:space="preserve">U3 </w:t>
            </w:r>
            <w:r>
              <w:rPr>
                <w:rFonts w:eastAsia="標楷體"/>
                <w:spacing w:val="-2"/>
                <w:sz w:val="22"/>
                <w:szCs w:val="22"/>
                <w:lang w:val="en-GB"/>
              </w:rPr>
              <w:t xml:space="preserve">腳位 </w:t>
            </w:r>
            <w:r>
              <w:rPr>
                <w:rFonts w:eastAsia="標楷體"/>
                <w:spacing w:val="-2"/>
                <w:sz w:val="22"/>
                <w:szCs w:val="22"/>
                <w:lang w:val="en-GB"/>
              </w:rPr>
              <w:t>1</w:t>
            </w:r>
            <w:r>
              <w:rPr>
                <w:rFonts w:eastAsia="標楷體"/>
                <w:spacing w:val="-2"/>
                <w:sz w:val="22"/>
                <w:szCs w:val="22"/>
                <w:lang w:val="en-GB"/>
              </w:rPr>
              <w:t>開路</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 </w:t>
            </w:r>
            <w:r>
              <w:rPr>
                <w:rFonts w:eastAsia="標楷體"/>
                <w:spacing w:val="-2"/>
                <w:sz w:val="22"/>
                <w:szCs w:val="22"/>
                <w:lang w:val="en-GB"/>
              </w:rPr>
              <w:t xml:space="preserve">+ </w:t>
            </w:r>
            <w:r>
              <w:rPr>
                <w:rFonts w:eastAsia="標楷體"/>
                <w:spacing w:val="-2"/>
                <w:sz w:val="22"/>
                <w:szCs w:val="22"/>
                <w:lang w:val="en-GB"/>
              </w:rPr>
              <w:t xml:space="preserve">對 </w:t>
            </w:r>
            <w:r>
              <w:rPr>
                <w:rFonts w:eastAsia="標楷體"/>
                <w:spacing w:val="-2"/>
                <w:sz w:val="22"/>
                <w:szCs w:val="22"/>
                <w:lang w:val="en-GB"/>
              </w:rPr>
              <w:t xml:space="preserve">-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r>
              <w:rPr>
                <w:rFonts w:eastAsia="標楷體"/>
                <w:spacing w:val="-2"/>
                <w:sz w:val="22"/>
                <w:szCs w:val="22"/>
                <w:lang w:val="en-GB"/>
              </w:rPr>
              <w:t xml:space="preserve"> –  </w:t>
            </w:r>
            <w:r>
              <w:rPr>
                <w:rFonts w:eastAsia="標楷體"/>
                <w:spacing w:val="-2"/>
                <w:sz w:val="22"/>
                <w:szCs w:val="22"/>
                <w:lang w:val="en-GB"/>
              </w:rPr>
              <w:t xml:space="preserve">U3 </w:t>
            </w:r>
            <w:r>
              <w:rPr>
                <w:rFonts w:eastAsia="標楷體"/>
                <w:spacing w:val="-2"/>
                <w:sz w:val="22"/>
                <w:szCs w:val="22"/>
                <w:lang w:val="en-GB"/>
              </w:rPr>
              <w:t xml:space="preserve">腳位 </w:t>
            </w:r>
            <w:r>
              <w:rPr>
                <w:rFonts w:eastAsia="標楷體" w:hint="eastAsia"/>
                <w:spacing w:val="-2"/>
                <w:sz w:val="22"/>
                <w:szCs w:val="22"/>
                <w:lang w:val="en-GB"/>
              </w:rPr>
              <w:t>3</w:t>
            </w:r>
            <w:r>
              <w:rPr>
                <w:rFonts w:eastAsia="標楷體"/>
                <w:spacing w:val="-2"/>
                <w:sz w:val="22"/>
                <w:szCs w:val="22"/>
                <w:lang w:val="en-GB"/>
              </w:rPr>
              <w:t>開路</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 </w:t>
            </w:r>
            <w:r>
              <w:rPr>
                <w:rFonts w:eastAsia="標楷體"/>
                <w:spacing w:val="-2"/>
                <w:sz w:val="22"/>
                <w:szCs w:val="22"/>
                <w:lang w:val="en-GB"/>
              </w:rPr>
              <w:t xml:space="preserve">+ </w:t>
            </w:r>
            <w:r>
              <w:rPr>
                <w:rFonts w:eastAsia="標楷體"/>
                <w:spacing w:val="-2"/>
                <w:sz w:val="22"/>
                <w:szCs w:val="22"/>
                <w:lang w:val="en-GB"/>
              </w:rPr>
              <w:t xml:space="preserve">對 </w:t>
            </w:r>
            <w:r>
              <w:rPr>
                <w:rFonts w:eastAsia="標楷體"/>
                <w:spacing w:val="-2"/>
                <w:sz w:val="22"/>
                <w:szCs w:val="22"/>
                <w:lang w:val="en-GB"/>
              </w:rPr>
              <w:t xml:space="preserve">-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r>
              <w:rPr>
                <w:rFonts w:eastAsia="標楷體"/>
                <w:spacing w:val="-2"/>
                <w:sz w:val="22"/>
                <w:szCs w:val="22"/>
                <w:lang w:val="en-GB"/>
              </w:rPr>
              <w:t xml:space="preserve"> –  </w:t>
            </w:r>
            <w:r>
              <w:rPr>
                <w:rFonts w:eastAsia="標楷體"/>
                <w:spacing w:val="-2"/>
                <w:sz w:val="22"/>
                <w:szCs w:val="22"/>
                <w:lang w:val="en-GB"/>
              </w:rPr>
              <w:t>R19</w:t>
            </w:r>
            <w:r>
              <w:rPr>
                <w:rFonts w:eastAsia="標楷體"/>
                <w:spacing w:val="-2"/>
                <w:sz w:val="22"/>
                <w:szCs w:val="22"/>
                <w:lang w:val="en-GB"/>
              </w:rPr>
              <w:t>短路</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 </w:t>
            </w:r>
            <w:r>
              <w:rPr>
                <w:rFonts w:eastAsia="標楷體"/>
                <w:spacing w:val="-2"/>
                <w:sz w:val="22"/>
                <w:szCs w:val="22"/>
                <w:lang w:val="en-GB"/>
              </w:rPr>
              <w:t xml:space="preserve">+ / - </w:t>
            </w:r>
            <w:r>
              <w:rPr>
                <w:rFonts w:eastAsia="標楷體"/>
                <w:spacing w:val="-2"/>
                <w:sz w:val="22"/>
                <w:szCs w:val="22"/>
                <w:lang w:val="en-GB"/>
              </w:rPr>
              <w:t xml:space="preserve">對地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正常操作</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輸出正負端對地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輸出過載</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輸出正負端對地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r>
              <w:rPr>
                <w:rFonts w:eastAsia="標楷體"/>
                <w:spacing w:val="-2"/>
                <w:sz w:val="22"/>
                <w:szCs w:val="22"/>
                <w:lang w:val="en-GB"/>
              </w:rPr>
              <w:t xml:space="preserve"> –  </w:t>
            </w:r>
            <w:r>
              <w:rPr>
                <w:rFonts w:eastAsia="標楷體"/>
                <w:spacing w:val="-2"/>
                <w:sz w:val="22"/>
                <w:szCs w:val="22"/>
                <w:lang w:val="en-GB"/>
              </w:rPr>
              <w:t xml:space="preserve">U2 </w:t>
            </w:r>
            <w:r>
              <w:rPr>
                <w:rFonts w:eastAsia="標楷體"/>
                <w:spacing w:val="-2"/>
                <w:sz w:val="22"/>
                <w:szCs w:val="22"/>
                <w:lang w:val="en-GB"/>
              </w:rPr>
              <w:t xml:space="preserve">腳位 </w:t>
            </w:r>
            <w:r>
              <w:rPr>
                <w:rFonts w:eastAsia="標楷體"/>
                <w:spacing w:val="-2"/>
                <w:sz w:val="22"/>
                <w:szCs w:val="22"/>
                <w:lang w:val="en-GB"/>
              </w:rPr>
              <w:t>7</w:t>
            </w:r>
            <w:r>
              <w:rPr>
                <w:rFonts w:eastAsia="標楷體"/>
                <w:spacing w:val="-2"/>
                <w:sz w:val="22"/>
                <w:szCs w:val="22"/>
                <w:lang w:val="en-GB"/>
              </w:rPr>
              <w:t>至</w:t>
            </w:r>
            <w:r>
              <w:rPr>
                <w:rFonts w:eastAsia="標楷體"/>
                <w:spacing w:val="-2"/>
                <w:sz w:val="22"/>
                <w:szCs w:val="22"/>
                <w:lang w:val="en-GB"/>
              </w:rPr>
              <w:t>1</w:t>
            </w:r>
            <w:r>
              <w:rPr>
                <w:rFonts w:eastAsia="標楷體"/>
                <w:spacing w:val="-2"/>
                <w:sz w:val="22"/>
                <w:szCs w:val="22"/>
                <w:lang w:val="en-GB"/>
              </w:rPr>
              <w:t xml:space="preserve">短路     </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輸出正負端對地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單一故障 – </w:t>
            </w:r>
            <w:r>
              <w:rPr>
                <w:rFonts w:hint="eastAsia" w:eastAsia="標楷體"/>
                <w:spacing w:val="-2"/>
                <w:sz w:val="22"/>
                <w:szCs w:val="22"/>
                <w:lang w:val="en-GB"/>
              </w:rPr>
              <w:t xml:space="preserve"> </w:t>
            </w:r>
            <w:r>
              <w:rPr>
                <w:rFonts w:eastAsia="標楷體"/>
                <w:spacing w:val="-2"/>
                <w:sz w:val="22"/>
                <w:szCs w:val="22"/>
                <w:lang w:val="en-GB"/>
              </w:rPr>
              <w:t xml:space="preserve">Q2 </w:t>
            </w:r>
            <w:r>
              <w:rPr>
                <w:rFonts w:eastAsia="標楷體"/>
                <w:spacing w:val="-2"/>
                <w:sz w:val="22"/>
                <w:szCs w:val="22"/>
                <w:lang w:val="en-GB"/>
              </w:rPr>
              <w:t xml:space="preserve">腳位 </w:t>
            </w:r>
            <w:r>
              <w:rPr>
                <w:rFonts w:eastAsia="標楷體"/>
                <w:spacing w:val="-2"/>
                <w:sz w:val="22"/>
                <w:szCs w:val="22"/>
                <w:lang w:val="en-GB"/>
              </w:rPr>
              <w:t xml:space="preserve">D </w:t>
            </w:r>
            <w:r>
              <w:rPr>
                <w:rFonts w:eastAsia="標楷體"/>
                <w:spacing w:val="-2"/>
                <w:sz w:val="22"/>
                <w:szCs w:val="22"/>
                <w:lang w:val="en-GB"/>
              </w:rPr>
              <w:t xml:space="preserve">至 </w:t>
            </w:r>
            <w:r>
              <w:rPr>
                <w:rFonts w:eastAsia="標楷體"/>
                <w:spacing w:val="-2"/>
                <w:sz w:val="22"/>
                <w:szCs w:val="22"/>
                <w:lang w:val="en-GB"/>
              </w:rPr>
              <w:t xml:space="preserve">S </w:t>
            </w:r>
            <w:r>
              <w:rPr>
                <w:rFonts w:eastAsia="標楷體"/>
                <w:spacing w:val="-2"/>
                <w:sz w:val="22"/>
                <w:szCs w:val="22"/>
                <w:lang w:val="en-GB"/>
              </w:rPr>
              <w:t xml:space="preserve">短路    </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輸出正負端對地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r>
              <w:rPr>
                <w:rFonts w:eastAsia="標楷體"/>
                <w:spacing w:val="-2"/>
                <w:sz w:val="22"/>
                <w:szCs w:val="22"/>
                <w:lang w:val="en-GB"/>
              </w:rPr>
              <w:t xml:space="preserve"> –  </w:t>
            </w:r>
            <w:r>
              <w:rPr>
                <w:rFonts w:eastAsia="標楷體"/>
                <w:spacing w:val="-2"/>
                <w:sz w:val="22"/>
                <w:szCs w:val="22"/>
                <w:lang w:val="en-GB"/>
              </w:rPr>
              <w:t xml:space="preserve">U3 </w:t>
            </w:r>
            <w:r>
              <w:rPr>
                <w:rFonts w:eastAsia="標楷體"/>
                <w:spacing w:val="-2"/>
                <w:sz w:val="22"/>
                <w:szCs w:val="22"/>
                <w:lang w:val="en-GB"/>
              </w:rPr>
              <w:t xml:space="preserve">腳位 </w:t>
            </w:r>
            <w:r>
              <w:rPr>
                <w:rFonts w:eastAsia="標楷體"/>
                <w:spacing w:val="-2"/>
                <w:sz w:val="22"/>
                <w:szCs w:val="22"/>
                <w:lang w:val="en-GB"/>
              </w:rPr>
              <w:t xml:space="preserve">1 </w:t>
            </w:r>
            <w:r>
              <w:rPr>
                <w:rFonts w:eastAsia="標楷體"/>
                <w:spacing w:val="-2"/>
                <w:sz w:val="22"/>
                <w:szCs w:val="22"/>
                <w:lang w:val="en-GB"/>
              </w:rPr>
              <w:t xml:space="preserve">至 </w:t>
            </w:r>
            <w:r>
              <w:rPr>
                <w:rFonts w:eastAsia="標楷體"/>
                <w:spacing w:val="-2"/>
                <w:sz w:val="22"/>
                <w:szCs w:val="22"/>
                <w:lang w:val="en-GB"/>
              </w:rPr>
              <w:t xml:space="preserve">2 </w:t>
            </w:r>
            <w:r>
              <w:rPr>
                <w:rFonts w:eastAsia="標楷體"/>
                <w:spacing w:val="-2"/>
                <w:sz w:val="22"/>
                <w:szCs w:val="22"/>
                <w:lang w:val="en-GB"/>
              </w:rPr>
              <w:t xml:space="preserve">短路     </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輸出正負端對地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r>
              <w:rPr>
                <w:rFonts w:eastAsia="標楷體"/>
                <w:spacing w:val="-2"/>
                <w:sz w:val="22"/>
                <w:szCs w:val="22"/>
                <w:lang w:val="en-GB"/>
              </w:rPr>
              <w:t xml:space="preserve"> –  </w:t>
            </w:r>
            <w:r>
              <w:rPr>
                <w:rFonts w:eastAsia="標楷體"/>
                <w:spacing w:val="-2"/>
                <w:sz w:val="22"/>
                <w:szCs w:val="22"/>
                <w:lang w:val="en-GB"/>
              </w:rPr>
              <w:t xml:space="preserve">U3 </w:t>
            </w:r>
            <w:r>
              <w:rPr>
                <w:rFonts w:eastAsia="標楷體"/>
                <w:spacing w:val="-2"/>
                <w:sz w:val="22"/>
                <w:szCs w:val="22"/>
                <w:lang w:val="en-GB"/>
              </w:rPr>
              <w:t xml:space="preserve">腳位 </w:t>
            </w:r>
            <w:r>
              <w:rPr>
                <w:rFonts w:eastAsia="標楷體"/>
                <w:spacing w:val="-2"/>
                <w:sz w:val="22"/>
                <w:szCs w:val="22"/>
                <w:lang w:val="en-GB"/>
              </w:rPr>
              <w:t>3</w:t>
            </w:r>
            <w:r>
              <w:rPr>
                <w:rFonts w:eastAsia="標楷體"/>
                <w:spacing w:val="-2"/>
                <w:sz w:val="22"/>
                <w:szCs w:val="22"/>
                <w:lang w:val="en-GB"/>
              </w:rPr>
              <w:t>至</w:t>
            </w:r>
            <w:r>
              <w:rPr>
                <w:rFonts w:eastAsia="標楷體"/>
                <w:spacing w:val="-2"/>
                <w:sz w:val="22"/>
                <w:szCs w:val="22"/>
                <w:lang w:val="en-GB"/>
              </w:rPr>
              <w:t xml:space="preserve">4 </w:t>
            </w:r>
            <w:r>
              <w:rPr>
                <w:rFonts w:eastAsia="標楷體"/>
                <w:spacing w:val="-2"/>
                <w:sz w:val="22"/>
                <w:szCs w:val="22"/>
                <w:lang w:val="en-GB"/>
              </w:rPr>
              <w:t>短路</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 </w:t>
            </w:r>
            <w:r>
              <w:rPr>
                <w:rFonts w:eastAsia="標楷體"/>
                <w:spacing w:val="-2"/>
                <w:sz w:val="22"/>
                <w:szCs w:val="22"/>
                <w:lang w:val="en-GB"/>
              </w:rPr>
              <w:t xml:space="preserve">+/- </w:t>
            </w:r>
            <w:r>
              <w:rPr>
                <w:rFonts w:eastAsia="標楷體"/>
                <w:spacing w:val="-2"/>
                <w:sz w:val="22"/>
                <w:szCs w:val="22"/>
                <w:lang w:val="en-GB"/>
              </w:rPr>
              <w:t xml:space="preserve">對地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r>
              <w:rPr>
                <w:rFonts w:eastAsia="標楷體"/>
                <w:spacing w:val="-2"/>
                <w:sz w:val="22"/>
                <w:szCs w:val="22"/>
                <w:lang w:val="en-GB"/>
              </w:rPr>
              <w:t xml:space="preserve"> –  </w:t>
            </w:r>
            <w:r>
              <w:rPr>
                <w:rFonts w:eastAsia="標楷體"/>
                <w:spacing w:val="-2"/>
                <w:sz w:val="22"/>
                <w:szCs w:val="22"/>
                <w:lang w:val="en-GB"/>
              </w:rPr>
              <w:t xml:space="preserve">U3 </w:t>
            </w:r>
            <w:r>
              <w:rPr>
                <w:rFonts w:eastAsia="標楷體"/>
                <w:spacing w:val="-2"/>
                <w:sz w:val="22"/>
                <w:szCs w:val="22"/>
                <w:lang w:val="en-GB"/>
              </w:rPr>
              <w:t xml:space="preserve">腳位 </w:t>
            </w:r>
            <w:r>
              <w:rPr>
                <w:rFonts w:eastAsia="標楷體"/>
                <w:spacing w:val="-2"/>
                <w:sz w:val="22"/>
                <w:szCs w:val="22"/>
                <w:lang w:val="en-GB"/>
              </w:rPr>
              <w:t xml:space="preserve">1 </w:t>
            </w:r>
            <w:r>
              <w:rPr>
                <w:rFonts w:eastAsia="標楷體"/>
                <w:spacing w:val="-2"/>
                <w:sz w:val="22"/>
                <w:szCs w:val="22"/>
                <w:lang w:val="en-GB"/>
              </w:rPr>
              <w:t>開路</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 </w:t>
            </w:r>
            <w:r>
              <w:rPr>
                <w:rFonts w:eastAsia="標楷體"/>
                <w:spacing w:val="-2"/>
                <w:sz w:val="22"/>
                <w:szCs w:val="22"/>
                <w:lang w:val="en-GB"/>
              </w:rPr>
              <w:t xml:space="preserve">+/- </w:t>
            </w:r>
            <w:r>
              <w:rPr>
                <w:rFonts w:eastAsia="標楷體"/>
                <w:spacing w:val="-2"/>
                <w:sz w:val="22"/>
                <w:szCs w:val="22"/>
                <w:lang w:val="en-GB"/>
              </w:rPr>
              <w:t xml:space="preserve">對地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r>
              <w:rPr>
                <w:rFonts w:eastAsia="標楷體"/>
                <w:spacing w:val="-2"/>
                <w:sz w:val="22"/>
                <w:szCs w:val="22"/>
                <w:lang w:val="en-GB"/>
              </w:rPr>
              <w:t xml:space="preserve"> –  </w:t>
            </w:r>
            <w:r>
              <w:rPr>
                <w:rFonts w:eastAsia="標楷體"/>
                <w:spacing w:val="-2"/>
                <w:sz w:val="22"/>
                <w:szCs w:val="22"/>
                <w:lang w:val="en-GB"/>
              </w:rPr>
              <w:t xml:space="preserve">U3 </w:t>
            </w:r>
            <w:r>
              <w:rPr>
                <w:rFonts w:eastAsia="標楷體"/>
                <w:spacing w:val="-2"/>
                <w:sz w:val="22"/>
                <w:szCs w:val="22"/>
                <w:lang w:val="en-GB"/>
              </w:rPr>
              <w:t xml:space="preserve">腳位 </w:t>
            </w:r>
            <w:r>
              <w:rPr>
                <w:rFonts w:eastAsia="標楷體"/>
                <w:spacing w:val="-2"/>
                <w:sz w:val="22"/>
                <w:szCs w:val="22"/>
                <w:lang w:val="en-GB"/>
              </w:rPr>
              <w:t xml:space="preserve">3 </w:t>
            </w:r>
            <w:r>
              <w:rPr>
                <w:rFonts w:eastAsia="標楷體"/>
                <w:spacing w:val="-2"/>
                <w:sz w:val="22"/>
                <w:szCs w:val="22"/>
                <w:lang w:val="en-GB"/>
              </w:rPr>
              <w:t xml:space="preserve">開路 </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1283"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Vac/60 Hz</w:t>
            </w:r>
          </w:p>
        </w:tc>
        <w:tc>
          <w:tcPr>
            <w:tcW w:w="1566"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 </w:t>
            </w:r>
            <w:r>
              <w:rPr>
                <w:rFonts w:eastAsia="標楷體"/>
                <w:spacing w:val="-2"/>
                <w:sz w:val="22"/>
                <w:szCs w:val="22"/>
                <w:lang w:val="en-GB"/>
              </w:rPr>
              <w:t xml:space="preserve">+/- </w:t>
            </w:r>
            <w:r>
              <w:rPr>
                <w:rFonts w:eastAsia="標楷體"/>
                <w:spacing w:val="-2"/>
                <w:sz w:val="22"/>
                <w:szCs w:val="22"/>
                <w:lang w:val="en-GB"/>
              </w:rPr>
              <w:t xml:space="preserve">對地  </w:t>
            </w:r>
          </w:p>
        </w:tc>
        <w:tc>
          <w:tcPr>
            <w:tcW w:w="1595"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單一故障</w:t>
            </w:r>
            <w:r>
              <w:rPr>
                <w:rFonts w:eastAsia="標楷體"/>
                <w:spacing w:val="-2"/>
                <w:sz w:val="22"/>
                <w:szCs w:val="22"/>
                <w:lang w:val="en-GB"/>
              </w:rPr>
              <w:t xml:space="preserve"> –  </w:t>
            </w:r>
            <w:r>
              <w:rPr>
                <w:rFonts w:eastAsia="標楷體"/>
                <w:spacing w:val="-2"/>
                <w:sz w:val="22"/>
                <w:szCs w:val="22"/>
                <w:lang w:val="en-GB"/>
              </w:rPr>
              <w:t>R19</w:t>
            </w:r>
            <w:r>
              <w:rPr>
                <w:rFonts w:eastAsia="標楷體"/>
                <w:spacing w:val="-2"/>
                <w:sz w:val="22"/>
                <w:szCs w:val="22"/>
                <w:lang w:val="en-GB"/>
              </w:rPr>
              <w:t>短路</w:t>
            </w:r>
          </w:p>
        </w:tc>
        <w:tc>
          <w:tcPr>
            <w:tcW w:w="123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w:t>
            </w:r>
            <w:r>
              <w:rPr>
                <w:rFonts w:eastAsia="標楷體" w:hint="eastAsia"/>
                <w:spacing w:val="-2"/>
                <w:sz w:val="22"/>
                <w:szCs w:val="22"/>
                <w:lang w:val="en-GB"/>
              </w:rPr>
              <w:t>88</w:t>
            </w:r>
            <w:r>
              <w:rPr>
                <w:rFonts w:eastAsia="標楷體"/>
                <w:spacing w:val="-2"/>
                <w:sz w:val="22"/>
                <w:szCs w:val="22"/>
                <w:lang w:val="en-GB"/>
              </w:rPr>
              <w:t>mApk</w:t>
            </w:r>
          </w:p>
        </w:tc>
        <w:tc>
          <w:tcPr>
            <w:tcW w:w="80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ES1</w:t>
            </w:r>
          </w:p>
        </w:tc>
      </w:tr>
      <w:tr>
        <w:trPr>
          <w:cantSplit w:val="true"/>
        </w:trPr>
        <w:tc>
          <w:tcPr>
            <w:tcW w:w="9657" w:type="dxa"/>
            <w:gridSpan w:val="8"/>
            <w:tcBorders>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 xml:space="preserve">1) </w:t>
            </w:r>
            <w:r>
              <w:rPr>
                <w:rFonts w:hint="eastAsia" w:eastAsia="標楷體"/>
                <w:spacing w:val="-2"/>
                <w:sz w:val="22"/>
                <w:szCs w:val="22"/>
                <w:lang w:val="en-GB"/>
              </w:rPr>
              <w:t>形式</w:t>
            </w:r>
            <w:r>
              <w:rPr>
                <w:rFonts w:eastAsia="標楷體"/>
                <w:spacing w:val="-2"/>
                <w:sz w:val="22"/>
                <w:szCs w:val="22"/>
                <w:lang w:val="en-GB"/>
              </w:rPr>
              <w:t xml:space="preserve">: </w:t>
            </w:r>
            <w:r>
              <w:rPr>
                <w:rFonts w:hint="eastAsia" w:eastAsia="標楷體"/>
                <w:spacing w:val="-2"/>
                <w:sz w:val="22"/>
                <w:szCs w:val="22"/>
                <w:lang w:val="en-GB"/>
              </w:rPr>
              <w:t>穩態</w:t>
            </w:r>
            <w:r>
              <w:rPr>
                <w:rFonts w:eastAsia="標楷體"/>
                <w:spacing w:val="-2"/>
                <w:sz w:val="22"/>
                <w:szCs w:val="22"/>
                <w:lang w:val="en-GB"/>
              </w:rPr>
              <w:t xml:space="preserve">(SS), </w:t>
            </w:r>
            <w:r>
              <w:rPr>
                <w:rFonts w:hint="eastAsia" w:eastAsia="標楷體"/>
                <w:spacing w:val="-2"/>
                <w:sz w:val="22"/>
                <w:szCs w:val="22"/>
                <w:lang w:val="en-GB"/>
              </w:rPr>
              <w:t>電容性</w:t>
            </w:r>
            <w:r>
              <w:rPr>
                <w:rFonts w:eastAsia="標楷體"/>
                <w:spacing w:val="-2"/>
                <w:sz w:val="22"/>
                <w:szCs w:val="22"/>
                <w:lang w:val="en-GB"/>
              </w:rPr>
              <w:t xml:space="preserve">(CP), </w:t>
            </w:r>
            <w:r>
              <w:rPr>
                <w:rFonts w:hint="eastAsia" w:eastAsia="標楷體"/>
                <w:spacing w:val="-2"/>
                <w:sz w:val="22"/>
                <w:szCs w:val="22"/>
                <w:lang w:val="en-GB"/>
              </w:rPr>
              <w:t>單一脈衝</w:t>
            </w:r>
            <w:r>
              <w:rPr>
                <w:rFonts w:eastAsia="標楷體"/>
                <w:spacing w:val="-2"/>
                <w:sz w:val="22"/>
                <w:szCs w:val="22"/>
                <w:lang w:val="en-GB"/>
              </w:rPr>
              <w:t xml:space="preserve">(SP), </w:t>
            </w:r>
            <w:r>
              <w:rPr>
                <w:rFonts w:hint="eastAsia" w:eastAsia="標楷體"/>
                <w:spacing w:val="-2"/>
                <w:sz w:val="22"/>
                <w:szCs w:val="22"/>
                <w:lang w:val="en-GB"/>
              </w:rPr>
              <w:t>連續性脈衝</w:t>
            </w:r>
            <w:r>
              <w:rPr>
                <w:rFonts w:eastAsia="標楷體"/>
                <w:spacing w:val="-2"/>
                <w:sz w:val="22"/>
                <w:szCs w:val="22"/>
                <w:lang w:val="en-GB"/>
              </w:rPr>
              <w:t>(RP), etc.</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 xml:space="preserve">2) </w:t>
            </w:r>
            <w:r>
              <w:rPr>
                <w:rFonts w:hint="eastAsia" w:eastAsia="標楷體"/>
                <w:spacing w:val="-2"/>
                <w:sz w:val="22"/>
                <w:szCs w:val="22"/>
                <w:lang w:val="en-GB"/>
              </w:rPr>
              <w:t>附加信息</w:t>
            </w:r>
            <w:r>
              <w:rPr>
                <w:rFonts w:eastAsia="標楷體"/>
                <w:spacing w:val="-2"/>
                <w:sz w:val="22"/>
                <w:szCs w:val="22"/>
                <w:lang w:val="en-GB"/>
              </w:rPr>
              <w:t xml:space="preserve">: </w:t>
            </w:r>
            <w:r>
              <w:rPr>
                <w:rFonts w:hint="eastAsia" w:eastAsia="標楷體"/>
                <w:spacing w:val="-2"/>
                <w:sz w:val="22"/>
                <w:szCs w:val="22"/>
                <w:lang w:val="en-GB"/>
              </w:rPr>
              <w:t>頻率</w:t>
            </w:r>
            <w:r>
              <w:rPr>
                <w:rFonts w:eastAsia="標楷體"/>
                <w:spacing w:val="-2"/>
                <w:sz w:val="22"/>
                <w:szCs w:val="22"/>
                <w:lang w:val="en-GB"/>
              </w:rPr>
              <w:t xml:space="preserve">, </w:t>
            </w:r>
            <w:r>
              <w:rPr>
                <w:rFonts w:hint="eastAsia" w:eastAsia="標楷體"/>
                <w:spacing w:val="-2"/>
                <w:sz w:val="22"/>
                <w:szCs w:val="22"/>
                <w:lang w:val="en-GB"/>
              </w:rPr>
              <w:t>脈衝時間</w:t>
            </w:r>
            <w:r>
              <w:rPr>
                <w:rFonts w:eastAsia="標楷體"/>
                <w:spacing w:val="-2"/>
                <w:sz w:val="22"/>
                <w:szCs w:val="22"/>
                <w:lang w:val="en-GB"/>
              </w:rPr>
              <w:t xml:space="preserve">, </w:t>
            </w:r>
            <w:r>
              <w:rPr>
                <w:rFonts w:hint="eastAsia" w:eastAsia="標楷體"/>
                <w:spacing w:val="-2"/>
                <w:sz w:val="22"/>
                <w:szCs w:val="22"/>
                <w:lang w:val="en-GB"/>
              </w:rPr>
              <w:t>脈衝截止時間</w:t>
            </w:r>
            <w:r>
              <w:rPr>
                <w:rFonts w:eastAsia="標楷體"/>
                <w:spacing w:val="-2"/>
                <w:sz w:val="22"/>
                <w:szCs w:val="22"/>
                <w:lang w:val="en-GB"/>
              </w:rPr>
              <w:t xml:space="preserve">, </w:t>
            </w:r>
            <w:r>
              <w:rPr>
                <w:rFonts w:hint="eastAsia" w:eastAsia="標楷體"/>
                <w:spacing w:val="-2"/>
                <w:sz w:val="22"/>
                <w:szCs w:val="22"/>
                <w:lang w:val="en-GB"/>
              </w:rPr>
              <w:t>電容值</w:t>
            </w:r>
            <w:r>
              <w:rPr>
                <w:rFonts w:eastAsia="標楷體"/>
                <w:spacing w:val="-2"/>
                <w:sz w:val="22"/>
                <w:szCs w:val="22"/>
                <w:lang w:val="en-GB"/>
              </w:rPr>
              <w:t>, etc.</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start w:w="57" w:type="dxa"/>
          <w:bottom w:w="0" w:type="dxa"/>
          <w:end w:w="57" w:type="dxa"/>
        </w:tblCellMar>
      </w:tblPr>
      <w:tblGrid>
        <w:gridCol w:w="1243"/>
        <w:gridCol w:w="1987"/>
        <w:gridCol w:w="1559"/>
        <w:gridCol w:w="1417"/>
        <w:gridCol w:w="1302"/>
        <w:gridCol w:w="1098"/>
        <w:gridCol w:w="970"/>
      </w:tblGrid>
      <w:tr>
        <w:trPr>
          <w:cantSplit w:val="true"/>
        </w:trPr>
        <w:tc>
          <w:tcPr>
            <w:tcW w:w="12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5.4.1.8</w:t>
            </w:r>
          </w:p>
        </w:tc>
        <w:tc>
          <w:tcPr>
            <w:tcW w:w="7363"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hint="eastAsia" w:eastAsia="標楷體"/>
                <w:b/>
                <w:bCs/>
                <w:spacing w:val="-2"/>
                <w:sz w:val="22"/>
                <w:szCs w:val="22"/>
                <w:lang w:val="en-GB"/>
              </w:rPr>
              <w:t>工作電壓</w:t>
            </w:r>
          </w:p>
        </w:tc>
        <w:tc>
          <w:tcPr>
            <w:tcW w:w="97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559"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有效值</w:t>
            </w:r>
            <w:r>
              <w:rPr>
                <w:rFonts w:eastAsia="標楷體"/>
                <w:spacing w:val="-2"/>
                <w:sz w:val="22"/>
                <w:szCs w:val="22"/>
                <w:lang w:val="en-GB"/>
              </w:rPr>
              <w:t xml:space="preserve"> </w:t>
            </w:r>
            <w:r>
              <w:rPr>
                <w:rFonts w:eastAsia="標楷體"/>
                <w:spacing w:val="-2"/>
                <w:sz w:val="22"/>
                <w:szCs w:val="22"/>
                <w:lang w:val="en-GB"/>
              </w:rPr>
              <w:t>(Vrms)</w:t>
            </w:r>
          </w:p>
        </w:tc>
        <w:tc>
          <w:tcPr>
            <w:tcW w:w="1417"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峰值</w:t>
            </w:r>
            <w:r>
              <w:rPr>
                <w:rFonts w:eastAsia="標楷體"/>
                <w:spacing w:val="-2"/>
                <w:sz w:val="22"/>
                <w:szCs w:val="22"/>
                <w:lang w:val="en-GB"/>
              </w:rPr>
              <w:t>(Vpeak)</w:t>
            </w:r>
          </w:p>
        </w:tc>
        <w:tc>
          <w:tcPr>
            <w:tcW w:w="130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頻率</w:t>
            </w:r>
            <w:r>
              <w:rPr>
                <w:rFonts w:eastAsia="標楷體"/>
                <w:spacing w:val="-2"/>
                <w:sz w:val="22"/>
                <w:szCs w:val="22"/>
                <w:lang w:val="en-GB"/>
              </w:rPr>
              <w:t xml:space="preserve"> </w:t>
            </w:r>
            <w:r>
              <w:rPr>
                <w:rFonts w:eastAsia="標楷體"/>
                <w:spacing w:val="-2"/>
                <w:sz w:val="22"/>
                <w:szCs w:val="22"/>
                <w:lang w:val="en-GB"/>
              </w:rPr>
              <w:t>(Hz)</w:t>
            </w:r>
          </w:p>
        </w:tc>
        <w:tc>
          <w:tcPr>
            <w:tcW w:w="2068"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評論</w:t>
            </w:r>
          </w:p>
        </w:tc>
      </w:tr>
      <w:tr>
        <w:trPr>
          <w:cantSplit w:val="true"/>
        </w:trPr>
        <w:tc>
          <w:tcPr>
            <w:tcW w:w="9576" w:type="dxa"/>
            <w:gridSpan w:val="7"/>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MC-601 (</w:t>
            </w:r>
            <w:r>
              <w:rPr>
                <w:rFonts w:hint="eastAsia" w:eastAsia="標楷體"/>
                <w:spacing w:val="-2"/>
                <w:sz w:val="22"/>
                <w:szCs w:val="22"/>
                <w:lang w:val="en-GB"/>
              </w:rPr>
              <w:t>輸出</w:t>
            </w:r>
            <w:r>
              <w:rPr>
                <w:rFonts w:eastAsia="標楷體"/>
                <w:spacing w:val="-2"/>
                <w:sz w:val="22"/>
                <w:szCs w:val="22"/>
                <w:lang w:val="en-GB"/>
              </w:rPr>
              <w:t>: 20.0</w:t>
            </w:r>
            <w:r>
              <w:rPr>
                <w:rFonts w:eastAsia="標楷體" w:hint="eastAsia"/>
                <w:spacing w:val="-2"/>
                <w:sz w:val="22"/>
                <w:szCs w:val="22"/>
                <w:lang w:val="en-GB"/>
              </w:rPr>
              <w:t xml:space="preserve"> </w:t>
            </w:r>
            <w:r>
              <w:rPr>
                <w:rFonts w:eastAsia="標楷體"/>
                <w:spacing w:val="-2"/>
                <w:sz w:val="22"/>
                <w:szCs w:val="22"/>
                <w:lang w:val="en-GB"/>
              </w:rPr>
              <w:t>Vdc, 3.</w:t>
            </w:r>
            <w:r>
              <w:rPr>
                <w:rFonts w:eastAsia="標楷體" w:hint="eastAsia"/>
                <w:spacing w:val="-2"/>
                <w:sz w:val="22"/>
                <w:szCs w:val="22"/>
                <w:lang w:val="en-GB"/>
              </w:rPr>
              <w:t xml:space="preserve">0 </w:t>
            </w:r>
            <w:r>
              <w:rPr>
                <w:rFonts w:eastAsia="標楷體"/>
                <w:spacing w:val="-2"/>
                <w:sz w:val="22"/>
                <w:szCs w:val="22"/>
                <w:lang w:val="en-GB"/>
              </w:rPr>
              <w:t>A)</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 xml:space="preserve">腳位 </w:t>
            </w:r>
            <w:r>
              <w:rPr>
                <w:rFonts w:eastAsia="標楷體"/>
                <w:spacing w:val="-2"/>
                <w:sz w:val="22"/>
                <w:szCs w:val="22"/>
                <w:lang w:val="en-GB"/>
              </w:rPr>
              <w:t xml:space="preserve">1 </w:t>
            </w:r>
            <w:r>
              <w:rPr>
                <w:rFonts w:eastAsia="標楷體"/>
                <w:spacing w:val="-2"/>
                <w:sz w:val="22"/>
                <w:szCs w:val="22"/>
                <w:lang w:val="en-GB"/>
              </w:rPr>
              <w:t xml:space="preserve">至 腳位 </w:t>
            </w:r>
            <w:r>
              <w:rPr>
                <w:rFonts w:eastAsia="標楷體"/>
                <w:spacing w:val="-2"/>
                <w:sz w:val="22"/>
                <w:szCs w:val="22"/>
                <w:lang w:val="en-GB"/>
              </w:rPr>
              <w:t xml:space="preserve">5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250</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432</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 xml:space="preserve">腳位 </w:t>
            </w:r>
            <w:r>
              <w:rPr>
                <w:rFonts w:eastAsia="標楷體"/>
                <w:spacing w:val="-2"/>
                <w:sz w:val="22"/>
                <w:szCs w:val="22"/>
                <w:lang w:val="en-GB"/>
              </w:rPr>
              <w:t xml:space="preserve">2 </w:t>
            </w:r>
            <w:r>
              <w:rPr>
                <w:rFonts w:eastAsia="標楷體"/>
                <w:spacing w:val="-2"/>
                <w:sz w:val="22"/>
                <w:szCs w:val="22"/>
                <w:lang w:val="en-GB"/>
              </w:rPr>
              <w:t xml:space="preserve">至 腳位 </w:t>
            </w:r>
            <w:r>
              <w:rPr>
                <w:rFonts w:eastAsia="標楷體"/>
                <w:spacing w:val="-2"/>
                <w:sz w:val="22"/>
                <w:szCs w:val="22"/>
                <w:lang w:val="en-GB"/>
              </w:rPr>
              <w:t xml:space="preserve">5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190</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328</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 xml:space="preserve">腳位 </w:t>
            </w:r>
            <w:r>
              <w:rPr>
                <w:rFonts w:eastAsia="標楷體"/>
                <w:spacing w:val="-2"/>
                <w:sz w:val="22"/>
                <w:szCs w:val="22"/>
                <w:lang w:val="en-GB"/>
              </w:rPr>
              <w:t xml:space="preserve">3 </w:t>
            </w:r>
            <w:r>
              <w:rPr>
                <w:rFonts w:eastAsia="標楷體"/>
                <w:spacing w:val="-2"/>
                <w:sz w:val="22"/>
                <w:szCs w:val="22"/>
                <w:lang w:val="en-GB"/>
              </w:rPr>
              <w:t xml:space="preserve">至 腳位 </w:t>
            </w:r>
            <w:r>
              <w:rPr>
                <w:rFonts w:eastAsia="標楷體"/>
                <w:spacing w:val="-2"/>
                <w:sz w:val="22"/>
                <w:szCs w:val="22"/>
                <w:lang w:val="en-GB"/>
              </w:rPr>
              <w:t xml:space="preserve">5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232</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384</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 xml:space="preserve">腳位 </w:t>
            </w:r>
            <w:r>
              <w:rPr>
                <w:rFonts w:eastAsia="標楷體"/>
                <w:spacing w:val="-2"/>
                <w:sz w:val="22"/>
                <w:szCs w:val="22"/>
                <w:lang w:val="en-GB"/>
              </w:rPr>
              <w:t xml:space="preserve">4 </w:t>
            </w:r>
            <w:r>
              <w:rPr>
                <w:rFonts w:eastAsia="標楷體"/>
                <w:spacing w:val="-2"/>
                <w:sz w:val="22"/>
                <w:szCs w:val="22"/>
                <w:lang w:val="en-GB"/>
              </w:rPr>
              <w:t xml:space="preserve">至 腳位 </w:t>
            </w:r>
            <w:r>
              <w:rPr>
                <w:rFonts w:eastAsia="標楷體"/>
                <w:spacing w:val="-2"/>
                <w:sz w:val="22"/>
                <w:szCs w:val="22"/>
                <w:lang w:val="en-GB"/>
              </w:rPr>
              <w:t xml:space="preserve">5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243</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516</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 xml:space="preserve">腳位 </w:t>
            </w:r>
            <w:r>
              <w:rPr>
                <w:rFonts w:eastAsia="標楷體"/>
                <w:spacing w:val="-2"/>
                <w:sz w:val="22"/>
                <w:szCs w:val="22"/>
                <w:lang w:val="en-GB"/>
              </w:rPr>
              <w:t xml:space="preserve">8 </w:t>
            </w:r>
            <w:r>
              <w:rPr>
                <w:rFonts w:eastAsia="標楷體"/>
                <w:spacing w:val="-2"/>
                <w:sz w:val="22"/>
                <w:szCs w:val="22"/>
                <w:lang w:val="en-GB"/>
              </w:rPr>
              <w:t xml:space="preserve">至 腳位 </w:t>
            </w:r>
            <w:r>
              <w:rPr>
                <w:rFonts w:eastAsia="標楷體"/>
                <w:spacing w:val="-2"/>
                <w:sz w:val="22"/>
                <w:szCs w:val="22"/>
                <w:lang w:val="en-GB"/>
              </w:rPr>
              <w:t xml:space="preserve">5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239</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423</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 xml:space="preserve">腳位 </w:t>
            </w:r>
            <w:r>
              <w:rPr>
                <w:rFonts w:eastAsia="標楷體"/>
                <w:spacing w:val="-2"/>
                <w:sz w:val="22"/>
                <w:szCs w:val="22"/>
                <w:lang w:val="en-GB"/>
              </w:rPr>
              <w:t xml:space="preserve">1 </w:t>
            </w:r>
            <w:r>
              <w:rPr>
                <w:rFonts w:eastAsia="標楷體"/>
                <w:spacing w:val="-2"/>
                <w:sz w:val="22"/>
                <w:szCs w:val="22"/>
                <w:lang w:val="en-GB"/>
              </w:rPr>
              <w:t xml:space="preserve">至 腳位 </w:t>
            </w:r>
            <w:r>
              <w:rPr>
                <w:rFonts w:eastAsia="標楷體"/>
                <w:spacing w:val="-2"/>
                <w:sz w:val="22"/>
                <w:szCs w:val="22"/>
                <w:lang w:val="en-GB"/>
              </w:rPr>
              <w:t xml:space="preserve">6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264</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456</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最大 </w:t>
            </w:r>
            <w:r>
              <w:rPr>
                <w:rFonts w:eastAsia="標楷體"/>
                <w:spacing w:val="-2"/>
                <w:sz w:val="22"/>
                <w:szCs w:val="22"/>
                <w:lang w:val="en-GB"/>
              </w:rPr>
              <w:t xml:space="preserve">Vrms </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 xml:space="preserve">腳位 </w:t>
            </w:r>
            <w:r>
              <w:rPr>
                <w:rFonts w:eastAsia="標楷體"/>
                <w:spacing w:val="-2"/>
                <w:sz w:val="22"/>
                <w:szCs w:val="22"/>
                <w:lang w:val="en-GB"/>
              </w:rPr>
              <w:t xml:space="preserve">2 </w:t>
            </w:r>
            <w:r>
              <w:rPr>
                <w:rFonts w:eastAsia="標楷體"/>
                <w:spacing w:val="-2"/>
                <w:sz w:val="22"/>
                <w:szCs w:val="22"/>
                <w:lang w:val="en-GB"/>
              </w:rPr>
              <w:t xml:space="preserve">至 腳位 </w:t>
            </w:r>
            <w:r>
              <w:rPr>
                <w:rFonts w:eastAsia="標楷體"/>
                <w:spacing w:val="-2"/>
                <w:sz w:val="22"/>
                <w:szCs w:val="22"/>
                <w:lang w:val="en-GB"/>
              </w:rPr>
              <w:t xml:space="preserve">6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191</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352</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 xml:space="preserve">腳位 </w:t>
            </w:r>
            <w:r>
              <w:rPr>
                <w:rFonts w:eastAsia="標楷體"/>
                <w:spacing w:val="-2"/>
                <w:sz w:val="22"/>
                <w:szCs w:val="22"/>
                <w:lang w:val="en-GB"/>
              </w:rPr>
              <w:t xml:space="preserve">3 </w:t>
            </w:r>
            <w:r>
              <w:rPr>
                <w:rFonts w:eastAsia="標楷體"/>
                <w:spacing w:val="-2"/>
                <w:sz w:val="22"/>
                <w:szCs w:val="22"/>
                <w:lang w:val="en-GB"/>
              </w:rPr>
              <w:t xml:space="preserve">至 腳位 </w:t>
            </w:r>
            <w:r>
              <w:rPr>
                <w:rFonts w:eastAsia="標楷體"/>
                <w:spacing w:val="-2"/>
                <w:sz w:val="22"/>
                <w:szCs w:val="22"/>
                <w:lang w:val="en-GB"/>
              </w:rPr>
              <w:t xml:space="preserve">6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234</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432</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 xml:space="preserve">腳位 </w:t>
            </w:r>
            <w:r>
              <w:rPr>
                <w:rFonts w:eastAsia="標楷體"/>
                <w:spacing w:val="-2"/>
                <w:sz w:val="22"/>
                <w:szCs w:val="22"/>
                <w:lang w:val="en-GB"/>
              </w:rPr>
              <w:t xml:space="preserve">4 </w:t>
            </w:r>
            <w:r>
              <w:rPr>
                <w:rFonts w:eastAsia="標楷體"/>
                <w:spacing w:val="-2"/>
                <w:sz w:val="22"/>
                <w:szCs w:val="22"/>
                <w:lang w:val="en-GB"/>
              </w:rPr>
              <w:t xml:space="preserve">至 腳位 </w:t>
            </w:r>
            <w:r>
              <w:rPr>
                <w:rFonts w:eastAsia="標楷體"/>
                <w:spacing w:val="-2"/>
                <w:sz w:val="22"/>
                <w:szCs w:val="22"/>
                <w:lang w:val="en-GB"/>
              </w:rPr>
              <w:t xml:space="preserve">6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250</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568</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最大 </w:t>
            </w:r>
            <w:r>
              <w:rPr>
                <w:rFonts w:eastAsia="標楷體"/>
                <w:spacing w:val="-2"/>
                <w:sz w:val="22"/>
                <w:szCs w:val="22"/>
                <w:lang w:val="en-GB"/>
              </w:rPr>
              <w:t xml:space="preserve">Vpeak </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 xml:space="preserve">腳位 </w:t>
            </w:r>
            <w:r>
              <w:rPr>
                <w:rFonts w:eastAsia="標楷體"/>
                <w:spacing w:val="-2"/>
                <w:sz w:val="22"/>
                <w:szCs w:val="22"/>
                <w:lang w:val="en-GB"/>
              </w:rPr>
              <w:t xml:space="preserve">8 </w:t>
            </w:r>
            <w:r>
              <w:rPr>
                <w:rFonts w:eastAsia="標楷體"/>
                <w:spacing w:val="-2"/>
                <w:sz w:val="22"/>
                <w:szCs w:val="22"/>
                <w:lang w:val="en-GB"/>
              </w:rPr>
              <w:t xml:space="preserve">至 腳位 </w:t>
            </w:r>
            <w:r>
              <w:rPr>
                <w:rFonts w:eastAsia="標楷體"/>
                <w:spacing w:val="-2"/>
                <w:sz w:val="22"/>
                <w:szCs w:val="22"/>
                <w:lang w:val="en-GB"/>
              </w:rPr>
              <w:t xml:space="preserve">6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223</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404</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 xml:space="preserve">腳位 </w:t>
            </w:r>
            <w:r>
              <w:rPr>
                <w:rFonts w:eastAsia="標楷體"/>
                <w:spacing w:val="-2"/>
                <w:sz w:val="22"/>
                <w:szCs w:val="22"/>
                <w:lang w:val="en-GB"/>
              </w:rPr>
              <w:t xml:space="preserve">1 </w:t>
            </w:r>
            <w:r>
              <w:rPr>
                <w:rFonts w:eastAsia="標楷體"/>
                <w:spacing w:val="-2"/>
                <w:sz w:val="22"/>
                <w:szCs w:val="22"/>
                <w:lang w:val="en-GB"/>
              </w:rPr>
              <w:t xml:space="preserve">至 腳位 </w:t>
            </w:r>
            <w:r>
              <w:rPr>
                <w:rFonts w:eastAsia="標楷體"/>
                <w:spacing w:val="-2"/>
                <w:sz w:val="22"/>
                <w:szCs w:val="22"/>
                <w:lang w:val="en-GB"/>
              </w:rPr>
              <w:t>3</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225</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376</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 xml:space="preserve">腳位 </w:t>
            </w:r>
            <w:r>
              <w:rPr>
                <w:rFonts w:eastAsia="標楷體"/>
                <w:spacing w:val="-2"/>
                <w:sz w:val="22"/>
                <w:szCs w:val="22"/>
                <w:lang w:val="en-GB"/>
              </w:rPr>
              <w:t xml:space="preserve">1 </w:t>
            </w:r>
            <w:r>
              <w:rPr>
                <w:rFonts w:eastAsia="標楷體"/>
                <w:spacing w:val="-2"/>
                <w:sz w:val="22"/>
                <w:szCs w:val="22"/>
                <w:lang w:val="en-GB"/>
              </w:rPr>
              <w:t xml:space="preserve">至 腳位 </w:t>
            </w:r>
            <w:r>
              <w:rPr>
                <w:rFonts w:eastAsia="標楷體"/>
                <w:spacing w:val="-2"/>
                <w:sz w:val="22"/>
                <w:szCs w:val="22"/>
                <w:lang w:val="en-GB"/>
              </w:rPr>
              <w:t xml:space="preserve">4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224</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378</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60</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 xml:space="preserve">腳位 </w:t>
            </w:r>
            <w:r>
              <w:rPr>
                <w:rFonts w:eastAsia="標楷體"/>
                <w:spacing w:val="-2"/>
                <w:sz w:val="22"/>
                <w:szCs w:val="22"/>
                <w:lang w:val="en-GB"/>
              </w:rPr>
              <w:t xml:space="preserve">2 </w:t>
            </w:r>
            <w:r>
              <w:rPr>
                <w:rFonts w:eastAsia="標楷體"/>
                <w:spacing w:val="-2"/>
                <w:sz w:val="22"/>
                <w:szCs w:val="22"/>
                <w:lang w:val="en-GB"/>
              </w:rPr>
              <w:t xml:space="preserve">至 腳位 </w:t>
            </w:r>
            <w:r>
              <w:rPr>
                <w:rFonts w:eastAsia="標楷體"/>
                <w:spacing w:val="-2"/>
                <w:sz w:val="22"/>
                <w:szCs w:val="22"/>
                <w:lang w:val="en-GB"/>
              </w:rPr>
              <w:t xml:space="preserve">3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225</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378</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60</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 xml:space="preserve">腳位 </w:t>
            </w:r>
            <w:r>
              <w:rPr>
                <w:rFonts w:eastAsia="標楷體"/>
                <w:spacing w:val="-2"/>
                <w:sz w:val="22"/>
                <w:szCs w:val="22"/>
                <w:lang w:val="en-GB"/>
              </w:rPr>
              <w:t xml:space="preserve">2 </w:t>
            </w:r>
            <w:r>
              <w:rPr>
                <w:rFonts w:eastAsia="標楷體"/>
                <w:spacing w:val="-2"/>
                <w:sz w:val="22"/>
                <w:szCs w:val="22"/>
                <w:lang w:val="en-GB"/>
              </w:rPr>
              <w:t xml:space="preserve">至 腳位 </w:t>
            </w:r>
            <w:r>
              <w:rPr>
                <w:rFonts w:eastAsia="標楷體"/>
                <w:spacing w:val="-2"/>
                <w:sz w:val="22"/>
                <w:szCs w:val="22"/>
                <w:lang w:val="en-GB"/>
              </w:rPr>
              <w:t xml:space="preserve">4 </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226</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376</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60</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CY1 </w:t>
            </w:r>
            <w:r>
              <w:rPr>
                <w:rFonts w:eastAsia="標楷體"/>
                <w:spacing w:val="-2"/>
                <w:sz w:val="22"/>
                <w:szCs w:val="22"/>
                <w:lang w:val="en-GB"/>
              </w:rPr>
              <w:t xml:space="preserve">一次側至 </w:t>
            </w:r>
            <w:r>
              <w:rPr>
                <w:rFonts w:eastAsia="標楷體"/>
                <w:spacing w:val="-2"/>
                <w:sz w:val="22"/>
                <w:szCs w:val="22"/>
                <w:lang w:val="en-GB"/>
              </w:rPr>
              <w:t xml:space="preserve">CY1 </w:t>
            </w:r>
            <w:r>
              <w:rPr>
                <w:rFonts w:eastAsia="標楷體"/>
                <w:spacing w:val="-2"/>
                <w:sz w:val="22"/>
                <w:szCs w:val="22"/>
                <w:lang w:val="en-GB"/>
              </w:rPr>
              <w:t>二次側</w:t>
            </w:r>
          </w:p>
        </w:tc>
        <w:tc>
          <w:tcPr>
            <w:tcW w:w="155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218</w:t>
            </w:r>
          </w:p>
        </w:tc>
        <w:tc>
          <w:tcPr>
            <w:tcW w:w="141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360</w:t>
            </w:r>
          </w:p>
        </w:tc>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60</w:t>
            </w:r>
          </w:p>
        </w:tc>
        <w:tc>
          <w:tcPr>
            <w:tcW w:w="206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r>
      <w:tr>
        <w:trPr>
          <w:cantSplit w:val="true"/>
        </w:trPr>
        <w:tc>
          <w:tcPr>
            <w:tcW w:w="9576"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輸入電壓</w:t>
            </w:r>
            <w:r>
              <w:rPr>
                <w:rFonts w:eastAsia="標楷體" w:hint="eastAsia"/>
                <w:spacing w:val="-2"/>
                <w:sz w:val="22"/>
                <w:szCs w:val="22"/>
                <w:lang w:val="en-GB"/>
              </w:rPr>
              <w:t xml:space="preserve">: </w:t>
            </w:r>
            <w:r>
              <w:fldChar w:fldCharType="begin">
                <w:ffData>
                  <w:name w:val="Unnamed Copy 66"/>
                  <w:enabled/>
                  <w:calcOnExit w:val="0"/>
                  <w:textInput/>
                </w:ffData>
              </w:fldChar>
            </w:r>
            <w:r>
              <w:rPr>
                <w:spacing w:val="-2"/>
                <w:sz w:val="22"/>
                <w:szCs w:val="22"/>
                <w:rFonts w:eastAsia="標楷體"/>
                <w:lang w:val="en-GB"/>
              </w:rPr>
              <w:instrText xml:space="preserve"> FORMTEXT </w:instrText>
            </w:r>
            <w:r>
              <w:rPr>
                <w:rFonts w:eastAsia="標楷體"/>
                <w:spacing w:val="-2"/>
                <w:sz w:val="22"/>
                <w:szCs w:val="22"/>
                <w:lang w:val="en-GB"/>
              </w:rPr>
            </w:r>
            <w:r>
              <w:rPr>
                <w:spacing w:val="-2"/>
                <w:sz w:val="22"/>
                <w:szCs w:val="22"/>
                <w:rFonts w:eastAsia="標楷體"/>
                <w:lang w:val="en-GB"/>
              </w:rPr>
              <w:fldChar w:fldCharType="separate"/>
            </w:r>
            <w:r>
              <w:rPr>
                <w:rFonts w:eastAsia="標楷體"/>
                <w:spacing w:val="-2"/>
                <w:sz w:val="22"/>
                <w:szCs w:val="22"/>
                <w:lang w:val="en-GB"/>
              </w:rPr>
              <w:t>240</w:t>
            </w:r>
            <w:r>
              <w:rPr>
                <w:rFonts w:eastAsia="標楷體"/>
                <w:spacing w:val="-2"/>
                <w:sz w:val="22"/>
                <w:szCs w:val="22"/>
                <w:lang w:val="en-GB"/>
              </w:rPr>
            </w:r>
            <w:r>
              <w:rPr>
                <w:spacing w:val="-2"/>
                <w:sz w:val="22"/>
                <w:szCs w:val="22"/>
                <w:rFonts w:eastAsia="標楷體"/>
                <w:lang w:val="en-GB"/>
              </w:rPr>
              <w:fldChar w:fldCharType="end"/>
            </w:r>
            <w:r>
              <w:rPr>
                <w:rFonts w:eastAsia="標楷體" w:hint="eastAsia"/>
                <w:spacing w:val="-2"/>
                <w:sz w:val="22"/>
                <w:szCs w:val="22"/>
                <w:lang w:val="en-GB"/>
              </w:rPr>
              <w:t xml:space="preserve"> V a</w:t>
            </w:r>
            <w:r>
              <w:rPr>
                <w:rFonts w:eastAsia="標楷體"/>
                <w:spacing w:val="-2"/>
                <w:sz w:val="22"/>
                <w:szCs w:val="22"/>
                <w:lang w:val="en-GB"/>
              </w:rPr>
              <w:t>.c./</w:t>
            </w:r>
            <w:r>
              <w:fldChar w:fldCharType="begin">
                <w:ffData>
                  <w:name w:val="Unnamed Copy 67"/>
                  <w:enabled/>
                  <w:calcOnExit w:val="0"/>
                  <w:textInput/>
                </w:ffData>
              </w:fldChar>
            </w:r>
            <w:r>
              <w:rPr>
                <w:spacing w:val="-2"/>
                <w:sz w:val="22"/>
                <w:szCs w:val="22"/>
                <w:rFonts w:eastAsia="標楷體"/>
                <w:lang w:val="en-GB"/>
              </w:rPr>
              <w:instrText xml:space="preserve"> FORMTEXT </w:instrText>
            </w:r>
            <w:r>
              <w:rPr>
                <w:rFonts w:eastAsia="標楷體"/>
                <w:spacing w:val="-2"/>
                <w:sz w:val="22"/>
                <w:szCs w:val="22"/>
                <w:lang w:val="en-GB"/>
              </w:rPr>
            </w:r>
            <w:r>
              <w:rPr>
                <w:spacing w:val="-2"/>
                <w:sz w:val="22"/>
                <w:szCs w:val="22"/>
                <w:rFonts w:eastAsia="標楷體"/>
                <w:lang w:val="en-GB"/>
              </w:rPr>
              <w:fldChar w:fldCharType="separate"/>
            </w:r>
            <w:r>
              <w:rPr>
                <w:rFonts w:eastAsia="標楷體"/>
                <w:spacing w:val="-2"/>
                <w:sz w:val="22"/>
                <w:szCs w:val="22"/>
                <w:lang w:val="en-GB"/>
              </w:rPr>
              <w:t>60</w:t>
            </w:r>
            <w:r>
              <w:rPr>
                <w:rFonts w:eastAsia="標楷體"/>
                <w:spacing w:val="-2"/>
                <w:sz w:val="22"/>
                <w:szCs w:val="22"/>
                <w:lang w:val="en-GB"/>
              </w:rPr>
            </w:r>
            <w:r>
              <w:rPr>
                <w:spacing w:val="-2"/>
                <w:sz w:val="22"/>
                <w:szCs w:val="22"/>
                <w:rFonts w:eastAsia="標楷體"/>
                <w:lang w:val="en-GB"/>
              </w:rPr>
              <w:fldChar w:fldCharType="end"/>
            </w:r>
            <w:r>
              <w:rPr>
                <w:rFonts w:eastAsia="標楷體"/>
                <w:spacing w:val="-2"/>
                <w:sz w:val="22"/>
                <w:szCs w:val="22"/>
                <w:lang w:val="en-GB"/>
              </w:rPr>
              <w:t xml:space="preserve"> Hz</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start w:w="57" w:type="dxa"/>
          <w:bottom w:w="0" w:type="dxa"/>
          <w:end w:w="57" w:type="dxa"/>
        </w:tblCellMar>
      </w:tblPr>
      <w:tblGrid>
        <w:gridCol w:w="1243"/>
        <w:gridCol w:w="1609"/>
        <w:gridCol w:w="2613"/>
        <w:gridCol w:w="374"/>
        <w:gridCol w:w="1752"/>
        <w:gridCol w:w="1015"/>
        <w:gridCol w:w="970"/>
      </w:tblGrid>
      <w:tr>
        <w:trPr>
          <w:cantSplit w:val="true"/>
        </w:trPr>
        <w:tc>
          <w:tcPr>
            <w:tcW w:w="12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5.4.1.10.2</w:t>
            </w:r>
          </w:p>
        </w:tc>
        <w:tc>
          <w:tcPr>
            <w:tcW w:w="7363"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熱塑性塑料軟化溫度試驗</w:t>
            </w:r>
          </w:p>
        </w:tc>
        <w:tc>
          <w:tcPr>
            <w:tcW w:w="97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cantSplit w:val="true"/>
        </w:trPr>
        <w:tc>
          <w:tcPr>
            <w:tcW w:w="5839" w:type="dxa"/>
            <w:gridSpan w:val="4"/>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5557" w:leader="dot"/>
              </w:tabs>
              <w:suppressAutoHyphens w:val="true"/>
              <w:spacing w:before="54" w:after="66"/>
              <w:rPr>
                <w:rFonts w:eastAsia="標楷體"/>
                <w:sz w:val="22"/>
                <w:szCs w:val="22"/>
              </w:rPr>
            </w:pPr>
            <w:r>
              <w:rPr>
                <w:rFonts w:eastAsia="標楷體"/>
                <w:sz w:val="22"/>
                <w:szCs w:val="22"/>
              </w:rPr>
              <w:t>方法</w:t>
            </w:r>
            <w:r>
              <w:rPr>
                <w:rFonts w:eastAsia="標楷體"/>
                <w:spacing w:val="-2"/>
                <w:sz w:val="22"/>
                <w:szCs w:val="22"/>
              </w:rPr>
              <w:tab/>
              <w:t>:</w:t>
            </w:r>
          </w:p>
        </w:tc>
        <w:tc>
          <w:tcPr>
            <w:tcW w:w="276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uppressAutoHyphens w:val="true"/>
              <w:spacing w:before="54" w:after="66"/>
              <w:rPr>
                <w:rFonts w:eastAsia="標楷體"/>
                <w:sz w:val="22"/>
                <w:szCs w:val="22"/>
              </w:rPr>
            </w:pPr>
            <w:r>
              <w:rPr>
                <w:rFonts w:eastAsia="標楷體"/>
                <w:sz w:val="22"/>
                <w:szCs w:val="22"/>
              </w:rPr>
              <w:t>ISO 306 / B50</w:t>
            </w:r>
          </w:p>
        </w:tc>
        <w:tc>
          <w:tcPr>
            <w:tcW w:w="97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uppressAutoHyphens w:val="true"/>
              <w:spacing w:before="54" w:after="66"/>
              <w:jc w:val="center"/>
              <w:rPr>
                <w:rFonts w:eastAsia="標楷體"/>
                <w:spacing w:val="-2"/>
                <w:sz w:val="22"/>
                <w:szCs w:val="22"/>
              </w:rPr>
            </w:pPr>
            <w:r>
              <w:rPr>
                <w:rFonts w:ascii="Symbol" w:hAnsi="Symbol" w:cs="Symbol" w:eastAsia="Symbol"/>
                <w:spacing w:val="-2"/>
                <w:sz w:val="22"/>
                <w:szCs w:val="22"/>
              </w:rPr>
              <w:sym w:font="Symbol" w:char="f0be"/>
            </w:r>
          </w:p>
        </w:tc>
      </w:tr>
      <w:tr>
        <w:trPr>
          <w:cantSplit w:val="true"/>
        </w:trPr>
        <w:tc>
          <w:tcPr>
            <w:tcW w:w="2852" w:type="dxa"/>
            <w:gridSpan w:val="2"/>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物件</w:t>
            </w:r>
            <w:r>
              <w:rPr>
                <w:rFonts w:eastAsia="標楷體"/>
                <w:spacing w:val="-2"/>
                <w:sz w:val="22"/>
                <w:szCs w:val="22"/>
                <w:lang w:val="en-GB"/>
              </w:rPr>
              <w:t>/</w:t>
            </w:r>
            <w:r>
              <w:rPr>
                <w:rFonts w:eastAsia="標楷體"/>
                <w:spacing w:val="-2"/>
                <w:sz w:val="22"/>
                <w:szCs w:val="22"/>
                <w:lang w:val="en-GB"/>
              </w:rPr>
              <w:t>零件號</w:t>
            </w:r>
            <w:r>
              <w:rPr>
                <w:rFonts w:eastAsia="標楷體"/>
                <w:spacing w:val="-2"/>
                <w:sz w:val="22"/>
                <w:szCs w:val="22"/>
                <w:lang w:val="en-GB"/>
              </w:rPr>
              <w:t>/</w:t>
            </w:r>
            <w:r>
              <w:rPr>
                <w:rFonts w:eastAsia="標楷體"/>
                <w:spacing w:val="-2"/>
                <w:sz w:val="22"/>
                <w:szCs w:val="22"/>
                <w:lang w:val="en-GB"/>
              </w:rPr>
              <w:t>材料</w:t>
            </w:r>
          </w:p>
        </w:tc>
        <w:tc>
          <w:tcPr>
            <w:tcW w:w="2613" w:type="dxa"/>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製造商</w:t>
            </w:r>
            <w:r>
              <w:rPr>
                <w:rFonts w:eastAsia="標楷體"/>
                <w:spacing w:val="-2"/>
                <w:sz w:val="22"/>
                <w:szCs w:val="22"/>
                <w:lang w:val="en-GB"/>
              </w:rPr>
              <w:t>/</w:t>
            </w:r>
            <w:r>
              <w:rPr>
                <w:rFonts w:eastAsia="標楷體"/>
                <w:spacing w:val="-2"/>
                <w:sz w:val="22"/>
                <w:szCs w:val="22"/>
                <w:lang w:val="en-GB"/>
              </w:rPr>
              <w:t>商標</w:t>
            </w:r>
          </w:p>
        </w:tc>
        <w:tc>
          <w:tcPr>
            <w:tcW w:w="2126" w:type="dxa"/>
            <w:gridSpan w:val="2"/>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厚度</w:t>
            </w:r>
            <w:r>
              <w:rPr>
                <w:rFonts w:eastAsia="標楷體"/>
                <w:spacing w:val="-2"/>
                <w:sz w:val="22"/>
                <w:szCs w:val="22"/>
                <w:lang w:val="en-GB"/>
              </w:rPr>
              <w:t>(mm)</w:t>
            </w:r>
          </w:p>
        </w:tc>
        <w:tc>
          <w:tcPr>
            <w:tcW w:w="1985" w:type="dxa"/>
            <w:gridSpan w:val="2"/>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軟化溫度 </w:t>
            </w:r>
            <w:r>
              <w:rPr>
                <w:rFonts w:eastAsia="標楷體"/>
                <w:spacing w:val="-2"/>
                <w:sz w:val="22"/>
                <w:szCs w:val="22"/>
                <w:lang w:val="en-GB"/>
              </w:rPr>
              <w:t>(°C)</w:t>
            </w:r>
          </w:p>
        </w:tc>
      </w:tr>
      <w:tr>
        <w:trPr>
          <w:cantSplit w:val="true"/>
        </w:trPr>
        <w:tc>
          <w:tcPr>
            <w:tcW w:w="285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c>
          <w:tcPr>
            <w:tcW w:w="261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212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c>
          <w:tcPr>
            <w:tcW w:w="198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r>
      <w:tr>
        <w:trPr>
          <w:cantSplit w:val="true"/>
        </w:trPr>
        <w:tc>
          <w:tcPr>
            <w:tcW w:w="9576"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81" w:type="dxa"/>
        <w:jc w:val="center"/>
        <w:tblInd w:w="0" w:type="dxa"/>
        <w:tblLayout w:type="fixed"/>
        <w:tblCellMar>
          <w:top w:w="0" w:type="dxa"/>
          <w:start w:w="57" w:type="dxa"/>
          <w:bottom w:w="0" w:type="dxa"/>
          <w:end w:w="57" w:type="dxa"/>
        </w:tblCellMar>
      </w:tblPr>
      <w:tblGrid>
        <w:gridCol w:w="1245"/>
        <w:gridCol w:w="1610"/>
        <w:gridCol w:w="2604"/>
        <w:gridCol w:w="380"/>
        <w:gridCol w:w="795"/>
        <w:gridCol w:w="1366"/>
        <w:gridCol w:w="608"/>
        <w:gridCol w:w="973"/>
      </w:tblGrid>
      <w:tr>
        <w:trPr>
          <w:cantSplit w:val="true"/>
        </w:trPr>
        <w:tc>
          <w:tcPr>
            <w:tcW w:w="124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5.4.1.10.3</w:t>
            </w:r>
          </w:p>
        </w:tc>
        <w:tc>
          <w:tcPr>
            <w:tcW w:w="7363"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球壓試驗</w:t>
            </w:r>
          </w:p>
        </w:tc>
        <w:tc>
          <w:tcPr>
            <w:tcW w:w="97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5839" w:type="dxa"/>
            <w:gridSpan w:val="4"/>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5557" w:leader="dot"/>
              </w:tabs>
              <w:suppressAutoHyphens w:val="true"/>
              <w:spacing w:before="54" w:after="66"/>
              <w:rPr/>
            </w:pPr>
            <w:r>
              <w:rPr>
                <w:rFonts w:eastAsia="標楷體"/>
                <w:sz w:val="22"/>
                <w:szCs w:val="22"/>
              </w:rPr>
              <w:t>允許壓痕直徑</w:t>
            </w:r>
            <w:r>
              <w:rPr>
                <w:rFonts w:eastAsia="標楷體"/>
                <w:spacing w:val="-2"/>
                <w:sz w:val="22"/>
                <w:szCs w:val="22"/>
              </w:rPr>
              <w:t>(mm)</w:t>
              <w:tab/>
              <w:t>:</w:t>
            </w:r>
          </w:p>
        </w:tc>
        <w:tc>
          <w:tcPr>
            <w:tcW w:w="2769" w:type="dxa"/>
            <w:gridSpan w:val="3"/>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uppressAutoHyphens w:val="true"/>
              <w:spacing w:before="54" w:after="66"/>
              <w:rPr>
                <w:rFonts w:eastAsia="標楷體"/>
                <w:spacing w:val="-2"/>
                <w:sz w:val="22"/>
                <w:szCs w:val="22"/>
              </w:rPr>
            </w:pPr>
            <w:r>
              <w:rPr>
                <w:rFonts w:ascii="Symbol" w:hAnsi="Symbol" w:cs="Symbol" w:eastAsia="Symbol"/>
                <w:sz w:val="22"/>
                <w:szCs w:val="22"/>
              </w:rPr>
              <w:sym w:font="Symbol" w:char="f0a3"/>
            </w:r>
            <w:r>
              <w:rPr>
                <w:rFonts w:eastAsia="標楷體"/>
                <w:sz w:val="22"/>
                <w:szCs w:val="22"/>
              </w:rPr>
              <w:t xml:space="preserve"> </w:t>
            </w:r>
            <w:r>
              <w:rPr>
                <w:rFonts w:eastAsia="標楷體"/>
                <w:sz w:val="22"/>
                <w:szCs w:val="22"/>
              </w:rPr>
              <w:t>2 mm</w:t>
            </w:r>
          </w:p>
        </w:tc>
        <w:tc>
          <w:tcPr>
            <w:tcW w:w="97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uppressAutoHyphens w:val="true"/>
              <w:spacing w:before="54" w:after="66"/>
              <w:jc w:val="center"/>
              <w:rPr>
                <w:rFonts w:eastAsia="標楷體"/>
                <w:spacing w:val="-2"/>
                <w:sz w:val="22"/>
                <w:szCs w:val="22"/>
              </w:rPr>
            </w:pPr>
            <w:r>
              <w:rPr>
                <w:rFonts w:ascii="Symbol" w:hAnsi="Symbol" w:cs="Symbol" w:eastAsia="Symbol"/>
                <w:spacing w:val="-2"/>
                <w:sz w:val="22"/>
                <w:szCs w:val="22"/>
              </w:rPr>
              <w:sym w:font="Symbol" w:char="f0be"/>
            </w:r>
          </w:p>
        </w:tc>
      </w:tr>
      <w:tr>
        <w:trPr>
          <w:cantSplit w:val="true"/>
        </w:trPr>
        <w:tc>
          <w:tcPr>
            <w:tcW w:w="2855" w:type="dxa"/>
            <w:gridSpan w:val="2"/>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物件</w:t>
            </w:r>
            <w:r>
              <w:rPr>
                <w:rFonts w:eastAsia="標楷體"/>
                <w:spacing w:val="-2"/>
                <w:sz w:val="22"/>
                <w:szCs w:val="22"/>
                <w:lang w:val="en-GB"/>
              </w:rPr>
              <w:t>/</w:t>
            </w:r>
            <w:r>
              <w:rPr>
                <w:rFonts w:eastAsia="標楷體"/>
                <w:spacing w:val="-2"/>
                <w:sz w:val="22"/>
                <w:szCs w:val="22"/>
                <w:lang w:val="en-GB"/>
              </w:rPr>
              <w:t>零件號</w:t>
            </w:r>
            <w:r>
              <w:rPr>
                <w:rFonts w:eastAsia="標楷體"/>
                <w:spacing w:val="-2"/>
                <w:sz w:val="22"/>
                <w:szCs w:val="22"/>
                <w:lang w:val="en-GB"/>
              </w:rPr>
              <w:t>/</w:t>
            </w:r>
            <w:r>
              <w:rPr>
                <w:rFonts w:eastAsia="標楷體"/>
                <w:spacing w:val="-2"/>
                <w:sz w:val="22"/>
                <w:szCs w:val="22"/>
                <w:lang w:val="en-GB"/>
              </w:rPr>
              <w:t>材料</w:t>
            </w:r>
          </w:p>
        </w:tc>
        <w:tc>
          <w:tcPr>
            <w:tcW w:w="2604" w:type="dxa"/>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製造商</w:t>
            </w:r>
            <w:r>
              <w:rPr>
                <w:rFonts w:eastAsia="標楷體"/>
                <w:spacing w:val="-2"/>
                <w:sz w:val="22"/>
                <w:szCs w:val="22"/>
                <w:lang w:val="en-GB"/>
              </w:rPr>
              <w:t>/</w:t>
            </w:r>
            <w:r>
              <w:rPr>
                <w:rFonts w:eastAsia="標楷體"/>
                <w:spacing w:val="-2"/>
                <w:sz w:val="22"/>
                <w:szCs w:val="22"/>
                <w:lang w:val="en-GB"/>
              </w:rPr>
              <w:t>商標</w:t>
            </w:r>
          </w:p>
        </w:tc>
        <w:tc>
          <w:tcPr>
            <w:tcW w:w="1175" w:type="dxa"/>
            <w:gridSpan w:val="2"/>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厚度</w:t>
            </w:r>
            <w:r>
              <w:rPr>
                <w:rFonts w:eastAsia="標楷體"/>
                <w:spacing w:val="-2"/>
                <w:sz w:val="22"/>
                <w:szCs w:val="22"/>
                <w:lang w:val="en-GB"/>
              </w:rPr>
              <w:t>(mm)</w:t>
            </w:r>
          </w:p>
        </w:tc>
        <w:tc>
          <w:tcPr>
            <w:tcW w:w="1366" w:type="dxa"/>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測試溫度</w:t>
            </w:r>
            <w:r>
              <w:rPr>
                <w:rFonts w:eastAsia="標楷體"/>
                <w:spacing w:val="-2"/>
                <w:sz w:val="22"/>
                <w:szCs w:val="22"/>
                <w:lang w:val="en-GB"/>
              </w:rPr>
              <w:t>(</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1581" w:type="dxa"/>
            <w:gridSpan w:val="2"/>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壓痕直徑 </w:t>
            </w:r>
            <w:r>
              <w:rPr>
                <w:rFonts w:eastAsia="標楷體"/>
                <w:spacing w:val="-2"/>
                <w:sz w:val="22"/>
                <w:szCs w:val="22"/>
                <w:lang w:val="en-GB"/>
              </w:rPr>
              <w:t>(mm)</w:t>
            </w:r>
          </w:p>
        </w:tc>
      </w:tr>
      <w:tr>
        <w:trPr>
          <w:cantSplit w:val="true"/>
        </w:trPr>
        <w:tc>
          <w:tcPr>
            <w:tcW w:w="2855"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hint="eastAsia" w:eastAsia="標楷體"/>
                <w:spacing w:val="-2"/>
                <w:sz w:val="22"/>
                <w:szCs w:val="22"/>
                <w:lang w:val="en-GB"/>
              </w:rPr>
              <w:t>刃片插座</w:t>
            </w:r>
            <w:r>
              <w:rPr>
                <w:rFonts w:eastAsia="標楷體" w:hint="eastAsia"/>
                <w:spacing w:val="-2"/>
                <w:sz w:val="22"/>
                <w:szCs w:val="22"/>
                <w:lang w:val="en-GB"/>
              </w:rPr>
              <w:t>/</w:t>
            </w:r>
            <w:r>
              <w:rPr>
                <w:rFonts w:eastAsia="標楷體"/>
                <w:spacing w:val="-2"/>
                <w:sz w:val="22"/>
                <w:szCs w:val="22"/>
                <w:lang w:val="en-GB"/>
              </w:rPr>
              <w:t xml:space="preserve"> HZ-88</w:t>
            </w:r>
          </w:p>
        </w:tc>
        <w:tc>
          <w:tcPr>
            <w:tcW w:w="260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DONGGUAN JINHUA INDUSTRT CO LTD </w:t>
            </w:r>
          </w:p>
        </w:tc>
        <w:tc>
          <w:tcPr>
            <w:tcW w:w="117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125</w:t>
            </w:r>
          </w:p>
        </w:tc>
        <w:tc>
          <w:tcPr>
            <w:tcW w:w="1581"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w:t>
            </w:r>
          </w:p>
        </w:tc>
      </w:tr>
      <w:tr>
        <w:trPr>
          <w:cantSplit w:val="true"/>
        </w:trPr>
        <w:tc>
          <w:tcPr>
            <w:tcW w:w="2855"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hint="eastAsia" w:eastAsia="標楷體"/>
                <w:spacing w:val="-2"/>
                <w:sz w:val="22"/>
                <w:szCs w:val="22"/>
                <w:lang w:val="en-GB"/>
              </w:rPr>
              <w:t xml:space="preserve">刃片插座 </w:t>
            </w:r>
            <w:r>
              <w:rPr>
                <w:rFonts w:eastAsia="標楷體"/>
                <w:spacing w:val="-2"/>
                <w:sz w:val="22"/>
                <w:szCs w:val="22"/>
                <w:lang w:val="en-GB"/>
              </w:rPr>
              <w:t>/ FR6005 + (z)</w:t>
            </w:r>
          </w:p>
        </w:tc>
        <w:tc>
          <w:tcPr>
            <w:tcW w:w="260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Covestro Deutschland AG [PC Resins] </w:t>
            </w:r>
          </w:p>
        </w:tc>
        <w:tc>
          <w:tcPr>
            <w:tcW w:w="117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125</w:t>
            </w:r>
          </w:p>
        </w:tc>
        <w:tc>
          <w:tcPr>
            <w:tcW w:w="1581"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1.3</w:t>
            </w:r>
          </w:p>
        </w:tc>
      </w:tr>
      <w:tr>
        <w:trPr>
          <w:cantSplit w:val="true"/>
        </w:trPr>
        <w:tc>
          <w:tcPr>
            <w:tcW w:w="2855"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hint="eastAsia" w:eastAsia="標楷體"/>
                <w:spacing w:val="-2"/>
                <w:sz w:val="22"/>
                <w:szCs w:val="22"/>
                <w:lang w:val="en-GB"/>
              </w:rPr>
              <w:t xml:space="preserve">刃片插座 </w:t>
            </w:r>
            <w:r>
              <w:rPr>
                <w:rFonts w:eastAsia="標楷體"/>
                <w:spacing w:val="-2"/>
                <w:sz w:val="22"/>
                <w:szCs w:val="22"/>
                <w:lang w:val="en-GB"/>
              </w:rPr>
              <w:t>/ FR3730(##)</w:t>
            </w:r>
          </w:p>
        </w:tc>
        <w:tc>
          <w:tcPr>
            <w:tcW w:w="2604" w:type="dxa"/>
            <w:tcBorders>
              <w:top w:val="single" w:sz="4" w:space="0" w:color="000000"/>
              <w:start w:val="single" w:sz="4" w:space="0" w:color="000000"/>
              <w:bottom w:val="single" w:sz="4" w:space="0" w:color="000000"/>
              <w:end w:val="single" w:sz="4" w:space="0" w:color="000000"/>
            </w:tcBorders>
          </w:tcPr>
          <w:p>
            <w:pPr>
              <w:pStyle w:val="TableParagraph"/>
              <w:spacing w:before="53" w:after="0"/>
              <w:ind w:start="54" w:end="0"/>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 xml:space="preserve">WANHUA CHEMICAL (Ningbo) CO LTD </w:t>
            </w:r>
          </w:p>
        </w:tc>
        <w:tc>
          <w:tcPr>
            <w:tcW w:w="117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125</w:t>
            </w:r>
          </w:p>
        </w:tc>
        <w:tc>
          <w:tcPr>
            <w:tcW w:w="1581"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w:t>
            </w:r>
          </w:p>
        </w:tc>
      </w:tr>
      <w:tr>
        <w:trPr>
          <w:cantSplit w:val="true"/>
        </w:trPr>
        <w:tc>
          <w:tcPr>
            <w:tcW w:w="285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hint="eastAsia" w:eastAsia="標楷體"/>
                <w:spacing w:val="-2"/>
                <w:sz w:val="22"/>
                <w:szCs w:val="22"/>
                <w:lang w:val="en-GB"/>
              </w:rPr>
              <w:t>刃片插座</w:t>
            </w:r>
            <w:r>
              <w:rPr>
                <w:rFonts w:eastAsia="標楷體"/>
                <w:spacing w:val="-2"/>
                <w:sz w:val="22"/>
                <w:szCs w:val="22"/>
                <w:lang w:val="en-GB"/>
              </w:rPr>
              <w:t xml:space="preserve">/ PC 618-R(aa) (f1) </w:t>
            </w:r>
          </w:p>
        </w:tc>
        <w:tc>
          <w:tcPr>
            <w:tcW w:w="2604" w:type="dxa"/>
            <w:tcBorders>
              <w:top w:val="single" w:sz="4" w:space="0" w:color="000000"/>
              <w:start w:val="single" w:sz="4" w:space="0" w:color="000000"/>
              <w:bottom w:val="single" w:sz="4" w:space="0" w:color="000000"/>
              <w:end w:val="single" w:sz="4" w:space="0" w:color="000000"/>
            </w:tcBorders>
          </w:tcPr>
          <w:p>
            <w:pPr>
              <w:pStyle w:val="TableParagraph"/>
              <w:spacing w:before="53" w:after="0"/>
              <w:ind w:start="55" w:end="0"/>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DongGuan TPIPLASTIC Co., Ltd</w:t>
            </w:r>
          </w:p>
        </w:tc>
        <w:tc>
          <w:tcPr>
            <w:tcW w:w="117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125</w:t>
            </w:r>
          </w:p>
        </w:tc>
        <w:tc>
          <w:tcPr>
            <w:tcW w:w="1581"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1.1</w:t>
            </w:r>
          </w:p>
        </w:tc>
      </w:tr>
      <w:tr>
        <w:trPr>
          <w:cantSplit w:val="true"/>
        </w:trPr>
        <w:tc>
          <w:tcPr>
            <w:tcW w:w="285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hint="eastAsia" w:eastAsia="標楷體"/>
                <w:spacing w:val="-2"/>
                <w:sz w:val="22"/>
                <w:szCs w:val="22"/>
                <w:lang w:val="en-GB"/>
              </w:rPr>
              <w:t>刃片插座</w:t>
            </w:r>
            <w:r>
              <w:rPr>
                <w:rFonts w:eastAsia="標楷體"/>
                <w:spacing w:val="-2"/>
                <w:sz w:val="22"/>
                <w:szCs w:val="22"/>
                <w:lang w:val="en-GB"/>
              </w:rPr>
              <w:t>/ PC 61(aa)-FR (f1)</w:t>
            </w:r>
          </w:p>
        </w:tc>
        <w:tc>
          <w:tcPr>
            <w:tcW w:w="2604" w:type="dxa"/>
            <w:tcBorders>
              <w:top w:val="single" w:sz="4" w:space="0" w:color="000000"/>
              <w:start w:val="single" w:sz="4" w:space="0" w:color="000000"/>
              <w:bottom w:val="single" w:sz="4" w:space="0" w:color="000000"/>
              <w:end w:val="single" w:sz="4" w:space="0" w:color="000000"/>
            </w:tcBorders>
          </w:tcPr>
          <w:p>
            <w:pPr>
              <w:pStyle w:val="TableParagraph"/>
              <w:spacing w:before="53" w:after="0"/>
              <w:ind w:start="55" w:end="0"/>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DongGuan TPIPLASTIC Co., Ltd</w:t>
            </w:r>
          </w:p>
        </w:tc>
        <w:tc>
          <w:tcPr>
            <w:tcW w:w="117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125</w:t>
            </w:r>
          </w:p>
        </w:tc>
        <w:tc>
          <w:tcPr>
            <w:tcW w:w="1581"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1.1</w:t>
            </w:r>
          </w:p>
        </w:tc>
      </w:tr>
      <w:tr>
        <w:trPr>
          <w:cantSplit w:val="true"/>
        </w:trPr>
        <w:tc>
          <w:tcPr>
            <w:tcW w:w="9581"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39" w:type="dxa"/>
        <w:jc w:val="center"/>
        <w:tblInd w:w="0" w:type="dxa"/>
        <w:tblLayout w:type="fixed"/>
        <w:tblCellMar>
          <w:top w:w="0" w:type="dxa"/>
          <w:start w:w="57" w:type="dxa"/>
          <w:bottom w:w="0" w:type="dxa"/>
          <w:end w:w="57" w:type="dxa"/>
        </w:tblCellMar>
      </w:tblPr>
      <w:tblGrid>
        <w:gridCol w:w="1274"/>
        <w:gridCol w:w="1448"/>
        <w:gridCol w:w="850"/>
        <w:gridCol w:w="851"/>
        <w:gridCol w:w="850"/>
        <w:gridCol w:w="992"/>
        <w:gridCol w:w="851"/>
        <w:gridCol w:w="567"/>
        <w:gridCol w:w="954"/>
        <w:gridCol w:w="1002"/>
      </w:tblGrid>
      <w:tr>
        <w:trPr>
          <w:cantSplit w:val="true"/>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5.4.2, 5.4.3</w:t>
            </w:r>
          </w:p>
        </w:tc>
        <w:tc>
          <w:tcPr>
            <w:tcW w:w="7363"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最小空間</w:t>
            </w:r>
            <w:r>
              <w:rPr>
                <w:rFonts w:eastAsia="標楷體"/>
                <w:b/>
                <w:bCs/>
                <w:spacing w:val="-2"/>
                <w:sz w:val="22"/>
                <w:szCs w:val="22"/>
                <w:lang w:val="en-GB"/>
              </w:rPr>
              <w:t>/</w:t>
            </w:r>
            <w:r>
              <w:rPr>
                <w:rFonts w:eastAsia="標楷體"/>
                <w:b/>
                <w:bCs/>
                <w:spacing w:val="-2"/>
                <w:sz w:val="22"/>
                <w:szCs w:val="22"/>
                <w:lang w:val="en-GB"/>
              </w:rPr>
              <w:t>沿面距離</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量測位置</w:t>
            </w:r>
          </w:p>
        </w:tc>
        <w:tc>
          <w:tcPr>
            <w:tcW w:w="85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峰值</w:t>
            </w:r>
            <w:r>
              <w:rPr>
                <w:rFonts w:eastAsia="標楷體"/>
                <w:spacing w:val="-2"/>
                <w:sz w:val="22"/>
                <w:szCs w:val="22"/>
                <w:lang w:val="en-GB"/>
              </w:rPr>
              <w:t>(Vpeak)</w:t>
            </w:r>
          </w:p>
        </w:tc>
        <w:tc>
          <w:tcPr>
            <w:tcW w:w="851"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有效值 </w:t>
            </w:r>
            <w:r>
              <w:rPr>
                <w:rFonts w:eastAsia="標楷體"/>
                <w:spacing w:val="-2"/>
                <w:sz w:val="22"/>
                <w:szCs w:val="22"/>
                <w:lang w:val="en-GB"/>
              </w:rPr>
              <w:t>(Vrms)</w:t>
            </w:r>
          </w:p>
        </w:tc>
        <w:tc>
          <w:tcPr>
            <w:tcW w:w="85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頻率 </w:t>
            </w:r>
            <w:r>
              <w:rPr>
                <w:rFonts w:eastAsia="標楷體"/>
                <w:spacing w:val="-2"/>
                <w:sz w:val="22"/>
                <w:szCs w:val="22"/>
                <w:lang w:val="en-GB"/>
              </w:rPr>
              <w:t>(kHz)</w:t>
            </w:r>
            <w:r>
              <w:rPr>
                <w:rFonts w:eastAsia="標楷體"/>
                <w:spacing w:val="-2"/>
                <w:sz w:val="22"/>
                <w:szCs w:val="22"/>
                <w:vertAlign w:val="superscript"/>
                <w:lang w:val="en-GB"/>
              </w:rPr>
              <w:t>1)</w:t>
            </w:r>
          </w:p>
        </w:tc>
        <w:tc>
          <w:tcPr>
            <w:tcW w:w="99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空間距離要求</w:t>
            </w:r>
            <w:r>
              <w:rPr>
                <w:rFonts w:hint="eastAsia" w:eastAsia="標楷體"/>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(mm)</w:t>
            </w:r>
          </w:p>
        </w:tc>
        <w:tc>
          <w:tcPr>
            <w:tcW w:w="851"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量測的空間距離</w:t>
            </w:r>
            <w:r>
              <w:rPr>
                <w:rFonts w:hint="eastAsia" w:eastAsia="標楷體"/>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(mm)</w:t>
            </w:r>
          </w:p>
        </w:tc>
        <w:tc>
          <w:tcPr>
            <w:tcW w:w="567"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 xml:space="preserve">E.S. </w:t>
            </w:r>
            <w:r>
              <w:rPr>
                <w:rFonts w:eastAsia="標楷體"/>
                <w:spacing w:val="-2"/>
                <w:sz w:val="22"/>
                <w:szCs w:val="22"/>
                <w:vertAlign w:val="superscript"/>
                <w:lang w:val="en-GB"/>
              </w:rPr>
              <w:t xml:space="preserve">2) </w:t>
            </w:r>
            <w:r>
              <w:rPr>
                <w:rFonts w:eastAsia="標楷體"/>
                <w:spacing w:val="-2"/>
                <w:sz w:val="22"/>
                <w:szCs w:val="22"/>
                <w:lang w:val="en-GB"/>
              </w:rPr>
              <w:t>(V)</w:t>
              <w:br/>
            </w:r>
          </w:p>
        </w:tc>
        <w:tc>
          <w:tcPr>
            <w:tcW w:w="95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沿面距離要求</w:t>
            </w:r>
            <w:r>
              <w:rPr>
                <w:rFonts w:hint="eastAsia" w:eastAsia="標楷體"/>
                <w:spacing w:val="-2"/>
                <w:sz w:val="22"/>
                <w:szCs w:val="22"/>
                <w:lang w:val="en-GB"/>
              </w:rPr>
              <w:t xml:space="preserve"> </w:t>
            </w:r>
            <w:r>
              <w:rPr>
                <w:rFonts w:eastAsia="標楷體"/>
                <w:spacing w:val="-2"/>
                <w:sz w:val="22"/>
                <w:szCs w:val="22"/>
                <w:lang w:val="en-GB"/>
              </w:rPr>
              <w:t>(mm)</w:t>
            </w:r>
          </w:p>
        </w:tc>
        <w:tc>
          <w:tcPr>
            <w:tcW w:w="100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量測的沿面距離</w:t>
            </w:r>
            <w:r>
              <w:rPr>
                <w:rFonts w:hint="eastAsia" w:eastAsia="標楷體"/>
                <w:spacing w:val="-2"/>
                <w:sz w:val="22"/>
                <w:szCs w:val="22"/>
                <w:lang w:val="en-GB"/>
              </w:rPr>
              <w:t xml:space="preserve"> </w:t>
            </w:r>
            <w:r>
              <w:rPr>
                <w:rFonts w:eastAsia="標楷體"/>
                <w:spacing w:val="-2"/>
                <w:sz w:val="22"/>
                <w:szCs w:val="22"/>
                <w:lang w:val="en-GB"/>
              </w:rPr>
              <w:t>(mm)</w:t>
            </w:r>
          </w:p>
        </w:tc>
      </w:tr>
      <w:tr>
        <w:trPr>
          <w:cantSplit w:val="true"/>
        </w:trPr>
        <w:tc>
          <w:tcPr>
            <w:tcW w:w="9639" w:type="dxa"/>
            <w:gridSpan w:val="10"/>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cs="Arial" w:hint="eastAsia" w:eastAsia="標楷體"/>
                <w:sz w:val="22"/>
                <w:szCs w:val="22"/>
                <w:lang w:val="en-GB"/>
              </w:rPr>
              <w:t>基本絕緣</w:t>
            </w:r>
            <w:r>
              <w:rPr>
                <w:rFonts w:eastAsia="標楷體" w:cs="Arial" w:hint="eastAsia"/>
                <w:sz w:val="22"/>
                <w:szCs w:val="22"/>
                <w:lang w:val="en-GB"/>
              </w:rPr>
              <w:t>/</w:t>
            </w:r>
            <w:r>
              <w:rPr>
                <w:rFonts w:cs="Arial" w:hint="eastAsia" w:eastAsia="標楷體"/>
                <w:sz w:val="22"/>
                <w:szCs w:val="22"/>
                <w:lang w:val="en-GB"/>
              </w:rPr>
              <w:t>補充絕緣</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szCs w:val="22"/>
                <w:lang w:val="en-GB"/>
              </w:rPr>
            </w:pPr>
            <w:r>
              <w:rPr>
                <w:rFonts w:eastAsia="標楷體" w:cs="Arial"/>
                <w:sz w:val="22"/>
                <w:szCs w:val="22"/>
                <w:lang w:val="en-GB"/>
              </w:rPr>
              <w:t>L</w:t>
            </w:r>
            <w:r>
              <w:rPr>
                <w:rFonts w:cs="Arial" w:eastAsia="標楷體"/>
                <w:sz w:val="22"/>
                <w:szCs w:val="22"/>
                <w:lang w:val="en-GB"/>
              </w:rPr>
              <w:t>與</w:t>
            </w:r>
            <w:r>
              <w:rPr>
                <w:rFonts w:eastAsia="標楷體" w:cs="Arial"/>
                <w:sz w:val="22"/>
                <w:szCs w:val="22"/>
                <w:lang w:val="en-GB"/>
              </w:rPr>
              <w:t>N</w:t>
            </w:r>
            <w:r>
              <w:rPr>
                <w:rFonts w:cs="Arial" w:eastAsia="標楷體"/>
                <w:sz w:val="22"/>
                <w:szCs w:val="22"/>
                <w:lang w:val="en-GB"/>
              </w:rPr>
              <w:t>於保險絲</w:t>
            </w:r>
            <w:r>
              <w:rPr>
                <w:rFonts w:eastAsia="標楷體" w:cs="Arial"/>
                <w:sz w:val="22"/>
                <w:szCs w:val="22"/>
                <w:lang w:val="en-GB"/>
              </w:rPr>
              <w:t>F1</w:t>
            </w:r>
            <w:r>
              <w:rPr>
                <w:rFonts w:cs="Arial" w:eastAsia="標楷體"/>
                <w:sz w:val="22"/>
                <w:szCs w:val="22"/>
                <w:lang w:val="en-GB"/>
              </w:rPr>
              <w:t xml:space="preserve">之前之 </w:t>
            </w:r>
            <w:r>
              <w:rPr>
                <w:rFonts w:eastAsia="標楷體" w:cs="Arial"/>
                <w:sz w:val="22"/>
                <w:szCs w:val="22"/>
                <w:lang w:val="en-GB"/>
              </w:rPr>
              <w:t>PCB</w:t>
            </w:r>
            <w:r>
              <w:rPr>
                <w:rFonts w:cs="Arial" w:eastAsia="標楷體"/>
                <w:sz w:val="22"/>
                <w:szCs w:val="22"/>
                <w:lang w:val="en-GB"/>
              </w:rPr>
              <w:t xml:space="preserve">導線 </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c>
          <w:tcPr>
            <w:tcW w:w="56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szCs w:val="22"/>
                <w:lang w:val="en-GB"/>
              </w:rPr>
            </w:pPr>
            <w:r>
              <w:rPr>
                <w:rFonts w:cs="Arial" w:eastAsia="標楷體"/>
                <w:sz w:val="22"/>
                <w:szCs w:val="22"/>
                <w:lang w:val="en-GB"/>
              </w:rPr>
              <w:t>在</w:t>
            </w:r>
            <w:r>
              <w:rPr>
                <w:rFonts w:eastAsia="標楷體" w:cs="Arial"/>
                <w:sz w:val="22"/>
                <w:szCs w:val="22"/>
                <w:lang w:val="en-GB"/>
              </w:rPr>
              <w:t>F1</w:t>
            </w:r>
            <w:r>
              <w:rPr>
                <w:rFonts w:cs="Arial" w:eastAsia="標楷體"/>
                <w:sz w:val="22"/>
                <w:szCs w:val="22"/>
                <w:lang w:val="en-GB"/>
              </w:rPr>
              <w:t>之前之</w:t>
            </w:r>
            <w:r>
              <w:rPr>
                <w:rFonts w:eastAsia="標楷體" w:cs="Arial"/>
                <w:sz w:val="22"/>
                <w:szCs w:val="22"/>
                <w:lang w:val="en-GB"/>
              </w:rPr>
              <w:t>L</w:t>
            </w:r>
            <w:r>
              <w:rPr>
                <w:rFonts w:cs="Arial" w:eastAsia="標楷體"/>
                <w:sz w:val="22"/>
                <w:szCs w:val="22"/>
                <w:lang w:val="en-GB"/>
              </w:rPr>
              <w:t>與</w:t>
            </w:r>
            <w:r>
              <w:rPr>
                <w:rFonts w:eastAsia="標楷體" w:cs="Arial"/>
                <w:sz w:val="22"/>
                <w:szCs w:val="22"/>
                <w:lang w:val="en-GB"/>
              </w:rPr>
              <w:t>N</w:t>
            </w:r>
            <w:r>
              <w:rPr>
                <w:rFonts w:cs="Arial" w:eastAsia="標楷體"/>
                <w:sz w:val="22"/>
                <w:szCs w:val="22"/>
                <w:lang w:val="en-GB"/>
              </w:rPr>
              <w:t xml:space="preserve">於刃片插座塑膠材質 </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9.6</w:t>
            </w:r>
          </w:p>
        </w:tc>
        <w:tc>
          <w:tcPr>
            <w:tcW w:w="56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9.6</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cs="Arial"/>
                <w:sz w:val="22"/>
                <w:szCs w:val="22"/>
                <w:lang w:val="en-GB"/>
              </w:rPr>
              <w:t>F1</w:t>
            </w:r>
            <w:r>
              <w:rPr>
                <w:rFonts w:cs="Arial" w:eastAsia="標楷體"/>
                <w:sz w:val="22"/>
                <w:szCs w:val="22"/>
                <w:lang w:val="en-GB"/>
              </w:rPr>
              <w:t>兩個接腳於</w:t>
            </w:r>
            <w:r>
              <w:rPr>
                <w:rFonts w:eastAsia="標楷體" w:cs="Arial"/>
                <w:sz w:val="22"/>
                <w:szCs w:val="22"/>
                <w:lang w:val="en-GB"/>
              </w:rPr>
              <w:t>PCB</w:t>
            </w:r>
            <w:r>
              <w:rPr>
                <w:rFonts w:cs="Arial" w:hint="eastAsia" w:eastAsia="標楷體"/>
                <w:sz w:val="22"/>
                <w:szCs w:val="22"/>
                <w:lang w:val="en-GB"/>
              </w:rPr>
              <w:t>銅箔</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56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r>
      <w:tr>
        <w:trPr>
          <w:cantSplit w:val="true"/>
        </w:trPr>
        <w:tc>
          <w:tcPr>
            <w:tcW w:w="9639" w:type="dxa"/>
            <w:gridSpan w:val="10"/>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cs="Arial" w:hint="eastAsia" w:eastAsia="標楷體"/>
                <w:sz w:val="22"/>
                <w:szCs w:val="22"/>
                <w:lang w:val="en-GB"/>
              </w:rPr>
              <w:t>強化絕緣</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下方一次側</w:t>
            </w:r>
            <w:r>
              <w:rPr>
                <w:rFonts w:hint="eastAsia" w:eastAsia="標楷體"/>
                <w:spacing w:val="-2"/>
                <w:sz w:val="22"/>
                <w:szCs w:val="22"/>
                <w:lang w:val="en-GB"/>
              </w:rPr>
              <w:t>銅箔</w:t>
            </w:r>
            <w:r>
              <w:rPr>
                <w:rFonts w:eastAsia="標楷體"/>
                <w:spacing w:val="-2"/>
                <w:sz w:val="22"/>
                <w:szCs w:val="22"/>
                <w:lang w:val="en-GB"/>
              </w:rPr>
              <w:t>與二次側</w:t>
            </w:r>
            <w:r>
              <w:rPr>
                <w:rFonts w:hint="eastAsia" w:eastAsia="標楷體"/>
                <w:spacing w:val="-2"/>
                <w:sz w:val="22"/>
                <w:szCs w:val="22"/>
                <w:lang w:val="en-GB"/>
              </w:rPr>
              <w:t>銅箔</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7.6</w:t>
            </w:r>
          </w:p>
        </w:tc>
        <w:tc>
          <w:tcPr>
            <w:tcW w:w="56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7.6</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 xml:space="preserve">CY1 </w:t>
            </w:r>
            <w:r>
              <w:rPr>
                <w:rFonts w:eastAsia="標楷體"/>
                <w:spacing w:val="-2"/>
                <w:sz w:val="22"/>
                <w:szCs w:val="22"/>
                <w:lang w:val="en-GB"/>
              </w:rPr>
              <w:t>下方一次側</w:t>
            </w:r>
            <w:r>
              <w:rPr>
                <w:rFonts w:hint="eastAsia" w:eastAsia="標楷體"/>
                <w:spacing w:val="-2"/>
                <w:sz w:val="22"/>
                <w:szCs w:val="22"/>
                <w:lang w:val="en-GB"/>
              </w:rPr>
              <w:t>銅箔</w:t>
            </w:r>
            <w:r>
              <w:rPr>
                <w:rFonts w:eastAsia="標楷體"/>
                <w:spacing w:val="-2"/>
                <w:sz w:val="22"/>
                <w:szCs w:val="22"/>
                <w:lang w:val="en-GB"/>
              </w:rPr>
              <w:t>與二次側</w:t>
            </w:r>
            <w:r>
              <w:rPr>
                <w:rFonts w:hint="eastAsia" w:eastAsia="標楷體"/>
                <w:spacing w:val="-2"/>
                <w:sz w:val="22"/>
                <w:szCs w:val="22"/>
                <w:lang w:val="en-GB"/>
              </w:rPr>
              <w:t>銅箔</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7.6</w:t>
            </w:r>
          </w:p>
        </w:tc>
        <w:tc>
          <w:tcPr>
            <w:tcW w:w="56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5.0</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7.6</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 xml:space="preserve">一次側元件 </w:t>
            </w:r>
            <w:r>
              <w:rPr>
                <w:rFonts w:eastAsia="標楷體"/>
                <w:spacing w:val="-2"/>
                <w:sz w:val="22"/>
                <w:szCs w:val="22"/>
                <w:lang w:val="en-GB"/>
              </w:rPr>
              <w:t xml:space="preserve">F1 </w:t>
            </w:r>
            <w:r>
              <w:rPr>
                <w:rFonts w:hint="eastAsia" w:eastAsia="標楷體"/>
                <w:spacing w:val="-2"/>
                <w:sz w:val="22"/>
                <w:szCs w:val="22"/>
                <w:lang w:val="en-GB"/>
              </w:rPr>
              <w:t>銅箔</w:t>
            </w:r>
            <w:r>
              <w:rPr>
                <w:rFonts w:eastAsia="標楷體"/>
                <w:spacing w:val="-2"/>
                <w:sz w:val="22"/>
                <w:szCs w:val="22"/>
                <w:lang w:val="en-GB"/>
              </w:rPr>
              <w:t xml:space="preserve">與 </w:t>
            </w:r>
            <w:r>
              <w:rPr>
                <w:rFonts w:eastAsia="標楷體"/>
                <w:spacing w:val="-2"/>
                <w:sz w:val="22"/>
                <w:szCs w:val="22"/>
                <w:lang w:val="en-GB"/>
              </w:rPr>
              <w:t xml:space="preserve">CY1 </w:t>
            </w:r>
            <w:r>
              <w:rPr>
                <w:rFonts w:eastAsia="標楷體"/>
                <w:spacing w:val="-2"/>
                <w:sz w:val="22"/>
                <w:szCs w:val="22"/>
                <w:lang w:val="en-GB"/>
              </w:rPr>
              <w:t>二次側</w:t>
            </w:r>
            <w:r>
              <w:rPr>
                <w:rFonts w:hint="eastAsia" w:eastAsia="標楷體"/>
                <w:spacing w:val="-2"/>
                <w:sz w:val="22"/>
                <w:szCs w:val="22"/>
                <w:lang w:val="en-GB"/>
              </w:rPr>
              <w:t>銅箔</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5.3</w:t>
            </w:r>
          </w:p>
        </w:tc>
        <w:tc>
          <w:tcPr>
            <w:tcW w:w="56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5.0</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5.3</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下方一次側</w:t>
            </w:r>
            <w:r>
              <w:rPr>
                <w:rFonts w:hint="eastAsia" w:eastAsia="標楷體"/>
                <w:spacing w:val="-2"/>
                <w:sz w:val="22"/>
                <w:szCs w:val="22"/>
                <w:lang w:val="en-GB"/>
              </w:rPr>
              <w:t>銅箔</w:t>
            </w:r>
            <w:r>
              <w:rPr>
                <w:rFonts w:eastAsia="標楷體"/>
                <w:spacing w:val="-2"/>
                <w:sz w:val="22"/>
                <w:szCs w:val="22"/>
                <w:lang w:val="en-GB"/>
              </w:rPr>
              <w:t>與二次側</w:t>
            </w:r>
            <w:r>
              <w:rPr>
                <w:rFonts w:hint="eastAsia" w:eastAsia="標楷體"/>
                <w:spacing w:val="-2"/>
                <w:sz w:val="22"/>
                <w:szCs w:val="22"/>
                <w:lang w:val="en-GB"/>
              </w:rPr>
              <w:t>銅箔</w:t>
            </w:r>
            <w:r>
              <w:rPr>
                <w:rFonts w:eastAsia="標楷體"/>
                <w:spacing w:val="-2"/>
                <w:sz w:val="22"/>
                <w:szCs w:val="22"/>
                <w:lang w:val="en-GB"/>
              </w:rPr>
              <w:t xml:space="preserve"> </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9.7</w:t>
            </w:r>
          </w:p>
        </w:tc>
        <w:tc>
          <w:tcPr>
            <w:tcW w:w="56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5.3</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9.7</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 xml:space="preserve">變壓器 </w:t>
            </w:r>
            <w:r>
              <w:rPr>
                <w:rFonts w:eastAsia="標楷體"/>
                <w:spacing w:val="-2"/>
                <w:sz w:val="22"/>
                <w:szCs w:val="22"/>
                <w:lang w:val="en-GB"/>
              </w:rPr>
              <w:t>T1</w:t>
            </w:r>
            <w:r>
              <w:rPr>
                <w:rFonts w:eastAsia="標楷體"/>
                <w:spacing w:val="-2"/>
                <w:sz w:val="22"/>
                <w:szCs w:val="22"/>
                <w:lang w:val="en-GB"/>
              </w:rPr>
              <w:t xml:space="preserve">：一次側繞線與接腳對二次側接腳 </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8.7</w:t>
            </w:r>
          </w:p>
        </w:tc>
        <w:tc>
          <w:tcPr>
            <w:tcW w:w="56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5.3</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8.7</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 xml:space="preserve">變壓器 </w:t>
            </w:r>
            <w:r>
              <w:rPr>
                <w:rFonts w:eastAsia="標楷體"/>
                <w:spacing w:val="-2"/>
                <w:sz w:val="22"/>
                <w:szCs w:val="22"/>
                <w:lang w:val="en-GB"/>
              </w:rPr>
              <w:t>T1</w:t>
            </w:r>
            <w:r>
              <w:rPr>
                <w:rFonts w:eastAsia="標楷體"/>
                <w:spacing w:val="-2"/>
                <w:sz w:val="22"/>
                <w:szCs w:val="22"/>
                <w:lang w:val="en-GB"/>
              </w:rPr>
              <w:t xml:space="preserve">：一次側繞線對 </w:t>
            </w:r>
            <w:r>
              <w:rPr>
                <w:rFonts w:eastAsia="標楷體"/>
                <w:spacing w:val="-2"/>
                <w:sz w:val="22"/>
                <w:szCs w:val="22"/>
                <w:lang w:val="en-GB"/>
              </w:rPr>
              <w:t>USB-C</w:t>
            </w:r>
            <w:r>
              <w:rPr>
                <w:rFonts w:eastAsia="標楷體"/>
                <w:spacing w:val="-2"/>
                <w:sz w:val="22"/>
                <w:szCs w:val="22"/>
                <w:lang w:val="en-GB"/>
              </w:rPr>
              <w:t xml:space="preserve">輸出埠 </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5.7</w:t>
            </w:r>
          </w:p>
        </w:tc>
        <w:tc>
          <w:tcPr>
            <w:tcW w:w="56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5.3</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5.7</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 xml:space="preserve">變壓器 </w:t>
            </w:r>
            <w:r>
              <w:rPr>
                <w:rFonts w:eastAsia="標楷體"/>
                <w:spacing w:val="-2"/>
                <w:sz w:val="22"/>
                <w:szCs w:val="22"/>
                <w:lang w:val="en-GB"/>
              </w:rPr>
              <w:t>T1</w:t>
            </w:r>
            <w:r>
              <w:rPr>
                <w:rFonts w:eastAsia="標楷體"/>
                <w:spacing w:val="-2"/>
                <w:sz w:val="22"/>
                <w:szCs w:val="22"/>
                <w:lang w:val="en-GB"/>
              </w:rPr>
              <w:t>：一次側鐵芯至二次側接腳</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8.6</w:t>
            </w:r>
          </w:p>
        </w:tc>
        <w:tc>
          <w:tcPr>
            <w:tcW w:w="56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5.3</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8.6</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 xml:space="preserve">變壓器 </w:t>
            </w:r>
            <w:r>
              <w:rPr>
                <w:rFonts w:eastAsia="標楷體"/>
                <w:spacing w:val="-2"/>
                <w:sz w:val="22"/>
                <w:szCs w:val="22"/>
                <w:lang w:val="en-GB"/>
              </w:rPr>
              <w:t>T1</w:t>
            </w:r>
            <w:r>
              <w:rPr>
                <w:rFonts w:eastAsia="標楷體"/>
                <w:spacing w:val="-2"/>
                <w:sz w:val="22"/>
                <w:szCs w:val="22"/>
                <w:lang w:val="en-GB"/>
              </w:rPr>
              <w:t xml:space="preserve">：一次側鐵芯至 </w:t>
            </w:r>
            <w:r>
              <w:rPr>
                <w:rFonts w:eastAsia="標楷體"/>
                <w:spacing w:val="-2"/>
                <w:sz w:val="22"/>
                <w:szCs w:val="22"/>
                <w:lang w:val="en-GB"/>
              </w:rPr>
              <w:t xml:space="preserve">U3 </w:t>
            </w:r>
            <w:r>
              <w:rPr>
                <w:rFonts w:eastAsia="標楷體"/>
                <w:spacing w:val="-2"/>
                <w:sz w:val="22"/>
                <w:szCs w:val="22"/>
                <w:lang w:val="en-GB"/>
              </w:rPr>
              <w:t>二次側接腳</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568</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264</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106.5</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4.5</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7.7</w:t>
            </w:r>
          </w:p>
        </w:tc>
        <w:tc>
          <w:tcPr>
            <w:tcW w:w="56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95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5.3</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7.7</w:t>
            </w:r>
          </w:p>
        </w:tc>
      </w:tr>
      <w:tr>
        <w:trPr>
          <w:cantSplit w:val="true"/>
        </w:trPr>
        <w:tc>
          <w:tcPr>
            <w:tcW w:w="272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 xml:space="preserve">一次側元件 </w:t>
            </w:r>
            <w:r>
              <w:rPr>
                <w:rFonts w:eastAsia="標楷體"/>
                <w:spacing w:val="-2"/>
                <w:sz w:val="22"/>
                <w:szCs w:val="22"/>
                <w:lang w:val="en-GB"/>
              </w:rPr>
              <w:t xml:space="preserve">F1 </w:t>
            </w:r>
            <w:r>
              <w:rPr>
                <w:rFonts w:eastAsia="標楷體"/>
                <w:spacing w:val="-2"/>
                <w:sz w:val="22"/>
                <w:szCs w:val="22"/>
                <w:lang w:val="en-GB"/>
              </w:rPr>
              <w:t xml:space="preserve">之銅箔線路至可觸及外殼 </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7.5</w:t>
            </w:r>
          </w:p>
        </w:tc>
        <w:tc>
          <w:tcPr>
            <w:tcW w:w="56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w:t>
            </w:r>
          </w:p>
        </w:tc>
        <w:tc>
          <w:tcPr>
            <w:tcW w:w="10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7.5</w:t>
            </w:r>
          </w:p>
        </w:tc>
      </w:tr>
      <w:tr>
        <w:trPr>
          <w:cantSplit w:val="true"/>
        </w:trPr>
        <w:tc>
          <w:tcPr>
            <w:tcW w:w="9639" w:type="dxa"/>
            <w:gridSpan w:val="10"/>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1) </w:t>
            </w:r>
            <w:r>
              <w:rPr>
                <w:rFonts w:eastAsia="標楷體"/>
                <w:spacing w:val="-2"/>
                <w:sz w:val="22"/>
                <w:szCs w:val="22"/>
                <w:lang w:val="en-GB"/>
              </w:rPr>
              <w:t>僅適用於</w:t>
            </w:r>
            <w:r>
              <w:rPr>
                <w:rFonts w:eastAsia="標楷體"/>
                <w:spacing w:val="-2"/>
                <w:sz w:val="22"/>
                <w:szCs w:val="22"/>
                <w:lang w:val="en-GB"/>
              </w:rPr>
              <w:t>30 kHz</w:t>
            </w:r>
            <w:r>
              <w:rPr>
                <w:rFonts w:eastAsia="標楷體"/>
                <w:spacing w:val="-2"/>
                <w:sz w:val="22"/>
                <w:szCs w:val="22"/>
                <w:lang w:val="en-GB"/>
              </w:rPr>
              <w:t>以上的頻率</w:t>
            </w:r>
            <w:r>
              <w:rPr>
                <w:rFonts w:hint="eastAsia" w:eastAsia="標楷體"/>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2) </w:t>
            </w:r>
            <w:r>
              <w:rPr>
                <w:rFonts w:hint="eastAsia" w:eastAsia="標楷體"/>
                <w:spacing w:val="-2"/>
                <w:sz w:val="22"/>
                <w:szCs w:val="22"/>
                <w:lang w:val="en-GB"/>
              </w:rPr>
              <w:t>依據</w:t>
            </w:r>
            <w:r>
              <w:rPr>
                <w:rFonts w:eastAsia="標楷體" w:hint="eastAsia"/>
                <w:spacing w:val="-2"/>
                <w:sz w:val="22"/>
                <w:szCs w:val="22"/>
                <w:lang w:val="en-GB"/>
              </w:rPr>
              <w:t>5</w:t>
            </w:r>
            <w:r>
              <w:rPr>
                <w:rFonts w:eastAsia="標楷體"/>
                <w:spacing w:val="-2"/>
                <w:sz w:val="22"/>
                <w:szCs w:val="22"/>
                <w:lang w:val="en-GB"/>
              </w:rPr>
              <w:t>.4.2.4</w:t>
            </w:r>
            <w:r>
              <w:rPr>
                <w:rFonts w:hint="eastAsia" w:eastAsia="標楷體"/>
                <w:spacing w:val="-2"/>
                <w:sz w:val="22"/>
                <w:szCs w:val="22"/>
                <w:lang w:val="en-GB"/>
              </w:rPr>
              <w:t>使用耐電壓試驗決定合適之空間距離</w:t>
            </w:r>
            <w:r>
              <w:rPr>
                <w:rFonts w:eastAsia="標楷體"/>
                <w:spacing w:val="-2"/>
                <w:sz w:val="22"/>
                <w:szCs w:val="22"/>
                <w:lang w:val="en-GB"/>
              </w:rPr>
              <w:t>時的完整電强度電壓</w:t>
            </w:r>
            <w:r>
              <w:rPr>
                <w:rFonts w:eastAsia="標楷體"/>
                <w:spacing w:val="-2"/>
                <w:sz w:val="22"/>
                <w:szCs w:val="22"/>
                <w:lang w:val="en-GB"/>
              </w:rPr>
              <w:t>E.S.(V)</w:t>
            </w:r>
            <w:r>
              <w:rPr>
                <w:rFonts w:hint="eastAsia" w:eastAsia="標楷體"/>
                <w:sz w:val="22"/>
                <w:szCs w:val="22"/>
                <w:lang w:val="en-GB"/>
              </w:rPr>
              <w:t>。</w:t>
            </w:r>
          </w:p>
          <w:p>
            <w:pPr>
              <w:pStyle w:val="Normal"/>
              <w:tabs>
                <w:tab w:val="clear" w:pos="1701"/>
                <w:tab w:val="left" w:pos="0" w:leader="none"/>
              </w:tabs>
              <w:spacing w:before="54" w:after="66"/>
              <w:rPr>
                <w:rFonts w:eastAsia="標楷體"/>
                <w:sz w:val="22"/>
                <w:szCs w:val="22"/>
                <w:lang w:val="en-GB"/>
              </w:rPr>
            </w:pPr>
            <w:r>
              <w:rPr>
                <w:rFonts w:eastAsia="標楷體" w:hint="eastAsia"/>
                <w:sz w:val="22"/>
                <w:szCs w:val="22"/>
                <w:lang w:val="en-GB"/>
              </w:rPr>
              <w:t xml:space="preserve">3) </w:t>
            </w:r>
            <w:r>
              <w:rPr>
                <w:rFonts w:hint="eastAsia" w:eastAsia="標楷體"/>
                <w:sz w:val="22"/>
                <w:szCs w:val="22"/>
                <w:lang w:val="en-GB"/>
              </w:rPr>
              <w:t>變壓器</w:t>
            </w:r>
            <w:r>
              <w:rPr>
                <w:rFonts w:eastAsia="標楷體" w:hint="eastAsia"/>
                <w:sz w:val="22"/>
                <w:szCs w:val="22"/>
                <w:lang w:val="en-GB"/>
              </w:rPr>
              <w:t>T1</w:t>
            </w:r>
            <w:r>
              <w:rPr>
                <w:rFonts w:hint="eastAsia" w:eastAsia="標楷體"/>
                <w:sz w:val="22"/>
                <w:szCs w:val="22"/>
                <w:lang w:val="en-GB"/>
              </w:rPr>
              <w:t>鐵芯視為一次側。</w:t>
            </w:r>
          </w:p>
          <w:p>
            <w:pPr>
              <w:pStyle w:val="Normal"/>
              <w:tabs>
                <w:tab w:val="clear" w:pos="1701"/>
                <w:tab w:val="left" w:pos="0" w:leader="none"/>
              </w:tabs>
              <w:spacing w:before="54" w:after="66"/>
              <w:rPr>
                <w:rFonts w:eastAsia="標楷體" w:hint="eastAsia"/>
                <w:sz w:val="22"/>
                <w:szCs w:val="22"/>
                <w:lang w:val="en-GB"/>
              </w:rPr>
            </w:pPr>
            <w:r>
              <w:rPr>
                <w:rFonts w:eastAsia="標楷體" w:hint="eastAsia"/>
                <w:spacing w:val="-2"/>
                <w:sz w:val="22"/>
              </w:rPr>
              <w:t xml:space="preserve">4) </w:t>
            </w:r>
            <w:r>
              <w:rPr>
                <w:rFonts w:hint="eastAsia" w:eastAsia="標楷體"/>
                <w:spacing w:val="-2"/>
                <w:sz w:val="22"/>
              </w:rPr>
              <w:t>設備適用</w:t>
            </w:r>
            <w:r>
              <w:rPr>
                <w:rFonts w:eastAsia="標楷體" w:hint="eastAsia"/>
                <w:spacing w:val="-2"/>
                <w:sz w:val="22"/>
              </w:rPr>
              <w:t>5</w:t>
            </w:r>
            <w:r>
              <w:rPr>
                <w:rFonts w:eastAsia="標楷體"/>
                <w:spacing w:val="-2"/>
                <w:sz w:val="22"/>
              </w:rPr>
              <w:t>000</w:t>
            </w:r>
            <w:r>
              <w:rPr>
                <w:rFonts w:hint="eastAsia" w:eastAsia="標楷體"/>
                <w:spacing w:val="-2"/>
                <w:sz w:val="22"/>
              </w:rPr>
              <w:t>公尺高度地區，</w:t>
            </w:r>
            <w:r>
              <w:rPr>
                <w:rFonts w:eastAsia="標楷體"/>
                <w:spacing w:val="-2"/>
                <w:sz w:val="22"/>
                <w:lang w:val="en-GB"/>
              </w:rPr>
              <w:t>空間</w:t>
            </w:r>
            <w:r>
              <w:rPr>
                <w:rFonts w:eastAsia="標楷體"/>
                <w:sz w:val="22"/>
              </w:rPr>
              <w:t>距離要求</w:t>
            </w:r>
            <w:r>
              <w:rPr>
                <w:rFonts w:hint="eastAsia" w:eastAsia="標楷體"/>
                <w:sz w:val="22"/>
              </w:rPr>
              <w:t>乘上</w:t>
            </w:r>
            <w:r>
              <w:rPr>
                <w:rFonts w:eastAsia="標楷體" w:hint="eastAsia"/>
                <w:sz w:val="22"/>
              </w:rPr>
              <w:t>1</w:t>
            </w:r>
            <w:r>
              <w:rPr>
                <w:rFonts w:eastAsia="標楷體"/>
                <w:sz w:val="22"/>
              </w:rPr>
              <w:t>.48</w:t>
            </w:r>
            <w:r>
              <w:rPr>
                <w:rFonts w:hint="eastAsia" w:eastAsia="標楷體"/>
                <w:sz w:val="22"/>
              </w:rPr>
              <w:t>倍。</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34" w:type="dxa"/>
        <w:jc w:val="center"/>
        <w:tblInd w:w="0" w:type="dxa"/>
        <w:tblLayout w:type="fixed"/>
        <w:tblCellMar>
          <w:top w:w="0" w:type="dxa"/>
          <w:start w:w="60" w:type="dxa"/>
          <w:bottom w:w="0" w:type="dxa"/>
          <w:end w:w="60" w:type="dxa"/>
        </w:tblCellMar>
      </w:tblPr>
      <w:tblGrid>
        <w:gridCol w:w="1328"/>
        <w:gridCol w:w="2356"/>
        <w:gridCol w:w="1348"/>
        <w:gridCol w:w="1487"/>
        <w:gridCol w:w="1559"/>
        <w:gridCol w:w="599"/>
        <w:gridCol w:w="957"/>
      </w:tblGrid>
      <w:tr>
        <w:trPr/>
        <w:tc>
          <w:tcPr>
            <w:tcW w:w="132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152" w:name="_Hlk527632399"/>
            <w:bookmarkEnd w:id="152"/>
            <w:r>
              <w:rPr>
                <w:rFonts w:eastAsia="標楷體"/>
                <w:b/>
                <w:bCs/>
                <w:spacing w:val="-2"/>
                <w:sz w:val="22"/>
                <w:szCs w:val="22"/>
                <w:lang w:val="en-GB"/>
              </w:rPr>
              <w:t>5.4.4.2</w:t>
            </w:r>
          </w:p>
        </w:tc>
        <w:tc>
          <w:tcPr>
            <w:tcW w:w="7349"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絕緣厚度的量測</w:t>
            </w:r>
          </w:p>
        </w:tc>
        <w:tc>
          <w:tcPr>
            <w:tcW w:w="95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c>
          <w:tcPr>
            <w:tcW w:w="3684"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絕緣厚度位置</w:t>
            </w:r>
            <w:r>
              <w:rPr>
                <w:rFonts w:eastAsia="標楷體"/>
                <w:spacing w:val="-2"/>
                <w:sz w:val="22"/>
                <w:szCs w:val="22"/>
                <w:lang w:val="en-GB"/>
              </w:rPr>
              <w:t>:</w:t>
            </w:r>
          </w:p>
        </w:tc>
        <w:tc>
          <w:tcPr>
            <w:tcW w:w="134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峰值</w:t>
            </w:r>
            <w:r>
              <w:rPr>
                <w:rFonts w:eastAsia="標楷體"/>
                <w:spacing w:val="-2"/>
                <w:sz w:val="22"/>
                <w:szCs w:val="22"/>
                <w:lang w:val="en-GB"/>
              </w:rPr>
              <w:t>(Vpeak)</w:t>
            </w:r>
          </w:p>
        </w:tc>
        <w:tc>
          <w:tcPr>
            <w:tcW w:w="1487"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絕緣等級</w:t>
            </w:r>
          </w:p>
        </w:tc>
        <w:tc>
          <w:tcPr>
            <w:tcW w:w="1559"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絕緣厚度要求 </w:t>
            </w:r>
            <w:r>
              <w:rPr>
                <w:rFonts w:eastAsia="標楷體"/>
                <w:spacing w:val="-2"/>
                <w:sz w:val="22"/>
                <w:szCs w:val="22"/>
                <w:lang w:val="en-GB"/>
              </w:rPr>
              <w:t>(mm)</w:t>
            </w:r>
          </w:p>
        </w:tc>
        <w:tc>
          <w:tcPr>
            <w:tcW w:w="1556"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量測絕緣厚度 </w:t>
            </w:r>
            <w:r>
              <w:rPr>
                <w:rFonts w:eastAsia="標楷體"/>
                <w:spacing w:val="-2"/>
                <w:sz w:val="22"/>
                <w:szCs w:val="22"/>
                <w:lang w:val="en-GB"/>
              </w:rPr>
              <w:t>(mm)</w:t>
            </w:r>
          </w:p>
        </w:tc>
      </w:tr>
      <w:tr>
        <w:trPr/>
        <w:tc>
          <w:tcPr>
            <w:tcW w:w="3684"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外殼</w:t>
            </w:r>
            <w:r>
              <w:rPr>
                <w:rFonts w:eastAsia="標楷體" w:hint="eastAsia"/>
                <w:spacing w:val="-2"/>
                <w:sz w:val="22"/>
                <w:szCs w:val="22"/>
                <w:lang w:val="en-GB"/>
              </w:rPr>
              <w:t>/</w:t>
            </w:r>
            <w:r>
              <w:rPr>
                <w:rFonts w:hint="eastAsia" w:eastAsia="標楷體"/>
                <w:spacing w:val="-2"/>
                <w:sz w:val="22"/>
                <w:szCs w:val="22"/>
                <w:lang w:val="en-GB"/>
              </w:rPr>
              <w:t>插座</w:t>
            </w:r>
          </w:p>
        </w:tc>
        <w:tc>
          <w:tcPr>
            <w:tcW w:w="13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4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強化絕緣</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至少</w:t>
            </w:r>
            <w:r>
              <w:rPr>
                <w:rFonts w:eastAsia="標楷體"/>
                <w:spacing w:val="-2"/>
                <w:sz w:val="22"/>
                <w:szCs w:val="22"/>
                <w:lang w:val="en-GB"/>
              </w:rPr>
              <w:t>0.4</w:t>
            </w:r>
          </w:p>
        </w:tc>
        <w:tc>
          <w:tcPr>
            <w:tcW w:w="155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至少</w:t>
            </w:r>
            <w:r>
              <w:rPr>
                <w:rFonts w:eastAsia="標楷體" w:hint="eastAsia"/>
                <w:spacing w:val="-2"/>
                <w:sz w:val="22"/>
                <w:szCs w:val="22"/>
                <w:lang w:val="en-GB"/>
              </w:rPr>
              <w:t>1.5</w:t>
            </w:r>
          </w:p>
        </w:tc>
      </w:tr>
      <w:tr>
        <w:trPr/>
        <w:tc>
          <w:tcPr>
            <w:tcW w:w="3684"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hint="eastAsia"/>
                <w:sz w:val="22"/>
                <w:szCs w:val="22"/>
              </w:rPr>
            </w:pPr>
            <w:r>
              <w:rPr>
                <w:rFonts w:hint="eastAsia" w:eastAsia="標楷體"/>
                <w:sz w:val="22"/>
                <w:szCs w:val="22"/>
              </w:rPr>
              <w:t xml:space="preserve">光耦合器 </w:t>
            </w:r>
            <w:r>
              <w:rPr>
                <w:rFonts w:eastAsia="標楷體" w:hint="eastAsia"/>
                <w:sz w:val="22"/>
                <w:szCs w:val="22"/>
              </w:rPr>
              <w:t>(U3)</w:t>
            </w:r>
          </w:p>
        </w:tc>
        <w:tc>
          <w:tcPr>
            <w:tcW w:w="13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14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強化絕緣</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至少</w:t>
            </w:r>
            <w:r>
              <w:rPr>
                <w:rFonts w:eastAsia="標楷體"/>
                <w:spacing w:val="-2"/>
                <w:sz w:val="22"/>
                <w:szCs w:val="22"/>
                <w:lang w:val="en-GB"/>
              </w:rPr>
              <w:t>0.4</w:t>
            </w:r>
          </w:p>
        </w:tc>
        <w:tc>
          <w:tcPr>
            <w:tcW w:w="155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至少</w:t>
            </w:r>
            <w:r>
              <w:rPr>
                <w:rFonts w:eastAsia="標楷體"/>
                <w:spacing w:val="-2"/>
                <w:sz w:val="22"/>
                <w:szCs w:val="22"/>
                <w:lang w:val="en-GB"/>
              </w:rPr>
              <w:t>0.4</w:t>
            </w:r>
          </w:p>
        </w:tc>
      </w:tr>
      <w:tr>
        <w:trPr/>
        <w:tc>
          <w:tcPr>
            <w:tcW w:w="3684"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hint="eastAsia"/>
                <w:sz w:val="22"/>
                <w:szCs w:val="22"/>
              </w:rPr>
              <w:t>T1</w:t>
            </w:r>
            <w:r>
              <w:rPr>
                <w:rFonts w:hint="eastAsia" w:eastAsia="標楷體"/>
                <w:sz w:val="22"/>
                <w:szCs w:val="22"/>
              </w:rPr>
              <w:t>線架</w:t>
            </w:r>
          </w:p>
        </w:tc>
        <w:tc>
          <w:tcPr>
            <w:tcW w:w="13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4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強化絕緣</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至少</w:t>
            </w:r>
            <w:r>
              <w:rPr>
                <w:rFonts w:eastAsia="標楷體"/>
                <w:spacing w:val="-2"/>
                <w:sz w:val="22"/>
                <w:szCs w:val="22"/>
                <w:lang w:val="en-GB"/>
              </w:rPr>
              <w:t>0.4</w:t>
            </w:r>
          </w:p>
        </w:tc>
        <w:tc>
          <w:tcPr>
            <w:tcW w:w="155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1)</w:t>
            </w:r>
          </w:p>
        </w:tc>
      </w:tr>
      <w:tr>
        <w:trPr/>
        <w:tc>
          <w:tcPr>
            <w:tcW w:w="368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z w:val="22"/>
                <w:szCs w:val="22"/>
              </w:rPr>
            </w:pPr>
            <w:r>
              <w:rPr>
                <w:rFonts w:eastAsia="標楷體" w:hint="eastAsia"/>
                <w:sz w:val="22"/>
                <w:szCs w:val="22"/>
              </w:rPr>
              <w:t>T1</w:t>
            </w:r>
            <w:r>
              <w:rPr>
                <w:rFonts w:hint="eastAsia" w:eastAsia="標楷體"/>
                <w:sz w:val="22"/>
                <w:szCs w:val="22"/>
              </w:rPr>
              <w:t>三層絕緣線</w:t>
            </w:r>
          </w:p>
        </w:tc>
        <w:tc>
          <w:tcPr>
            <w:tcW w:w="13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4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強化絕緣</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w:t>
            </w:r>
          </w:p>
        </w:tc>
        <w:tc>
          <w:tcPr>
            <w:tcW w:w="155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三層絕緣線</w:t>
            </w:r>
          </w:p>
        </w:tc>
      </w:tr>
      <w:tr>
        <w:trPr/>
        <w:tc>
          <w:tcPr>
            <w:tcW w:w="368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z w:val="22"/>
                <w:szCs w:val="22"/>
              </w:rPr>
            </w:pPr>
            <w:r>
              <w:rPr>
                <w:rFonts w:hint="eastAsia" w:eastAsia="標楷體"/>
                <w:sz w:val="22"/>
                <w:szCs w:val="22"/>
              </w:rPr>
              <w:t>絕緣屏蔽</w:t>
            </w:r>
          </w:p>
        </w:tc>
        <w:tc>
          <w:tcPr>
            <w:tcW w:w="13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4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強化絕緣</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至少</w:t>
            </w:r>
            <w:r>
              <w:rPr>
                <w:rFonts w:eastAsia="標楷體"/>
                <w:spacing w:val="-2"/>
                <w:sz w:val="22"/>
                <w:szCs w:val="22"/>
                <w:lang w:val="en-GB"/>
              </w:rPr>
              <w:t>0.4</w:t>
            </w:r>
          </w:p>
        </w:tc>
        <w:tc>
          <w:tcPr>
            <w:tcW w:w="155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1)</w:t>
            </w:r>
          </w:p>
        </w:tc>
      </w:tr>
      <w:tr>
        <w:trPr/>
        <w:tc>
          <w:tcPr>
            <w:tcW w:w="368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z w:val="22"/>
                <w:szCs w:val="22"/>
              </w:rPr>
            </w:pPr>
            <w:r>
              <w:rPr>
                <w:rFonts w:eastAsia="標楷體" w:hint="eastAsia"/>
                <w:sz w:val="22"/>
                <w:szCs w:val="22"/>
              </w:rPr>
              <w:t>T1</w:t>
            </w:r>
            <w:r>
              <w:rPr>
                <w:rFonts w:hint="eastAsia" w:eastAsia="標楷體"/>
                <w:sz w:val="22"/>
                <w:szCs w:val="22"/>
              </w:rPr>
              <w:t>絕緣膠帶</w:t>
            </w:r>
          </w:p>
        </w:tc>
        <w:tc>
          <w:tcPr>
            <w:tcW w:w="13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568</w:t>
            </w:r>
          </w:p>
        </w:tc>
        <w:tc>
          <w:tcPr>
            <w:tcW w:w="14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強化絕緣</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至少</w:t>
            </w:r>
            <w:r>
              <w:rPr>
                <w:rFonts w:eastAsia="標楷體" w:hint="eastAsia"/>
                <w:spacing w:val="-2"/>
                <w:sz w:val="22"/>
                <w:szCs w:val="22"/>
                <w:lang w:val="en-GB"/>
              </w:rPr>
              <w:t>2</w:t>
            </w:r>
            <w:r>
              <w:rPr>
                <w:rFonts w:hint="eastAsia" w:eastAsia="標楷體"/>
                <w:spacing w:val="-2"/>
                <w:sz w:val="22"/>
                <w:szCs w:val="22"/>
                <w:lang w:val="en-GB"/>
              </w:rPr>
              <w:t>層</w:t>
            </w:r>
          </w:p>
        </w:tc>
        <w:tc>
          <w:tcPr>
            <w:tcW w:w="155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至少</w:t>
            </w:r>
            <w:r>
              <w:rPr>
                <w:rFonts w:eastAsia="標楷體" w:hint="eastAsia"/>
                <w:spacing w:val="-2"/>
                <w:sz w:val="22"/>
                <w:szCs w:val="22"/>
                <w:lang w:val="en-GB"/>
              </w:rPr>
              <w:t>2</w:t>
            </w:r>
            <w:r>
              <w:rPr>
                <w:rFonts w:hint="eastAsia" w:eastAsia="標楷體"/>
                <w:spacing w:val="-2"/>
                <w:sz w:val="22"/>
                <w:szCs w:val="22"/>
                <w:lang w:val="en-GB"/>
              </w:rPr>
              <w:t>層</w:t>
            </w:r>
          </w:p>
        </w:tc>
      </w:tr>
      <w:tr>
        <w:trPr/>
        <w:tc>
          <w:tcPr>
            <w:tcW w:w="9634"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b/>
                <w:bCs/>
                <w:spacing w:val="-2"/>
                <w:sz w:val="22"/>
                <w:szCs w:val="22"/>
              </w:rPr>
              <w:t>1)</w:t>
            </w:r>
            <w:r>
              <w:rPr>
                <w:rFonts w:hint="eastAsia" w:eastAsia="標楷體"/>
                <w:b/>
                <w:bCs/>
                <w:spacing w:val="-2"/>
                <w:sz w:val="22"/>
                <w:szCs w:val="22"/>
              </w:rPr>
              <w:t>穿過絕緣距離的詳細情形請見附表</w:t>
            </w:r>
            <w:r>
              <w:rPr>
                <w:rFonts w:eastAsia="標楷體" w:hint="eastAsia"/>
                <w:b/>
                <w:bCs/>
                <w:spacing w:val="-2"/>
                <w:sz w:val="22"/>
                <w:szCs w:val="22"/>
              </w:rPr>
              <w:t>4.1.2</w:t>
            </w:r>
            <w:r>
              <w:rPr>
                <w:rFonts w:eastAsia="標楷體"/>
                <w:b/>
                <w:bCs/>
                <w:spacing w:val="-2"/>
                <w:sz w:val="22"/>
                <w:szCs w:val="22"/>
              </w:rPr>
              <w:t>.</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34" w:type="dxa"/>
        <w:jc w:val="center"/>
        <w:tblInd w:w="0" w:type="dxa"/>
        <w:tblLayout w:type="fixed"/>
        <w:tblCellMar>
          <w:top w:w="0" w:type="dxa"/>
          <w:start w:w="60" w:type="dxa"/>
          <w:bottom w:w="0" w:type="dxa"/>
          <w:end w:w="60" w:type="dxa"/>
        </w:tblCellMar>
      </w:tblPr>
      <w:tblGrid>
        <w:gridCol w:w="1342"/>
        <w:gridCol w:w="1633"/>
        <w:gridCol w:w="810"/>
        <w:gridCol w:w="1148"/>
        <w:gridCol w:w="1148"/>
        <w:gridCol w:w="1148"/>
        <w:gridCol w:w="1148"/>
        <w:gridCol w:w="300"/>
        <w:gridCol w:w="957"/>
      </w:tblGrid>
      <w:tr>
        <w:trPr/>
        <w:tc>
          <w:tcPr>
            <w:tcW w:w="134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5.4.4.9</w:t>
            </w:r>
          </w:p>
        </w:tc>
        <w:tc>
          <w:tcPr>
            <w:tcW w:w="7335"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頻率超過</w:t>
            </w:r>
            <w:r>
              <w:rPr>
                <w:rFonts w:eastAsia="標楷體"/>
                <w:b/>
                <w:bCs/>
                <w:spacing w:val="-2"/>
                <w:sz w:val="22"/>
                <w:szCs w:val="22"/>
                <w:lang w:val="en-GB"/>
              </w:rPr>
              <w:t xml:space="preserve">30 kHz </w:t>
            </w:r>
            <w:r>
              <w:rPr>
                <w:rFonts w:eastAsia="標楷體"/>
                <w:b/>
                <w:bCs/>
                <w:spacing w:val="-2"/>
                <w:sz w:val="22"/>
                <w:szCs w:val="22"/>
                <w:lang w:val="en-GB"/>
              </w:rPr>
              <w:t>之固體絕緣</w:t>
            </w:r>
          </w:p>
        </w:tc>
        <w:tc>
          <w:tcPr>
            <w:tcW w:w="95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c>
          <w:tcPr>
            <w:tcW w:w="2975"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絕緣材料</w:t>
            </w:r>
          </w:p>
        </w:tc>
        <w:tc>
          <w:tcPr>
            <w:tcW w:w="81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w:t>
            </w:r>
            <w:r>
              <w:rPr>
                <w:rFonts w:eastAsia="標楷體"/>
                <w:spacing w:val="-2"/>
                <w:sz w:val="22"/>
                <w:szCs w:val="22"/>
                <w:vertAlign w:val="subscript"/>
                <w:lang w:val="en-GB"/>
              </w:rPr>
              <w:t>P</w:t>
            </w:r>
          </w:p>
        </w:tc>
        <w:tc>
          <w:tcPr>
            <w:tcW w:w="114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頻率 </w:t>
            </w:r>
            <w:r>
              <w:rPr>
                <w:rFonts w:eastAsia="標楷體"/>
                <w:spacing w:val="-2"/>
                <w:sz w:val="22"/>
                <w:szCs w:val="22"/>
                <w:lang w:val="en-GB"/>
              </w:rPr>
              <w:t>(kHz)</w:t>
            </w:r>
          </w:p>
        </w:tc>
        <w:tc>
          <w:tcPr>
            <w:tcW w:w="114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K</w:t>
            </w:r>
            <w:r>
              <w:rPr>
                <w:rFonts w:eastAsia="標楷體"/>
                <w:spacing w:val="-2"/>
                <w:sz w:val="22"/>
                <w:szCs w:val="22"/>
                <w:vertAlign w:val="subscript"/>
                <w:lang w:val="en-GB"/>
              </w:rPr>
              <w:t>R</w:t>
            </w:r>
          </w:p>
        </w:tc>
        <w:tc>
          <w:tcPr>
            <w:tcW w:w="114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厚度</w:t>
            </w:r>
            <w:r>
              <w:rPr>
                <w:rFonts w:eastAsia="標楷體"/>
                <w:spacing w:val="-2"/>
                <w:sz w:val="22"/>
                <w:szCs w:val="22"/>
                <w:lang w:val="en-GB"/>
              </w:rPr>
              <w:t>d (mm)</w:t>
            </w:r>
          </w:p>
        </w:tc>
        <w:tc>
          <w:tcPr>
            <w:tcW w:w="114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絕緣等級</w:t>
            </w:r>
          </w:p>
        </w:tc>
        <w:tc>
          <w:tcPr>
            <w:tcW w:w="1257"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V</w:t>
            </w:r>
            <w:r>
              <w:rPr>
                <w:rFonts w:eastAsia="標楷體"/>
                <w:spacing w:val="-2"/>
                <w:sz w:val="22"/>
                <w:szCs w:val="22"/>
                <w:vertAlign w:val="subscript"/>
                <w:lang w:val="en-GB"/>
              </w:rPr>
              <w:t xml:space="preserve">PW </w:t>
            </w:r>
            <w:r>
              <w:rPr>
                <w:rFonts w:eastAsia="標楷體"/>
                <w:spacing w:val="-2"/>
                <w:sz w:val="22"/>
                <w:szCs w:val="22"/>
                <w:lang w:val="en-GB"/>
              </w:rPr>
              <w:t xml:space="preserve">        (Vpk)</w:t>
            </w:r>
          </w:p>
        </w:tc>
      </w:tr>
      <w:tr>
        <w:trPr/>
        <w:tc>
          <w:tcPr>
            <w:tcW w:w="2975"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T1</w:t>
            </w:r>
            <w:r>
              <w:rPr>
                <w:rFonts w:hint="eastAsia" w:eastAsia="標楷體"/>
                <w:spacing w:val="-2"/>
                <w:sz w:val="22"/>
                <w:szCs w:val="22"/>
                <w:lang w:val="en-GB"/>
              </w:rPr>
              <w:t>線架</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至少</w:t>
            </w:r>
            <w:r>
              <w:rPr>
                <w:rFonts w:eastAsia="標楷體" w:hint="eastAsia"/>
                <w:spacing w:val="-2"/>
                <w:sz w:val="22"/>
                <w:szCs w:val="22"/>
                <w:lang w:val="en-GB"/>
              </w:rPr>
              <w:t>0.45</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7"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r>
              <w:rPr>
                <w:rFonts w:eastAsia="標楷體" w:hint="eastAsia"/>
                <w:spacing w:val="-2"/>
                <w:sz w:val="22"/>
                <w:szCs w:val="22"/>
                <w:lang w:val="en-GB"/>
              </w:rPr>
              <w:t>68</w:t>
            </w:r>
          </w:p>
        </w:tc>
      </w:tr>
      <w:tr>
        <w:trPr/>
        <w:tc>
          <w:tcPr>
            <w:tcW w:w="2975"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外殼</w:t>
            </w:r>
            <w:r>
              <w:rPr>
                <w:rFonts w:eastAsia="標楷體" w:hint="eastAsia"/>
                <w:spacing w:val="-2"/>
                <w:sz w:val="22"/>
                <w:szCs w:val="22"/>
                <w:lang w:val="en-GB"/>
              </w:rPr>
              <w:t>/</w:t>
            </w:r>
            <w:r>
              <w:rPr>
                <w:rFonts w:hint="eastAsia" w:eastAsia="標楷體"/>
                <w:spacing w:val="-2"/>
                <w:sz w:val="22"/>
                <w:szCs w:val="22"/>
                <w:lang w:val="en-GB"/>
              </w:rPr>
              <w:t>插座</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106.5</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0.30</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至少</w:t>
            </w:r>
            <w:r>
              <w:rPr>
                <w:rFonts w:eastAsia="標楷體" w:hint="eastAsia"/>
                <w:spacing w:val="-2"/>
                <w:sz w:val="22"/>
                <w:szCs w:val="22"/>
                <w:lang w:val="en-GB"/>
              </w:rPr>
              <w:t>1.5</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r>
              <w:rPr>
                <w:rFonts w:eastAsia="標楷體" w:hint="eastAsia"/>
                <w:spacing w:val="-2"/>
                <w:sz w:val="22"/>
                <w:szCs w:val="22"/>
                <w:lang w:val="en-GB"/>
              </w:rPr>
              <w:t>68</w:t>
            </w:r>
          </w:p>
        </w:tc>
      </w:tr>
      <w:tr>
        <w:trPr/>
        <w:tc>
          <w:tcPr>
            <w:tcW w:w="297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絕緣屏蔽</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106.5</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0.30</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至少</w:t>
            </w:r>
            <w:r>
              <w:rPr>
                <w:rFonts w:eastAsia="標楷體" w:hint="eastAsia"/>
                <w:spacing w:val="-2"/>
                <w:sz w:val="22"/>
                <w:szCs w:val="22"/>
                <w:lang w:val="en-GB"/>
              </w:rPr>
              <w:t>0.75</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r>
              <w:rPr>
                <w:rFonts w:eastAsia="標楷體" w:hint="eastAsia"/>
                <w:spacing w:val="-2"/>
                <w:sz w:val="22"/>
                <w:szCs w:val="22"/>
                <w:lang w:val="en-GB"/>
              </w:rPr>
              <w:t>68</w:t>
            </w:r>
          </w:p>
        </w:tc>
      </w:tr>
      <w:tr>
        <w:trPr/>
        <w:tc>
          <w:tcPr>
            <w:tcW w:w="297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T1</w:t>
            </w:r>
            <w:r>
              <w:rPr>
                <w:rFonts w:hint="eastAsia" w:eastAsia="標楷體"/>
                <w:spacing w:val="-2"/>
                <w:sz w:val="22"/>
                <w:szCs w:val="22"/>
                <w:lang w:val="en-GB"/>
              </w:rPr>
              <w:t>三層絕緣線</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106.5</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0.34</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r>
              <w:rPr>
                <w:rFonts w:eastAsia="標楷體" w:hint="eastAsia"/>
                <w:spacing w:val="-2"/>
                <w:sz w:val="22"/>
                <w:szCs w:val="22"/>
                <w:lang w:val="en-GB"/>
              </w:rPr>
              <w:t>68</w:t>
            </w:r>
          </w:p>
        </w:tc>
      </w:tr>
      <w:tr>
        <w:trPr/>
        <w:tc>
          <w:tcPr>
            <w:tcW w:w="297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hint="eastAsia"/>
                <w:spacing w:val="-2"/>
                <w:sz w:val="22"/>
                <w:szCs w:val="22"/>
                <w:lang w:val="en-GB"/>
              </w:rPr>
              <w:t>T1</w:t>
            </w:r>
            <w:r>
              <w:rPr>
                <w:rFonts w:hint="eastAsia" w:eastAsia="標楷體"/>
                <w:spacing w:val="-2"/>
                <w:sz w:val="22"/>
                <w:szCs w:val="22"/>
                <w:lang w:val="en-GB"/>
              </w:rPr>
              <w:t>絕緣膠帶</w:t>
            </w:r>
          </w:p>
        </w:tc>
        <w:tc>
          <w:tcPr>
            <w:tcW w:w="81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106.5</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0.34</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w:t>
            </w:r>
          </w:p>
        </w:tc>
        <w:tc>
          <w:tcPr>
            <w:tcW w:w="114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r>
              <w:rPr>
                <w:rFonts w:eastAsia="標楷體" w:hint="eastAsia"/>
                <w:spacing w:val="-2"/>
                <w:sz w:val="22"/>
                <w:szCs w:val="22"/>
                <w:lang w:val="en-GB"/>
              </w:rPr>
              <w:t>68</w:t>
            </w:r>
          </w:p>
        </w:tc>
      </w:tr>
      <w:tr>
        <w:trPr/>
        <w:tc>
          <w:tcPr>
            <w:tcW w:w="9634" w:type="dxa"/>
            <w:gridSpan w:val="9"/>
            <w:tcBorders>
              <w:top w:val="single" w:sz="4" w:space="0" w:color="000000"/>
              <w:start w:val="single" w:sz="4" w:space="0" w:color="000000"/>
              <w:bottom w:val="single" w:sz="4" w:space="0" w:color="000000"/>
              <w:end w:val="single" w:sz="4" w:space="0" w:color="000000"/>
            </w:tcBorders>
          </w:tcPr>
          <w:p>
            <w:pPr>
              <w:pStyle w:val="TableParagraph"/>
              <w:spacing w:before="1" w:after="0"/>
              <w:ind w:start="60" w:end="0"/>
              <w:rPr>
                <w:rFonts w:ascii="Times New Roman" w:hAnsi="Times New Roman" w:eastAsia="標楷體" w:cs="Times New Roman"/>
                <w:kern w:val="2"/>
                <w:lang w:eastAsia="zh-TW"/>
              </w:rPr>
            </w:pPr>
            <w:r>
              <w:rPr>
                <w:rFonts w:ascii="Times New Roman" w:hAnsi="Times New Roman" w:cs="Times New Roman" w:eastAsia="標楷體"/>
                <w:kern w:val="2"/>
                <w:lang w:eastAsia="zh-TW"/>
              </w:rPr>
              <w:t>備註</w:t>
            </w:r>
            <w:r>
              <w:rPr>
                <w:rFonts w:eastAsia="標楷體" w:cs="Times New Roman" w:ascii="Times New Roman" w:hAnsi="Times New Roman"/>
                <w:kern w:val="2"/>
                <w:lang w:eastAsia="zh-TW"/>
              </w:rPr>
              <w:t>:</w:t>
            </w:r>
          </w:p>
          <w:p>
            <w:pPr>
              <w:pStyle w:val="TableParagraph"/>
              <w:spacing w:before="1" w:after="0"/>
              <w:rPr/>
            </w:pPr>
            <w:r>
              <w:rPr>
                <w:rFonts w:ascii="Times New Roman" w:hAnsi="Times New Roman" w:cs="Times New Roman" w:hint="eastAsia" w:eastAsia="標楷體"/>
                <w:kern w:val="2"/>
                <w:lang w:eastAsia="zh-TW"/>
              </w:rPr>
              <w:t>變</w:t>
            </w:r>
            <w:r>
              <w:rPr>
                <w:rFonts w:ascii="Times New Roman" w:hAnsi="Times New Roman" w:cs="Times New Roman" w:eastAsia="標楷體"/>
                <w:kern w:val="2"/>
                <w:lang w:eastAsia="zh-TW"/>
              </w:rPr>
              <w:t>壓器</w:t>
            </w:r>
            <w:r>
              <w:rPr>
                <w:rFonts w:eastAsia="標楷體" w:cs="Times New Roman" w:ascii="Times New Roman" w:hAnsi="Times New Roman"/>
                <w:kern w:val="2"/>
                <w:lang w:eastAsia="zh-TW"/>
              </w:rPr>
              <w:t>T1</w:t>
            </w:r>
            <w:r>
              <w:rPr>
                <w:rFonts w:ascii="Times New Roman" w:hAnsi="Times New Roman" w:cs="Times New Roman" w:eastAsia="標楷體"/>
                <w:kern w:val="2"/>
                <w:lang w:eastAsia="zh-TW"/>
              </w:rPr>
              <w:t>線架：</w:t>
            </w:r>
            <w:r>
              <w:rPr>
                <w:rFonts w:eastAsia="標楷體" w:cs="Times New Roman" w:ascii="Times New Roman" w:hAnsi="Times New Roman"/>
                <w:kern w:val="2"/>
                <w:lang w:eastAsia="zh-TW"/>
              </w:rPr>
              <w:t xml:space="preserve">1.2x2x568/0.34=4010V </w:t>
            </w:r>
          </w:p>
          <w:p>
            <w:pPr>
              <w:pStyle w:val="TableParagraph"/>
              <w:spacing w:lineRule="auto" w:line="312" w:before="65" w:after="0"/>
              <w:ind w:end="1977"/>
              <w:rPr/>
            </w:pPr>
            <w:r>
              <w:rPr>
                <w:rFonts w:ascii="Times New Roman" w:hAnsi="Times New Roman" w:cs="Times New Roman" w:eastAsia="標楷體"/>
                <w:kern w:val="2"/>
                <w:lang w:eastAsia="zh-TW"/>
              </w:rPr>
              <w:t xml:space="preserve">外殼 </w:t>
            </w:r>
            <w:r>
              <w:rPr>
                <w:rFonts w:eastAsia="標楷體" w:cs="Times New Roman" w:ascii="Times New Roman" w:hAnsi="Times New Roman"/>
                <w:kern w:val="2"/>
                <w:lang w:eastAsia="zh-TW"/>
              </w:rPr>
              <w:t xml:space="preserve">/ </w:t>
            </w:r>
            <w:r>
              <w:rPr>
                <w:rFonts w:ascii="Times New Roman" w:hAnsi="Times New Roman" w:cs="Times New Roman" w:eastAsia="標楷體"/>
                <w:kern w:val="2"/>
                <w:lang w:eastAsia="zh-TW"/>
              </w:rPr>
              <w:t>刃片插座塑膠材質、絕緣</w:t>
            </w:r>
            <w:r>
              <w:rPr>
                <w:rFonts w:ascii="Times New Roman" w:hAnsi="Times New Roman" w:cs="Times New Roman" w:hint="eastAsia" w:eastAsia="標楷體"/>
                <w:kern w:val="2"/>
                <w:lang w:eastAsia="zh-TW"/>
              </w:rPr>
              <w:t>屏蔽</w:t>
            </w:r>
            <w:r>
              <w:rPr>
                <w:rFonts w:eastAsia="標楷體" w:cs="Times New Roman" w:ascii="Times New Roman" w:hAnsi="Times New Roman"/>
                <w:kern w:val="2"/>
                <w:lang w:eastAsia="zh-TW"/>
              </w:rPr>
              <w:t>: 1.2x2x568/0.30=4544V</w:t>
            </w:r>
          </w:p>
          <w:p>
            <w:pPr>
              <w:pStyle w:val="TableParagraph"/>
              <w:spacing w:lineRule="auto" w:line="312" w:before="65" w:after="0"/>
              <w:ind w:end="1977"/>
              <w:rPr/>
            </w:pPr>
            <w:r>
              <w:rPr>
                <w:rFonts w:ascii="Times New Roman" w:hAnsi="Times New Roman" w:cs="Times New Roman" w:eastAsia="標楷體"/>
                <w:kern w:val="2"/>
                <w:lang w:eastAsia="zh-TW"/>
              </w:rPr>
              <w:t>變壓器</w:t>
            </w:r>
            <w:r>
              <w:rPr>
                <w:rFonts w:eastAsia="標楷體" w:cs="Times New Roman" w:ascii="Times New Roman" w:hAnsi="Times New Roman"/>
                <w:kern w:val="2"/>
                <w:lang w:eastAsia="zh-TW"/>
              </w:rPr>
              <w:t>T1</w:t>
            </w:r>
            <w:r>
              <w:rPr>
                <w:rFonts w:ascii="Times New Roman" w:hAnsi="Times New Roman" w:cs="Times New Roman" w:eastAsia="標楷體"/>
                <w:kern w:val="2"/>
                <w:lang w:eastAsia="zh-TW"/>
              </w:rPr>
              <w:t>三</w:t>
            </w:r>
            <w:r>
              <w:rPr>
                <w:rFonts w:ascii="Times New Roman" w:hAnsi="Times New Roman" w:cs="Times New Roman" w:hint="eastAsia" w:eastAsia="標楷體"/>
                <w:kern w:val="2"/>
                <w:lang w:eastAsia="zh-TW"/>
              </w:rPr>
              <w:t>層</w:t>
            </w:r>
            <w:r>
              <w:rPr>
                <w:rFonts w:ascii="Times New Roman" w:hAnsi="Times New Roman" w:cs="Times New Roman" w:eastAsia="標楷體"/>
                <w:kern w:val="2"/>
                <w:lang w:eastAsia="zh-TW"/>
              </w:rPr>
              <w:t>絕緣線</w:t>
            </w:r>
            <w:r>
              <w:rPr>
                <w:rFonts w:eastAsia="標楷體" w:cs="Times New Roman" w:ascii="Times New Roman" w:hAnsi="Times New Roman"/>
                <w:kern w:val="2"/>
                <w:lang w:eastAsia="zh-TW"/>
              </w:rPr>
              <w:t xml:space="preserve">: 1.2x2x568/0.34=4010V </w:t>
            </w:r>
          </w:p>
          <w:p>
            <w:pPr>
              <w:pStyle w:val="Normal"/>
              <w:tabs>
                <w:tab w:val="clear" w:pos="1701"/>
                <w:tab w:val="left" w:pos="0" w:leader="none"/>
                <w:tab w:val="left" w:pos="1200" w:leader="none"/>
              </w:tabs>
              <w:suppressAutoHyphens w:val="true"/>
              <w:spacing w:before="50" w:after="40"/>
              <w:rPr>
                <w:rFonts w:eastAsia="標楷體" w:hint="eastAsia"/>
                <w:sz w:val="22"/>
                <w:szCs w:val="22"/>
              </w:rPr>
            </w:pPr>
            <w:r>
              <w:rPr>
                <w:rFonts w:eastAsia="標楷體"/>
                <w:sz w:val="22"/>
                <w:szCs w:val="22"/>
              </w:rPr>
              <w:t>變壓器</w:t>
            </w:r>
            <w:r>
              <w:rPr>
                <w:rFonts w:eastAsia="標楷體"/>
                <w:sz w:val="22"/>
                <w:szCs w:val="22"/>
              </w:rPr>
              <w:t>T1</w:t>
            </w:r>
            <w:r>
              <w:rPr>
                <w:rFonts w:eastAsia="標楷體"/>
                <w:sz w:val="22"/>
                <w:szCs w:val="22"/>
              </w:rPr>
              <w:t>絕緣膠帶</w:t>
            </w:r>
            <w:r>
              <w:rPr>
                <w:rFonts w:eastAsia="標楷體"/>
                <w:sz w:val="22"/>
                <w:szCs w:val="22"/>
              </w:rPr>
              <w:t>: 1.2x2x568/0.34=4010V</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03" w:type="dxa"/>
        <w:jc w:val="center"/>
        <w:tblInd w:w="0" w:type="dxa"/>
        <w:tblLayout w:type="fixed"/>
        <w:tblCellMar>
          <w:top w:w="0" w:type="dxa"/>
          <w:start w:w="57" w:type="dxa"/>
          <w:bottom w:w="0" w:type="dxa"/>
          <w:end w:w="57" w:type="dxa"/>
        </w:tblCellMar>
      </w:tblPr>
      <w:tblGrid>
        <w:gridCol w:w="1309"/>
        <w:gridCol w:w="3063"/>
        <w:gridCol w:w="1993"/>
        <w:gridCol w:w="1843"/>
        <w:gridCol w:w="450"/>
        <w:gridCol w:w="938"/>
        <w:gridCol w:w="7"/>
      </w:tblGrid>
      <w:tr>
        <w:trPr>
          <w:cantSplit w:val="true"/>
        </w:trPr>
        <w:tc>
          <w:tcPr>
            <w:tcW w:w="130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5.4.9</w:t>
            </w:r>
          </w:p>
        </w:tc>
        <w:tc>
          <w:tcPr>
            <w:tcW w:w="7349" w:type="dxa"/>
            <w:gridSpan w:val="4"/>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耐電壓試驗</w:t>
            </w:r>
          </w:p>
        </w:tc>
        <w:tc>
          <w:tcPr>
            <w:tcW w:w="93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試驗端點</w:t>
            </w:r>
            <w:r>
              <w:rPr>
                <w:rFonts w:eastAsia="標楷體"/>
                <w:spacing w:val="-2"/>
                <w:sz w:val="22"/>
                <w:szCs w:val="22"/>
                <w:lang w:val="en-GB"/>
              </w:rPr>
              <w:t>:</w:t>
            </w:r>
          </w:p>
        </w:tc>
        <w:tc>
          <w:tcPr>
            <w:tcW w:w="199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電壓波型</w:t>
            </w:r>
            <w:r>
              <w:rPr>
                <w:rFonts w:eastAsia="標楷體"/>
                <w:spacing w:val="-2"/>
                <w:sz w:val="22"/>
                <w:szCs w:val="22"/>
                <w:lang w:val="en-GB"/>
              </w:rPr>
              <w:br/>
              <w:t>(Surge, Impulse, AC, DC, etc.)</w:t>
            </w:r>
          </w:p>
        </w:tc>
        <w:tc>
          <w:tcPr>
            <w:tcW w:w="184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試驗電壓</w:t>
            </w:r>
            <w:r>
              <w:rPr>
                <w:rFonts w:eastAsia="標楷體"/>
                <w:spacing w:val="-2"/>
                <w:sz w:val="22"/>
                <w:szCs w:val="22"/>
                <w:lang w:val="en-GB"/>
              </w:rPr>
              <w:t>(V)</w:t>
            </w:r>
          </w:p>
        </w:tc>
        <w:tc>
          <w:tcPr>
            <w:tcW w:w="1395"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絕緣崩潰</w:t>
            </w:r>
            <w:r>
              <w:rPr>
                <w:rFonts w:eastAsia="標楷體"/>
                <w:spacing w:val="-2"/>
                <w:sz w:val="22"/>
                <w:szCs w:val="22"/>
                <w:lang w:val="en-GB"/>
              </w:rPr>
              <w:br/>
              <w:t xml:space="preserve"> </w:t>
            </w:r>
            <w:r>
              <w:rPr>
                <w:rFonts w:hint="eastAsia" w:eastAsia="標楷體"/>
                <w:spacing w:val="-2"/>
                <w:sz w:val="22"/>
                <w:szCs w:val="22"/>
                <w:lang w:val="en-GB"/>
              </w:rPr>
              <w:t>是</w:t>
            </w:r>
            <w:r>
              <w:rPr>
                <w:rFonts w:eastAsia="標楷體"/>
                <w:spacing w:val="-2"/>
                <w:sz w:val="22"/>
                <w:szCs w:val="22"/>
                <w:lang w:val="en-GB"/>
              </w:rPr>
              <w:t> </w:t>
            </w:r>
            <w:r>
              <w:rPr>
                <w:rFonts w:eastAsia="標楷體"/>
                <w:spacing w:val="-2"/>
                <w:sz w:val="22"/>
                <w:szCs w:val="22"/>
                <w:lang w:val="en-GB"/>
              </w:rPr>
              <w:t>/ </w:t>
            </w:r>
            <w:r>
              <w:rPr>
                <w:rFonts w:hint="eastAsia" w:eastAsia="標楷體"/>
                <w:spacing w:val="-2"/>
                <w:sz w:val="22"/>
                <w:szCs w:val="22"/>
                <w:lang w:val="en-GB"/>
              </w:rPr>
              <w:t>否</w:t>
            </w:r>
          </w:p>
        </w:tc>
      </w:tr>
      <w:tr>
        <w:trPr>
          <w:cantSplit w:val="true"/>
        </w:trPr>
        <w:tc>
          <w:tcPr>
            <w:tcW w:w="9603"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功能絕緣</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cs="Arial" w:hint="eastAsia"/>
                <w:sz w:val="22"/>
                <w:szCs w:val="22"/>
                <w:lang w:val="en-GB"/>
              </w:rPr>
              <w:t>L</w:t>
            </w:r>
            <w:r>
              <w:rPr>
                <w:rFonts w:cs="Arial" w:hint="eastAsia" w:eastAsia="標楷體"/>
                <w:sz w:val="22"/>
                <w:szCs w:val="22"/>
                <w:lang w:val="en-GB"/>
              </w:rPr>
              <w:t>和</w:t>
            </w:r>
            <w:r>
              <w:rPr>
                <w:rFonts w:eastAsia="標楷體" w:cs="Arial" w:hint="eastAsia"/>
                <w:sz w:val="22"/>
                <w:szCs w:val="22"/>
                <w:lang w:val="en-GB"/>
              </w:rPr>
              <w:t>N</w:t>
            </w:r>
            <w:r>
              <w:rPr>
                <w:rFonts w:cs="Arial" w:hint="eastAsia" w:eastAsia="標楷體"/>
                <w:sz w:val="22"/>
                <w:szCs w:val="22"/>
                <w:lang w:val="en-GB"/>
              </w:rPr>
              <w:t>之間在</w:t>
            </w:r>
            <w:r>
              <w:rPr>
                <w:rFonts w:eastAsia="標楷體" w:cs="Arial" w:hint="eastAsia"/>
                <w:sz w:val="22"/>
                <w:szCs w:val="22"/>
                <w:lang w:val="en-GB"/>
              </w:rPr>
              <w:t>F1</w:t>
            </w:r>
            <w:r>
              <w:rPr>
                <w:rFonts w:cs="Arial" w:hint="eastAsia" w:eastAsia="標楷體"/>
                <w:sz w:val="22"/>
                <w:szCs w:val="22"/>
                <w:lang w:val="en-GB"/>
              </w:rPr>
              <w:t xml:space="preserve">之前 </w:t>
            </w:r>
            <w:r>
              <w:rPr>
                <w:rFonts w:eastAsia="標楷體" w:cs="Arial" w:hint="eastAsia"/>
                <w:sz w:val="22"/>
                <w:szCs w:val="22"/>
                <w:lang w:val="en-GB"/>
              </w:rPr>
              <w:t>(F1</w:t>
            </w:r>
            <w:r>
              <w:rPr>
                <w:rFonts w:cs="Arial" w:hint="eastAsia" w:eastAsia="標楷體"/>
                <w:sz w:val="22"/>
                <w:szCs w:val="22"/>
                <w:lang w:val="en-GB"/>
              </w:rPr>
              <w:t>斷開連接</w:t>
            </w:r>
            <w:r>
              <w:rPr>
                <w:rFonts w:eastAsia="標楷體" w:cs="Arial" w:hint="eastAsia"/>
                <w:sz w:val="22"/>
                <w:szCs w:val="22"/>
                <w:lang w:val="en-GB"/>
              </w:rPr>
              <w:t>)</w:t>
            </w:r>
          </w:p>
        </w:tc>
        <w:tc>
          <w:tcPr>
            <w:tcW w:w="1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spacing w:val="-2"/>
                <w:sz w:val="22"/>
                <w:szCs w:val="22"/>
              </w:rPr>
              <w:t>DC</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rFonts w:eastAsia="標楷體"/>
                <w:spacing w:val="-2"/>
                <w:sz w:val="22"/>
                <w:szCs w:val="22"/>
                <w:lang w:val="en-GB"/>
              </w:rPr>
            </w:pPr>
            <w:r>
              <w:rPr>
                <w:rFonts w:hint="eastAsia"/>
                <w:spacing w:val="-2"/>
                <w:sz w:val="22"/>
                <w:szCs w:val="22"/>
              </w:rPr>
              <w:t>2500</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lang w:val="en-GB"/>
              </w:rPr>
              <w:t>否</w:t>
            </w:r>
          </w:p>
        </w:tc>
      </w:tr>
      <w:tr>
        <w:trPr>
          <w:cantSplit w:val="true"/>
        </w:trPr>
        <w:tc>
          <w:tcPr>
            <w:tcW w:w="9603"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強化絕緣</w:t>
            </w:r>
            <w:r>
              <w:rPr>
                <w:rFonts w:eastAsia="標楷體" w:hint="eastAsia"/>
                <w:spacing w:val="-2"/>
                <w:sz w:val="22"/>
                <w:szCs w:val="22"/>
                <w:lang w:val="en-GB"/>
              </w:rPr>
              <w:t>/</w:t>
            </w:r>
            <w:r>
              <w:rPr>
                <w:rFonts w:hint="eastAsia" w:eastAsia="標楷體"/>
                <w:spacing w:val="-2"/>
                <w:sz w:val="22"/>
                <w:szCs w:val="22"/>
                <w:lang w:val="en-GB"/>
              </w:rPr>
              <w:t>雙重絕緣</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hint="eastAsia"/>
                <w:spacing w:val="-2"/>
                <w:sz w:val="22"/>
                <w:szCs w:val="22"/>
                <w:lang w:val="en-GB"/>
              </w:rPr>
              <w:t>L/N</w:t>
            </w:r>
            <w:r>
              <w:rPr>
                <w:rFonts w:hint="eastAsia" w:eastAsia="標楷體"/>
                <w:spacing w:val="-2"/>
                <w:sz w:val="22"/>
                <w:szCs w:val="22"/>
                <w:lang w:val="en-GB"/>
              </w:rPr>
              <w:t>對輸出端</w:t>
            </w:r>
          </w:p>
        </w:tc>
        <w:tc>
          <w:tcPr>
            <w:tcW w:w="1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spacing w:val="-2"/>
                <w:sz w:val="22"/>
                <w:szCs w:val="22"/>
              </w:rPr>
              <w:t>DC</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rFonts w:hint="eastAsia"/>
                <w:spacing w:val="-2"/>
                <w:sz w:val="22"/>
                <w:szCs w:val="22"/>
              </w:rPr>
              <w:t>4000</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lang w:val="en-GB"/>
              </w:rPr>
              <w:t>否</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hint="eastAsia" w:eastAsia="標楷體"/>
                <w:sz w:val="22"/>
                <w:szCs w:val="22"/>
                <w:lang w:val="en-GB"/>
              </w:rPr>
              <w:t xml:space="preserve">外殼內側對外側  </w:t>
            </w:r>
          </w:p>
        </w:tc>
        <w:tc>
          <w:tcPr>
            <w:tcW w:w="1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spacing w:val="-2"/>
                <w:sz w:val="22"/>
                <w:szCs w:val="22"/>
              </w:rPr>
              <w:t>DC</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rFonts w:hint="eastAsia"/>
                <w:spacing w:val="-2"/>
                <w:sz w:val="22"/>
                <w:szCs w:val="22"/>
              </w:rPr>
              <w:t>4544</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lang w:val="en-GB"/>
              </w:rPr>
              <w:t>否</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szCs w:val="22"/>
                <w:lang w:val="en-GB"/>
              </w:rPr>
            </w:pPr>
            <w:r>
              <w:rPr>
                <w:rFonts w:eastAsia="標楷體" w:cs="Arial" w:hint="eastAsia"/>
                <w:sz w:val="22"/>
                <w:szCs w:val="22"/>
                <w:lang w:val="en-GB"/>
              </w:rPr>
              <w:t>L/N</w:t>
            </w:r>
            <w:r>
              <w:rPr>
                <w:rFonts w:cs="Arial" w:hint="eastAsia" w:eastAsia="標楷體"/>
                <w:sz w:val="22"/>
                <w:szCs w:val="22"/>
                <w:lang w:val="en-GB"/>
              </w:rPr>
              <w:t>對外殼包覆金屬箔</w:t>
            </w:r>
          </w:p>
        </w:tc>
        <w:tc>
          <w:tcPr>
            <w:tcW w:w="1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spacing w:val="-2"/>
                <w:sz w:val="22"/>
                <w:szCs w:val="22"/>
              </w:rPr>
              <w:t>DC</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rFonts w:hint="eastAsia"/>
                <w:spacing w:val="-2"/>
                <w:sz w:val="22"/>
                <w:szCs w:val="22"/>
              </w:rPr>
              <w:t>4544</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lang w:val="en-GB"/>
              </w:rPr>
              <w:t>否</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szCs w:val="22"/>
                <w:lang w:val="en-GB"/>
              </w:rPr>
            </w:pPr>
            <w:r>
              <w:rPr>
                <w:rFonts w:cs="Arial" w:hint="eastAsia" w:eastAsia="標楷體"/>
                <w:sz w:val="22"/>
                <w:szCs w:val="22"/>
                <w:lang w:val="en-GB"/>
              </w:rPr>
              <w:t>變壓器</w:t>
            </w:r>
            <w:r>
              <w:rPr>
                <w:rFonts w:eastAsia="標楷體" w:cs="Arial" w:hint="eastAsia"/>
                <w:sz w:val="22"/>
                <w:szCs w:val="22"/>
                <w:lang w:val="en-GB"/>
              </w:rPr>
              <w:t xml:space="preserve">T1: </w:t>
            </w:r>
            <w:r>
              <w:rPr>
                <w:rFonts w:cs="Arial" w:hint="eastAsia" w:eastAsia="標楷體"/>
                <w:sz w:val="22"/>
                <w:szCs w:val="22"/>
                <w:lang w:val="en-GB"/>
              </w:rPr>
              <w:t xml:space="preserve">一次側對二次側繞線 </w:t>
            </w:r>
          </w:p>
        </w:tc>
        <w:tc>
          <w:tcPr>
            <w:tcW w:w="1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hint="eastAsia"/>
                <w:spacing w:val="-2"/>
                <w:sz w:val="22"/>
                <w:szCs w:val="22"/>
              </w:rPr>
            </w:pPr>
            <w:r>
              <w:rPr>
                <w:rFonts w:hint="eastAsia"/>
                <w:spacing w:val="-2"/>
                <w:sz w:val="22"/>
                <w:szCs w:val="22"/>
              </w:rPr>
              <w:t>DC</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rFonts w:hint="eastAsia"/>
                <w:spacing w:val="-2"/>
                <w:sz w:val="22"/>
                <w:szCs w:val="22"/>
              </w:rPr>
            </w:pPr>
            <w:r>
              <w:rPr>
                <w:rFonts w:hint="eastAsia"/>
                <w:spacing w:val="-2"/>
                <w:sz w:val="22"/>
                <w:szCs w:val="22"/>
              </w:rPr>
              <w:t>4544</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bCs/>
                <w:spacing w:val="-2"/>
                <w:sz w:val="22"/>
                <w:szCs w:val="22"/>
                <w:lang w:val="en-GB"/>
              </w:rPr>
            </w:pPr>
            <w:r>
              <w:rPr>
                <w:rFonts w:hint="eastAsia" w:eastAsia="標楷體"/>
                <w:bCs/>
                <w:spacing w:val="-2"/>
                <w:sz w:val="22"/>
                <w:szCs w:val="22"/>
                <w:lang w:val="en-GB"/>
              </w:rPr>
              <w:t>否</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szCs w:val="22"/>
                <w:lang w:val="en-GB"/>
              </w:rPr>
            </w:pPr>
            <w:r>
              <w:rPr>
                <w:rFonts w:cs="Arial" w:hint="eastAsia" w:eastAsia="標楷體"/>
                <w:sz w:val="22"/>
                <w:szCs w:val="22"/>
                <w:lang w:val="en-GB"/>
              </w:rPr>
              <w:t>變壓器</w:t>
            </w:r>
            <w:r>
              <w:rPr>
                <w:rFonts w:eastAsia="標楷體" w:cs="Arial" w:hint="eastAsia"/>
                <w:sz w:val="22"/>
                <w:szCs w:val="22"/>
                <w:lang w:val="en-GB"/>
              </w:rPr>
              <w:t>T1:</w:t>
            </w:r>
            <w:r>
              <w:rPr>
                <w:rFonts w:cs="Arial" w:hint="eastAsia" w:eastAsia="標楷體"/>
                <w:sz w:val="22"/>
                <w:szCs w:val="22"/>
                <w:lang w:val="en-GB"/>
              </w:rPr>
              <w:t xml:space="preserve">二次側繞線對鐵芯  </w:t>
            </w:r>
          </w:p>
        </w:tc>
        <w:tc>
          <w:tcPr>
            <w:tcW w:w="1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hint="eastAsia"/>
                <w:spacing w:val="-2"/>
                <w:sz w:val="22"/>
                <w:szCs w:val="22"/>
              </w:rPr>
            </w:pPr>
            <w:r>
              <w:rPr>
                <w:rFonts w:hint="eastAsia"/>
                <w:spacing w:val="-2"/>
                <w:sz w:val="22"/>
                <w:szCs w:val="22"/>
              </w:rPr>
              <w:t>DC</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rFonts w:hint="eastAsia"/>
                <w:spacing w:val="-2"/>
                <w:sz w:val="22"/>
                <w:szCs w:val="22"/>
              </w:rPr>
            </w:pPr>
            <w:r>
              <w:rPr>
                <w:spacing w:val="-2"/>
                <w:sz w:val="22"/>
                <w:szCs w:val="22"/>
              </w:rPr>
              <w:t>4544</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bCs/>
                <w:spacing w:val="-2"/>
                <w:sz w:val="22"/>
                <w:szCs w:val="22"/>
                <w:lang w:val="en-GB"/>
              </w:rPr>
            </w:pPr>
            <w:r>
              <w:rPr>
                <w:rFonts w:hint="eastAsia" w:eastAsia="標楷體"/>
                <w:bCs/>
                <w:spacing w:val="-2"/>
                <w:sz w:val="22"/>
                <w:szCs w:val="22"/>
                <w:lang w:val="en-GB"/>
              </w:rPr>
              <w:t>否</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szCs w:val="22"/>
                <w:lang w:val="en-GB"/>
              </w:rPr>
            </w:pPr>
            <w:r>
              <w:rPr>
                <w:rFonts w:cs="Arial" w:hint="eastAsia" w:eastAsia="標楷體"/>
                <w:sz w:val="22"/>
                <w:szCs w:val="22"/>
                <w:lang w:val="en-GB"/>
              </w:rPr>
              <w:t>變壓器</w:t>
            </w:r>
            <w:r>
              <w:rPr>
                <w:rFonts w:eastAsia="標楷體" w:cs="Arial" w:hint="eastAsia"/>
                <w:sz w:val="22"/>
                <w:szCs w:val="22"/>
                <w:lang w:val="en-GB"/>
              </w:rPr>
              <w:t>T1</w:t>
            </w:r>
            <w:r>
              <w:rPr>
                <w:rFonts w:cs="Arial" w:hint="eastAsia" w:eastAsia="標楷體"/>
                <w:sz w:val="22"/>
                <w:szCs w:val="22"/>
                <w:lang w:val="en-GB"/>
              </w:rPr>
              <w:t>線架</w:t>
            </w:r>
          </w:p>
        </w:tc>
        <w:tc>
          <w:tcPr>
            <w:tcW w:w="1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hint="eastAsia"/>
                <w:spacing w:val="-2"/>
                <w:sz w:val="22"/>
                <w:szCs w:val="22"/>
              </w:rPr>
            </w:pPr>
            <w:r>
              <w:rPr>
                <w:rFonts w:hint="eastAsia"/>
                <w:spacing w:val="-2"/>
                <w:sz w:val="22"/>
                <w:szCs w:val="22"/>
              </w:rPr>
              <w:t>DC</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rFonts w:hint="eastAsia"/>
                <w:spacing w:val="-2"/>
                <w:sz w:val="22"/>
                <w:szCs w:val="22"/>
              </w:rPr>
            </w:pPr>
            <w:r>
              <w:rPr>
                <w:spacing w:val="-2"/>
                <w:sz w:val="22"/>
                <w:szCs w:val="22"/>
              </w:rPr>
              <w:t>4010</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bCs/>
                <w:spacing w:val="-2"/>
                <w:sz w:val="22"/>
                <w:szCs w:val="22"/>
                <w:lang w:val="en-GB"/>
              </w:rPr>
            </w:pPr>
            <w:r>
              <w:rPr>
                <w:rFonts w:hint="eastAsia" w:eastAsia="標楷體"/>
                <w:bCs/>
                <w:spacing w:val="-2"/>
                <w:sz w:val="22"/>
                <w:szCs w:val="22"/>
                <w:lang w:val="en-GB"/>
              </w:rPr>
              <w:t>否</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szCs w:val="22"/>
                <w:lang w:val="en-GB"/>
              </w:rPr>
            </w:pPr>
            <w:r>
              <w:rPr>
                <w:rFonts w:cs="Arial" w:hint="eastAsia" w:eastAsia="標楷體"/>
                <w:sz w:val="22"/>
                <w:szCs w:val="22"/>
                <w:lang w:val="en-GB"/>
              </w:rPr>
              <w:t>絕緣屏蔽</w:t>
            </w:r>
          </w:p>
        </w:tc>
        <w:tc>
          <w:tcPr>
            <w:tcW w:w="1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hint="eastAsia"/>
                <w:spacing w:val="-2"/>
                <w:sz w:val="22"/>
                <w:szCs w:val="22"/>
              </w:rPr>
            </w:pPr>
            <w:r>
              <w:rPr>
                <w:rFonts w:hint="eastAsia"/>
                <w:spacing w:val="-2"/>
                <w:sz w:val="22"/>
                <w:szCs w:val="22"/>
              </w:rPr>
              <w:t>DC</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rFonts w:hint="eastAsia"/>
                <w:spacing w:val="-2"/>
                <w:sz w:val="22"/>
                <w:szCs w:val="22"/>
              </w:rPr>
            </w:pPr>
            <w:r>
              <w:rPr>
                <w:spacing w:val="-2"/>
                <w:sz w:val="22"/>
                <w:szCs w:val="22"/>
              </w:rPr>
              <w:t>4544</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bCs/>
                <w:spacing w:val="-2"/>
                <w:sz w:val="22"/>
                <w:szCs w:val="22"/>
                <w:lang w:val="en-GB"/>
              </w:rPr>
            </w:pPr>
            <w:r>
              <w:rPr>
                <w:rFonts w:hint="eastAsia" w:eastAsia="標楷體"/>
                <w:bCs/>
                <w:spacing w:val="-2"/>
                <w:sz w:val="22"/>
                <w:szCs w:val="22"/>
                <w:lang w:val="en-GB"/>
              </w:rPr>
              <w:t>否</w:t>
            </w:r>
          </w:p>
        </w:tc>
      </w:tr>
      <w:tr>
        <w:trPr>
          <w:cantSplit w:val="true"/>
        </w:trPr>
        <w:tc>
          <w:tcPr>
            <w:tcW w:w="437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szCs w:val="22"/>
                <w:lang w:val="en-GB"/>
              </w:rPr>
            </w:pPr>
            <w:r>
              <w:rPr>
                <w:rFonts w:cs="Arial" w:hint="eastAsia" w:eastAsia="標楷體"/>
                <w:sz w:val="22"/>
                <w:szCs w:val="22"/>
                <w:lang w:val="en-GB"/>
              </w:rPr>
              <w:t>變壓器絕緣膠帶</w:t>
            </w:r>
            <w:r>
              <w:rPr>
                <w:rFonts w:eastAsia="標楷體" w:cs="Arial" w:hint="eastAsia"/>
                <w:sz w:val="22"/>
                <w:szCs w:val="22"/>
                <w:lang w:val="en-GB"/>
              </w:rPr>
              <w:t>1</w:t>
            </w:r>
            <w:r>
              <w:rPr>
                <w:rFonts w:cs="Arial" w:hint="eastAsia" w:eastAsia="標楷體"/>
                <w:sz w:val="22"/>
                <w:szCs w:val="22"/>
                <w:lang w:val="en-GB"/>
              </w:rPr>
              <w:t>層</w:t>
            </w:r>
          </w:p>
        </w:tc>
        <w:tc>
          <w:tcPr>
            <w:tcW w:w="1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hint="eastAsia"/>
                <w:spacing w:val="-2"/>
                <w:sz w:val="22"/>
                <w:szCs w:val="22"/>
              </w:rPr>
            </w:pPr>
            <w:r>
              <w:rPr>
                <w:rFonts w:hint="eastAsia"/>
                <w:spacing w:val="-2"/>
                <w:sz w:val="22"/>
                <w:szCs w:val="22"/>
              </w:rPr>
              <w:t>DC</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rFonts w:hint="eastAsia"/>
                <w:spacing w:val="-2"/>
                <w:sz w:val="22"/>
                <w:szCs w:val="22"/>
              </w:rPr>
            </w:pPr>
            <w:r>
              <w:rPr>
                <w:spacing w:val="-2"/>
                <w:sz w:val="22"/>
                <w:szCs w:val="22"/>
              </w:rPr>
              <w:t>4010</w:t>
            </w:r>
          </w:p>
        </w:tc>
        <w:tc>
          <w:tcPr>
            <w:tcW w:w="139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bCs/>
                <w:spacing w:val="-2"/>
                <w:sz w:val="22"/>
                <w:szCs w:val="22"/>
                <w:lang w:val="en-GB"/>
              </w:rPr>
            </w:pPr>
            <w:r>
              <w:rPr>
                <w:rFonts w:hint="eastAsia" w:eastAsia="標楷體"/>
                <w:bCs/>
                <w:spacing w:val="-2"/>
                <w:sz w:val="22"/>
                <w:szCs w:val="22"/>
                <w:lang w:val="en-GB"/>
              </w:rPr>
              <w:t>否</w:t>
            </w:r>
          </w:p>
        </w:tc>
      </w:tr>
      <w:tr>
        <w:trPr>
          <w:cantSplit w:val="true"/>
        </w:trPr>
        <w:tc>
          <w:tcPr>
            <w:tcW w:w="9603"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備註</w:t>
            </w:r>
            <w:r>
              <w:rPr>
                <w:rFonts w:eastAsia="標楷體"/>
                <w:spacing w:val="-2"/>
                <w:sz w:val="22"/>
                <w:szCs w:val="22"/>
                <w:lang w:val="en-GB"/>
              </w:rPr>
              <w:t>:</w:t>
            </w:r>
            <w:r>
              <w:rPr>
                <w:rFonts w:eastAsia="標楷體" w:hint="eastAsia"/>
                <w:spacing w:val="-2"/>
                <w:sz w:val="22"/>
                <w:szCs w:val="22"/>
                <w:lang w:val="en-GB"/>
              </w:rPr>
              <w:t xml:space="preserve"> </w:t>
            </w:r>
            <w:r>
              <w:rPr>
                <w:rFonts w:hint="eastAsia" w:eastAsia="標楷體"/>
                <w:sz w:val="22"/>
                <w:szCs w:val="22"/>
              </w:rPr>
              <w:t>所有材料詳見表</w:t>
            </w:r>
            <w:r>
              <w:rPr>
                <w:rFonts w:eastAsia="標楷體" w:hint="eastAsia"/>
                <w:sz w:val="22"/>
                <w:szCs w:val="22"/>
              </w:rPr>
              <w:t>4.1.2</w:t>
            </w:r>
            <w:r>
              <w:rPr>
                <w:rFonts w:hint="eastAsia" w:eastAsia="標楷體"/>
                <w:sz w:val="22"/>
                <w:szCs w:val="22"/>
              </w:rPr>
              <w:t>。</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82" w:type="dxa"/>
        <w:jc w:val="center"/>
        <w:tblInd w:w="0" w:type="dxa"/>
        <w:tblLayout w:type="fixed"/>
        <w:tblCellMar>
          <w:top w:w="0" w:type="dxa"/>
          <w:start w:w="60" w:type="dxa"/>
          <w:bottom w:w="0" w:type="dxa"/>
          <w:end w:w="60" w:type="dxa"/>
        </w:tblCellMar>
      </w:tblPr>
      <w:tblGrid>
        <w:gridCol w:w="1302"/>
        <w:gridCol w:w="683"/>
        <w:gridCol w:w="1842"/>
        <w:gridCol w:w="1843"/>
        <w:gridCol w:w="1418"/>
        <w:gridCol w:w="1275"/>
        <w:gridCol w:w="288"/>
        <w:gridCol w:w="931"/>
      </w:tblGrid>
      <w:tr>
        <w:trPr/>
        <w:tc>
          <w:tcPr>
            <w:tcW w:w="130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5.5.2.2</w:t>
            </w:r>
          </w:p>
        </w:tc>
        <w:tc>
          <w:tcPr>
            <w:tcW w:w="7349"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b/>
                <w:bCs/>
                <w:spacing w:val="-2"/>
                <w:sz w:val="22"/>
                <w:szCs w:val="22"/>
                <w:lang w:val="en-GB"/>
              </w:rPr>
              <w:t>表格</w:t>
            </w:r>
            <w:r>
              <w:rPr>
                <w:rFonts w:eastAsia="標楷體"/>
                <w:b/>
                <w:bCs/>
                <w:spacing w:val="-2"/>
                <w:sz w:val="22"/>
                <w:szCs w:val="22"/>
                <w:lang w:val="en-GB"/>
              </w:rPr>
              <w:t>:</w:t>
            </w:r>
            <w:r>
              <w:rPr>
                <w:rFonts w:eastAsia="標楷體" w:hint="eastAsia"/>
                <w:b/>
                <w:bCs/>
                <w:spacing w:val="-2"/>
                <w:sz w:val="22"/>
                <w:szCs w:val="22"/>
                <w:lang w:val="en-GB"/>
              </w:rPr>
              <w:t xml:space="preserve"> </w:t>
            </w:r>
            <w:r>
              <w:rPr>
                <w:rFonts w:eastAsia="標楷體"/>
                <w:b/>
                <w:bCs/>
                <w:spacing w:val="-2"/>
                <w:sz w:val="22"/>
                <w:szCs w:val="22"/>
                <w:lang w:val="en-GB"/>
              </w:rPr>
              <w:t>電容器存儲放電</w:t>
            </w:r>
          </w:p>
        </w:tc>
        <w:tc>
          <w:tcPr>
            <w:tcW w:w="93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tc>
          <w:tcPr>
            <w:tcW w:w="1985"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量測位置</w:t>
            </w:r>
          </w:p>
        </w:tc>
        <w:tc>
          <w:tcPr>
            <w:tcW w:w="184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測試電壓 </w:t>
            </w:r>
            <w:r>
              <w:rPr>
                <w:rFonts w:eastAsia="標楷體"/>
                <w:spacing w:val="-2"/>
                <w:sz w:val="22"/>
                <w:szCs w:val="22"/>
                <w:lang w:val="en-GB"/>
              </w:rPr>
              <w:t>(V)</w:t>
            </w:r>
          </w:p>
        </w:tc>
        <w:tc>
          <w:tcPr>
            <w:tcW w:w="184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測試條件 </w:t>
            </w:r>
            <w:r>
              <w:rPr>
                <w:rFonts w:eastAsia="標楷體"/>
                <w:spacing w:val="-2"/>
                <w:sz w:val="22"/>
                <w:szCs w:val="22"/>
                <w:vertAlign w:val="superscript"/>
                <w:lang w:val="en-GB"/>
              </w:rPr>
              <w:t>1)</w:t>
            </w:r>
          </w:p>
        </w:tc>
        <w:tc>
          <w:tcPr>
            <w:tcW w:w="141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開關位置</w:t>
            </w:r>
          </w:p>
        </w:tc>
        <w:tc>
          <w:tcPr>
            <w:tcW w:w="1275"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量測電壓</w:t>
            </w:r>
            <w:r>
              <w:rPr>
                <w:rFonts w:eastAsia="標楷體"/>
                <w:spacing w:val="-2"/>
                <w:sz w:val="22"/>
                <w:szCs w:val="22"/>
                <w:lang w:val="en-GB"/>
              </w:rPr>
              <w:t>(Vpk)</w:t>
            </w:r>
          </w:p>
        </w:tc>
        <w:tc>
          <w:tcPr>
            <w:tcW w:w="1219"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ES </w:t>
            </w:r>
            <w:r>
              <w:rPr>
                <w:rFonts w:eastAsia="標楷體"/>
                <w:spacing w:val="-2"/>
                <w:sz w:val="22"/>
                <w:szCs w:val="22"/>
                <w:lang w:val="en-GB"/>
              </w:rPr>
              <w:t>分類</w:t>
            </w:r>
          </w:p>
        </w:tc>
      </w:tr>
      <w:tr>
        <w:trPr>
          <w:trHeight w:val="463" w:hRule="atLeast"/>
        </w:trPr>
        <w:tc>
          <w:tcPr>
            <w:tcW w:w="198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184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w:t>
            </w:r>
          </w:p>
        </w:tc>
        <w:tc>
          <w:tcPr>
            <w:tcW w:w="141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w:t>
            </w:r>
          </w:p>
        </w:tc>
        <w:tc>
          <w:tcPr>
            <w:tcW w:w="127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w:t>
            </w:r>
          </w:p>
        </w:tc>
        <w:tc>
          <w:tcPr>
            <w:tcW w:w="121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w:t>
            </w:r>
          </w:p>
        </w:tc>
      </w:tr>
      <w:tr>
        <w:trPr/>
        <w:tc>
          <w:tcPr>
            <w:tcW w:w="198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hint="eastAsia"/>
                <w:spacing w:val="-2"/>
                <w:sz w:val="22"/>
                <w:szCs w:val="22"/>
                <w:lang w:val="en-GB"/>
              </w:rPr>
              <w:t>--</w:t>
            </w:r>
          </w:p>
        </w:tc>
        <w:tc>
          <w:tcPr>
            <w:tcW w:w="184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w:t>
            </w:r>
          </w:p>
        </w:tc>
        <w:tc>
          <w:tcPr>
            <w:tcW w:w="1843" w:type="dxa"/>
            <w:tcBorders>
              <w:top w:val="single" w:sz="4" w:space="0" w:color="000000"/>
              <w:start w:val="single" w:sz="4" w:space="0" w:color="000000"/>
              <w:bottom w:val="single" w:sz="4" w:space="0" w:color="000000"/>
              <w:end w:val="single" w:sz="4" w:space="0" w:color="000000"/>
            </w:tcBorders>
          </w:tcPr>
          <w:p>
            <w:pPr>
              <w:pStyle w:val="Normal"/>
              <w:spacing w:before="54" w:after="66"/>
              <w:jc w:val="center"/>
              <w:rPr>
                <w:rFonts w:eastAsia="標楷體" w:hint="eastAsia"/>
                <w:spacing w:val="-2"/>
                <w:sz w:val="22"/>
                <w:szCs w:val="22"/>
                <w:lang w:val="en-GB"/>
              </w:rPr>
            </w:pPr>
            <w:r>
              <w:rPr>
                <w:rFonts w:eastAsia="標楷體" w:hint="eastAsia"/>
                <w:spacing w:val="-2"/>
                <w:sz w:val="22"/>
                <w:szCs w:val="22"/>
                <w:lang w:val="en-GB"/>
              </w:rPr>
              <w:t>--</w:t>
            </w:r>
          </w:p>
        </w:tc>
        <w:tc>
          <w:tcPr>
            <w:tcW w:w="141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w:t>
            </w:r>
          </w:p>
        </w:tc>
        <w:tc>
          <w:tcPr>
            <w:tcW w:w="127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w:t>
            </w:r>
          </w:p>
        </w:tc>
        <w:tc>
          <w:tcPr>
            <w:tcW w:w="121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w:t>
            </w:r>
          </w:p>
        </w:tc>
      </w:tr>
      <w:tr>
        <w:trPr/>
        <w:tc>
          <w:tcPr>
            <w:tcW w:w="9582"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用於測試的</w:t>
            </w:r>
            <w:r>
              <w:rPr>
                <w:rFonts w:eastAsia="標楷體"/>
                <w:spacing w:val="-2"/>
                <w:sz w:val="22"/>
                <w:szCs w:val="22"/>
                <w:lang w:val="en-GB"/>
              </w:rPr>
              <w:t>X</w:t>
            </w:r>
            <w:r>
              <w:rPr>
                <w:rFonts w:eastAsia="標楷體"/>
                <w:spacing w:val="-2"/>
                <w:sz w:val="22"/>
                <w:szCs w:val="22"/>
                <w:lang w:val="en-GB"/>
              </w:rPr>
              <w:t>電容器</w:t>
            </w:r>
            <w:r>
              <w:rPr>
                <w:rFonts w:eastAsia="標楷體"/>
                <w:spacing w:val="-2"/>
                <w:sz w:val="22"/>
                <w:szCs w:val="22"/>
                <w:lang w:val="en-GB"/>
              </w:rPr>
              <w:t xml:space="preserve">: </w:t>
            </w:r>
            <w:r>
              <w:fldChar w:fldCharType="begin">
                <w:ffData>
                  <w:name w:val="Unnamed Copy 68"/>
                  <w:enabled/>
                  <w:calcOnExit w:val="0"/>
                  <w:textInput/>
                </w:ffData>
              </w:fldChar>
            </w:r>
            <w:r>
              <w:rPr>
                <w:spacing w:val="-2"/>
                <w:sz w:val="22"/>
                <w:szCs w:val="22"/>
                <w:rFonts w:eastAsia="標楷體"/>
                <w:lang w:val="en-GB" w:eastAsia="zh-Hant"/>
              </w:rPr>
              <w:instrText xml:space="preserve"> FORMTEXT </w:instrText>
            </w:r>
            <w:r>
              <w:rPr>
                <w:rFonts w:eastAsia="標楷體"/>
                <w:spacing w:val="-2"/>
                <w:sz w:val="22"/>
                <w:szCs w:val="22"/>
                <w:lang w:val="en-GB" w:eastAsia="zh-Hant"/>
              </w:rPr>
            </w:r>
            <w:r>
              <w:rPr>
                <w:spacing w:val="-2"/>
                <w:sz w:val="22"/>
                <w:szCs w:val="22"/>
                <w:rFonts w:eastAsia="標楷體"/>
                <w:lang w:val="en-GB" w:eastAsia="zh-Hant"/>
              </w:rPr>
              <w:fldChar w:fldCharType="separate"/>
            </w:r>
            <w:r>
              <w:rPr>
                <w:rFonts w:eastAsia="標楷體"/>
                <w:spacing w:val="-2"/>
                <w:sz w:val="22"/>
                <w:szCs w:val="22"/>
                <w:lang w:val="en-GB" w:eastAsia="zh-Hant"/>
              </w:rPr>
              <w:t>     </w:t>
            </w:r>
            <w:r>
              <w:rPr>
                <w:rFonts w:eastAsia="標楷體"/>
                <w:spacing w:val="-2"/>
                <w:sz w:val="22"/>
                <w:szCs w:val="22"/>
                <w:lang w:val="en-GB" w:eastAsia="zh-Hant"/>
              </w:rPr>
            </w:r>
            <w:r>
              <w:rPr>
                <w:spacing w:val="-2"/>
                <w:sz w:val="22"/>
                <w:szCs w:val="22"/>
                <w:rFonts w:eastAsia="標楷體"/>
                <w:lang w:val="en-GB" w:eastAsia="zh-Hant"/>
              </w:rPr>
              <w:fldChar w:fldCharType="end"/>
            </w:r>
            <w:r>
              <w:rPr>
                <w:rFonts w:eastAsia="標楷體"/>
                <w:spacing w:val="-2"/>
                <w:sz w:val="22"/>
                <w:szCs w:val="22"/>
                <w:lang w:val="en-GB"/>
              </w:rPr>
              <w:t xml:space="preserve">, </w:t>
            </w:r>
            <w:r>
              <w:fldChar w:fldCharType="begin">
                <w:ffData>
                  <w:name w:val="Unnamed Copy 69"/>
                  <w:enabled/>
                  <w:calcOnExit w:val="0"/>
                  <w:textInput/>
                </w:ffData>
              </w:fldChar>
            </w:r>
            <w:r>
              <w:rPr>
                <w:spacing w:val="-2"/>
                <w:sz w:val="22"/>
                <w:szCs w:val="22"/>
                <w:rFonts w:eastAsia="標楷體"/>
                <w:lang w:val="en-GB" w:eastAsia="zh-Hant"/>
              </w:rPr>
              <w:instrText xml:space="preserve"> FORMTEXT </w:instrText>
            </w:r>
            <w:r>
              <w:rPr>
                <w:rFonts w:eastAsia="標楷體"/>
                <w:spacing w:val="-2"/>
                <w:sz w:val="22"/>
                <w:szCs w:val="22"/>
                <w:lang w:val="en-GB" w:eastAsia="zh-Hant"/>
              </w:rPr>
            </w:r>
            <w:r>
              <w:rPr>
                <w:spacing w:val="-2"/>
                <w:sz w:val="22"/>
                <w:szCs w:val="22"/>
                <w:rFonts w:eastAsia="標楷體"/>
                <w:lang w:val="en-GB" w:eastAsia="zh-Hant"/>
              </w:rPr>
              <w:fldChar w:fldCharType="separate"/>
            </w:r>
            <w:r>
              <w:rPr>
                <w:rFonts w:eastAsia="標楷體"/>
                <w:spacing w:val="-2"/>
                <w:sz w:val="22"/>
                <w:szCs w:val="22"/>
                <w:lang w:val="en-GB" w:eastAsia="zh-Hant"/>
              </w:rPr>
              <w:t>     </w:t>
            </w:r>
            <w:r>
              <w:rPr>
                <w:rFonts w:eastAsia="標楷體"/>
                <w:spacing w:val="-2"/>
                <w:sz w:val="22"/>
                <w:szCs w:val="22"/>
                <w:lang w:val="en-GB" w:eastAsia="zh-Hant"/>
              </w:rPr>
            </w:r>
            <w:r>
              <w:rPr>
                <w:spacing w:val="-2"/>
                <w:sz w:val="22"/>
                <w:szCs w:val="22"/>
                <w:rFonts w:eastAsia="標楷體"/>
                <w:lang w:val="en-GB" w:eastAsia="zh-Hant"/>
              </w:rPr>
              <w:fldChar w:fldCharType="end"/>
            </w:r>
            <w:r>
              <w:rPr>
                <w:rFonts w:eastAsia="標楷體"/>
                <w:spacing w:val="-2"/>
                <w:sz w:val="22"/>
                <w:szCs w:val="22"/>
                <w:lang w:val="en-GB"/>
              </w:rPr>
              <w:t xml:space="preserve"> uF</w:t>
            </w:r>
            <w:r>
              <w:rPr>
                <w:rFonts w:eastAsia="標楷體" w:cs="標楷體" w:hint="eastAsia" w:ascii="標楷體" w:hAnsi="標楷體"/>
                <w:spacing w:val="-2"/>
                <w:sz w:val="22"/>
                <w:szCs w:val="22"/>
                <w:lang w:val="en-GB"/>
              </w:rPr>
              <w:t>±</w:t>
            </w:r>
            <w:r>
              <w:rPr>
                <w:rFonts w:eastAsia="標楷體" w:hint="eastAsia"/>
                <w:spacing w:val="-2"/>
                <w:sz w:val="22"/>
                <w:szCs w:val="22"/>
                <w:lang w:val="en-GB"/>
              </w:rPr>
              <w:t>10%</w:t>
            </w:r>
          </w:p>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fldChar w:fldCharType="begin">
                <w:ffData>
                  <w:name w:val="Unnamed Copy 70"/>
                  <w:enabled/>
                  <w:calcOnExit w:val="0"/>
                  <w:checkBox>
                    <w:sizeAuto/>
                  </w:checkBox>
                </w:ffData>
              </w:fldChar>
            </w:r>
            <w:r>
              <w:rPr>
                <w:sz w:val="22"/>
                <w:spacing w:val="-2"/>
                <w:szCs w:val="22"/>
                <w:rFonts w:eastAsia="標楷體"/>
                <w:lang w:val="en-GB"/>
              </w:rPr>
              <w:instrText xml:space="preserve"> FORMCHECKBOX </w:instrText>
            </w:r>
            <w:r>
              <w:rPr>
                <w:sz w:val="22"/>
                <w:spacing w:val="-2"/>
                <w:szCs w:val="22"/>
                <w:rFonts w:eastAsia="標楷體"/>
                <w:lang w:val="en-GB"/>
              </w:rPr>
              <w:fldChar w:fldCharType="separate"/>
            </w:r>
            <w:bookmarkStart w:id="153" w:name="Unnamed_Copy_70"/>
            <w:bookmarkStart w:id="154" w:name="Unnamed_Copy_70"/>
            <w:bookmarkEnd w:id="154"/>
            <w:r>
              <w:rPr>
                <w:rFonts w:eastAsia="標楷體"/>
                <w:spacing w:val="-2"/>
                <w:sz w:val="22"/>
                <w:szCs w:val="22"/>
                <w:lang w:val="en-GB"/>
              </w:rPr>
            </w:r>
            <w:r>
              <w:rPr>
                <w:sz w:val="22"/>
                <w:spacing w:val="-2"/>
                <w:szCs w:val="22"/>
                <w:rFonts w:eastAsia="標楷體"/>
                <w:lang w:val="en-GB"/>
              </w:rPr>
              <w:fldChar w:fldCharType="end"/>
            </w:r>
            <w:r>
              <w:rPr>
                <w:rFonts w:eastAsia="標楷體"/>
                <w:spacing w:val="-2"/>
                <w:sz w:val="22"/>
                <w:szCs w:val="22"/>
                <w:lang w:val="en-GB"/>
              </w:rPr>
              <w:t xml:space="preserve"> </w:t>
            </w:r>
            <w:r>
              <w:rPr>
                <w:rFonts w:eastAsia="標楷體"/>
                <w:spacing w:val="-2"/>
                <w:sz w:val="22"/>
                <w:szCs w:val="22"/>
                <w:lang w:val="en-GB"/>
              </w:rPr>
              <w:t>洩放電阻額定值</w:t>
            </w:r>
            <w:r>
              <w:rPr>
                <w:rFonts w:eastAsia="標楷體"/>
                <w:spacing w:val="-2"/>
                <w:sz w:val="22"/>
                <w:szCs w:val="22"/>
                <w:lang w:val="en-GB"/>
              </w:rPr>
              <w:t xml:space="preserve">: </w:t>
            </w:r>
            <w:r>
              <w:rPr>
                <w:rFonts w:eastAsia="標楷體" w:hint="eastAsia"/>
                <w:spacing w:val="-2"/>
                <w:sz w:val="22"/>
                <w:szCs w:val="22"/>
                <w:lang w:val="en-GB"/>
              </w:rPr>
              <w:t>R3=R4=R3A=R4A</w:t>
            </w:r>
            <w:r>
              <w:rPr>
                <w:rFonts w:eastAsia="標楷體"/>
                <w:spacing w:val="-2"/>
                <w:sz w:val="22"/>
                <w:szCs w:val="22"/>
                <w:lang w:val="en-GB"/>
              </w:rPr>
              <w:t xml:space="preserve">, </w:t>
            </w:r>
            <w:r>
              <w:rPr>
                <w:rFonts w:eastAsia="標楷體" w:hint="eastAsia"/>
                <w:spacing w:val="-2"/>
                <w:sz w:val="22"/>
                <w:szCs w:val="22"/>
                <w:lang w:val="en-GB"/>
              </w:rPr>
              <w:t>10M</w:t>
            </w:r>
            <w:r>
              <w:rPr>
                <w:rFonts w:eastAsia="標楷體"/>
                <w:spacing w:val="-2"/>
                <w:sz w:val="22"/>
                <w:szCs w:val="22"/>
                <w:lang w:val="en-GB"/>
              </w:rPr>
              <w:t>Ω</w:t>
            </w:r>
            <w:r>
              <w:rPr>
                <w:rFonts w:eastAsia="標楷體" w:hint="eastAsia"/>
                <w:spacing w:val="-2"/>
                <w:sz w:val="22"/>
                <w:szCs w:val="22"/>
                <w:lang w:val="en-GB"/>
              </w:rPr>
              <w:t>, 1/4 W</w:t>
            </w:r>
          </w:p>
          <w:p>
            <w:pPr>
              <w:pStyle w:val="Normal"/>
              <w:tabs>
                <w:tab w:val="clear" w:pos="1701"/>
                <w:tab w:val="left" w:pos="0" w:leader="none"/>
                <w:tab w:val="left" w:pos="1200" w:leader="none"/>
              </w:tabs>
              <w:suppressAutoHyphens w:val="true"/>
              <w:spacing w:before="50" w:after="40"/>
              <w:rPr/>
            </w:pPr>
            <w:r>
              <w:fldChar w:fldCharType="begin">
                <w:ffData>
                  <w:name w:val="Unnamed Copy 71"/>
                  <w:enabled/>
                  <w:calcOnExit w:val="0"/>
                  <w:checkBox>
                    <w:sizeAuto/>
                  </w:checkBox>
                </w:ffData>
              </w:fldChar>
            </w:r>
            <w:r>
              <w:rPr>
                <w:sz w:val="22"/>
                <w:spacing w:val="-2"/>
                <w:szCs w:val="22"/>
                <w:rFonts w:eastAsia="標楷體"/>
                <w:lang w:val="en-GB"/>
              </w:rPr>
              <w:instrText xml:space="preserve"> FORMCHECKBOX </w:instrText>
            </w:r>
            <w:r>
              <w:rPr>
                <w:sz w:val="22"/>
                <w:spacing w:val="-2"/>
                <w:szCs w:val="22"/>
                <w:rFonts w:eastAsia="標楷體"/>
                <w:lang w:val="en-GB"/>
              </w:rPr>
              <w:fldChar w:fldCharType="separate"/>
            </w:r>
            <w:bookmarkStart w:id="155" w:name="Unnamed_Copy_71"/>
            <w:bookmarkStart w:id="156" w:name="Unnamed_Copy_71"/>
            <w:bookmarkEnd w:id="156"/>
            <w:r>
              <w:rPr>
                <w:rFonts w:eastAsia="標楷體"/>
                <w:spacing w:val="-2"/>
                <w:sz w:val="22"/>
                <w:szCs w:val="22"/>
                <w:lang w:val="en-GB"/>
              </w:rPr>
            </w:r>
            <w:r>
              <w:rPr>
                <w:sz w:val="22"/>
                <w:spacing w:val="-2"/>
                <w:szCs w:val="22"/>
                <w:rFonts w:eastAsia="標楷體"/>
                <w:lang w:val="en-GB"/>
              </w:rPr>
              <w:fldChar w:fldCharType="end"/>
            </w:r>
            <w:r>
              <w:rPr>
                <w:rFonts w:eastAsia="標楷體"/>
                <w:spacing w:val="-2"/>
                <w:sz w:val="22"/>
                <w:szCs w:val="22"/>
                <w:lang w:val="en-GB"/>
              </w:rPr>
              <w:t xml:space="preserve"> ICX: </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1)</w:t>
            </w:r>
            <w:r>
              <w:rPr>
                <w:rFonts w:eastAsia="標楷體"/>
                <w:spacing w:val="-2"/>
                <w:sz w:val="22"/>
                <w:szCs w:val="22"/>
                <w:lang w:val="en-GB"/>
              </w:rPr>
              <w:t>測試條件</w:t>
            </w:r>
            <w:r>
              <w:rPr>
                <w:rFonts w:eastAsia="標楷體"/>
                <w:spacing w:val="-2"/>
                <w:sz w:val="22"/>
                <w:szCs w:val="22"/>
                <w:lang w:val="en-GB"/>
              </w:rPr>
              <w:t>: (</w:t>
            </w:r>
            <w:r>
              <w:rPr>
                <w:rFonts w:eastAsia="標楷體"/>
                <w:spacing w:val="-2"/>
                <w:sz w:val="22"/>
                <w:szCs w:val="22"/>
                <w:lang w:val="en-GB"/>
              </w:rPr>
              <w:t>例如，正常工作或保險絲開路</w:t>
            </w:r>
            <w:r>
              <w:rPr>
                <w:rFonts w:eastAsia="標楷體" w:hint="eastAsia"/>
                <w:spacing w:val="-2"/>
                <w:sz w:val="22"/>
                <w:szCs w:val="22"/>
                <w:lang w:val="en-GB"/>
              </w:rPr>
              <w:t>)</w:t>
            </w:r>
            <w:r>
              <w:rPr>
                <w:rFonts w:eastAsia="標楷體"/>
                <w:spacing w:val="-2"/>
                <w:sz w:val="22"/>
                <w:szCs w:val="22"/>
                <w:lang w:val="en-GB"/>
              </w:rPr>
              <w:t>，縮寫</w:t>
            </w:r>
            <w:r>
              <w:rPr>
                <w:rFonts w:eastAsia="標楷體" w:hint="eastAsia"/>
                <w:spacing w:val="-2"/>
                <w:sz w:val="22"/>
                <w:szCs w:val="22"/>
                <w:lang w:val="en-GB"/>
              </w:rPr>
              <w:t xml:space="preserve">: </w:t>
            </w:r>
            <w:r>
              <w:rPr>
                <w:rFonts w:eastAsia="標楷體"/>
                <w:spacing w:val="-2"/>
                <w:sz w:val="22"/>
                <w:szCs w:val="22"/>
                <w:lang w:val="en-GB"/>
              </w:rPr>
              <w:t>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start w:w="57" w:type="dxa"/>
          <w:bottom w:w="0" w:type="dxa"/>
          <w:end w:w="57" w:type="dxa"/>
        </w:tblCellMar>
      </w:tblPr>
      <w:tblGrid>
        <w:gridCol w:w="1299"/>
        <w:gridCol w:w="1998"/>
        <w:gridCol w:w="1539"/>
        <w:gridCol w:w="1819"/>
        <w:gridCol w:w="1539"/>
        <w:gridCol w:w="454"/>
        <w:gridCol w:w="928"/>
      </w:tblGrid>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5.6.6</w:t>
            </w:r>
          </w:p>
        </w:tc>
        <w:tc>
          <w:tcPr>
            <w:tcW w:w="7349"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接地導體及</w:t>
            </w:r>
            <w:r>
              <w:rPr>
                <w:rFonts w:hint="eastAsia" w:eastAsia="標楷體"/>
                <w:b/>
                <w:bCs/>
                <w:spacing w:val="-2"/>
                <w:sz w:val="22"/>
                <w:szCs w:val="22"/>
                <w:lang w:val="en-GB"/>
              </w:rPr>
              <w:t>端子</w:t>
            </w:r>
            <w:r>
              <w:rPr>
                <w:rFonts w:eastAsia="標楷體"/>
                <w:b/>
                <w:bCs/>
                <w:spacing w:val="-2"/>
                <w:sz w:val="22"/>
                <w:szCs w:val="22"/>
                <w:lang w:val="en-GB"/>
              </w:rPr>
              <w:t>之阻抗</w:t>
            </w:r>
          </w:p>
        </w:tc>
        <w:tc>
          <w:tcPr>
            <w:tcW w:w="92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cantSplit w:val="true"/>
        </w:trPr>
        <w:tc>
          <w:tcPr>
            <w:tcW w:w="3297"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p>
        </w:tc>
        <w:tc>
          <w:tcPr>
            <w:tcW w:w="1539"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試驗電流 </w:t>
            </w:r>
            <w:r>
              <w:rPr>
                <w:rFonts w:eastAsia="標楷體"/>
                <w:spacing w:val="-2"/>
                <w:sz w:val="22"/>
                <w:szCs w:val="22"/>
                <w:lang w:val="en-GB"/>
              </w:rPr>
              <w:t>(A)</w:t>
            </w:r>
          </w:p>
        </w:tc>
        <w:tc>
          <w:tcPr>
            <w:tcW w:w="1819"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時間 </w:t>
            </w:r>
            <w:r>
              <w:rPr>
                <w:rFonts w:eastAsia="標楷體"/>
                <w:spacing w:val="-2"/>
                <w:sz w:val="22"/>
                <w:szCs w:val="22"/>
                <w:lang w:val="en-GB"/>
              </w:rPr>
              <w:t>(min)</w:t>
            </w:r>
          </w:p>
        </w:tc>
        <w:tc>
          <w:tcPr>
            <w:tcW w:w="1539"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壓降 </w:t>
            </w:r>
            <w:r>
              <w:rPr>
                <w:rFonts w:eastAsia="標楷體"/>
                <w:spacing w:val="-2"/>
                <w:sz w:val="22"/>
                <w:szCs w:val="22"/>
                <w:lang w:val="en-GB"/>
              </w:rPr>
              <w:t>(V)</w:t>
            </w:r>
          </w:p>
        </w:tc>
        <w:tc>
          <w:tcPr>
            <w:tcW w:w="1382"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阻抗 </w:t>
            </w:r>
            <w:r>
              <w:rPr>
                <w:rFonts w:eastAsia="標楷體"/>
                <w:spacing w:val="-2"/>
                <w:sz w:val="22"/>
                <w:szCs w:val="22"/>
                <w:lang w:val="en-GB"/>
              </w:rPr>
              <w:t>(Ω)</w:t>
            </w:r>
          </w:p>
        </w:tc>
      </w:tr>
      <w:tr>
        <w:trPr>
          <w:cantSplit w:val="true"/>
        </w:trPr>
        <w:tc>
          <w:tcPr>
            <w:tcW w:w="329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153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181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153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138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r>
      <w:tr>
        <w:trPr>
          <w:cantSplit w:val="true"/>
        </w:trPr>
        <w:tc>
          <w:tcPr>
            <w:tcW w:w="9576"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補充資料</w:t>
            </w:r>
            <w:r>
              <w:rPr>
                <w:rFonts w:eastAsia="標楷體"/>
                <w:spacing w:val="-2"/>
                <w:sz w:val="22"/>
                <w:szCs w:val="22"/>
                <w:lang w:val="en-GB"/>
              </w:rPr>
              <w:t>:</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26" w:type="dxa"/>
        <w:jc w:val="center"/>
        <w:tblInd w:w="0" w:type="dxa"/>
        <w:tblLayout w:type="fixed"/>
        <w:tblCellMar>
          <w:top w:w="0" w:type="dxa"/>
          <w:start w:w="60" w:type="dxa"/>
          <w:bottom w:w="0" w:type="dxa"/>
          <w:end w:w="60" w:type="dxa"/>
        </w:tblCellMar>
      </w:tblPr>
      <w:tblGrid>
        <w:gridCol w:w="1274"/>
        <w:gridCol w:w="513"/>
        <w:gridCol w:w="1680"/>
        <w:gridCol w:w="1359"/>
        <w:gridCol w:w="1355"/>
        <w:gridCol w:w="1276"/>
        <w:gridCol w:w="1166"/>
        <w:gridCol w:w="903"/>
      </w:tblGrid>
      <w:tr>
        <w:trPr/>
        <w:tc>
          <w:tcPr>
            <w:tcW w:w="1274"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5.7.4</w:t>
            </w:r>
          </w:p>
        </w:tc>
        <w:tc>
          <w:tcPr>
            <w:tcW w:w="7349" w:type="dxa"/>
            <w:gridSpan w:val="6"/>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未接地導電部件</w:t>
            </w:r>
          </w:p>
        </w:tc>
        <w:tc>
          <w:tcPr>
            <w:tcW w:w="903"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rHeight w:val="314" w:hRule="atLeast"/>
        </w:trPr>
        <w:tc>
          <w:tcPr>
            <w:tcW w:w="1787" w:type="dxa"/>
            <w:gridSpan w:val="2"/>
            <w:vMerge w:val="restart"/>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680" w:type="dxa"/>
            <w:vMerge w:val="restart"/>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試驗條件</w:t>
            </w:r>
          </w:p>
        </w:tc>
        <w:tc>
          <w:tcPr>
            <w:tcW w:w="1359" w:type="dxa"/>
            <w:vMerge w:val="restart"/>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測試電壓 </w:t>
            </w:r>
            <w:r>
              <w:rPr>
                <w:rFonts w:eastAsia="標楷體"/>
                <w:spacing w:val="-2"/>
                <w:sz w:val="22"/>
                <w:szCs w:val="22"/>
                <w:lang w:val="en-GB"/>
              </w:rPr>
              <w:t>(V)</w:t>
            </w:r>
          </w:p>
        </w:tc>
        <w:tc>
          <w:tcPr>
            <w:tcW w:w="3797" w:type="dxa"/>
            <w:gridSpan w:val="3"/>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參數</w:t>
            </w:r>
          </w:p>
        </w:tc>
        <w:tc>
          <w:tcPr>
            <w:tcW w:w="903" w:type="dxa"/>
            <w:vMerge w:val="restart"/>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w:t>
            </w:r>
            <w:r>
              <w:rPr>
                <w:rFonts w:eastAsia="標楷體"/>
                <w:spacing w:val="-2"/>
                <w:sz w:val="22"/>
                <w:szCs w:val="22"/>
                <w:lang w:val="en-GB"/>
              </w:rPr>
              <w:t>分類</w:t>
            </w:r>
          </w:p>
        </w:tc>
      </w:tr>
      <w:tr>
        <w:trPr>
          <w:trHeight w:val="314" w:hRule="atLeast"/>
        </w:trPr>
        <w:tc>
          <w:tcPr>
            <w:tcW w:w="1787" w:type="dxa"/>
            <w:gridSpan w:val="2"/>
            <w:vMerge w:val="continue"/>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widowControl/>
              <w:snapToGrid w:val="false"/>
              <w:spacing w:before="54" w:after="66"/>
              <w:jc w:val="center"/>
              <w:rPr>
                <w:rFonts w:eastAsia="標楷體"/>
                <w:spacing w:val="-2"/>
                <w:sz w:val="22"/>
                <w:szCs w:val="22"/>
                <w:lang w:val="en-GB"/>
              </w:rPr>
            </w:pPr>
            <w:r>
              <w:rPr>
                <w:rFonts w:eastAsia="標楷體"/>
                <w:spacing w:val="-2"/>
                <w:sz w:val="22"/>
                <w:szCs w:val="22"/>
                <w:lang w:val="en-GB"/>
              </w:rPr>
            </w:r>
          </w:p>
        </w:tc>
        <w:tc>
          <w:tcPr>
            <w:tcW w:w="1680" w:type="dxa"/>
            <w:vMerge w:val="continue"/>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widowControl/>
              <w:snapToGrid w:val="false"/>
              <w:spacing w:before="54" w:after="66"/>
              <w:jc w:val="center"/>
              <w:rPr>
                <w:rFonts w:eastAsia="標楷體"/>
                <w:sz w:val="22"/>
                <w:szCs w:val="22"/>
              </w:rPr>
            </w:pPr>
            <w:r>
              <w:rPr>
                <w:rFonts w:eastAsia="標楷體"/>
                <w:sz w:val="22"/>
                <w:szCs w:val="22"/>
              </w:rPr>
            </w:r>
          </w:p>
        </w:tc>
        <w:tc>
          <w:tcPr>
            <w:tcW w:w="1359" w:type="dxa"/>
            <w:vMerge w:val="continue"/>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widowControl/>
              <w:snapToGrid w:val="false"/>
              <w:spacing w:before="54" w:after="66"/>
              <w:jc w:val="center"/>
              <w:rPr>
                <w:rFonts w:eastAsia="標楷體"/>
                <w:sz w:val="22"/>
                <w:szCs w:val="22"/>
              </w:rPr>
            </w:pPr>
            <w:r>
              <w:rPr>
                <w:rFonts w:eastAsia="標楷體"/>
                <w:sz w:val="22"/>
                <w:szCs w:val="22"/>
              </w:rPr>
            </w:r>
          </w:p>
        </w:tc>
        <w:tc>
          <w:tcPr>
            <w:tcW w:w="1355"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widowControl/>
              <w:tabs>
                <w:tab w:val="clear" w:pos="1701"/>
                <w:tab w:val="left" w:pos="1000" w:leader="none"/>
              </w:tabs>
              <w:spacing w:before="54" w:after="66"/>
              <w:jc w:val="center"/>
              <w:rPr/>
            </w:pPr>
            <w:r>
              <w:rPr>
                <w:rFonts w:eastAsia="標楷體"/>
                <w:sz w:val="22"/>
                <w:szCs w:val="22"/>
              </w:rPr>
              <w:t xml:space="preserve">電壓       </w:t>
            </w:r>
            <w:r>
              <w:rPr>
                <w:rFonts w:eastAsia="標楷體"/>
                <w:sz w:val="22"/>
                <w:szCs w:val="22"/>
              </w:rPr>
              <w:t>(V</w:t>
            </w:r>
            <w:r>
              <w:rPr>
                <w:rFonts w:eastAsia="標楷體"/>
                <w:sz w:val="22"/>
                <w:szCs w:val="22"/>
                <w:vertAlign w:val="subscript"/>
              </w:rPr>
              <w:t>rms</w:t>
            </w:r>
            <w:r>
              <w:rPr>
                <w:rFonts w:eastAsia="標楷體"/>
                <w:sz w:val="22"/>
                <w:szCs w:val="22"/>
              </w:rPr>
              <w:t xml:space="preserve"> or V</w:t>
            </w:r>
            <w:r>
              <w:rPr>
                <w:rFonts w:eastAsia="標楷體"/>
                <w:sz w:val="22"/>
                <w:szCs w:val="22"/>
                <w:vertAlign w:val="subscript"/>
              </w:rPr>
              <w:t>pk</w:t>
            </w:r>
            <w:r>
              <w:rPr>
                <w:rFonts w:eastAsia="標楷體"/>
                <w:sz w:val="22"/>
                <w:szCs w:val="22"/>
              </w:rPr>
              <w:t>)</w:t>
            </w:r>
          </w:p>
        </w:tc>
        <w:tc>
          <w:tcPr>
            <w:tcW w:w="1276"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widowControl/>
              <w:spacing w:before="54" w:after="66"/>
              <w:jc w:val="center"/>
              <w:rPr/>
            </w:pPr>
            <w:r>
              <w:rPr>
                <w:rFonts w:eastAsia="標楷體"/>
                <w:sz w:val="22"/>
                <w:szCs w:val="22"/>
              </w:rPr>
              <w:t xml:space="preserve">電流      </w:t>
            </w:r>
            <w:r>
              <w:rPr>
                <w:rFonts w:eastAsia="標楷體"/>
                <w:sz w:val="22"/>
                <w:szCs w:val="22"/>
              </w:rPr>
              <w:t>(A</w:t>
            </w:r>
            <w:r>
              <w:rPr>
                <w:rFonts w:eastAsia="標楷體"/>
                <w:sz w:val="22"/>
                <w:szCs w:val="22"/>
                <w:vertAlign w:val="subscript"/>
              </w:rPr>
              <w:t>rms</w:t>
            </w:r>
            <w:r>
              <w:rPr>
                <w:rFonts w:eastAsia="標楷體"/>
                <w:sz w:val="22"/>
                <w:szCs w:val="22"/>
              </w:rPr>
              <w:t xml:space="preserve"> or A</w:t>
            </w:r>
            <w:r>
              <w:rPr>
                <w:rFonts w:eastAsia="標楷體"/>
                <w:sz w:val="22"/>
                <w:szCs w:val="22"/>
                <w:vertAlign w:val="subscript"/>
              </w:rPr>
              <w:t>pk</w:t>
            </w:r>
            <w:r>
              <w:rPr>
                <w:rFonts w:eastAsia="標楷體"/>
                <w:sz w:val="22"/>
                <w:szCs w:val="22"/>
              </w:rPr>
              <w:t>)</w:t>
            </w:r>
          </w:p>
        </w:tc>
        <w:tc>
          <w:tcPr>
            <w:tcW w:w="1166"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widowControl/>
              <w:spacing w:before="54" w:after="66"/>
              <w:jc w:val="center"/>
              <w:rPr>
                <w:rFonts w:eastAsia="標楷體"/>
                <w:sz w:val="22"/>
                <w:szCs w:val="22"/>
              </w:rPr>
            </w:pPr>
            <w:r>
              <w:rPr>
                <w:rFonts w:eastAsia="標楷體"/>
                <w:sz w:val="22"/>
                <w:szCs w:val="22"/>
              </w:rPr>
              <w:t xml:space="preserve">頻率  </w:t>
            </w:r>
            <w:r>
              <w:rPr>
                <w:rFonts w:eastAsia="標楷體"/>
                <w:sz w:val="22"/>
                <w:szCs w:val="22"/>
              </w:rPr>
              <w:t>(Hz)</w:t>
            </w:r>
          </w:p>
        </w:tc>
        <w:tc>
          <w:tcPr>
            <w:tcW w:w="903" w:type="dxa"/>
            <w:vMerge w:val="continue"/>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widowControl/>
              <w:snapToGrid w:val="false"/>
              <w:spacing w:before="54" w:after="66"/>
              <w:jc w:val="center"/>
              <w:rPr>
                <w:rFonts w:eastAsia="標楷體"/>
                <w:sz w:val="22"/>
                <w:szCs w:val="22"/>
              </w:rPr>
            </w:pPr>
            <w:r>
              <w:rPr>
                <w:rFonts w:eastAsia="標楷體"/>
                <w:sz w:val="22"/>
                <w:szCs w:val="22"/>
              </w:rPr>
            </w:r>
          </w:p>
        </w:tc>
      </w:tr>
      <w:tr>
        <w:trPr/>
        <w:tc>
          <w:tcPr>
            <w:tcW w:w="9526" w:type="dxa"/>
            <w:gridSpan w:val="8"/>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rPr>
                <w:rFonts w:eastAsia="標楷體" w:hint="eastAsia"/>
                <w:sz w:val="22"/>
                <w:szCs w:val="22"/>
              </w:rPr>
            </w:pPr>
            <w:r>
              <w:rPr>
                <w:rFonts w:hint="eastAsia" w:eastAsia="標楷體"/>
                <w:sz w:val="22"/>
                <w:szCs w:val="22"/>
              </w:rPr>
              <w:t>型號</w:t>
            </w:r>
            <w:r>
              <w:rPr>
                <w:rFonts w:eastAsia="標楷體" w:hint="eastAsia"/>
                <w:sz w:val="22"/>
                <w:szCs w:val="22"/>
              </w:rPr>
              <w:t xml:space="preserve">: </w:t>
            </w:r>
            <w:r>
              <w:rPr>
                <w:rFonts w:eastAsia="標楷體"/>
                <w:sz w:val="22"/>
                <w:szCs w:val="22"/>
              </w:rPr>
              <w:t>MC-601 (</w:t>
            </w:r>
            <w:r>
              <w:rPr>
                <w:rFonts w:hint="eastAsia" w:eastAsia="標楷體"/>
                <w:sz w:val="22"/>
                <w:szCs w:val="22"/>
              </w:rPr>
              <w:t>輸出</w:t>
            </w:r>
            <w:r>
              <w:rPr>
                <w:rFonts w:eastAsia="標楷體"/>
                <w:sz w:val="22"/>
                <w:szCs w:val="22"/>
              </w:rPr>
              <w:t>: 20.0</w:t>
            </w:r>
            <w:r>
              <w:rPr>
                <w:rFonts w:eastAsia="標楷體" w:hint="eastAsia"/>
                <w:sz w:val="22"/>
                <w:szCs w:val="22"/>
              </w:rPr>
              <w:t xml:space="preserve"> </w:t>
            </w:r>
            <w:r>
              <w:rPr>
                <w:rFonts w:eastAsia="標楷體"/>
                <w:sz w:val="22"/>
                <w:szCs w:val="22"/>
              </w:rPr>
              <w:t>Vdc, 3.</w:t>
            </w:r>
            <w:r>
              <w:rPr>
                <w:rFonts w:eastAsia="標楷體" w:hint="eastAsia"/>
                <w:sz w:val="22"/>
                <w:szCs w:val="22"/>
              </w:rPr>
              <w:t xml:space="preserve">0 </w:t>
            </w:r>
            <w:r>
              <w:rPr>
                <w:rFonts w:eastAsia="標楷體"/>
                <w:sz w:val="22"/>
                <w:szCs w:val="22"/>
              </w:rPr>
              <w:t>A)</w:t>
            </w:r>
          </w:p>
        </w:tc>
      </w:tr>
      <w:tr>
        <w:trPr/>
        <w:tc>
          <w:tcPr>
            <w:tcW w:w="1787" w:type="dxa"/>
            <w:gridSpan w:val="2"/>
            <w:vMerge w:val="restart"/>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pacing w:before="54" w:after="66"/>
              <w:rPr>
                <w:rFonts w:eastAsia="標楷體" w:hint="eastAsia"/>
                <w:sz w:val="22"/>
                <w:szCs w:val="22"/>
              </w:rPr>
            </w:pPr>
            <w:r>
              <w:rPr>
                <w:rFonts w:hint="eastAsia" w:eastAsia="標楷體"/>
                <w:sz w:val="22"/>
                <w:szCs w:val="22"/>
              </w:rPr>
              <w:t xml:space="preserve">塑膠外殼包覆金屬箔對地 </w:t>
            </w:r>
            <w:r>
              <w:rPr>
                <w:rFonts w:eastAsia="標楷體" w:hint="eastAsia"/>
                <w:sz w:val="22"/>
                <w:szCs w:val="22"/>
              </w:rPr>
              <w:t>(CY1=220 pF)</w:t>
            </w:r>
          </w:p>
        </w:tc>
        <w:tc>
          <w:tcPr>
            <w:tcW w:w="1680"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hint="eastAsia" w:eastAsia="標楷體"/>
                <w:spacing w:val="-2"/>
                <w:sz w:val="22"/>
                <w:szCs w:val="22"/>
                <w:lang w:val="en-GB"/>
              </w:rPr>
              <w:t>正常操作</w:t>
            </w:r>
          </w:p>
        </w:tc>
        <w:tc>
          <w:tcPr>
            <w:tcW w:w="1359"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264 V</w:t>
            </w:r>
            <w:r>
              <w:rPr>
                <w:rFonts w:eastAsia="標楷體"/>
                <w:sz w:val="22"/>
                <w:szCs w:val="22"/>
              </w:rPr>
              <w:t>ac</w:t>
            </w:r>
          </w:p>
        </w:tc>
        <w:tc>
          <w:tcPr>
            <w:tcW w:w="1355"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w:t>
            </w:r>
          </w:p>
        </w:tc>
        <w:tc>
          <w:tcPr>
            <w:tcW w:w="127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 xml:space="preserve">0.02 </w:t>
            </w:r>
            <w:r>
              <w:rPr>
                <w:rFonts w:eastAsia="標楷體"/>
                <w:sz w:val="22"/>
                <w:szCs w:val="22"/>
              </w:rPr>
              <w:t>mApk</w:t>
            </w:r>
          </w:p>
        </w:tc>
        <w:tc>
          <w:tcPr>
            <w:tcW w:w="116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6</w:t>
            </w:r>
            <w:r>
              <w:rPr>
                <w:rFonts w:eastAsia="標楷體"/>
                <w:sz w:val="22"/>
                <w:szCs w:val="22"/>
              </w:rPr>
              <w:t>0</w:t>
            </w:r>
          </w:p>
        </w:tc>
        <w:tc>
          <w:tcPr>
            <w:tcW w:w="903"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pPr>
            <w:r>
              <w:rPr>
                <w:rFonts w:eastAsia="標楷體" w:hint="eastAsia"/>
                <w:sz w:val="22"/>
                <w:szCs w:val="22"/>
              </w:rPr>
              <w:t>ES1</w:t>
            </w:r>
          </w:p>
        </w:tc>
      </w:tr>
      <w:tr>
        <w:trPr/>
        <w:tc>
          <w:tcPr>
            <w:tcW w:w="1787" w:type="dxa"/>
            <w:gridSpan w:val="2"/>
            <w:vMerge w:val="continue"/>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napToGrid w:val="false"/>
              <w:spacing w:before="54" w:after="66"/>
              <w:jc w:val="center"/>
              <w:rPr>
                <w:rFonts w:eastAsia="標楷體" w:hint="eastAsia"/>
                <w:sz w:val="22"/>
                <w:szCs w:val="22"/>
              </w:rPr>
            </w:pPr>
            <w:r>
              <w:rPr>
                <w:rFonts w:eastAsia="標楷體" w:hint="eastAsia"/>
                <w:sz w:val="22"/>
                <w:szCs w:val="22"/>
              </w:rPr>
            </w:r>
          </w:p>
        </w:tc>
        <w:tc>
          <w:tcPr>
            <w:tcW w:w="1680"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hint="eastAsia" w:eastAsia="標楷體"/>
                <w:spacing w:val="-2"/>
                <w:sz w:val="22"/>
                <w:szCs w:val="22"/>
                <w:lang w:val="en-GB"/>
              </w:rPr>
              <w:t>異常操作</w:t>
            </w:r>
            <w:r>
              <w:rPr>
                <w:rFonts w:eastAsia="標楷體"/>
                <w:spacing w:val="-2"/>
                <w:sz w:val="22"/>
                <w:szCs w:val="22"/>
                <w:lang w:val="en-GB"/>
              </w:rPr>
              <w:br/>
            </w:r>
            <w:r>
              <w:rPr>
                <w:rFonts w:eastAsia="標楷體" w:hint="eastAsia"/>
                <w:spacing w:val="-2"/>
                <w:sz w:val="22"/>
                <w:szCs w:val="22"/>
                <w:lang w:val="en-GB"/>
              </w:rPr>
              <w:t>(</w:t>
            </w:r>
            <w:r>
              <w:rPr>
                <w:rFonts w:hint="eastAsia" w:eastAsia="標楷體"/>
                <w:spacing w:val="-2"/>
                <w:sz w:val="22"/>
                <w:szCs w:val="22"/>
                <w:lang w:val="en-GB"/>
              </w:rPr>
              <w:t>輸出過載</w:t>
            </w:r>
            <w:r>
              <w:rPr>
                <w:rFonts w:eastAsia="標楷體" w:hint="eastAsia"/>
                <w:spacing w:val="-2"/>
                <w:sz w:val="22"/>
                <w:szCs w:val="22"/>
                <w:lang w:val="en-GB"/>
              </w:rPr>
              <w:t>)</w:t>
            </w:r>
          </w:p>
        </w:tc>
        <w:tc>
          <w:tcPr>
            <w:tcW w:w="1359"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264 V</w:t>
            </w:r>
            <w:r>
              <w:rPr>
                <w:rFonts w:eastAsia="標楷體"/>
                <w:sz w:val="22"/>
                <w:szCs w:val="22"/>
              </w:rPr>
              <w:t>ac</w:t>
            </w:r>
          </w:p>
        </w:tc>
        <w:tc>
          <w:tcPr>
            <w:tcW w:w="1355"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w:t>
            </w:r>
          </w:p>
        </w:tc>
        <w:tc>
          <w:tcPr>
            <w:tcW w:w="127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 xml:space="preserve">0.02 </w:t>
            </w:r>
            <w:r>
              <w:rPr>
                <w:rFonts w:eastAsia="標楷體"/>
                <w:sz w:val="22"/>
                <w:szCs w:val="22"/>
              </w:rPr>
              <w:t>mApk</w:t>
            </w:r>
          </w:p>
        </w:tc>
        <w:tc>
          <w:tcPr>
            <w:tcW w:w="116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6</w:t>
            </w:r>
            <w:r>
              <w:rPr>
                <w:rFonts w:eastAsia="標楷體"/>
                <w:sz w:val="22"/>
                <w:szCs w:val="22"/>
              </w:rPr>
              <w:t>0</w:t>
            </w:r>
          </w:p>
        </w:tc>
        <w:tc>
          <w:tcPr>
            <w:tcW w:w="903"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pPr>
            <w:r>
              <w:rPr>
                <w:rFonts w:eastAsia="標楷體" w:hint="eastAsia"/>
                <w:sz w:val="22"/>
                <w:szCs w:val="22"/>
              </w:rPr>
              <w:t>ES1</w:t>
            </w:r>
          </w:p>
        </w:tc>
      </w:tr>
      <w:tr>
        <w:trPr/>
        <w:tc>
          <w:tcPr>
            <w:tcW w:w="1787" w:type="dxa"/>
            <w:gridSpan w:val="2"/>
            <w:vMerge w:val="continue"/>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napToGrid w:val="false"/>
              <w:spacing w:before="54" w:after="66"/>
              <w:jc w:val="center"/>
              <w:rPr>
                <w:rFonts w:eastAsia="標楷體" w:hint="eastAsia"/>
                <w:sz w:val="22"/>
                <w:szCs w:val="22"/>
              </w:rPr>
            </w:pPr>
            <w:r>
              <w:rPr>
                <w:rFonts w:eastAsia="標楷體" w:hint="eastAsia"/>
                <w:sz w:val="22"/>
                <w:szCs w:val="22"/>
              </w:rPr>
            </w:r>
          </w:p>
        </w:tc>
        <w:tc>
          <w:tcPr>
            <w:tcW w:w="1680"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pacing w:before="54" w:after="66"/>
              <w:jc w:val="center"/>
              <w:rPr>
                <w:rFonts w:eastAsia="標楷體" w:hint="eastAsia"/>
                <w:sz w:val="22"/>
                <w:szCs w:val="22"/>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U2</w:t>
            </w:r>
            <w:r>
              <w:rPr>
                <w:rFonts w:eastAsia="標楷體"/>
                <w:spacing w:val="-2"/>
                <w:sz w:val="22"/>
                <w:szCs w:val="22"/>
                <w:lang w:val="en-GB"/>
              </w:rPr>
              <w:t>腳位</w:t>
            </w:r>
            <w:r>
              <w:rPr>
                <w:rFonts w:eastAsia="標楷體" w:hint="eastAsia"/>
                <w:spacing w:val="-2"/>
                <w:sz w:val="22"/>
                <w:szCs w:val="22"/>
                <w:lang w:val="en-GB"/>
              </w:rPr>
              <w:t>7</w:t>
            </w:r>
            <w:r>
              <w:rPr>
                <w:rFonts w:eastAsia="標楷體"/>
                <w:spacing w:val="-2"/>
                <w:sz w:val="22"/>
                <w:szCs w:val="22"/>
                <w:lang w:val="en-GB"/>
              </w:rPr>
              <w:t>對</w:t>
            </w:r>
            <w:r>
              <w:rPr>
                <w:rFonts w:eastAsia="標楷體" w:hint="eastAsia"/>
                <w:spacing w:val="-2"/>
                <w:sz w:val="22"/>
                <w:szCs w:val="22"/>
                <w:lang w:val="en-GB"/>
              </w:rPr>
              <w:t xml:space="preserve">1 </w:t>
            </w:r>
            <w:r>
              <w:rPr>
                <w:rFonts w:hint="eastAsia" w:eastAsia="標楷體"/>
                <w:spacing w:val="-2"/>
                <w:sz w:val="22"/>
                <w:szCs w:val="22"/>
                <w:lang w:val="en-GB"/>
              </w:rPr>
              <w:t>短路</w:t>
            </w:r>
          </w:p>
        </w:tc>
        <w:tc>
          <w:tcPr>
            <w:tcW w:w="1359"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264 V</w:t>
            </w:r>
            <w:r>
              <w:rPr>
                <w:rFonts w:eastAsia="標楷體"/>
                <w:sz w:val="22"/>
                <w:szCs w:val="22"/>
              </w:rPr>
              <w:t>ac</w:t>
            </w:r>
          </w:p>
        </w:tc>
        <w:tc>
          <w:tcPr>
            <w:tcW w:w="1355"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w:t>
            </w:r>
          </w:p>
        </w:tc>
        <w:tc>
          <w:tcPr>
            <w:tcW w:w="127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 xml:space="preserve">0.02 </w:t>
            </w:r>
            <w:r>
              <w:rPr>
                <w:rFonts w:eastAsia="標楷體"/>
                <w:sz w:val="22"/>
                <w:szCs w:val="22"/>
              </w:rPr>
              <w:t>mApk</w:t>
            </w:r>
          </w:p>
        </w:tc>
        <w:tc>
          <w:tcPr>
            <w:tcW w:w="116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6</w:t>
            </w:r>
            <w:r>
              <w:rPr>
                <w:rFonts w:eastAsia="標楷體"/>
                <w:sz w:val="22"/>
                <w:szCs w:val="22"/>
              </w:rPr>
              <w:t>0</w:t>
            </w:r>
          </w:p>
        </w:tc>
        <w:tc>
          <w:tcPr>
            <w:tcW w:w="903"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pPr>
            <w:r>
              <w:rPr>
                <w:rFonts w:eastAsia="標楷體" w:hint="eastAsia"/>
                <w:sz w:val="22"/>
                <w:szCs w:val="22"/>
              </w:rPr>
              <w:t>ES1</w:t>
            </w:r>
          </w:p>
        </w:tc>
      </w:tr>
      <w:tr>
        <w:trPr/>
        <w:tc>
          <w:tcPr>
            <w:tcW w:w="1787" w:type="dxa"/>
            <w:gridSpan w:val="2"/>
            <w:vMerge w:val="continue"/>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napToGrid w:val="false"/>
              <w:spacing w:before="54" w:after="66"/>
              <w:jc w:val="center"/>
              <w:rPr>
                <w:rFonts w:eastAsia="標楷體" w:hint="eastAsia"/>
                <w:sz w:val="22"/>
                <w:szCs w:val="22"/>
              </w:rPr>
            </w:pPr>
            <w:r>
              <w:rPr>
                <w:rFonts w:eastAsia="標楷體" w:hint="eastAsia"/>
                <w:sz w:val="22"/>
                <w:szCs w:val="22"/>
              </w:rPr>
            </w:r>
          </w:p>
        </w:tc>
        <w:tc>
          <w:tcPr>
            <w:tcW w:w="1680"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pacing w:before="54" w:after="66"/>
              <w:jc w:val="center"/>
              <w:rPr>
                <w:rFonts w:eastAsia="標楷體" w:hint="eastAsia"/>
                <w:sz w:val="22"/>
                <w:szCs w:val="22"/>
              </w:rPr>
            </w:pPr>
            <w:r>
              <w:rPr>
                <w:rFonts w:eastAsia="標楷體"/>
                <w:spacing w:val="-2"/>
                <w:sz w:val="22"/>
                <w:szCs w:val="22"/>
                <w:lang w:val="en-GB"/>
              </w:rPr>
              <w:t>單一故障</w:t>
            </w:r>
            <w:r>
              <w:rPr>
                <w:rFonts w:eastAsia="標楷體"/>
                <w:spacing w:val="-2"/>
                <w:sz w:val="22"/>
                <w:szCs w:val="22"/>
                <w:lang w:val="en-GB"/>
              </w:rPr>
              <w:br/>
              <w:t>Q</w:t>
            </w:r>
            <w:r>
              <w:rPr>
                <w:rFonts w:eastAsia="標楷體" w:hint="eastAsia"/>
                <w:spacing w:val="-2"/>
                <w:sz w:val="22"/>
                <w:szCs w:val="22"/>
                <w:lang w:val="en-GB"/>
              </w:rPr>
              <w:t>2</w:t>
            </w:r>
            <w:r>
              <w:rPr>
                <w:rFonts w:eastAsia="標楷體"/>
                <w:spacing w:val="-2"/>
                <w:sz w:val="22"/>
                <w:szCs w:val="22"/>
                <w:lang w:val="en-GB"/>
              </w:rPr>
              <w:t>腳位</w:t>
            </w:r>
            <w:r>
              <w:rPr>
                <w:rFonts w:eastAsia="標楷體"/>
                <w:spacing w:val="-2"/>
                <w:sz w:val="22"/>
                <w:szCs w:val="22"/>
                <w:lang w:val="en-GB"/>
              </w:rPr>
              <w:t>D</w:t>
            </w:r>
            <w:r>
              <w:rPr>
                <w:rFonts w:eastAsia="標楷體"/>
                <w:spacing w:val="-2"/>
                <w:sz w:val="22"/>
                <w:szCs w:val="22"/>
                <w:lang w:val="en-GB"/>
              </w:rPr>
              <w:t>對</w:t>
            </w:r>
            <w:r>
              <w:rPr>
                <w:rFonts w:eastAsia="標楷體"/>
                <w:spacing w:val="-2"/>
                <w:sz w:val="22"/>
                <w:szCs w:val="22"/>
                <w:lang w:val="en-GB"/>
              </w:rPr>
              <w:t>S</w:t>
            </w:r>
            <w:r>
              <w:rPr>
                <w:rFonts w:hint="eastAsia" w:eastAsia="標楷體"/>
                <w:spacing w:val="-2"/>
                <w:sz w:val="22"/>
                <w:szCs w:val="22"/>
                <w:lang w:val="en-GB"/>
              </w:rPr>
              <w:t>短路</w:t>
            </w:r>
          </w:p>
        </w:tc>
        <w:tc>
          <w:tcPr>
            <w:tcW w:w="1359"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264 V</w:t>
            </w:r>
            <w:r>
              <w:rPr>
                <w:rFonts w:eastAsia="標楷體"/>
                <w:sz w:val="22"/>
                <w:szCs w:val="22"/>
              </w:rPr>
              <w:t>ac</w:t>
            </w:r>
          </w:p>
        </w:tc>
        <w:tc>
          <w:tcPr>
            <w:tcW w:w="1355"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w:t>
            </w:r>
          </w:p>
        </w:tc>
        <w:tc>
          <w:tcPr>
            <w:tcW w:w="127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 xml:space="preserve">0.02 </w:t>
            </w:r>
            <w:r>
              <w:rPr>
                <w:rFonts w:eastAsia="標楷體"/>
                <w:sz w:val="22"/>
                <w:szCs w:val="22"/>
              </w:rPr>
              <w:t>mApk</w:t>
            </w:r>
          </w:p>
        </w:tc>
        <w:tc>
          <w:tcPr>
            <w:tcW w:w="116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6</w:t>
            </w:r>
            <w:r>
              <w:rPr>
                <w:rFonts w:eastAsia="標楷體"/>
                <w:sz w:val="22"/>
                <w:szCs w:val="22"/>
              </w:rPr>
              <w:t>0</w:t>
            </w:r>
          </w:p>
        </w:tc>
        <w:tc>
          <w:tcPr>
            <w:tcW w:w="903"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pPr>
            <w:r>
              <w:rPr>
                <w:rFonts w:eastAsia="標楷體" w:hint="eastAsia"/>
                <w:sz w:val="22"/>
                <w:szCs w:val="22"/>
              </w:rPr>
              <w:t>ES1</w:t>
            </w:r>
          </w:p>
        </w:tc>
      </w:tr>
      <w:tr>
        <w:trPr/>
        <w:tc>
          <w:tcPr>
            <w:tcW w:w="1787" w:type="dxa"/>
            <w:gridSpan w:val="2"/>
            <w:vMerge w:val="continue"/>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napToGrid w:val="false"/>
              <w:spacing w:before="54" w:after="66"/>
              <w:jc w:val="center"/>
              <w:rPr>
                <w:rFonts w:eastAsia="標楷體" w:hint="eastAsia"/>
                <w:sz w:val="22"/>
                <w:szCs w:val="22"/>
              </w:rPr>
            </w:pPr>
            <w:r>
              <w:rPr>
                <w:rFonts w:eastAsia="標楷體" w:hint="eastAsia"/>
                <w:sz w:val="22"/>
                <w:szCs w:val="22"/>
              </w:rPr>
            </w:r>
          </w:p>
        </w:tc>
        <w:tc>
          <w:tcPr>
            <w:tcW w:w="1680"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pacing w:before="54" w:after="66"/>
              <w:jc w:val="center"/>
              <w:rPr>
                <w:rFonts w:eastAsia="標楷體" w:hint="eastAsia"/>
                <w:sz w:val="22"/>
                <w:szCs w:val="22"/>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U3</w:t>
            </w:r>
            <w:r>
              <w:rPr>
                <w:rFonts w:eastAsia="標楷體"/>
                <w:spacing w:val="-2"/>
                <w:sz w:val="22"/>
                <w:szCs w:val="22"/>
                <w:lang w:val="en-GB"/>
              </w:rPr>
              <w:t>腳位</w:t>
            </w:r>
            <w:r>
              <w:rPr>
                <w:rFonts w:eastAsia="標楷體" w:hint="eastAsia"/>
                <w:spacing w:val="-2"/>
                <w:sz w:val="22"/>
                <w:szCs w:val="22"/>
                <w:lang w:val="en-GB"/>
              </w:rPr>
              <w:t>1</w:t>
            </w:r>
            <w:r>
              <w:rPr>
                <w:rFonts w:eastAsia="標楷體"/>
                <w:spacing w:val="-2"/>
                <w:sz w:val="22"/>
                <w:szCs w:val="22"/>
                <w:lang w:val="en-GB"/>
              </w:rPr>
              <w:t>對</w:t>
            </w:r>
            <w:r>
              <w:rPr>
                <w:rFonts w:eastAsia="標楷體" w:hint="eastAsia"/>
                <w:spacing w:val="-2"/>
                <w:sz w:val="22"/>
                <w:szCs w:val="22"/>
                <w:lang w:val="en-GB"/>
              </w:rPr>
              <w:t>2</w:t>
            </w:r>
            <w:r>
              <w:rPr>
                <w:rFonts w:hint="eastAsia" w:eastAsia="標楷體"/>
                <w:spacing w:val="-2"/>
                <w:sz w:val="22"/>
                <w:szCs w:val="22"/>
                <w:lang w:val="en-GB"/>
              </w:rPr>
              <w:t>短路</w:t>
            </w:r>
          </w:p>
        </w:tc>
        <w:tc>
          <w:tcPr>
            <w:tcW w:w="1359"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264 V</w:t>
            </w:r>
            <w:r>
              <w:rPr>
                <w:rFonts w:eastAsia="標楷體"/>
                <w:sz w:val="22"/>
                <w:szCs w:val="22"/>
              </w:rPr>
              <w:t>ac</w:t>
            </w:r>
          </w:p>
        </w:tc>
        <w:tc>
          <w:tcPr>
            <w:tcW w:w="1355"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w:t>
            </w:r>
          </w:p>
        </w:tc>
        <w:tc>
          <w:tcPr>
            <w:tcW w:w="127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 xml:space="preserve">0.02 </w:t>
            </w:r>
            <w:r>
              <w:rPr>
                <w:rFonts w:eastAsia="標楷體"/>
                <w:sz w:val="22"/>
                <w:szCs w:val="22"/>
              </w:rPr>
              <w:t>mApk</w:t>
            </w:r>
          </w:p>
        </w:tc>
        <w:tc>
          <w:tcPr>
            <w:tcW w:w="116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6</w:t>
            </w:r>
            <w:r>
              <w:rPr>
                <w:rFonts w:eastAsia="標楷體"/>
                <w:sz w:val="22"/>
                <w:szCs w:val="22"/>
              </w:rPr>
              <w:t>0</w:t>
            </w:r>
          </w:p>
        </w:tc>
        <w:tc>
          <w:tcPr>
            <w:tcW w:w="903"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pPr>
            <w:r>
              <w:rPr>
                <w:rFonts w:eastAsia="標楷體" w:hint="eastAsia"/>
                <w:sz w:val="22"/>
                <w:szCs w:val="22"/>
              </w:rPr>
              <w:t>ES1</w:t>
            </w:r>
          </w:p>
        </w:tc>
      </w:tr>
      <w:tr>
        <w:trPr/>
        <w:tc>
          <w:tcPr>
            <w:tcW w:w="1787" w:type="dxa"/>
            <w:gridSpan w:val="2"/>
            <w:vMerge w:val="continue"/>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napToGrid w:val="false"/>
              <w:spacing w:before="54" w:after="66"/>
              <w:jc w:val="center"/>
              <w:rPr>
                <w:rFonts w:eastAsia="標楷體" w:hint="eastAsia"/>
                <w:sz w:val="22"/>
                <w:szCs w:val="22"/>
              </w:rPr>
            </w:pPr>
            <w:r>
              <w:rPr>
                <w:rFonts w:eastAsia="標楷體" w:hint="eastAsia"/>
                <w:sz w:val="22"/>
                <w:szCs w:val="22"/>
              </w:rPr>
            </w:r>
          </w:p>
        </w:tc>
        <w:tc>
          <w:tcPr>
            <w:tcW w:w="1680"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pacing w:before="54" w:after="66"/>
              <w:jc w:val="center"/>
              <w:rPr>
                <w:rFonts w:eastAsia="標楷體" w:hint="eastAsia"/>
                <w:sz w:val="22"/>
                <w:szCs w:val="22"/>
              </w:rPr>
            </w:pPr>
            <w:r>
              <w:rPr>
                <w:rFonts w:eastAsia="標楷體"/>
                <w:spacing w:val="-2"/>
                <w:sz w:val="22"/>
                <w:szCs w:val="22"/>
                <w:lang w:val="en-GB"/>
              </w:rPr>
              <w:t>單一故障</w:t>
            </w:r>
            <w:r>
              <w:rPr>
                <w:rFonts w:eastAsia="標楷體"/>
                <w:spacing w:val="-2"/>
                <w:sz w:val="22"/>
                <w:szCs w:val="22"/>
                <w:lang w:val="en-GB"/>
              </w:rPr>
              <w:br/>
              <w:t>U</w:t>
            </w:r>
            <w:r>
              <w:rPr>
                <w:rFonts w:eastAsia="標楷體" w:hint="eastAsia"/>
                <w:spacing w:val="-2"/>
                <w:sz w:val="22"/>
                <w:szCs w:val="22"/>
                <w:lang w:val="en-GB"/>
              </w:rPr>
              <w:t>3</w:t>
            </w:r>
            <w:r>
              <w:rPr>
                <w:rFonts w:eastAsia="標楷體"/>
                <w:spacing w:val="-2"/>
                <w:sz w:val="22"/>
                <w:szCs w:val="22"/>
                <w:lang w:val="en-GB"/>
              </w:rPr>
              <w:t>腳位</w:t>
            </w:r>
            <w:r>
              <w:rPr>
                <w:rFonts w:eastAsia="標楷體"/>
                <w:spacing w:val="-2"/>
                <w:sz w:val="22"/>
                <w:szCs w:val="22"/>
                <w:lang w:val="en-GB"/>
              </w:rPr>
              <w:t>3</w:t>
            </w:r>
            <w:r>
              <w:rPr>
                <w:rFonts w:eastAsia="標楷體"/>
                <w:spacing w:val="-2"/>
                <w:sz w:val="22"/>
                <w:szCs w:val="22"/>
                <w:lang w:val="en-GB"/>
              </w:rPr>
              <w:t>對</w:t>
            </w:r>
            <w:r>
              <w:rPr>
                <w:rFonts w:eastAsia="標楷體"/>
                <w:spacing w:val="-2"/>
                <w:sz w:val="22"/>
                <w:szCs w:val="22"/>
                <w:lang w:val="en-GB"/>
              </w:rPr>
              <w:t>4</w:t>
            </w:r>
            <w:r>
              <w:rPr>
                <w:rFonts w:hint="eastAsia" w:eastAsia="標楷體"/>
                <w:spacing w:val="-2"/>
                <w:sz w:val="22"/>
                <w:szCs w:val="22"/>
                <w:lang w:val="en-GB"/>
              </w:rPr>
              <w:t>短路</w:t>
            </w:r>
          </w:p>
        </w:tc>
        <w:tc>
          <w:tcPr>
            <w:tcW w:w="1359"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264 V</w:t>
            </w:r>
            <w:r>
              <w:rPr>
                <w:rFonts w:eastAsia="標楷體"/>
                <w:sz w:val="22"/>
                <w:szCs w:val="22"/>
              </w:rPr>
              <w:t>ac</w:t>
            </w:r>
          </w:p>
        </w:tc>
        <w:tc>
          <w:tcPr>
            <w:tcW w:w="1355"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w:t>
            </w:r>
          </w:p>
        </w:tc>
        <w:tc>
          <w:tcPr>
            <w:tcW w:w="127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 xml:space="preserve">0.02 </w:t>
            </w:r>
            <w:r>
              <w:rPr>
                <w:rFonts w:eastAsia="標楷體"/>
                <w:sz w:val="22"/>
                <w:szCs w:val="22"/>
              </w:rPr>
              <w:t>mApk</w:t>
            </w:r>
          </w:p>
        </w:tc>
        <w:tc>
          <w:tcPr>
            <w:tcW w:w="116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6</w:t>
            </w:r>
            <w:r>
              <w:rPr>
                <w:rFonts w:eastAsia="標楷體"/>
                <w:sz w:val="22"/>
                <w:szCs w:val="22"/>
              </w:rPr>
              <w:t>0</w:t>
            </w:r>
          </w:p>
        </w:tc>
        <w:tc>
          <w:tcPr>
            <w:tcW w:w="903"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pPr>
            <w:r>
              <w:rPr>
                <w:rFonts w:eastAsia="標楷體" w:hint="eastAsia"/>
                <w:sz w:val="22"/>
                <w:szCs w:val="22"/>
              </w:rPr>
              <w:t>ES1</w:t>
            </w:r>
          </w:p>
        </w:tc>
      </w:tr>
      <w:tr>
        <w:trPr/>
        <w:tc>
          <w:tcPr>
            <w:tcW w:w="1787" w:type="dxa"/>
            <w:gridSpan w:val="2"/>
            <w:vMerge w:val="continue"/>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napToGrid w:val="false"/>
              <w:spacing w:before="54" w:after="66"/>
              <w:jc w:val="center"/>
              <w:rPr>
                <w:rFonts w:eastAsia="標楷體" w:hint="eastAsia"/>
                <w:sz w:val="22"/>
                <w:szCs w:val="22"/>
              </w:rPr>
            </w:pPr>
            <w:r>
              <w:rPr>
                <w:rFonts w:eastAsia="標楷體" w:hint="eastAsia"/>
                <w:sz w:val="22"/>
                <w:szCs w:val="22"/>
              </w:rPr>
            </w:r>
          </w:p>
        </w:tc>
        <w:tc>
          <w:tcPr>
            <w:tcW w:w="1680"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pacing w:before="54" w:after="66"/>
              <w:jc w:val="center"/>
              <w:rPr>
                <w:rFonts w:eastAsia="標楷體" w:hint="eastAsia"/>
                <w:sz w:val="22"/>
                <w:szCs w:val="22"/>
              </w:rPr>
            </w:pPr>
            <w:r>
              <w:rPr>
                <w:rFonts w:eastAsia="標楷體"/>
                <w:spacing w:val="-2"/>
                <w:sz w:val="22"/>
                <w:szCs w:val="22"/>
                <w:lang w:val="en-GB"/>
              </w:rPr>
              <w:t>單一故障</w:t>
            </w:r>
            <w:r>
              <w:rPr>
                <w:rFonts w:eastAsia="標楷體"/>
                <w:spacing w:val="-2"/>
                <w:sz w:val="22"/>
                <w:szCs w:val="22"/>
                <w:lang w:val="en-GB"/>
              </w:rPr>
              <w:br/>
              <w:t>U</w:t>
            </w:r>
            <w:r>
              <w:rPr>
                <w:rFonts w:eastAsia="標楷體" w:hint="eastAsia"/>
                <w:spacing w:val="-2"/>
                <w:sz w:val="22"/>
                <w:szCs w:val="22"/>
                <w:lang w:val="en-GB"/>
              </w:rPr>
              <w:t>3</w:t>
            </w:r>
            <w:r>
              <w:rPr>
                <w:rFonts w:eastAsia="標楷體"/>
                <w:spacing w:val="-2"/>
                <w:sz w:val="22"/>
                <w:szCs w:val="22"/>
                <w:lang w:val="en-GB"/>
              </w:rPr>
              <w:t>腳位</w:t>
            </w:r>
            <w:r>
              <w:rPr>
                <w:rFonts w:eastAsia="標楷體"/>
                <w:spacing w:val="-2"/>
                <w:sz w:val="22"/>
                <w:szCs w:val="22"/>
                <w:lang w:val="en-GB"/>
              </w:rPr>
              <w:t>1</w:t>
            </w:r>
            <w:r>
              <w:rPr>
                <w:rFonts w:hint="eastAsia" w:eastAsia="標楷體"/>
                <w:spacing w:val="-2"/>
                <w:sz w:val="22"/>
                <w:szCs w:val="22"/>
                <w:lang w:val="en-GB"/>
              </w:rPr>
              <w:t>開路</w:t>
            </w:r>
          </w:p>
        </w:tc>
        <w:tc>
          <w:tcPr>
            <w:tcW w:w="1359"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264 V</w:t>
            </w:r>
            <w:r>
              <w:rPr>
                <w:rFonts w:eastAsia="標楷體"/>
                <w:sz w:val="22"/>
                <w:szCs w:val="22"/>
              </w:rPr>
              <w:t>ac</w:t>
            </w:r>
          </w:p>
        </w:tc>
        <w:tc>
          <w:tcPr>
            <w:tcW w:w="1355"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w:t>
            </w:r>
          </w:p>
        </w:tc>
        <w:tc>
          <w:tcPr>
            <w:tcW w:w="127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 xml:space="preserve">0.02 </w:t>
            </w:r>
            <w:r>
              <w:rPr>
                <w:rFonts w:eastAsia="標楷體"/>
                <w:sz w:val="22"/>
                <w:szCs w:val="22"/>
              </w:rPr>
              <w:t>mApk</w:t>
            </w:r>
          </w:p>
        </w:tc>
        <w:tc>
          <w:tcPr>
            <w:tcW w:w="116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6</w:t>
            </w:r>
            <w:r>
              <w:rPr>
                <w:rFonts w:eastAsia="標楷體"/>
                <w:sz w:val="22"/>
                <w:szCs w:val="22"/>
              </w:rPr>
              <w:t>0</w:t>
            </w:r>
          </w:p>
        </w:tc>
        <w:tc>
          <w:tcPr>
            <w:tcW w:w="903"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pPr>
            <w:r>
              <w:rPr>
                <w:rFonts w:eastAsia="標楷體" w:hint="eastAsia"/>
                <w:sz w:val="22"/>
                <w:szCs w:val="22"/>
              </w:rPr>
              <w:t>ES1</w:t>
            </w:r>
          </w:p>
        </w:tc>
      </w:tr>
      <w:tr>
        <w:trPr/>
        <w:tc>
          <w:tcPr>
            <w:tcW w:w="1787" w:type="dxa"/>
            <w:gridSpan w:val="2"/>
            <w:vMerge w:val="continue"/>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napToGrid w:val="false"/>
              <w:spacing w:before="54" w:after="66"/>
              <w:jc w:val="center"/>
              <w:rPr>
                <w:rFonts w:eastAsia="標楷體" w:hint="eastAsia"/>
                <w:sz w:val="22"/>
                <w:szCs w:val="22"/>
              </w:rPr>
            </w:pPr>
            <w:r>
              <w:rPr>
                <w:rFonts w:eastAsia="標楷體" w:hint="eastAsia"/>
                <w:sz w:val="22"/>
                <w:szCs w:val="22"/>
              </w:rPr>
            </w:r>
          </w:p>
        </w:tc>
        <w:tc>
          <w:tcPr>
            <w:tcW w:w="1680"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pacing w:before="54" w:after="66"/>
              <w:jc w:val="center"/>
              <w:rPr>
                <w:rFonts w:eastAsia="標楷體" w:hint="eastAsia"/>
                <w:sz w:val="22"/>
                <w:szCs w:val="22"/>
              </w:rPr>
            </w:pPr>
            <w:r>
              <w:rPr>
                <w:rFonts w:eastAsia="標楷體"/>
                <w:spacing w:val="-2"/>
                <w:sz w:val="22"/>
                <w:szCs w:val="22"/>
                <w:lang w:val="en-GB"/>
              </w:rPr>
              <w:t>單一故障</w:t>
            </w:r>
            <w:r>
              <w:rPr>
                <w:rFonts w:eastAsia="標楷體"/>
                <w:spacing w:val="-2"/>
                <w:sz w:val="22"/>
                <w:szCs w:val="22"/>
                <w:lang w:val="en-GB"/>
              </w:rPr>
              <w:br/>
              <w:t>U</w:t>
            </w:r>
            <w:r>
              <w:rPr>
                <w:rFonts w:eastAsia="標楷體" w:hint="eastAsia"/>
                <w:spacing w:val="-2"/>
                <w:sz w:val="22"/>
                <w:szCs w:val="22"/>
                <w:lang w:val="en-GB"/>
              </w:rPr>
              <w:t>3</w:t>
            </w:r>
            <w:r>
              <w:rPr>
                <w:rFonts w:eastAsia="標楷體"/>
                <w:spacing w:val="-2"/>
                <w:sz w:val="22"/>
                <w:szCs w:val="22"/>
                <w:lang w:val="en-GB"/>
              </w:rPr>
              <w:t>腳位</w:t>
            </w:r>
            <w:r>
              <w:rPr>
                <w:rFonts w:eastAsia="標楷體"/>
                <w:spacing w:val="-2"/>
                <w:sz w:val="22"/>
                <w:szCs w:val="22"/>
                <w:lang w:val="en-GB"/>
              </w:rPr>
              <w:t>3</w:t>
            </w:r>
            <w:r>
              <w:rPr>
                <w:rFonts w:hint="eastAsia" w:eastAsia="標楷體"/>
                <w:spacing w:val="-2"/>
                <w:sz w:val="22"/>
                <w:szCs w:val="22"/>
                <w:lang w:val="en-GB"/>
              </w:rPr>
              <w:t>開路</w:t>
            </w:r>
          </w:p>
        </w:tc>
        <w:tc>
          <w:tcPr>
            <w:tcW w:w="1359"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264 V</w:t>
            </w:r>
            <w:r>
              <w:rPr>
                <w:rFonts w:eastAsia="標楷體"/>
                <w:sz w:val="22"/>
                <w:szCs w:val="22"/>
              </w:rPr>
              <w:t>ac</w:t>
            </w:r>
          </w:p>
        </w:tc>
        <w:tc>
          <w:tcPr>
            <w:tcW w:w="1355"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w:t>
            </w:r>
          </w:p>
        </w:tc>
        <w:tc>
          <w:tcPr>
            <w:tcW w:w="127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 xml:space="preserve">0.02 </w:t>
            </w:r>
            <w:r>
              <w:rPr>
                <w:rFonts w:eastAsia="標楷體"/>
                <w:sz w:val="22"/>
                <w:szCs w:val="22"/>
              </w:rPr>
              <w:t>mApk</w:t>
            </w:r>
          </w:p>
        </w:tc>
        <w:tc>
          <w:tcPr>
            <w:tcW w:w="116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6</w:t>
            </w:r>
            <w:r>
              <w:rPr>
                <w:rFonts w:eastAsia="標楷體"/>
                <w:sz w:val="22"/>
                <w:szCs w:val="22"/>
              </w:rPr>
              <w:t>0</w:t>
            </w:r>
          </w:p>
        </w:tc>
        <w:tc>
          <w:tcPr>
            <w:tcW w:w="903"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pPr>
            <w:r>
              <w:rPr>
                <w:rFonts w:eastAsia="標楷體" w:hint="eastAsia"/>
                <w:sz w:val="22"/>
                <w:szCs w:val="22"/>
              </w:rPr>
              <w:t>ES1</w:t>
            </w:r>
          </w:p>
        </w:tc>
      </w:tr>
      <w:tr>
        <w:trPr/>
        <w:tc>
          <w:tcPr>
            <w:tcW w:w="1787" w:type="dxa"/>
            <w:gridSpan w:val="2"/>
            <w:vMerge w:val="continue"/>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napToGrid w:val="false"/>
              <w:spacing w:before="54" w:after="66"/>
              <w:jc w:val="center"/>
              <w:rPr>
                <w:rFonts w:eastAsia="標楷體" w:hint="eastAsia"/>
                <w:sz w:val="22"/>
                <w:szCs w:val="22"/>
              </w:rPr>
            </w:pPr>
            <w:r>
              <w:rPr>
                <w:rFonts w:eastAsia="標楷體" w:hint="eastAsia"/>
                <w:sz w:val="22"/>
                <w:szCs w:val="22"/>
              </w:rPr>
            </w:r>
          </w:p>
        </w:tc>
        <w:tc>
          <w:tcPr>
            <w:tcW w:w="1680"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widowControl/>
              <w:tabs>
                <w:tab w:val="clear" w:pos="1701"/>
                <w:tab w:val="left" w:pos="1000" w:leader="none"/>
              </w:tabs>
              <w:spacing w:before="54" w:after="66"/>
              <w:jc w:val="center"/>
              <w:rPr>
                <w:rFonts w:eastAsia="標楷體" w:hint="eastAsia"/>
                <w:sz w:val="22"/>
                <w:szCs w:val="22"/>
              </w:rPr>
            </w:pPr>
            <w:r>
              <w:rPr>
                <w:rFonts w:eastAsia="標楷體"/>
                <w:spacing w:val="-2"/>
                <w:sz w:val="22"/>
                <w:szCs w:val="22"/>
                <w:lang w:val="en-GB"/>
              </w:rPr>
              <w:t>單一故障</w:t>
            </w:r>
            <w:r>
              <w:rPr>
                <w:rFonts w:eastAsia="標楷體"/>
                <w:spacing w:val="-2"/>
                <w:sz w:val="22"/>
                <w:szCs w:val="22"/>
                <w:lang w:val="en-GB"/>
              </w:rPr>
              <w:br/>
              <w:t>R</w:t>
            </w:r>
            <w:r>
              <w:rPr>
                <w:rFonts w:eastAsia="標楷體" w:hint="eastAsia"/>
                <w:spacing w:val="-2"/>
                <w:sz w:val="22"/>
                <w:szCs w:val="22"/>
                <w:lang w:val="en-GB"/>
              </w:rPr>
              <w:t>19</w:t>
            </w:r>
            <w:r>
              <w:rPr>
                <w:rFonts w:hint="eastAsia" w:eastAsia="標楷體"/>
                <w:spacing w:val="-2"/>
                <w:sz w:val="22"/>
                <w:szCs w:val="22"/>
                <w:lang w:val="en-GB"/>
              </w:rPr>
              <w:t>短路</w:t>
            </w:r>
          </w:p>
        </w:tc>
        <w:tc>
          <w:tcPr>
            <w:tcW w:w="1359"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264 V</w:t>
            </w:r>
            <w:r>
              <w:rPr>
                <w:rFonts w:eastAsia="標楷體"/>
                <w:sz w:val="22"/>
                <w:szCs w:val="22"/>
              </w:rPr>
              <w:t>ac</w:t>
            </w:r>
          </w:p>
        </w:tc>
        <w:tc>
          <w:tcPr>
            <w:tcW w:w="1355"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w:t>
            </w:r>
          </w:p>
        </w:tc>
        <w:tc>
          <w:tcPr>
            <w:tcW w:w="127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 xml:space="preserve">0.02 </w:t>
            </w:r>
            <w:r>
              <w:rPr>
                <w:rFonts w:eastAsia="標楷體"/>
                <w:sz w:val="22"/>
                <w:szCs w:val="22"/>
              </w:rPr>
              <w:t>mApk</w:t>
            </w:r>
          </w:p>
        </w:tc>
        <w:tc>
          <w:tcPr>
            <w:tcW w:w="1166"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rFonts w:eastAsia="標楷體" w:hint="eastAsia"/>
                <w:sz w:val="22"/>
                <w:szCs w:val="22"/>
              </w:rPr>
            </w:pPr>
            <w:r>
              <w:rPr>
                <w:rFonts w:eastAsia="標楷體" w:hint="eastAsia"/>
                <w:sz w:val="22"/>
                <w:szCs w:val="22"/>
              </w:rPr>
              <w:t>6</w:t>
            </w:r>
            <w:r>
              <w:rPr>
                <w:rFonts w:eastAsia="標楷體"/>
                <w:sz w:val="22"/>
                <w:szCs w:val="22"/>
              </w:rPr>
              <w:t>0</w:t>
            </w:r>
          </w:p>
        </w:tc>
        <w:tc>
          <w:tcPr>
            <w:tcW w:w="903"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widowControl/>
              <w:tabs>
                <w:tab w:val="clear" w:pos="1701"/>
                <w:tab w:val="left" w:pos="1000" w:leader="none"/>
              </w:tabs>
              <w:spacing w:before="54" w:after="66"/>
              <w:jc w:val="center"/>
              <w:rPr/>
            </w:pPr>
            <w:r>
              <w:rPr>
                <w:rFonts w:eastAsia="標楷體" w:hint="eastAsia"/>
                <w:sz w:val="22"/>
                <w:szCs w:val="22"/>
              </w:rPr>
              <w:t>ES1</w:t>
            </w:r>
          </w:p>
        </w:tc>
      </w:tr>
      <w:tr>
        <w:trPr/>
        <w:tc>
          <w:tcPr>
            <w:tcW w:w="9526" w:type="dxa"/>
            <w:gridSpan w:val="8"/>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縮寫</w:t>
            </w:r>
            <w:r>
              <w:rPr>
                <w:rFonts w:eastAsia="標楷體" w:hint="eastAsia"/>
                <w:spacing w:val="-2"/>
                <w:sz w:val="22"/>
                <w:szCs w:val="22"/>
                <w:lang w:val="en-GB"/>
              </w:rPr>
              <w:t xml:space="preserve">: </w:t>
            </w:r>
            <w:r>
              <w:rPr>
                <w:rFonts w:eastAsia="標楷體"/>
                <w:spacing w:val="-2"/>
                <w:sz w:val="22"/>
                <w:szCs w:val="22"/>
                <w:lang w:val="en-GB"/>
              </w:rPr>
              <w:t>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26" w:type="dxa"/>
        <w:jc w:val="center"/>
        <w:tblInd w:w="0" w:type="dxa"/>
        <w:tblLayout w:type="fixed"/>
        <w:tblCellMar>
          <w:top w:w="0" w:type="dxa"/>
          <w:start w:w="60" w:type="dxa"/>
          <w:bottom w:w="0" w:type="dxa"/>
          <w:end w:w="60" w:type="dxa"/>
        </w:tblCellMar>
      </w:tblPr>
      <w:tblGrid>
        <w:gridCol w:w="1274"/>
        <w:gridCol w:w="2214"/>
        <w:gridCol w:w="2693"/>
        <w:gridCol w:w="1560"/>
        <w:gridCol w:w="882"/>
        <w:gridCol w:w="903"/>
      </w:tblGrid>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157" w:name="_Hlk530472453"/>
            <w:bookmarkEnd w:id="157"/>
            <w:r>
              <w:rPr>
                <w:rFonts w:eastAsia="標楷體"/>
                <w:b/>
                <w:bCs/>
                <w:spacing w:val="-2"/>
                <w:sz w:val="22"/>
                <w:szCs w:val="22"/>
                <w:lang w:val="en-GB"/>
              </w:rPr>
              <w:t>5.7.5</w:t>
            </w:r>
          </w:p>
        </w:tc>
        <w:tc>
          <w:tcPr>
            <w:tcW w:w="7349" w:type="dxa"/>
            <w:gridSpan w:val="4"/>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接地導電部件</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tc>
          <w:tcPr>
            <w:tcW w:w="348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3200" w:leader="dot"/>
              </w:tabs>
              <w:spacing w:before="54" w:after="66"/>
              <w:rPr>
                <w:rFonts w:eastAsia="標楷體"/>
                <w:sz w:val="22"/>
                <w:szCs w:val="22"/>
              </w:rPr>
            </w:pPr>
            <w:r>
              <w:rPr>
                <w:rFonts w:eastAsia="標楷體"/>
                <w:sz w:val="22"/>
                <w:szCs w:val="22"/>
              </w:rPr>
              <w:t xml:space="preserve">測試電壓 </w:t>
            </w:r>
            <w:r>
              <w:rPr>
                <w:rFonts w:eastAsia="標楷體"/>
                <w:sz w:val="22"/>
                <w:szCs w:val="22"/>
              </w:rPr>
              <w:t xml:space="preserve">(V) </w:t>
              <w:tab/>
              <w:t>:</w:t>
            </w:r>
          </w:p>
        </w:tc>
        <w:tc>
          <w:tcPr>
            <w:tcW w:w="5135" w:type="dxa"/>
            <w:gridSpan w:val="3"/>
            <w:tcBorders>
              <w:top w:val="single" w:sz="4" w:space="0" w:color="000000"/>
              <w:start w:val="single" w:sz="4" w:space="0" w:color="000000"/>
              <w:bottom w:val="single" w:sz="4" w:space="0" w:color="000000"/>
              <w:end w:val="single" w:sz="4" w:space="0" w:color="000000"/>
            </w:tcBorders>
          </w:tcPr>
          <w:p>
            <w:pPr>
              <w:pStyle w:val="Normal"/>
              <w:keepNext w:val="true"/>
              <w:keepLines/>
              <w:spacing w:before="54" w:after="66"/>
              <w:jc w:val="center"/>
              <w:rPr/>
            </w:pPr>
            <w:r>
              <w:rPr>
                <w:rFonts w:eastAsia="標楷體" w:hint="eastAsia"/>
                <w:sz w:val="22"/>
                <w:szCs w:val="22"/>
                <w:lang w:val="zh-Hant" w:eastAsia="zh-Hant"/>
              </w:rPr>
              <w:t>-</w:t>
            </w:r>
            <w:r>
              <w:rPr>
                <w:rFonts w:eastAsia="標楷體"/>
                <w:sz w:val="22"/>
                <w:szCs w:val="22"/>
                <w:lang w:val="zh-Hant" w:eastAsia="zh-Hant"/>
              </w:rPr>
              <w:t>-</w:t>
            </w:r>
          </w:p>
        </w:tc>
        <w:tc>
          <w:tcPr>
            <w:tcW w:w="903" w:type="dxa"/>
            <w:tcBorders>
              <w:top w:val="single" w:sz="4" w:space="0" w:color="000000"/>
              <w:start w:val="single" w:sz="4" w:space="0" w:color="000000"/>
              <w:bottom w:val="single" w:sz="4" w:space="0" w:color="000000"/>
              <w:end w:val="single" w:sz="4" w:space="0" w:color="000000"/>
            </w:tcBorders>
            <w:shd w:fill="DFDFDF" w:val="clear"/>
          </w:tcPr>
          <w:p>
            <w:pPr>
              <w:pStyle w:val="Normal"/>
              <w:keepNext w:val="true"/>
              <w:keepLines/>
              <w:spacing w:before="54" w:after="66"/>
              <w:jc w:val="center"/>
              <w:rPr>
                <w:rFonts w:eastAsia="標楷體"/>
                <w:sz w:val="22"/>
                <w:szCs w:val="22"/>
                <w:lang w:val="zh-Hant" w:eastAsia="zh-Hant"/>
              </w:rPr>
            </w:pPr>
            <w:r>
              <w:rPr>
                <w:rFonts w:ascii="Symbol" w:hAnsi="Symbol" w:cs="Symbol" w:eastAsia="Symbol"/>
                <w:sz w:val="22"/>
                <w:szCs w:val="22"/>
                <w:lang w:val="zh-Hant" w:eastAsia="zh-Hant"/>
              </w:rPr>
              <w:sym w:font="Symbol" w:char="f0be"/>
            </w:r>
          </w:p>
        </w:tc>
      </w:tr>
      <w:tr>
        <w:trPr/>
        <w:tc>
          <w:tcPr>
            <w:tcW w:w="348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3200" w:leader="dot"/>
              </w:tabs>
              <w:spacing w:before="54" w:after="66"/>
              <w:rPr>
                <w:rFonts w:eastAsia="標楷體"/>
                <w:sz w:val="22"/>
                <w:szCs w:val="22"/>
              </w:rPr>
            </w:pPr>
            <w:r>
              <w:rPr>
                <w:rFonts w:eastAsia="標楷體"/>
                <w:sz w:val="22"/>
                <w:szCs w:val="22"/>
              </w:rPr>
              <w:t>相位</w:t>
            </w:r>
            <w:r>
              <w:rPr>
                <w:rFonts w:eastAsia="標楷體"/>
                <w:sz w:val="22"/>
                <w:szCs w:val="22"/>
              </w:rPr>
              <w:tab/>
              <w:t>:</w:t>
            </w:r>
          </w:p>
        </w:tc>
        <w:tc>
          <w:tcPr>
            <w:tcW w:w="5135" w:type="dxa"/>
            <w:gridSpan w:val="3"/>
            <w:tcBorders>
              <w:top w:val="single" w:sz="4" w:space="0" w:color="000000"/>
              <w:start w:val="single" w:sz="4" w:space="0" w:color="000000"/>
              <w:bottom w:val="single" w:sz="4" w:space="0" w:color="000000"/>
              <w:end w:val="single" w:sz="4" w:space="0" w:color="000000"/>
            </w:tcBorders>
          </w:tcPr>
          <w:p>
            <w:pPr>
              <w:pStyle w:val="Style15"/>
              <w:tabs>
                <w:tab w:val="clear" w:pos="9360"/>
                <w:tab w:val="left" w:pos="-720" w:leader="none"/>
                <w:tab w:val="left" w:pos="851" w:leader="none"/>
                <w:tab w:val="left" w:pos="1701" w:leader="none"/>
                <w:tab w:val="left" w:pos="2552" w:leader="none"/>
                <w:tab w:val="left" w:pos="3402" w:leader="none"/>
                <w:tab w:val="left" w:pos="4253" w:leader="none"/>
                <w:tab w:val="left" w:pos="9000" w:leader="none"/>
              </w:tabs>
              <w:suppressAutoHyphens w:val="false"/>
              <w:spacing w:before="100" w:after="100"/>
              <w:rPr/>
            </w:pPr>
            <w:r>
              <w:fldChar w:fldCharType="begin">
                <w:ffData>
                  <w:name w:val="Unnamed Copy 72"/>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58" w:name="Unnamed_Copy_72"/>
            <w:bookmarkStart w:id="159" w:name="Unnamed_Copy_72"/>
            <w:bookmarkEnd w:id="159"/>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w:t>
            </w:r>
            <w:r>
              <w:rPr>
                <w:rFonts w:ascii="Times New Roman" w:hAnsi="Times New Roman" w:cs="Times New Roman" w:eastAsia="標楷體"/>
                <w:bCs/>
                <w:sz w:val="22"/>
                <w:szCs w:val="22"/>
              </w:rPr>
              <w:t>單相</w:t>
            </w:r>
            <w:r>
              <w:rPr>
                <w:rFonts w:eastAsia="標楷體" w:cs="Times New Roman" w:ascii="Times New Roman" w:hAnsi="Times New Roman"/>
                <w:bCs/>
                <w:sz w:val="22"/>
                <w:szCs w:val="22"/>
              </w:rPr>
              <w:t xml:space="preserve">;  </w:t>
            </w:r>
            <w:r>
              <w:fldChar w:fldCharType="begin">
                <w:ffData>
                  <w:name w:val="Unnamed Copy 73"/>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60" w:name="Unnamed_Copy_73"/>
            <w:bookmarkStart w:id="161" w:name="Unnamed_Copy_73"/>
            <w:bookmarkEnd w:id="161"/>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w:t>
            </w:r>
            <w:r>
              <w:rPr>
                <w:rFonts w:ascii="Times New Roman" w:hAnsi="Times New Roman" w:cs="Times New Roman" w:eastAsia="標楷體"/>
                <w:bCs/>
                <w:sz w:val="22"/>
                <w:szCs w:val="22"/>
              </w:rPr>
              <w:t>三相</w:t>
            </w:r>
            <w:r>
              <w:rPr>
                <w:rFonts w:eastAsia="標楷體" w:cs="Times New Roman" w:ascii="Times New Roman" w:hAnsi="Times New Roman"/>
                <w:bCs/>
                <w:sz w:val="22"/>
                <w:szCs w:val="22"/>
              </w:rPr>
              <w:t xml:space="preserve">: </w:t>
            </w:r>
            <w:r>
              <w:fldChar w:fldCharType="begin">
                <w:ffData>
                  <w:name w:val="Unnamed Copy 74"/>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62" w:name="Unnamed_Copy_74"/>
            <w:bookmarkStart w:id="163" w:name="Unnamed_Copy_74"/>
            <w:bookmarkEnd w:id="163"/>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Delta </w:t>
            </w:r>
            <w:r>
              <w:fldChar w:fldCharType="begin">
                <w:ffData>
                  <w:name w:val="Unnamed Copy 75"/>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64" w:name="Unnamed_Copy_75"/>
            <w:bookmarkStart w:id="165" w:name="Unnamed_Copy_75"/>
            <w:bookmarkEnd w:id="165"/>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Wye</w:t>
            </w:r>
          </w:p>
        </w:tc>
        <w:tc>
          <w:tcPr>
            <w:tcW w:w="903" w:type="dxa"/>
            <w:tcBorders>
              <w:top w:val="single" w:sz="4" w:space="0" w:color="000000"/>
              <w:start w:val="single" w:sz="4" w:space="0" w:color="000000"/>
              <w:bottom w:val="single" w:sz="4" w:space="0" w:color="000000"/>
              <w:end w:val="single" w:sz="4" w:space="0" w:color="000000"/>
            </w:tcBorders>
            <w:shd w:fill="DFDFDF" w:val="clear"/>
          </w:tcPr>
          <w:p>
            <w:pPr>
              <w:pStyle w:val="Style15"/>
              <w:tabs>
                <w:tab w:val="clear" w:pos="9360"/>
                <w:tab w:val="left" w:pos="-720" w:leader="none"/>
                <w:tab w:val="left" w:pos="851" w:leader="none"/>
                <w:tab w:val="left" w:pos="1701" w:leader="none"/>
                <w:tab w:val="left" w:pos="2552" w:leader="none"/>
                <w:tab w:val="left" w:pos="3402" w:leader="none"/>
                <w:tab w:val="left" w:pos="4253" w:leader="none"/>
                <w:tab w:val="left" w:pos="9000" w:leader="none"/>
              </w:tabs>
              <w:suppressAutoHyphens w:val="false"/>
              <w:spacing w:before="100" w:after="100"/>
              <w:jc w:val="center"/>
              <w:rPr>
                <w:rFonts w:ascii="Times New Roman" w:hAnsi="Times New Roman" w:eastAsia="標楷體" w:cs="Times New Roman"/>
                <w:bCs/>
                <w:sz w:val="22"/>
                <w:szCs w:val="22"/>
              </w:rPr>
            </w:pPr>
            <w:r>
              <w:rPr>
                <w:rFonts w:ascii="Symbol" w:hAnsi="Symbol" w:cs="Symbol" w:eastAsia="Symbol"/>
                <w:sz w:val="22"/>
                <w:szCs w:val="22"/>
                <w:lang w:val="zh-Hant" w:eastAsia="zh-Hant"/>
              </w:rPr>
              <w:sym w:font="Symbol" w:char="f0be"/>
            </w:r>
          </w:p>
        </w:tc>
      </w:tr>
      <w:tr>
        <w:trPr/>
        <w:tc>
          <w:tcPr>
            <w:tcW w:w="348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3200" w:leader="dot"/>
              </w:tabs>
              <w:spacing w:before="54" w:after="66"/>
              <w:rPr>
                <w:rFonts w:eastAsia="標楷體"/>
                <w:sz w:val="22"/>
                <w:szCs w:val="22"/>
              </w:rPr>
            </w:pPr>
            <w:r>
              <w:rPr>
                <w:rFonts w:eastAsia="標楷體"/>
                <w:sz w:val="22"/>
                <w:szCs w:val="22"/>
              </w:rPr>
              <w:t>電力分配系統</w:t>
            </w:r>
            <w:r>
              <w:rPr>
                <w:rFonts w:eastAsia="標楷體"/>
                <w:sz w:val="22"/>
                <w:szCs w:val="22"/>
              </w:rPr>
              <w:tab/>
              <w:t>:</w:t>
            </w:r>
          </w:p>
        </w:tc>
        <w:tc>
          <w:tcPr>
            <w:tcW w:w="5135" w:type="dxa"/>
            <w:gridSpan w:val="3"/>
            <w:tcBorders>
              <w:top w:val="single" w:sz="4" w:space="0" w:color="000000"/>
              <w:start w:val="single" w:sz="4" w:space="0" w:color="000000"/>
              <w:bottom w:val="single" w:sz="4" w:space="0" w:color="000000"/>
              <w:end w:val="single" w:sz="4" w:space="0" w:color="000000"/>
            </w:tcBorders>
          </w:tcPr>
          <w:p>
            <w:pPr>
              <w:pStyle w:val="Style15"/>
              <w:tabs>
                <w:tab w:val="clear" w:pos="9360"/>
                <w:tab w:val="left" w:pos="-720" w:leader="none"/>
                <w:tab w:val="left" w:pos="851" w:leader="none"/>
                <w:tab w:val="left" w:pos="1701" w:leader="none"/>
                <w:tab w:val="left" w:pos="2552" w:leader="none"/>
                <w:tab w:val="left" w:pos="3402" w:leader="none"/>
                <w:tab w:val="left" w:pos="4253" w:leader="none"/>
                <w:tab w:val="left" w:pos="9000" w:leader="none"/>
              </w:tabs>
              <w:suppressAutoHyphens w:val="false"/>
              <w:spacing w:before="100" w:after="100"/>
              <w:rPr>
                <w:rFonts w:ascii="Times New Roman" w:hAnsi="Times New Roman" w:eastAsia="標楷體" w:cs="Times New Roman"/>
                <w:bCs/>
                <w:sz w:val="22"/>
                <w:szCs w:val="22"/>
                <w:vertAlign w:val="subscript"/>
              </w:rPr>
            </w:pPr>
            <w:r>
              <w:fldChar w:fldCharType="begin">
                <w:ffData>
                  <w:name w:val="Unnamed Copy 76"/>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66" w:name="Unnamed_Copy_76"/>
            <w:bookmarkStart w:id="167" w:name="Unnamed_Copy_76"/>
            <w:bookmarkEnd w:id="167"/>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TN  </w:t>
            </w:r>
            <w:r>
              <w:rPr>
                <w:rFonts w:eastAsia="標楷體" w:cs="Times New Roman" w:ascii="Times New Roman" w:hAnsi="Times New Roman"/>
                <w:bCs/>
                <w:sz w:val="22"/>
                <w:szCs w:val="22"/>
                <w:lang w:eastAsia="zh-TW"/>
              </w:rPr>
              <w:t xml:space="preserve"> </w:t>
            </w:r>
            <w:r>
              <w:fldChar w:fldCharType="begin">
                <w:ffData>
                  <w:name w:val="Unnamed Copy 77"/>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68" w:name="Unnamed_Copy_77"/>
            <w:bookmarkStart w:id="169" w:name="Unnamed_Copy_77"/>
            <w:bookmarkEnd w:id="169"/>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TT  </w:t>
            </w:r>
            <w:r>
              <w:rPr>
                <w:rFonts w:eastAsia="標楷體" w:cs="Times New Roman" w:ascii="Times New Roman" w:hAnsi="Times New Roman"/>
                <w:bCs/>
                <w:sz w:val="22"/>
                <w:szCs w:val="22"/>
                <w:lang w:eastAsia="zh-TW"/>
              </w:rPr>
              <w:t xml:space="preserve"> </w:t>
            </w:r>
            <w:r>
              <w:fldChar w:fldCharType="begin">
                <w:ffData>
                  <w:name w:val="Unnamed Copy 78"/>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70" w:name="Unnamed_Copy_78"/>
            <w:bookmarkStart w:id="171" w:name="Unnamed_Copy_78"/>
            <w:bookmarkEnd w:id="171"/>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IT</w:t>
            </w:r>
          </w:p>
        </w:tc>
        <w:tc>
          <w:tcPr>
            <w:tcW w:w="903" w:type="dxa"/>
            <w:tcBorders>
              <w:top w:val="single" w:sz="4" w:space="0" w:color="000000"/>
              <w:start w:val="single" w:sz="4" w:space="0" w:color="000000"/>
              <w:bottom w:val="single" w:sz="4" w:space="0" w:color="000000"/>
              <w:end w:val="single" w:sz="4" w:space="0" w:color="000000"/>
            </w:tcBorders>
            <w:shd w:fill="DFDFDF" w:val="clear"/>
          </w:tcPr>
          <w:p>
            <w:pPr>
              <w:pStyle w:val="Normal"/>
              <w:keepNext w:val="true"/>
              <w:keepLines/>
              <w:spacing w:before="100" w:after="100"/>
              <w:jc w:val="center"/>
              <w:rPr>
                <w:rFonts w:eastAsia="標楷體"/>
                <w:sz w:val="22"/>
                <w:szCs w:val="22"/>
                <w:lang w:val="zh-Hant" w:eastAsia="zh-Hant"/>
              </w:rPr>
            </w:pPr>
            <w:r>
              <w:rPr>
                <w:rFonts w:ascii="Symbol" w:hAnsi="Symbol" w:cs="Symbol" w:eastAsia="Symbol"/>
                <w:sz w:val="22"/>
                <w:szCs w:val="22"/>
                <w:lang w:val="zh-Hant" w:eastAsia="zh-Hant"/>
              </w:rPr>
              <w:sym w:font="Symbol" w:char="f0be"/>
            </w:r>
          </w:p>
        </w:tc>
      </w:tr>
      <w:tr>
        <w:trPr/>
        <w:tc>
          <w:tcPr>
            <w:tcW w:w="3488"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269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CNS 15549 (IEC 60990)</w:t>
            </w:r>
            <w:r>
              <w:rPr>
                <w:rFonts w:eastAsia="標楷體"/>
                <w:spacing w:val="-2"/>
                <w:sz w:val="22"/>
                <w:szCs w:val="22"/>
                <w:lang w:val="en-GB"/>
              </w:rPr>
              <w:t>第</w:t>
            </w:r>
            <w:r>
              <w:rPr>
                <w:rFonts w:eastAsia="標楷體"/>
                <w:spacing w:val="-2"/>
                <w:sz w:val="22"/>
                <w:szCs w:val="22"/>
                <w:lang w:val="en-GB"/>
              </w:rPr>
              <w:t>6.2.2</w:t>
            </w:r>
            <w:r>
              <w:rPr>
                <w:rFonts w:eastAsia="標楷體"/>
                <w:spacing w:val="-2"/>
                <w:sz w:val="22"/>
                <w:szCs w:val="22"/>
                <w:lang w:val="en-GB"/>
              </w:rPr>
              <w:t>條中的故障條件編號</w:t>
            </w:r>
          </w:p>
        </w:tc>
        <w:tc>
          <w:tcPr>
            <w:tcW w:w="156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接觸電流 </w:t>
            </w:r>
            <w:r>
              <w:rPr>
                <w:rFonts w:eastAsia="標楷體"/>
                <w:spacing w:val="-2"/>
                <w:sz w:val="22"/>
                <w:szCs w:val="22"/>
                <w:lang w:val="en-GB"/>
              </w:rPr>
              <w:t>(mA)</w:t>
            </w:r>
          </w:p>
        </w:tc>
        <w:tc>
          <w:tcPr>
            <w:tcW w:w="1785"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評論</w:t>
            </w:r>
          </w:p>
        </w:tc>
      </w:tr>
      <w:tr>
        <w:trPr/>
        <w:tc>
          <w:tcPr>
            <w:tcW w:w="348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c>
          <w:tcPr>
            <w:tcW w:w="26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c>
          <w:tcPr>
            <w:tcW w:w="156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c>
          <w:tcPr>
            <w:tcW w:w="178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r>
      <w:tr>
        <w:trPr/>
        <w:tc>
          <w:tcPr>
            <w:tcW w:w="9526"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26" w:type="dxa"/>
        <w:jc w:val="center"/>
        <w:tblInd w:w="0" w:type="dxa"/>
        <w:tblLayout w:type="fixed"/>
        <w:tblCellMar>
          <w:top w:w="0" w:type="dxa"/>
          <w:start w:w="60" w:type="dxa"/>
          <w:bottom w:w="0" w:type="dxa"/>
          <w:end w:w="60" w:type="dxa"/>
        </w:tblCellMar>
      </w:tblPr>
      <w:tblGrid>
        <w:gridCol w:w="1274"/>
        <w:gridCol w:w="655"/>
        <w:gridCol w:w="1134"/>
        <w:gridCol w:w="1842"/>
        <w:gridCol w:w="1134"/>
        <w:gridCol w:w="1276"/>
        <w:gridCol w:w="1308"/>
        <w:gridCol w:w="903"/>
      </w:tblGrid>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5.8</w:t>
            </w:r>
          </w:p>
        </w:tc>
        <w:tc>
          <w:tcPr>
            <w:tcW w:w="7349"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電池備用電源之反饋安全防護</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tc>
          <w:tcPr>
            <w:tcW w:w="1929"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13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測試電壓 </w:t>
            </w:r>
            <w:r>
              <w:rPr>
                <w:rFonts w:eastAsia="標楷體"/>
                <w:spacing w:val="-2"/>
                <w:sz w:val="22"/>
                <w:szCs w:val="22"/>
                <w:lang w:val="en-GB"/>
              </w:rPr>
              <w:t>(V)</w:t>
            </w:r>
          </w:p>
        </w:tc>
        <w:tc>
          <w:tcPr>
            <w:tcW w:w="184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測試條件</w:t>
            </w:r>
          </w:p>
        </w:tc>
        <w:tc>
          <w:tcPr>
            <w:tcW w:w="113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時間 </w:t>
            </w:r>
            <w:r>
              <w:rPr>
                <w:rFonts w:eastAsia="標楷體"/>
                <w:spacing w:val="-2"/>
                <w:sz w:val="22"/>
                <w:szCs w:val="22"/>
                <w:lang w:val="en-GB"/>
              </w:rPr>
              <w:t>(s)</w:t>
            </w:r>
          </w:p>
        </w:tc>
        <w:tc>
          <w:tcPr>
            <w:tcW w:w="1276"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開路電壓 </w:t>
            </w:r>
            <w:r>
              <w:rPr>
                <w:rFonts w:eastAsia="標楷體"/>
                <w:spacing w:val="-2"/>
                <w:sz w:val="22"/>
                <w:szCs w:val="22"/>
                <w:lang w:val="en-GB"/>
              </w:rPr>
              <w:t>(V)</w:t>
            </w:r>
          </w:p>
        </w:tc>
        <w:tc>
          <w:tcPr>
            <w:tcW w:w="130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接觸電流</w:t>
            </w:r>
            <w:r>
              <w:rPr>
                <w:rFonts w:eastAsia="標楷體"/>
                <w:spacing w:val="-2"/>
                <w:sz w:val="22"/>
                <w:szCs w:val="22"/>
                <w:lang w:val="en-GB"/>
              </w:rPr>
              <w:t>(A)</w:t>
            </w:r>
          </w:p>
        </w:tc>
        <w:tc>
          <w:tcPr>
            <w:tcW w:w="90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w:t>
            </w:r>
            <w:r>
              <w:rPr>
                <w:rFonts w:eastAsia="標楷體"/>
                <w:spacing w:val="-2"/>
                <w:sz w:val="22"/>
                <w:szCs w:val="22"/>
                <w:lang w:val="en-GB"/>
              </w:rPr>
              <w:t>分類</w:t>
            </w:r>
          </w:p>
        </w:tc>
      </w:tr>
      <w:tr>
        <w:trPr/>
        <w:tc>
          <w:tcPr>
            <w:tcW w:w="192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c>
          <w:tcPr>
            <w:tcW w:w="184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c>
          <w:tcPr>
            <w:tcW w:w="127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spacing w:val="-2"/>
                <w:sz w:val="22"/>
                <w:szCs w:val="22"/>
                <w:lang w:val="en-GB"/>
              </w:rPr>
              <w:t>-</w:t>
            </w:r>
            <w:r>
              <w:rPr>
                <w:rFonts w:eastAsia="標楷體"/>
                <w:spacing w:val="-2"/>
                <w:sz w:val="22"/>
                <w:szCs w:val="22"/>
                <w:lang w:val="en-GB"/>
              </w:rPr>
              <w:t>-</w:t>
            </w:r>
          </w:p>
        </w:tc>
      </w:tr>
      <w:tr>
        <w:trPr/>
        <w:tc>
          <w:tcPr>
            <w:tcW w:w="9526"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縮寫</w:t>
            </w:r>
            <w:r>
              <w:rPr>
                <w:rFonts w:eastAsia="標楷體" w:hint="eastAsia"/>
                <w:spacing w:val="-2"/>
                <w:sz w:val="22"/>
                <w:szCs w:val="22"/>
                <w:lang w:val="en-GB"/>
              </w:rPr>
              <w:t xml:space="preserve">: </w:t>
            </w:r>
            <w:r>
              <w:rPr>
                <w:rFonts w:eastAsia="標楷體"/>
                <w:spacing w:val="-2"/>
                <w:sz w:val="22"/>
                <w:szCs w:val="22"/>
                <w:lang w:val="en-GB"/>
              </w:rPr>
              <w:t>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26" w:type="dxa"/>
        <w:jc w:val="center"/>
        <w:tblInd w:w="0" w:type="dxa"/>
        <w:tblLayout w:type="fixed"/>
        <w:tblCellMar>
          <w:top w:w="0" w:type="dxa"/>
          <w:start w:w="60" w:type="dxa"/>
          <w:bottom w:w="0" w:type="dxa"/>
          <w:end w:w="60" w:type="dxa"/>
        </w:tblCellMar>
      </w:tblPr>
      <w:tblGrid>
        <w:gridCol w:w="1274"/>
        <w:gridCol w:w="139"/>
        <w:gridCol w:w="1843"/>
        <w:gridCol w:w="1701"/>
        <w:gridCol w:w="1134"/>
        <w:gridCol w:w="1224"/>
        <w:gridCol w:w="1308"/>
        <w:gridCol w:w="903"/>
      </w:tblGrid>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6.2.2</w:t>
            </w:r>
          </w:p>
        </w:tc>
        <w:tc>
          <w:tcPr>
            <w:tcW w:w="7349"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電氣功率源</w:t>
            </w:r>
            <w:r>
              <w:rPr>
                <w:rFonts w:eastAsia="標楷體"/>
                <w:b/>
                <w:bCs/>
                <w:spacing w:val="-2"/>
                <w:sz w:val="22"/>
                <w:szCs w:val="22"/>
                <w:lang w:val="en-GB"/>
              </w:rPr>
              <w:t xml:space="preserve">(PS) </w:t>
            </w:r>
            <w:r>
              <w:rPr>
                <w:rFonts w:eastAsia="標楷體"/>
                <w:b/>
                <w:bCs/>
                <w:spacing w:val="-2"/>
                <w:sz w:val="22"/>
                <w:szCs w:val="22"/>
                <w:lang w:val="en-GB"/>
              </w:rPr>
              <w:t>之分級</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c>
          <w:tcPr>
            <w:tcW w:w="1413"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84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測試條件</w:t>
            </w:r>
            <w:r>
              <w:rPr>
                <w:rFonts w:eastAsia="標楷體" w:hint="eastAsia"/>
                <w:spacing w:val="-2"/>
                <w:sz w:val="22"/>
                <w:szCs w:val="22"/>
                <w:lang w:val="en-GB"/>
              </w:rPr>
              <w:t>1</w:t>
            </w:r>
            <w:r>
              <w:rPr>
                <w:rFonts w:eastAsia="標楷體"/>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電壓 </w:t>
            </w:r>
            <w:r>
              <w:rPr>
                <w:rFonts w:eastAsia="標楷體"/>
                <w:spacing w:val="-2"/>
                <w:sz w:val="22"/>
                <w:szCs w:val="22"/>
                <w:lang w:val="en-GB"/>
              </w:rPr>
              <w:t>(V)</w:t>
            </w:r>
          </w:p>
        </w:tc>
        <w:tc>
          <w:tcPr>
            <w:tcW w:w="113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電流 </w:t>
            </w:r>
            <w:r>
              <w:rPr>
                <w:rFonts w:eastAsia="標楷體"/>
                <w:spacing w:val="-2"/>
                <w:sz w:val="22"/>
                <w:szCs w:val="22"/>
                <w:lang w:val="en-GB"/>
              </w:rPr>
              <w:t xml:space="preserve">(A) </w:t>
            </w:r>
          </w:p>
        </w:tc>
        <w:tc>
          <w:tcPr>
            <w:tcW w:w="122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最大功率</w:t>
            </w:r>
            <w:r>
              <w:rPr>
                <w:rFonts w:eastAsia="標楷體"/>
                <w:spacing w:val="-2"/>
                <w:sz w:val="22"/>
                <w:szCs w:val="22"/>
                <w:vertAlign w:val="superscript"/>
                <w:lang w:val="en-GB"/>
              </w:rPr>
              <w:t xml:space="preserve">1) </w:t>
            </w:r>
            <w:r>
              <w:rPr>
                <w:rFonts w:eastAsia="標楷體"/>
                <w:spacing w:val="-2"/>
                <w:sz w:val="22"/>
                <w:szCs w:val="22"/>
                <w:lang w:val="en-GB"/>
              </w:rPr>
              <w:t>(W)</w:t>
            </w:r>
          </w:p>
        </w:tc>
        <w:tc>
          <w:tcPr>
            <w:tcW w:w="130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時間 </w:t>
            </w:r>
            <w:r>
              <w:rPr>
                <w:rFonts w:eastAsia="標楷體"/>
                <w:spacing w:val="-2"/>
                <w:sz w:val="22"/>
                <w:szCs w:val="22"/>
                <w:lang w:val="en-GB"/>
              </w:rPr>
              <w:t xml:space="preserve">(S) </w:t>
            </w:r>
            <w:r>
              <w:rPr>
                <w:rFonts w:eastAsia="標楷體"/>
                <w:spacing w:val="-2"/>
                <w:sz w:val="22"/>
                <w:szCs w:val="22"/>
                <w:vertAlign w:val="superscript"/>
                <w:lang w:val="en-GB"/>
              </w:rPr>
              <w:t>1)</w:t>
            </w:r>
          </w:p>
        </w:tc>
        <w:tc>
          <w:tcPr>
            <w:tcW w:w="90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w:t>
            </w:r>
            <w:r>
              <w:rPr>
                <w:rFonts w:eastAsia="標楷體"/>
                <w:spacing w:val="-2"/>
                <w:sz w:val="22"/>
                <w:szCs w:val="22"/>
                <w:lang w:val="en-GB"/>
              </w:rPr>
              <w:t>分類</w:t>
            </w:r>
          </w:p>
        </w:tc>
      </w:tr>
      <w:tr>
        <w:trPr/>
        <w:tc>
          <w:tcPr>
            <w:tcW w:w="9526"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MC-601 (</w:t>
            </w:r>
            <w:r>
              <w:rPr>
                <w:rFonts w:hint="eastAsia" w:eastAsia="標楷體"/>
                <w:spacing w:val="-2"/>
                <w:sz w:val="22"/>
                <w:szCs w:val="22"/>
                <w:lang w:val="en-GB"/>
              </w:rPr>
              <w:t>輸出</w:t>
            </w:r>
            <w:r>
              <w:rPr>
                <w:rFonts w:eastAsia="標楷體"/>
                <w:spacing w:val="-2"/>
                <w:sz w:val="22"/>
                <w:szCs w:val="22"/>
                <w:lang w:val="en-GB"/>
              </w:rPr>
              <w:t>: 5.0</w:t>
            </w:r>
            <w:r>
              <w:rPr>
                <w:rFonts w:eastAsia="標楷體" w:hint="eastAsia"/>
                <w:spacing w:val="-2"/>
                <w:sz w:val="22"/>
                <w:szCs w:val="22"/>
                <w:lang w:val="en-GB"/>
              </w:rPr>
              <w:t xml:space="preserve"> </w:t>
            </w:r>
            <w:r>
              <w:rPr>
                <w:rFonts w:eastAsia="標楷體"/>
                <w:spacing w:val="-2"/>
                <w:sz w:val="22"/>
                <w:szCs w:val="22"/>
                <w:lang w:val="en-GB"/>
              </w:rPr>
              <w:t>Vdc, 3.0</w:t>
            </w:r>
            <w:r>
              <w:rPr>
                <w:rFonts w:eastAsia="標楷體" w:hint="eastAsia"/>
                <w:spacing w:val="-2"/>
                <w:sz w:val="22"/>
                <w:szCs w:val="22"/>
                <w:lang w:val="en-GB"/>
              </w:rPr>
              <w:t xml:space="preserve"> </w:t>
            </w:r>
            <w:r>
              <w:rPr>
                <w:rFonts w:eastAsia="標楷體"/>
                <w:spacing w:val="-2"/>
                <w:sz w:val="22"/>
                <w:szCs w:val="22"/>
                <w:lang w:val="en-GB"/>
              </w:rPr>
              <w:t>A)</w:t>
            </w:r>
          </w:p>
        </w:tc>
      </w:tr>
      <w:tr>
        <w:trPr/>
        <w:tc>
          <w:tcPr>
            <w:tcW w:w="14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所有內部電路</w:t>
            </w:r>
            <w:r>
              <w:rPr>
                <w:rFonts w:eastAsia="標楷體" w:hint="eastAsia"/>
                <w:spacing w:val="-2"/>
                <w:sz w:val="22"/>
                <w:szCs w:val="22"/>
                <w:lang w:val="en-GB"/>
              </w:rPr>
              <w:t>/</w:t>
            </w:r>
            <w:r>
              <w:rPr>
                <w:rFonts w:hint="eastAsia" w:eastAsia="標楷體"/>
                <w:spacing w:val="-2"/>
                <w:sz w:val="22"/>
                <w:szCs w:val="22"/>
                <w:lang w:val="en-GB"/>
              </w:rPr>
              <w:t>零件</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正常操作、異常操作、單一故障</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PS3</w:t>
              <w:br/>
              <w:t>(</w:t>
            </w:r>
            <w:r>
              <w:rPr>
                <w:rFonts w:hint="eastAsia" w:eastAsia="標楷體"/>
                <w:spacing w:val="-2"/>
                <w:sz w:val="22"/>
                <w:szCs w:val="22"/>
                <w:lang w:val="en-GB"/>
              </w:rPr>
              <w:t>宣告</w:t>
            </w:r>
            <w:r>
              <w:rPr>
                <w:rFonts w:eastAsia="標楷體"/>
                <w:spacing w:val="-2"/>
                <w:sz w:val="22"/>
                <w:szCs w:val="22"/>
                <w:lang w:val="en-GB"/>
              </w:rPr>
              <w:t>)</w:t>
            </w:r>
          </w:p>
        </w:tc>
      </w:tr>
      <w:tr>
        <w:trPr/>
        <w:tc>
          <w:tcPr>
            <w:tcW w:w="1413"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最壞情況</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4.76</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15.47</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U2 </w:t>
            </w:r>
            <w:r>
              <w:rPr>
                <w:rFonts w:hint="eastAsia" w:eastAsia="標楷體"/>
                <w:spacing w:val="-2"/>
                <w:sz w:val="22"/>
                <w:szCs w:val="22"/>
                <w:lang w:val="en-GB"/>
              </w:rPr>
              <w:t xml:space="preserve">腳位 </w:t>
            </w:r>
            <w:r>
              <w:rPr>
                <w:rFonts w:eastAsia="標楷體" w:hint="eastAsia"/>
                <w:spacing w:val="-2"/>
                <w:sz w:val="22"/>
                <w:szCs w:val="22"/>
                <w:lang w:val="en-GB"/>
              </w:rPr>
              <w:t xml:space="preserve">7 </w:t>
            </w:r>
            <w:r>
              <w:rPr>
                <w:rFonts w:hint="eastAsia" w:eastAsia="標楷體"/>
                <w:spacing w:val="-2"/>
                <w:sz w:val="22"/>
                <w:szCs w:val="22"/>
                <w:lang w:val="en-GB"/>
              </w:rPr>
              <w:t xml:space="preserve">對 </w:t>
            </w:r>
            <w:r>
              <w:rPr>
                <w:rFonts w:eastAsia="標楷體" w:hint="eastAsia"/>
                <w:spacing w:val="-2"/>
                <w:sz w:val="22"/>
                <w:szCs w:val="22"/>
                <w:lang w:val="en-GB"/>
              </w:rPr>
              <w:t xml:space="preserve">1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 xml:space="preserve">腳位 </w:t>
            </w:r>
            <w:r>
              <w:rPr>
                <w:rFonts w:eastAsia="標楷體"/>
                <w:spacing w:val="-2"/>
                <w:sz w:val="22"/>
                <w:szCs w:val="22"/>
                <w:lang w:val="en-GB"/>
              </w:rPr>
              <w:t>D</w:t>
            </w:r>
            <w:r>
              <w:rPr>
                <w:rFonts w:eastAsia="標楷體" w:hint="eastAsia"/>
                <w:spacing w:val="-2"/>
                <w:sz w:val="22"/>
                <w:szCs w:val="22"/>
                <w:lang w:val="en-GB"/>
              </w:rPr>
              <w:t xml:space="preserve"> </w:t>
            </w:r>
            <w:r>
              <w:rPr>
                <w:rFonts w:hint="eastAsia"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 xml:space="preserve">短路 </w:t>
            </w:r>
            <w:r>
              <w:rPr>
                <w:rFonts w:eastAsia="標楷體"/>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對 </w:t>
            </w:r>
            <w:r>
              <w:rPr>
                <w:rFonts w:eastAsia="標楷體" w:hint="eastAsia"/>
                <w:spacing w:val="-2"/>
                <w:sz w:val="22"/>
                <w:szCs w:val="22"/>
                <w:lang w:val="en-GB"/>
              </w:rPr>
              <w:t xml:space="preserve">2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對 </w:t>
            </w:r>
            <w:r>
              <w:rPr>
                <w:rFonts w:eastAsia="標楷體" w:hint="eastAsia"/>
                <w:spacing w:val="-2"/>
                <w:sz w:val="22"/>
                <w:szCs w:val="22"/>
                <w:lang w:val="en-GB"/>
              </w:rPr>
              <w:t xml:space="preserve">4 </w:t>
            </w:r>
            <w:r>
              <w:rPr>
                <w:rFonts w:hint="eastAsia" w:eastAsia="標楷體"/>
                <w:spacing w:val="-2"/>
                <w:sz w:val="22"/>
                <w:szCs w:val="22"/>
                <w:lang w:val="en-GB"/>
              </w:rPr>
              <w:t xml:space="preserve">短路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hint="eastAsia" w:eastAsia="標楷體"/>
                <w:spacing w:val="-2"/>
                <w:sz w:val="22"/>
                <w:szCs w:val="22"/>
                <w:lang w:val="en-GB"/>
              </w:rPr>
              <w:t>短路</w:t>
            </w:r>
            <w:r>
              <w:rPr>
                <w:rFonts w:eastAsia="標楷體"/>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hint="eastAsia"/>
                <w:spacing w:val="-2"/>
                <w:sz w:val="22"/>
                <w:szCs w:val="22"/>
                <w:lang w:val="en-GB"/>
              </w:rPr>
              <w:t>5</w:t>
            </w:r>
            <w:r>
              <w:rPr>
                <w:rFonts w:hint="eastAsia" w:eastAsia="標楷體"/>
                <w:spacing w:val="-2"/>
                <w:sz w:val="22"/>
                <w:szCs w:val="22"/>
                <w:lang w:val="en-GB"/>
              </w:rPr>
              <w:t>短路</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5.18</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6.29</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32.58</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9526"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MC-601 (</w:t>
            </w:r>
            <w:r>
              <w:rPr>
                <w:rFonts w:hint="eastAsia" w:eastAsia="標楷體"/>
                <w:spacing w:val="-2"/>
                <w:sz w:val="22"/>
                <w:szCs w:val="22"/>
                <w:lang w:val="en-GB"/>
              </w:rPr>
              <w:t>輸出</w:t>
            </w:r>
            <w:r>
              <w:rPr>
                <w:rFonts w:eastAsia="標楷體"/>
                <w:spacing w:val="-2"/>
                <w:sz w:val="22"/>
                <w:szCs w:val="22"/>
                <w:lang w:val="en-GB"/>
              </w:rPr>
              <w:t>: 9.0</w:t>
            </w:r>
            <w:r>
              <w:rPr>
                <w:rFonts w:eastAsia="標楷體" w:hint="eastAsia"/>
                <w:spacing w:val="-2"/>
                <w:sz w:val="22"/>
                <w:szCs w:val="22"/>
                <w:lang w:val="en-GB"/>
              </w:rPr>
              <w:t xml:space="preserve"> </w:t>
            </w:r>
            <w:r>
              <w:rPr>
                <w:rFonts w:eastAsia="標楷體"/>
                <w:spacing w:val="-2"/>
                <w:sz w:val="22"/>
                <w:szCs w:val="22"/>
                <w:lang w:val="en-GB"/>
              </w:rPr>
              <w:t>Vdc, 3.0</w:t>
            </w:r>
            <w:r>
              <w:rPr>
                <w:rFonts w:eastAsia="標楷體" w:hint="eastAsia"/>
                <w:spacing w:val="-2"/>
                <w:sz w:val="22"/>
                <w:szCs w:val="22"/>
                <w:lang w:val="en-GB"/>
              </w:rPr>
              <w:t xml:space="preserve"> </w:t>
            </w:r>
            <w:r>
              <w:rPr>
                <w:rFonts w:eastAsia="標楷體"/>
                <w:spacing w:val="-2"/>
                <w:sz w:val="22"/>
                <w:szCs w:val="22"/>
                <w:lang w:val="en-GB"/>
              </w:rPr>
              <w:t>A)</w:t>
            </w:r>
          </w:p>
        </w:tc>
      </w:tr>
      <w:tr>
        <w:trPr/>
        <w:tc>
          <w:tcPr>
            <w:tcW w:w="14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所有內部電路</w:t>
            </w:r>
            <w:r>
              <w:rPr>
                <w:rFonts w:eastAsia="標楷體" w:hint="eastAsia"/>
                <w:spacing w:val="-2"/>
                <w:sz w:val="22"/>
                <w:szCs w:val="22"/>
                <w:lang w:val="en-GB"/>
              </w:rPr>
              <w:t>/</w:t>
            </w:r>
            <w:r>
              <w:rPr>
                <w:rFonts w:hint="eastAsia" w:eastAsia="標楷體"/>
                <w:spacing w:val="-2"/>
                <w:sz w:val="22"/>
                <w:szCs w:val="22"/>
                <w:lang w:val="en-GB"/>
              </w:rPr>
              <w:t>零件</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正常操作、異常操作、單一故障</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PS3</w:t>
              <w:br/>
              <w:t>(</w:t>
            </w:r>
            <w:r>
              <w:rPr>
                <w:rFonts w:hint="eastAsia" w:eastAsia="標楷體"/>
                <w:spacing w:val="-2"/>
                <w:sz w:val="22"/>
                <w:szCs w:val="22"/>
                <w:lang w:val="en-GB"/>
              </w:rPr>
              <w:t>宣告</w:t>
            </w:r>
            <w:r>
              <w:rPr>
                <w:rFonts w:eastAsia="標楷體"/>
                <w:spacing w:val="-2"/>
                <w:sz w:val="22"/>
                <w:szCs w:val="22"/>
                <w:lang w:val="en-GB"/>
              </w:rPr>
              <w:t>)</w:t>
            </w:r>
          </w:p>
        </w:tc>
      </w:tr>
      <w:tr>
        <w:trPr/>
        <w:tc>
          <w:tcPr>
            <w:tcW w:w="1413"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最壞情況</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8.44</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27.43</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U2 </w:t>
            </w:r>
            <w:r>
              <w:rPr>
                <w:rFonts w:hint="eastAsia" w:eastAsia="標楷體"/>
                <w:spacing w:val="-2"/>
                <w:sz w:val="22"/>
                <w:szCs w:val="22"/>
                <w:lang w:val="en-GB"/>
              </w:rPr>
              <w:t xml:space="preserve">腳位 </w:t>
            </w:r>
            <w:r>
              <w:rPr>
                <w:rFonts w:eastAsia="標楷體" w:hint="eastAsia"/>
                <w:spacing w:val="-2"/>
                <w:sz w:val="22"/>
                <w:szCs w:val="22"/>
                <w:lang w:val="en-GB"/>
              </w:rPr>
              <w:t xml:space="preserve">7 </w:t>
            </w:r>
            <w:r>
              <w:rPr>
                <w:rFonts w:hint="eastAsia" w:eastAsia="標楷體"/>
                <w:spacing w:val="-2"/>
                <w:sz w:val="22"/>
                <w:szCs w:val="22"/>
                <w:lang w:val="en-GB"/>
              </w:rPr>
              <w:t xml:space="preserve">對 </w:t>
            </w:r>
            <w:r>
              <w:rPr>
                <w:rFonts w:eastAsia="標楷體" w:hint="eastAsia"/>
                <w:spacing w:val="-2"/>
                <w:sz w:val="22"/>
                <w:szCs w:val="22"/>
                <w:lang w:val="en-GB"/>
              </w:rPr>
              <w:t xml:space="preserve">1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 xml:space="preserve">腳位 </w:t>
            </w:r>
            <w:r>
              <w:rPr>
                <w:rFonts w:eastAsia="標楷體"/>
                <w:spacing w:val="-2"/>
                <w:sz w:val="22"/>
                <w:szCs w:val="22"/>
                <w:lang w:val="en-GB"/>
              </w:rPr>
              <w:t>D</w:t>
            </w:r>
            <w:r>
              <w:rPr>
                <w:rFonts w:eastAsia="標楷體" w:hint="eastAsia"/>
                <w:spacing w:val="-2"/>
                <w:sz w:val="22"/>
                <w:szCs w:val="22"/>
                <w:lang w:val="en-GB"/>
              </w:rPr>
              <w:t xml:space="preserve"> </w:t>
            </w:r>
            <w:r>
              <w:rPr>
                <w:rFonts w:hint="eastAsia"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 xml:space="preserve">短路 </w:t>
            </w:r>
            <w:r>
              <w:rPr>
                <w:rFonts w:eastAsia="標楷體"/>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對 </w:t>
            </w:r>
            <w:r>
              <w:rPr>
                <w:rFonts w:eastAsia="標楷體" w:hint="eastAsia"/>
                <w:spacing w:val="-2"/>
                <w:sz w:val="22"/>
                <w:szCs w:val="22"/>
                <w:lang w:val="en-GB"/>
              </w:rPr>
              <w:t xml:space="preserve">2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對 </w:t>
            </w:r>
            <w:r>
              <w:rPr>
                <w:rFonts w:eastAsia="標楷體" w:hint="eastAsia"/>
                <w:spacing w:val="-2"/>
                <w:sz w:val="22"/>
                <w:szCs w:val="22"/>
                <w:lang w:val="en-GB"/>
              </w:rPr>
              <w:t xml:space="preserve">4 </w:t>
            </w:r>
            <w:r>
              <w:rPr>
                <w:rFonts w:hint="eastAsia" w:eastAsia="標楷體"/>
                <w:spacing w:val="-2"/>
                <w:sz w:val="22"/>
                <w:szCs w:val="22"/>
                <w:lang w:val="en-GB"/>
              </w:rPr>
              <w:t xml:space="preserve">短路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hint="eastAsia" w:eastAsia="標楷體"/>
                <w:spacing w:val="-2"/>
                <w:sz w:val="22"/>
                <w:szCs w:val="22"/>
                <w:lang w:val="en-GB"/>
              </w:rPr>
              <w:t>短路</w:t>
            </w:r>
            <w:r>
              <w:rPr>
                <w:rFonts w:eastAsia="標楷體"/>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hint="eastAsia"/>
                <w:spacing w:val="-2"/>
                <w:sz w:val="22"/>
                <w:szCs w:val="22"/>
                <w:lang w:val="en-GB"/>
              </w:rPr>
              <w:t>5</w:t>
            </w:r>
            <w:r>
              <w:rPr>
                <w:rFonts w:hint="eastAsia" w:eastAsia="標楷體"/>
                <w:spacing w:val="-2"/>
                <w:sz w:val="22"/>
                <w:szCs w:val="22"/>
                <w:lang w:val="en-GB"/>
              </w:rPr>
              <w:t>短路</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8.79</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6.27</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55.11</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9526"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MC-601 (</w:t>
            </w:r>
            <w:r>
              <w:rPr>
                <w:rFonts w:hint="eastAsia" w:eastAsia="標楷體"/>
                <w:spacing w:val="-2"/>
                <w:sz w:val="22"/>
                <w:szCs w:val="22"/>
                <w:lang w:val="en-GB"/>
              </w:rPr>
              <w:t>輸出</w:t>
            </w:r>
            <w:r>
              <w:rPr>
                <w:rFonts w:eastAsia="標楷體"/>
                <w:spacing w:val="-2"/>
                <w:sz w:val="22"/>
                <w:szCs w:val="22"/>
                <w:lang w:val="en-GB"/>
              </w:rPr>
              <w:t>: 15.0</w:t>
            </w:r>
            <w:r>
              <w:rPr>
                <w:rFonts w:eastAsia="標楷體" w:hint="eastAsia"/>
                <w:spacing w:val="-2"/>
                <w:sz w:val="22"/>
                <w:szCs w:val="22"/>
                <w:lang w:val="en-GB"/>
              </w:rPr>
              <w:t xml:space="preserve"> </w:t>
            </w:r>
            <w:r>
              <w:rPr>
                <w:rFonts w:eastAsia="標楷體"/>
                <w:spacing w:val="-2"/>
                <w:sz w:val="22"/>
                <w:szCs w:val="22"/>
                <w:lang w:val="en-GB"/>
              </w:rPr>
              <w:t>Vdc, 3.0</w:t>
            </w:r>
            <w:r>
              <w:rPr>
                <w:rFonts w:eastAsia="標楷體" w:hint="eastAsia"/>
                <w:spacing w:val="-2"/>
                <w:sz w:val="22"/>
                <w:szCs w:val="22"/>
                <w:lang w:val="en-GB"/>
              </w:rPr>
              <w:t xml:space="preserve"> </w:t>
            </w:r>
            <w:r>
              <w:rPr>
                <w:rFonts w:eastAsia="標楷體"/>
                <w:spacing w:val="-2"/>
                <w:sz w:val="22"/>
                <w:szCs w:val="22"/>
                <w:lang w:val="en-GB"/>
              </w:rPr>
              <w:t>A)</w:t>
            </w:r>
          </w:p>
        </w:tc>
      </w:tr>
      <w:tr>
        <w:trPr/>
        <w:tc>
          <w:tcPr>
            <w:tcW w:w="14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所有內部電路</w:t>
            </w:r>
            <w:r>
              <w:rPr>
                <w:rFonts w:eastAsia="標楷體" w:hint="eastAsia"/>
                <w:spacing w:val="-2"/>
                <w:sz w:val="22"/>
                <w:szCs w:val="22"/>
                <w:lang w:val="en-GB"/>
              </w:rPr>
              <w:t>/</w:t>
            </w:r>
            <w:r>
              <w:rPr>
                <w:rFonts w:hint="eastAsia" w:eastAsia="標楷體"/>
                <w:spacing w:val="-2"/>
                <w:sz w:val="22"/>
                <w:szCs w:val="22"/>
                <w:lang w:val="en-GB"/>
              </w:rPr>
              <w:t>零件</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正常操作、異常操作、單一故障</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PS3</w:t>
              <w:br/>
              <w:t>(</w:t>
            </w:r>
            <w:r>
              <w:rPr>
                <w:rFonts w:hint="eastAsia" w:eastAsia="標楷體"/>
                <w:spacing w:val="-2"/>
                <w:sz w:val="22"/>
                <w:szCs w:val="22"/>
                <w:lang w:val="en-GB"/>
              </w:rPr>
              <w:t>宣告</w:t>
            </w:r>
            <w:r>
              <w:rPr>
                <w:rFonts w:eastAsia="標楷體"/>
                <w:spacing w:val="-2"/>
                <w:sz w:val="22"/>
                <w:szCs w:val="22"/>
                <w:lang w:val="en-GB"/>
              </w:rPr>
              <w:t>)</w:t>
            </w:r>
          </w:p>
        </w:tc>
      </w:tr>
      <w:tr>
        <w:trPr/>
        <w:tc>
          <w:tcPr>
            <w:tcW w:w="1413"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最壞情況</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14.45</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3.26</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47.11</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&gt;5s</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U2 </w:t>
            </w:r>
            <w:r>
              <w:rPr>
                <w:rFonts w:hint="eastAsia" w:eastAsia="標楷體"/>
                <w:spacing w:val="-2"/>
                <w:sz w:val="22"/>
                <w:szCs w:val="22"/>
                <w:lang w:val="en-GB"/>
              </w:rPr>
              <w:t xml:space="preserve">腳位 </w:t>
            </w:r>
            <w:r>
              <w:rPr>
                <w:rFonts w:eastAsia="標楷體" w:hint="eastAsia"/>
                <w:spacing w:val="-2"/>
                <w:sz w:val="22"/>
                <w:szCs w:val="22"/>
                <w:lang w:val="en-GB"/>
              </w:rPr>
              <w:t xml:space="preserve">7 </w:t>
            </w:r>
            <w:r>
              <w:rPr>
                <w:rFonts w:hint="eastAsia" w:eastAsia="標楷體"/>
                <w:spacing w:val="-2"/>
                <w:sz w:val="22"/>
                <w:szCs w:val="22"/>
                <w:lang w:val="en-GB"/>
              </w:rPr>
              <w:t xml:space="preserve">對 </w:t>
            </w:r>
            <w:r>
              <w:rPr>
                <w:rFonts w:eastAsia="標楷體" w:hint="eastAsia"/>
                <w:spacing w:val="-2"/>
                <w:sz w:val="22"/>
                <w:szCs w:val="22"/>
                <w:lang w:val="en-GB"/>
              </w:rPr>
              <w:t xml:space="preserve">1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 xml:space="preserve">腳位 </w:t>
            </w:r>
            <w:r>
              <w:rPr>
                <w:rFonts w:eastAsia="標楷體"/>
                <w:spacing w:val="-2"/>
                <w:sz w:val="22"/>
                <w:szCs w:val="22"/>
                <w:lang w:val="en-GB"/>
              </w:rPr>
              <w:t>D</w:t>
            </w:r>
            <w:r>
              <w:rPr>
                <w:rFonts w:eastAsia="標楷體" w:hint="eastAsia"/>
                <w:spacing w:val="-2"/>
                <w:sz w:val="22"/>
                <w:szCs w:val="22"/>
                <w:lang w:val="en-GB"/>
              </w:rPr>
              <w:t xml:space="preserve"> </w:t>
            </w:r>
            <w:r>
              <w:rPr>
                <w:rFonts w:hint="eastAsia"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 xml:space="preserve">短路 </w:t>
            </w:r>
            <w:r>
              <w:rPr>
                <w:rFonts w:eastAsia="標楷體"/>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對 </w:t>
            </w:r>
            <w:r>
              <w:rPr>
                <w:rFonts w:eastAsia="標楷體" w:hint="eastAsia"/>
                <w:spacing w:val="-2"/>
                <w:sz w:val="22"/>
                <w:szCs w:val="22"/>
                <w:lang w:val="en-GB"/>
              </w:rPr>
              <w:t xml:space="preserve">2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對 </w:t>
            </w:r>
            <w:r>
              <w:rPr>
                <w:rFonts w:eastAsia="標楷體" w:hint="eastAsia"/>
                <w:spacing w:val="-2"/>
                <w:sz w:val="22"/>
                <w:szCs w:val="22"/>
                <w:lang w:val="en-GB"/>
              </w:rPr>
              <w:t xml:space="preserve">4 </w:t>
            </w:r>
            <w:r>
              <w:rPr>
                <w:rFonts w:hint="eastAsia" w:eastAsia="標楷體"/>
                <w:spacing w:val="-2"/>
                <w:sz w:val="22"/>
                <w:szCs w:val="22"/>
                <w:lang w:val="en-GB"/>
              </w:rPr>
              <w:t xml:space="preserve">短路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hint="eastAsia" w:eastAsia="標楷體"/>
                <w:spacing w:val="-2"/>
                <w:sz w:val="22"/>
                <w:szCs w:val="22"/>
                <w:lang w:val="en-GB"/>
              </w:rPr>
              <w:t>短路</w:t>
            </w:r>
            <w:r>
              <w:rPr>
                <w:rFonts w:eastAsia="標楷體"/>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hint="eastAsia"/>
                <w:spacing w:val="-2"/>
                <w:sz w:val="22"/>
                <w:szCs w:val="22"/>
                <w:lang w:val="en-GB"/>
              </w:rPr>
              <w:t>5</w:t>
            </w:r>
            <w:r>
              <w:rPr>
                <w:rFonts w:hint="eastAsia" w:eastAsia="標楷體"/>
                <w:spacing w:val="-2"/>
                <w:sz w:val="22"/>
                <w:szCs w:val="22"/>
                <w:lang w:val="en-GB"/>
              </w:rPr>
              <w:t>短路</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14.13</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5.25</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74.18</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9526"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MC-601 (</w:t>
            </w:r>
            <w:r>
              <w:rPr>
                <w:rFonts w:hint="eastAsia" w:eastAsia="標楷體"/>
                <w:spacing w:val="-2"/>
                <w:sz w:val="22"/>
                <w:szCs w:val="22"/>
                <w:lang w:val="en-GB"/>
              </w:rPr>
              <w:t>輸出</w:t>
            </w:r>
            <w:r>
              <w:rPr>
                <w:rFonts w:eastAsia="標楷體"/>
                <w:spacing w:val="-2"/>
                <w:sz w:val="22"/>
                <w:szCs w:val="22"/>
                <w:lang w:val="en-GB"/>
              </w:rPr>
              <w:t>: 20.0</w:t>
            </w:r>
            <w:r>
              <w:rPr>
                <w:rFonts w:eastAsia="標楷體" w:hint="eastAsia"/>
                <w:spacing w:val="-2"/>
                <w:sz w:val="22"/>
                <w:szCs w:val="22"/>
                <w:lang w:val="en-GB"/>
              </w:rPr>
              <w:t xml:space="preserve"> </w:t>
            </w:r>
            <w:r>
              <w:rPr>
                <w:rFonts w:eastAsia="標楷體"/>
                <w:spacing w:val="-2"/>
                <w:sz w:val="22"/>
                <w:szCs w:val="22"/>
                <w:lang w:val="en-GB"/>
              </w:rPr>
              <w:t>Vdc, 3.</w:t>
            </w:r>
            <w:r>
              <w:rPr>
                <w:rFonts w:eastAsia="標楷體" w:hint="eastAsia"/>
                <w:spacing w:val="-2"/>
                <w:sz w:val="22"/>
                <w:szCs w:val="22"/>
                <w:lang w:val="en-GB"/>
              </w:rPr>
              <w:t xml:space="preserve">0 </w:t>
            </w:r>
            <w:r>
              <w:rPr>
                <w:rFonts w:eastAsia="標楷體"/>
                <w:spacing w:val="-2"/>
                <w:sz w:val="22"/>
                <w:szCs w:val="22"/>
                <w:lang w:val="en-GB"/>
              </w:rPr>
              <w:t>A)</w:t>
            </w:r>
          </w:p>
        </w:tc>
      </w:tr>
      <w:tr>
        <w:trPr/>
        <w:tc>
          <w:tcPr>
            <w:tcW w:w="14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所有內部電路</w:t>
            </w:r>
            <w:r>
              <w:rPr>
                <w:rFonts w:eastAsia="標楷體" w:hint="eastAsia"/>
                <w:spacing w:val="-2"/>
                <w:sz w:val="22"/>
                <w:szCs w:val="22"/>
                <w:lang w:val="en-GB"/>
              </w:rPr>
              <w:t>/</w:t>
            </w:r>
            <w:r>
              <w:rPr>
                <w:rFonts w:hint="eastAsia" w:eastAsia="標楷體"/>
                <w:spacing w:val="-2"/>
                <w:sz w:val="22"/>
                <w:szCs w:val="22"/>
                <w:lang w:val="en-GB"/>
              </w:rPr>
              <w:t>零件</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正常操作、異常操作、單一故障</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PS3</w:t>
              <w:br/>
              <w:t>(</w:t>
            </w:r>
            <w:r>
              <w:rPr>
                <w:rFonts w:hint="eastAsia" w:eastAsia="標楷體"/>
                <w:spacing w:val="-2"/>
                <w:sz w:val="22"/>
                <w:szCs w:val="22"/>
                <w:lang w:val="en-GB"/>
              </w:rPr>
              <w:t>宣告</w:t>
            </w:r>
            <w:r>
              <w:rPr>
                <w:rFonts w:eastAsia="標楷體"/>
                <w:spacing w:val="-2"/>
                <w:sz w:val="22"/>
                <w:szCs w:val="22"/>
                <w:lang w:val="en-GB"/>
              </w:rPr>
              <w:t>)</w:t>
            </w:r>
          </w:p>
        </w:tc>
      </w:tr>
      <w:tr>
        <w:trPr/>
        <w:tc>
          <w:tcPr>
            <w:tcW w:w="1413"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最壞情況</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19.45</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3.26</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63.41</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&gt;5s</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U2 </w:t>
            </w:r>
            <w:r>
              <w:rPr>
                <w:rFonts w:hint="eastAsia" w:eastAsia="標楷體"/>
                <w:spacing w:val="-2"/>
                <w:sz w:val="22"/>
                <w:szCs w:val="22"/>
                <w:lang w:val="en-GB"/>
              </w:rPr>
              <w:t xml:space="preserve">腳位 </w:t>
            </w:r>
            <w:r>
              <w:rPr>
                <w:rFonts w:eastAsia="標楷體" w:hint="eastAsia"/>
                <w:spacing w:val="-2"/>
                <w:sz w:val="22"/>
                <w:szCs w:val="22"/>
                <w:lang w:val="en-GB"/>
              </w:rPr>
              <w:t xml:space="preserve">7 </w:t>
            </w:r>
            <w:r>
              <w:rPr>
                <w:rFonts w:hint="eastAsia" w:eastAsia="標楷體"/>
                <w:spacing w:val="-2"/>
                <w:sz w:val="22"/>
                <w:szCs w:val="22"/>
                <w:lang w:val="en-GB"/>
              </w:rPr>
              <w:t xml:space="preserve">對 </w:t>
            </w:r>
            <w:r>
              <w:rPr>
                <w:rFonts w:eastAsia="標楷體" w:hint="eastAsia"/>
                <w:spacing w:val="-2"/>
                <w:sz w:val="22"/>
                <w:szCs w:val="22"/>
                <w:lang w:val="en-GB"/>
              </w:rPr>
              <w:t xml:space="preserve">1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 xml:space="preserve">腳位 </w:t>
            </w:r>
            <w:r>
              <w:rPr>
                <w:rFonts w:eastAsia="標楷體"/>
                <w:spacing w:val="-2"/>
                <w:sz w:val="22"/>
                <w:szCs w:val="22"/>
                <w:lang w:val="en-GB"/>
              </w:rPr>
              <w:t>D</w:t>
            </w:r>
            <w:r>
              <w:rPr>
                <w:rFonts w:eastAsia="標楷體" w:hint="eastAsia"/>
                <w:spacing w:val="-2"/>
                <w:sz w:val="22"/>
                <w:szCs w:val="22"/>
                <w:lang w:val="en-GB"/>
              </w:rPr>
              <w:t xml:space="preserve"> </w:t>
            </w:r>
            <w:r>
              <w:rPr>
                <w:rFonts w:hint="eastAsia"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 xml:space="preserve">短路 </w:t>
            </w:r>
            <w:r>
              <w:rPr>
                <w:rFonts w:eastAsia="標楷體"/>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對 </w:t>
            </w:r>
            <w:r>
              <w:rPr>
                <w:rFonts w:eastAsia="標楷體" w:hint="eastAsia"/>
                <w:spacing w:val="-2"/>
                <w:sz w:val="22"/>
                <w:szCs w:val="22"/>
                <w:lang w:val="en-GB"/>
              </w:rPr>
              <w:t xml:space="preserve">2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對 </w:t>
            </w:r>
            <w:r>
              <w:rPr>
                <w:rFonts w:eastAsia="標楷體" w:hint="eastAsia"/>
                <w:spacing w:val="-2"/>
                <w:sz w:val="22"/>
                <w:szCs w:val="22"/>
                <w:lang w:val="en-GB"/>
              </w:rPr>
              <w:t xml:space="preserve">4 </w:t>
            </w:r>
            <w:r>
              <w:rPr>
                <w:rFonts w:hint="eastAsia" w:eastAsia="標楷體"/>
                <w:spacing w:val="-2"/>
                <w:sz w:val="22"/>
                <w:szCs w:val="22"/>
                <w:lang w:val="en-GB"/>
              </w:rPr>
              <w:t xml:space="preserve">短路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hint="eastAsia" w:eastAsia="標楷體"/>
                <w:spacing w:val="-2"/>
                <w:sz w:val="22"/>
                <w:szCs w:val="22"/>
                <w:lang w:val="en-GB"/>
              </w:rPr>
              <w:t>短路</w:t>
            </w:r>
            <w:r>
              <w:rPr>
                <w:rFonts w:eastAsia="標楷體"/>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hint="eastAsia"/>
                <w:spacing w:val="-2"/>
                <w:sz w:val="22"/>
                <w:szCs w:val="22"/>
                <w:lang w:val="en-GB"/>
              </w:rPr>
              <w:t>5</w:t>
            </w:r>
            <w:r>
              <w:rPr>
                <w:rFonts w:hint="eastAsia" w:eastAsia="標楷體"/>
                <w:spacing w:val="-2"/>
                <w:sz w:val="22"/>
                <w:szCs w:val="22"/>
                <w:lang w:val="en-GB"/>
              </w:rPr>
              <w:t>短路</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19.84</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4.77</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94.64</w:t>
            </w:r>
          </w:p>
        </w:tc>
        <w:tc>
          <w:tcPr>
            <w:tcW w:w="13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&gt;5s</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9526"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MC-601 (</w:t>
            </w:r>
            <w:r>
              <w:rPr>
                <w:rFonts w:hint="eastAsia" w:eastAsia="標楷體"/>
                <w:spacing w:val="-2"/>
                <w:sz w:val="22"/>
                <w:szCs w:val="22"/>
                <w:lang w:val="en-GB"/>
              </w:rPr>
              <w:t>輸出</w:t>
            </w:r>
            <w:r>
              <w:rPr>
                <w:rFonts w:eastAsia="標楷體"/>
                <w:spacing w:val="-2"/>
                <w:sz w:val="22"/>
                <w:szCs w:val="22"/>
                <w:lang w:val="en-GB"/>
              </w:rPr>
              <w:t>: 11.0</w:t>
            </w:r>
            <w:r>
              <w:rPr>
                <w:rFonts w:eastAsia="標楷體" w:hint="eastAsia"/>
                <w:spacing w:val="-2"/>
                <w:sz w:val="22"/>
                <w:szCs w:val="22"/>
                <w:lang w:val="en-GB"/>
              </w:rPr>
              <w:t xml:space="preserve"> </w:t>
            </w:r>
            <w:r>
              <w:rPr>
                <w:rFonts w:eastAsia="標楷體"/>
                <w:spacing w:val="-2"/>
                <w:sz w:val="22"/>
                <w:szCs w:val="22"/>
                <w:lang w:val="en-GB"/>
              </w:rPr>
              <w:t>Vdc, 6.2</w:t>
            </w:r>
            <w:r>
              <w:rPr>
                <w:rFonts w:eastAsia="標楷體" w:hint="eastAsia"/>
                <w:spacing w:val="-2"/>
                <w:sz w:val="22"/>
                <w:szCs w:val="22"/>
                <w:lang w:val="en-GB"/>
              </w:rPr>
              <w:t xml:space="preserve"> </w:t>
            </w:r>
            <w:r>
              <w:rPr>
                <w:rFonts w:eastAsia="標楷體"/>
                <w:spacing w:val="-2"/>
                <w:sz w:val="22"/>
                <w:szCs w:val="22"/>
                <w:lang w:val="en-GB"/>
              </w:rPr>
              <w:t>A)</w:t>
            </w:r>
          </w:p>
        </w:tc>
      </w:tr>
      <w:tr>
        <w:trPr/>
        <w:tc>
          <w:tcPr>
            <w:tcW w:w="1413"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所有內部電路</w:t>
            </w:r>
            <w:r>
              <w:rPr>
                <w:rFonts w:eastAsia="標楷體" w:hint="eastAsia"/>
                <w:spacing w:val="-2"/>
                <w:sz w:val="22"/>
                <w:szCs w:val="22"/>
                <w:lang w:val="en-GB"/>
              </w:rPr>
              <w:t>/</w:t>
            </w:r>
            <w:r>
              <w:rPr>
                <w:rFonts w:hint="eastAsia" w:eastAsia="標楷體"/>
                <w:spacing w:val="-2"/>
                <w:sz w:val="22"/>
                <w:szCs w:val="22"/>
                <w:lang w:val="en-GB"/>
              </w:rPr>
              <w:t>零件</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正常操作、異常操作、單一故障</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PS3</w:t>
              <w:br/>
              <w:t>(</w:t>
            </w:r>
            <w:r>
              <w:rPr>
                <w:rFonts w:hint="eastAsia" w:eastAsia="標楷體"/>
                <w:spacing w:val="-2"/>
                <w:sz w:val="22"/>
                <w:szCs w:val="22"/>
                <w:lang w:val="en-GB"/>
              </w:rPr>
              <w:t>宣告</w:t>
            </w:r>
            <w:r>
              <w:rPr>
                <w:rFonts w:eastAsia="標楷體"/>
                <w:spacing w:val="-2"/>
                <w:sz w:val="22"/>
                <w:szCs w:val="22"/>
                <w:lang w:val="en-GB"/>
              </w:rPr>
              <w:t>)</w:t>
            </w:r>
          </w:p>
        </w:tc>
      </w:tr>
      <w:tr>
        <w:trPr/>
        <w:tc>
          <w:tcPr>
            <w:tcW w:w="1413"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最壞情況</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10.22</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6.54</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66.84</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&gt;5s</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U2 </w:t>
            </w:r>
            <w:r>
              <w:rPr>
                <w:rFonts w:hint="eastAsia" w:eastAsia="標楷體"/>
                <w:spacing w:val="-2"/>
                <w:sz w:val="22"/>
                <w:szCs w:val="22"/>
                <w:lang w:val="en-GB"/>
              </w:rPr>
              <w:t xml:space="preserve">腳位 </w:t>
            </w:r>
            <w:r>
              <w:rPr>
                <w:rFonts w:eastAsia="標楷體" w:hint="eastAsia"/>
                <w:spacing w:val="-2"/>
                <w:sz w:val="22"/>
                <w:szCs w:val="22"/>
                <w:lang w:val="en-GB"/>
              </w:rPr>
              <w:t xml:space="preserve">7 </w:t>
            </w:r>
            <w:r>
              <w:rPr>
                <w:rFonts w:hint="eastAsia" w:eastAsia="標楷體"/>
                <w:spacing w:val="-2"/>
                <w:sz w:val="22"/>
                <w:szCs w:val="22"/>
                <w:lang w:val="en-GB"/>
              </w:rPr>
              <w:t xml:space="preserve">對 </w:t>
            </w:r>
            <w:r>
              <w:rPr>
                <w:rFonts w:eastAsia="標楷體" w:hint="eastAsia"/>
                <w:spacing w:val="-2"/>
                <w:sz w:val="22"/>
                <w:szCs w:val="22"/>
                <w:lang w:val="en-GB"/>
              </w:rPr>
              <w:t xml:space="preserve">1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 xml:space="preserve">腳位 </w:t>
            </w:r>
            <w:r>
              <w:rPr>
                <w:rFonts w:eastAsia="標楷體"/>
                <w:spacing w:val="-2"/>
                <w:sz w:val="22"/>
                <w:szCs w:val="22"/>
                <w:lang w:val="en-GB"/>
              </w:rPr>
              <w:t>D</w:t>
            </w:r>
            <w:r>
              <w:rPr>
                <w:rFonts w:eastAsia="標楷體" w:hint="eastAsia"/>
                <w:spacing w:val="-2"/>
                <w:sz w:val="22"/>
                <w:szCs w:val="22"/>
                <w:lang w:val="en-GB"/>
              </w:rPr>
              <w:t xml:space="preserve"> </w:t>
            </w:r>
            <w:r>
              <w:rPr>
                <w:rFonts w:hint="eastAsia"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 xml:space="preserve">短路 </w:t>
            </w:r>
            <w:r>
              <w:rPr>
                <w:rFonts w:eastAsia="標楷體"/>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對 </w:t>
            </w:r>
            <w:r>
              <w:rPr>
                <w:rFonts w:eastAsia="標楷體" w:hint="eastAsia"/>
                <w:spacing w:val="-2"/>
                <w:sz w:val="22"/>
                <w:szCs w:val="22"/>
                <w:lang w:val="en-GB"/>
              </w:rPr>
              <w:t xml:space="preserve">2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對 </w:t>
            </w:r>
            <w:r>
              <w:rPr>
                <w:rFonts w:eastAsia="標楷體" w:hint="eastAsia"/>
                <w:spacing w:val="-2"/>
                <w:sz w:val="22"/>
                <w:szCs w:val="22"/>
                <w:lang w:val="en-GB"/>
              </w:rPr>
              <w:t xml:space="preserve">4 </w:t>
            </w:r>
            <w:r>
              <w:rPr>
                <w:rFonts w:hint="eastAsia" w:eastAsia="標楷體"/>
                <w:spacing w:val="-2"/>
                <w:sz w:val="22"/>
                <w:szCs w:val="22"/>
                <w:lang w:val="en-GB"/>
              </w:rPr>
              <w:t xml:space="preserve">短路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hint="eastAsia" w:eastAsia="標楷體"/>
                <w:spacing w:val="-2"/>
                <w:sz w:val="22"/>
                <w:szCs w:val="22"/>
                <w:lang w:val="en-GB"/>
              </w:rPr>
              <w:t>短路</w:t>
            </w:r>
            <w:r>
              <w:rPr>
                <w:rFonts w:eastAsia="標楷體"/>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hint="eastAsia"/>
                <w:spacing w:val="-2"/>
                <w:sz w:val="22"/>
                <w:szCs w:val="22"/>
                <w:lang w:val="en-GB"/>
              </w:rPr>
              <w:t>5</w:t>
            </w:r>
            <w:r>
              <w:rPr>
                <w:rFonts w:hint="eastAsia" w:eastAsia="標楷體"/>
                <w:spacing w:val="-2"/>
                <w:sz w:val="22"/>
                <w:szCs w:val="22"/>
                <w:lang w:val="en-GB"/>
              </w:rPr>
              <w:t>短路</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PS</w:t>
            </w:r>
            <w:r>
              <w:rPr>
                <w:rFonts w:eastAsia="標楷體" w:hint="eastAsia"/>
                <w:spacing w:val="-2"/>
                <w:sz w:val="22"/>
                <w:szCs w:val="22"/>
                <w:lang w:val="en-GB"/>
              </w:rPr>
              <w:t>2</w:t>
            </w:r>
          </w:p>
        </w:tc>
      </w:tr>
      <w:tr>
        <w:trPr/>
        <w:tc>
          <w:tcPr>
            <w:tcW w:w="9526"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 xml:space="preserve">: </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PS1: 3</w:t>
            </w:r>
            <w:r>
              <w:rPr>
                <w:rFonts w:eastAsia="標楷體"/>
                <w:spacing w:val="-2"/>
                <w:sz w:val="22"/>
                <w:szCs w:val="22"/>
                <w:lang w:val="en-GB"/>
              </w:rPr>
              <w:t>秒後最大功率</w:t>
            </w:r>
            <w:r>
              <w:rPr>
                <w:rFonts w:eastAsia="標楷體"/>
                <w:spacing w:val="-2"/>
                <w:sz w:val="22"/>
                <w:szCs w:val="22"/>
                <w:lang w:val="en-GB"/>
              </w:rPr>
              <w:t>; PS2 and PS3: : 5</w:t>
            </w:r>
            <w:r>
              <w:rPr>
                <w:rFonts w:eastAsia="標楷體"/>
                <w:spacing w:val="-2"/>
                <w:sz w:val="22"/>
                <w:szCs w:val="22"/>
                <w:lang w:val="en-GB"/>
              </w:rPr>
              <w:t>秒後最大功率</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縮寫</w:t>
            </w:r>
            <w:r>
              <w:rPr>
                <w:rFonts w:eastAsia="標楷體" w:hint="eastAsia"/>
                <w:spacing w:val="-2"/>
                <w:sz w:val="22"/>
                <w:szCs w:val="22"/>
                <w:lang w:val="en-GB"/>
              </w:rPr>
              <w:t xml:space="preserve">: </w:t>
            </w:r>
            <w:r>
              <w:rPr>
                <w:rFonts w:eastAsia="標楷體"/>
                <w:spacing w:val="-2"/>
                <w:sz w:val="22"/>
                <w:szCs w:val="22"/>
                <w:lang w:val="en-GB"/>
              </w:rPr>
              <w:t>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p>
            <w:pPr>
              <w:pStyle w:val="Normal"/>
              <w:tabs>
                <w:tab w:val="clear" w:pos="1701"/>
                <w:tab w:val="left" w:pos="0" w:leader="none"/>
                <w:tab w:val="left" w:pos="1200" w:leader="none"/>
              </w:tabs>
              <w:suppressAutoHyphens w:val="true"/>
              <w:spacing w:before="50" w:after="40"/>
              <w:rPr>
                <w:rFonts w:eastAsia="標楷體"/>
                <w:spacing w:val="-2"/>
                <w:sz w:val="22"/>
                <w:szCs w:val="22"/>
              </w:rPr>
            </w:pPr>
            <w:r>
              <w:rPr>
                <w:rFonts w:eastAsia="標楷體" w:hint="eastAsia"/>
                <w:spacing w:val="-2"/>
                <w:sz w:val="22"/>
                <w:szCs w:val="22"/>
                <w:lang w:val="en-GB"/>
              </w:rPr>
              <w:t>*</w:t>
            </w:r>
            <w:r>
              <w:rPr>
                <w:rFonts w:hint="eastAsia" w:eastAsia="標楷體"/>
                <w:spacing w:val="-2"/>
                <w:sz w:val="22"/>
                <w:szCs w:val="22"/>
                <w:lang w:val="en-GB"/>
              </w:rPr>
              <w:t>保險絲立即斷開，無危險。</w:t>
            </w:r>
          </w:p>
          <w:p>
            <w:pPr>
              <w:pStyle w:val="Normal"/>
              <w:tabs>
                <w:tab w:val="clear" w:pos="1701"/>
                <w:tab w:val="left" w:pos="0" w:leader="none"/>
                <w:tab w:val="left" w:pos="1200" w:leader="none"/>
              </w:tabs>
              <w:suppressAutoHyphens w:val="true"/>
              <w:spacing w:before="50" w:after="40"/>
              <w:rPr>
                <w:rFonts w:eastAsia="標楷體" w:hint="eastAsia"/>
                <w:spacing w:val="-2"/>
                <w:sz w:val="22"/>
                <w:szCs w:val="22"/>
              </w:rPr>
            </w:pPr>
            <w:r>
              <w:rPr>
                <w:rFonts w:eastAsia="標楷體" w:hint="eastAsia"/>
                <w:spacing w:val="-2"/>
                <w:sz w:val="22"/>
                <w:szCs w:val="22"/>
              </w:rPr>
              <w:t>**</w:t>
            </w:r>
            <w:r>
              <w:rPr>
                <w:rFonts w:hint="eastAsia" w:eastAsia="標楷體"/>
                <w:spacing w:val="-2"/>
                <w:sz w:val="22"/>
                <w:szCs w:val="22"/>
              </w:rPr>
              <w:t>系統立即中斷，無損壞，無危險。</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81" w:type="dxa"/>
        <w:jc w:val="center"/>
        <w:tblInd w:w="0" w:type="dxa"/>
        <w:tblLayout w:type="fixed"/>
        <w:tblCellMar>
          <w:top w:w="0" w:type="dxa"/>
          <w:start w:w="57" w:type="dxa"/>
          <w:bottom w:w="0" w:type="dxa"/>
          <w:end w:w="57" w:type="dxa"/>
        </w:tblCellMar>
      </w:tblPr>
      <w:tblGrid>
        <w:gridCol w:w="1301"/>
        <w:gridCol w:w="1505"/>
        <w:gridCol w:w="1963"/>
        <w:gridCol w:w="1711"/>
        <w:gridCol w:w="2170"/>
        <w:gridCol w:w="931"/>
      </w:tblGrid>
      <w:tr>
        <w:trPr>
          <w:cantSplit w:val="true"/>
        </w:trPr>
        <w:tc>
          <w:tcPr>
            <w:tcW w:w="130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6.2.3.1</w:t>
            </w:r>
          </w:p>
        </w:tc>
        <w:tc>
          <w:tcPr>
            <w:tcW w:w="7349" w:type="dxa"/>
            <w:gridSpan w:val="4"/>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決定電弧</w:t>
            </w:r>
            <w:r>
              <w:rPr>
                <w:rFonts w:eastAsia="標楷體"/>
                <w:b/>
                <w:bCs/>
                <w:spacing w:val="-2"/>
                <w:sz w:val="22"/>
                <w:szCs w:val="22"/>
                <w:lang w:val="en-GB"/>
              </w:rPr>
              <w:t>PIS</w:t>
            </w:r>
          </w:p>
        </w:tc>
        <w:tc>
          <w:tcPr>
            <w:tcW w:w="93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2806"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96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開路電壓於</w:t>
            </w:r>
            <w:r>
              <w:rPr>
                <w:rFonts w:eastAsia="標楷體"/>
                <w:spacing w:val="-2"/>
                <w:sz w:val="22"/>
                <w:szCs w:val="22"/>
                <w:lang w:val="en-GB"/>
              </w:rPr>
              <w:t>3</w:t>
            </w:r>
            <w:r>
              <w:rPr>
                <w:rFonts w:eastAsia="標楷體"/>
                <w:spacing w:val="-2"/>
                <w:sz w:val="22"/>
                <w:szCs w:val="22"/>
                <w:lang w:val="en-GB"/>
              </w:rPr>
              <w:t xml:space="preserve">秒後 </w:t>
            </w:r>
            <w:r>
              <w:rPr>
                <w:rFonts w:eastAsia="標楷體"/>
                <w:spacing w:val="-2"/>
                <w:sz w:val="22"/>
                <w:szCs w:val="22"/>
                <w:lang w:val="en-GB"/>
              </w:rPr>
              <w:t>(Vpk)</w:t>
            </w:r>
          </w:p>
        </w:tc>
        <w:tc>
          <w:tcPr>
            <w:tcW w:w="1711"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量測電流 </w:t>
            </w:r>
            <w:r>
              <w:rPr>
                <w:rFonts w:eastAsia="標楷體"/>
                <w:spacing w:val="-2"/>
                <w:sz w:val="22"/>
                <w:szCs w:val="22"/>
                <w:lang w:val="en-GB"/>
              </w:rPr>
              <w:t>(Arms)</w:t>
            </w:r>
          </w:p>
        </w:tc>
        <w:tc>
          <w:tcPr>
            <w:tcW w:w="217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計算值</w:t>
            </w:r>
          </w:p>
        </w:tc>
        <w:tc>
          <w:tcPr>
            <w:tcW w:w="931"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電弧 </w:t>
            </w:r>
            <w:r>
              <w:rPr>
                <w:rFonts w:eastAsia="標楷體"/>
                <w:spacing w:val="-2"/>
                <w:sz w:val="22"/>
                <w:szCs w:val="22"/>
                <w:lang w:val="en-GB"/>
              </w:rPr>
              <w:t>PIS?</w:t>
              <w:br/>
            </w:r>
            <w:r>
              <w:rPr>
                <w:rFonts w:eastAsia="標楷體"/>
                <w:spacing w:val="-2"/>
                <w:sz w:val="22"/>
                <w:szCs w:val="22"/>
                <w:lang w:val="en-GB"/>
              </w:rPr>
              <w:t xml:space="preserve">是 </w:t>
            </w:r>
            <w:r>
              <w:rPr>
                <w:rFonts w:eastAsia="標楷體"/>
                <w:spacing w:val="-2"/>
                <w:sz w:val="22"/>
                <w:szCs w:val="22"/>
                <w:lang w:val="en-GB"/>
              </w:rPr>
              <w:t xml:space="preserve">/ </w:t>
            </w:r>
            <w:r>
              <w:rPr>
                <w:rFonts w:eastAsia="標楷體"/>
                <w:spacing w:val="-2"/>
                <w:sz w:val="22"/>
                <w:szCs w:val="22"/>
                <w:lang w:val="en-GB"/>
              </w:rPr>
              <w:t>否</w:t>
            </w:r>
          </w:p>
        </w:tc>
      </w:tr>
      <w:tr>
        <w:trPr>
          <w:trHeight w:val="341" w:hRule="atLeast"/>
          <w:cantSplit w:val="true"/>
        </w:trPr>
        <w:tc>
          <w:tcPr>
            <w:tcW w:w="280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所有內部電路</w:t>
            </w:r>
            <w:r>
              <w:rPr>
                <w:rFonts w:eastAsia="標楷體" w:hint="eastAsia"/>
                <w:spacing w:val="-2"/>
                <w:sz w:val="22"/>
                <w:szCs w:val="22"/>
                <w:lang w:val="en-GB"/>
              </w:rPr>
              <w:t>/</w:t>
            </w:r>
            <w:r>
              <w:rPr>
                <w:rFonts w:hint="eastAsia" w:eastAsia="標楷體"/>
                <w:spacing w:val="-2"/>
                <w:sz w:val="22"/>
                <w:szCs w:val="22"/>
                <w:lang w:val="en-GB"/>
              </w:rPr>
              <w:t>零件除輸出連接器</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hint="eastAsia"/>
                <w:spacing w:val="-2"/>
                <w:sz w:val="22"/>
                <w:szCs w:val="22"/>
                <w:lang w:val="en-GB"/>
              </w:rPr>
              <w:t>-</w:t>
            </w:r>
            <w:r>
              <w:rPr>
                <w:rFonts w:eastAsia="標楷體"/>
                <w:spacing w:val="-2"/>
                <w:sz w:val="22"/>
                <w:szCs w:val="22"/>
                <w:lang w:val="en-GB"/>
              </w:rPr>
              <w:t>-</w:t>
            </w:r>
          </w:p>
        </w:tc>
        <w:tc>
          <w:tcPr>
            <w:tcW w:w="171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hint="eastAsia"/>
                <w:spacing w:val="-2"/>
                <w:sz w:val="22"/>
                <w:szCs w:val="22"/>
                <w:lang w:val="en-GB"/>
              </w:rPr>
              <w:t>-</w:t>
            </w:r>
            <w:r>
              <w:rPr>
                <w:rFonts w:eastAsia="標楷體"/>
                <w:spacing w:val="-2"/>
                <w:sz w:val="22"/>
                <w:szCs w:val="22"/>
                <w:lang w:val="en-GB"/>
              </w:rPr>
              <w:t>-</w:t>
            </w:r>
          </w:p>
        </w:tc>
        <w:tc>
          <w:tcPr>
            <w:tcW w:w="217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hint="eastAsia"/>
                <w:spacing w:val="-2"/>
                <w:sz w:val="22"/>
                <w:szCs w:val="22"/>
                <w:lang w:val="en-GB"/>
              </w:rPr>
              <w:t>-</w:t>
            </w:r>
            <w:r>
              <w:rPr>
                <w:rFonts w:eastAsia="標楷體"/>
                <w:spacing w:val="-2"/>
                <w:sz w:val="22"/>
                <w:szCs w:val="22"/>
                <w:lang w:val="en-GB"/>
              </w:rPr>
              <w:t>-</w:t>
            </w:r>
          </w:p>
        </w:tc>
        <w:tc>
          <w:tcPr>
            <w:tcW w:w="93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是</w:t>
            </w:r>
            <w:r>
              <w:rPr>
                <w:rFonts w:eastAsia="標楷體"/>
                <w:spacing w:val="-2"/>
                <w:sz w:val="22"/>
                <w:szCs w:val="22"/>
                <w:lang w:val="en-GB"/>
              </w:rPr>
              <w:br/>
            </w:r>
            <w:r>
              <w:rPr>
                <w:rFonts w:eastAsia="標楷體" w:hint="eastAsia"/>
                <w:spacing w:val="-2"/>
                <w:sz w:val="22"/>
                <w:szCs w:val="22"/>
                <w:lang w:val="en-GB"/>
              </w:rPr>
              <w:t>(</w:t>
            </w:r>
            <w:r>
              <w:rPr>
                <w:rFonts w:hint="eastAsia" w:eastAsia="標楷體"/>
                <w:spacing w:val="-2"/>
                <w:sz w:val="22"/>
                <w:szCs w:val="22"/>
                <w:lang w:val="en-GB"/>
              </w:rPr>
              <w:t>宣告</w:t>
            </w:r>
            <w:r>
              <w:rPr>
                <w:rFonts w:eastAsia="標楷體" w:hint="eastAsia"/>
                <w:spacing w:val="-2"/>
                <w:sz w:val="22"/>
                <w:szCs w:val="22"/>
                <w:lang w:val="en-GB"/>
              </w:rPr>
              <w:t>)</w:t>
            </w:r>
          </w:p>
        </w:tc>
      </w:tr>
      <w:tr>
        <w:trPr>
          <w:trHeight w:val="341" w:hRule="atLeast"/>
          <w:cantSplit w:val="true"/>
        </w:trPr>
        <w:tc>
          <w:tcPr>
            <w:tcW w:w="9581" w:type="dxa"/>
            <w:gridSpan w:val="6"/>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rPr>
              <w:t>見條款</w:t>
            </w:r>
            <w:r>
              <w:rPr>
                <w:rFonts w:eastAsia="標楷體" w:hint="eastAsia"/>
                <w:spacing w:val="-2"/>
                <w:sz w:val="22"/>
                <w:szCs w:val="22"/>
              </w:rPr>
              <w:t>6.2.3.1</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26" w:type="dxa"/>
        <w:jc w:val="center"/>
        <w:tblInd w:w="0" w:type="dxa"/>
        <w:tblLayout w:type="fixed"/>
        <w:tblCellMar>
          <w:top w:w="0" w:type="dxa"/>
          <w:start w:w="60" w:type="dxa"/>
          <w:bottom w:w="0" w:type="dxa"/>
          <w:end w:w="60" w:type="dxa"/>
        </w:tblCellMar>
      </w:tblPr>
      <w:tblGrid>
        <w:gridCol w:w="1274"/>
        <w:gridCol w:w="1505"/>
        <w:gridCol w:w="2977"/>
        <w:gridCol w:w="2867"/>
        <w:gridCol w:w="903"/>
      </w:tblGrid>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6.2.3.2</w:t>
            </w:r>
          </w:p>
        </w:tc>
        <w:tc>
          <w:tcPr>
            <w:tcW w:w="7349" w:type="dxa"/>
            <w:gridSpan w:val="3"/>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決定電阻性</w:t>
            </w:r>
            <w:r>
              <w:rPr>
                <w:rFonts w:eastAsia="標楷體"/>
                <w:b/>
                <w:bCs/>
                <w:spacing w:val="-2"/>
                <w:sz w:val="22"/>
                <w:szCs w:val="22"/>
                <w:lang w:val="en-GB"/>
              </w:rPr>
              <w:t>PIS</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c>
          <w:tcPr>
            <w:tcW w:w="2779"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2977"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測試條件</w:t>
            </w:r>
            <w:r>
              <w:rPr>
                <w:rFonts w:eastAsia="標楷體"/>
                <w:spacing w:val="-2"/>
                <w:sz w:val="22"/>
                <w:szCs w:val="22"/>
                <w:lang w:val="en-GB"/>
              </w:rPr>
              <w:t>1)</w:t>
            </w:r>
          </w:p>
        </w:tc>
        <w:tc>
          <w:tcPr>
            <w:tcW w:w="2867"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功率消耗 </w:t>
            </w:r>
            <w:r>
              <w:rPr>
                <w:rFonts w:eastAsia="標楷體"/>
                <w:spacing w:val="-2"/>
                <w:sz w:val="22"/>
                <w:szCs w:val="22"/>
                <w:lang w:val="en-GB"/>
              </w:rPr>
              <w:t>(W)</w:t>
            </w:r>
          </w:p>
        </w:tc>
        <w:tc>
          <w:tcPr>
            <w:tcW w:w="90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電阻性 </w:t>
            </w:r>
            <w:r>
              <w:rPr>
                <w:rFonts w:eastAsia="標楷體"/>
                <w:spacing w:val="-2"/>
                <w:sz w:val="22"/>
                <w:szCs w:val="22"/>
                <w:lang w:val="en-GB"/>
              </w:rPr>
              <w:t xml:space="preserve">PIS?   </w:t>
            </w:r>
            <w:r>
              <w:rPr>
                <w:rFonts w:eastAsia="標楷體"/>
                <w:spacing w:val="-2"/>
                <w:sz w:val="22"/>
                <w:szCs w:val="22"/>
                <w:lang w:val="en-GB"/>
              </w:rPr>
              <w:t xml:space="preserve">是 </w:t>
            </w:r>
            <w:r>
              <w:rPr>
                <w:rFonts w:eastAsia="標楷體"/>
                <w:spacing w:val="-2"/>
                <w:sz w:val="22"/>
                <w:szCs w:val="22"/>
                <w:lang w:val="en-GB"/>
              </w:rPr>
              <w:t xml:space="preserve">/ </w:t>
            </w:r>
            <w:r>
              <w:rPr>
                <w:rFonts w:eastAsia="標楷體"/>
                <w:spacing w:val="-2"/>
                <w:sz w:val="22"/>
                <w:szCs w:val="22"/>
                <w:lang w:val="en-GB"/>
              </w:rPr>
              <w:t>否</w:t>
            </w:r>
          </w:p>
        </w:tc>
      </w:tr>
      <w:tr>
        <w:trPr/>
        <w:tc>
          <w:tcPr>
            <w:tcW w:w="277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所有內部電路</w:t>
            </w:r>
            <w:r>
              <w:rPr>
                <w:rFonts w:eastAsia="標楷體" w:hint="eastAsia"/>
                <w:spacing w:val="-2"/>
                <w:sz w:val="22"/>
                <w:szCs w:val="22"/>
                <w:lang w:val="en-GB"/>
              </w:rPr>
              <w:t>/</w:t>
            </w:r>
            <w:r>
              <w:rPr>
                <w:rFonts w:hint="eastAsia" w:eastAsia="標楷體"/>
                <w:spacing w:val="-2"/>
                <w:sz w:val="22"/>
                <w:szCs w:val="22"/>
                <w:lang w:val="en-GB"/>
              </w:rPr>
              <w:t>零件除輸出連接器</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hint="eastAsia"/>
                <w:spacing w:val="-2"/>
                <w:sz w:val="22"/>
                <w:szCs w:val="22"/>
                <w:lang w:val="en-GB"/>
              </w:rPr>
              <w:t>-</w:t>
            </w:r>
            <w:r>
              <w:rPr>
                <w:rFonts w:eastAsia="標楷體"/>
                <w:spacing w:val="-2"/>
                <w:sz w:val="22"/>
                <w:szCs w:val="22"/>
                <w:lang w:val="en-GB"/>
              </w:rPr>
              <w:t>-</w:t>
            </w:r>
          </w:p>
        </w:tc>
        <w:tc>
          <w:tcPr>
            <w:tcW w:w="286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hint="eastAsia"/>
                <w:spacing w:val="-2"/>
                <w:sz w:val="22"/>
                <w:szCs w:val="22"/>
                <w:lang w:val="en-GB"/>
              </w:rPr>
              <w:t>-</w:t>
            </w:r>
            <w:r>
              <w:rPr>
                <w:rFonts w:eastAsia="標楷體"/>
                <w:spacing w:val="-2"/>
                <w:sz w:val="22"/>
                <w:szCs w:val="22"/>
                <w:lang w:val="en-GB"/>
              </w:rPr>
              <w:t>-</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是</w:t>
            </w:r>
            <w:r>
              <w:rPr>
                <w:rFonts w:eastAsia="標楷體"/>
                <w:spacing w:val="-2"/>
                <w:sz w:val="22"/>
                <w:szCs w:val="22"/>
                <w:lang w:val="en-GB"/>
              </w:rPr>
              <w:br/>
            </w:r>
            <w:r>
              <w:rPr>
                <w:rFonts w:eastAsia="標楷體" w:hint="eastAsia"/>
                <w:spacing w:val="-2"/>
                <w:sz w:val="22"/>
                <w:szCs w:val="22"/>
                <w:lang w:val="en-GB"/>
              </w:rPr>
              <w:t>(</w:t>
            </w:r>
            <w:r>
              <w:rPr>
                <w:rFonts w:hint="eastAsia" w:eastAsia="標楷體"/>
                <w:spacing w:val="-2"/>
                <w:sz w:val="22"/>
                <w:szCs w:val="22"/>
                <w:lang w:val="en-GB"/>
              </w:rPr>
              <w:t>宣告</w:t>
            </w:r>
            <w:r>
              <w:rPr>
                <w:rFonts w:eastAsia="標楷體" w:hint="eastAsia"/>
                <w:spacing w:val="-2"/>
                <w:sz w:val="22"/>
                <w:szCs w:val="22"/>
                <w:lang w:val="en-GB"/>
              </w:rPr>
              <w:t>)</w:t>
            </w:r>
          </w:p>
        </w:tc>
      </w:tr>
      <w:tr>
        <w:trPr/>
        <w:tc>
          <w:tcPr>
            <w:tcW w:w="9526"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縮寫</w:t>
            </w:r>
            <w:r>
              <w:rPr>
                <w:rFonts w:eastAsia="標楷體" w:hint="eastAsia"/>
                <w:spacing w:val="-2"/>
                <w:sz w:val="22"/>
                <w:szCs w:val="22"/>
                <w:lang w:val="en-GB"/>
              </w:rPr>
              <w:t xml:space="preserve">: </w:t>
            </w:r>
            <w:r>
              <w:rPr>
                <w:rFonts w:eastAsia="標楷體"/>
                <w:spacing w:val="-2"/>
                <w:sz w:val="22"/>
                <w:szCs w:val="22"/>
                <w:lang w:val="en-GB"/>
              </w:rPr>
              <w:t>NC=</w:t>
            </w:r>
            <w:r>
              <w:rPr>
                <w:rFonts w:eastAsia="標楷體"/>
                <w:spacing w:val="-2"/>
                <w:sz w:val="22"/>
                <w:szCs w:val="22"/>
                <w:lang w:val="en-GB"/>
              </w:rPr>
              <w:t>正常條件</w:t>
            </w:r>
            <w:r>
              <w:rPr>
                <w:rFonts w:eastAsia="標楷體"/>
                <w:spacing w:val="-2"/>
                <w:sz w:val="22"/>
                <w:szCs w:val="22"/>
                <w:lang w:val="en-GB"/>
              </w:rPr>
              <w:t>, 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rPr>
              <w:t>見條款</w:t>
            </w:r>
            <w:r>
              <w:rPr>
                <w:rFonts w:eastAsia="標楷體" w:hint="eastAsia"/>
                <w:spacing w:val="-2"/>
                <w:sz w:val="22"/>
                <w:szCs w:val="22"/>
              </w:rPr>
              <w:t>6.2.3.2</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4850" w:type="pct"/>
        <w:jc w:val="start"/>
        <w:tblInd w:w="116" w:type="dxa"/>
        <w:tblLayout w:type="fixed"/>
        <w:tblCellMar>
          <w:top w:w="0" w:type="dxa"/>
          <w:start w:w="60" w:type="dxa"/>
          <w:bottom w:w="0" w:type="dxa"/>
          <w:end w:w="60" w:type="dxa"/>
        </w:tblCellMar>
      </w:tblPr>
      <w:tblGrid>
        <w:gridCol w:w="1247"/>
        <w:gridCol w:w="1668"/>
        <w:gridCol w:w="2408"/>
        <w:gridCol w:w="3122"/>
        <w:gridCol w:w="903"/>
      </w:tblGrid>
      <w:tr>
        <w:trPr>
          <w:cantSplit w:val="true"/>
        </w:trPr>
        <w:tc>
          <w:tcPr>
            <w:tcW w:w="1247" w:type="dxa"/>
            <w:tcBorders>
              <w:top w:val="single" w:sz="2" w:space="0" w:color="000000"/>
              <w:start w:val="single" w:sz="2" w:space="0" w:color="000000"/>
              <w:bottom w:val="single" w:sz="2" w:space="0" w:color="000000"/>
              <w:end w:val="single" w:sz="2" w:space="0" w:color="000000"/>
            </w:tcBorders>
          </w:tcPr>
          <w:p>
            <w:pPr>
              <w:pStyle w:val="Normal"/>
              <w:tabs>
                <w:tab w:val="clear" w:pos="1701"/>
                <w:tab w:val="left" w:pos="0" w:leader="none"/>
                <w:tab w:val="left" w:pos="1200" w:leader="none"/>
              </w:tabs>
              <w:suppressAutoHyphens w:val="true"/>
              <w:spacing w:before="50" w:after="40"/>
              <w:rPr/>
            </w:pPr>
            <w:r>
              <w:rPr>
                <w:rFonts w:eastAsia="標楷體"/>
                <w:b/>
                <w:bCs/>
                <w:spacing w:val="-2"/>
                <w:sz w:val="22"/>
                <w:szCs w:val="22"/>
                <w:lang w:val="en-GB"/>
              </w:rPr>
              <w:t>6.4.8.3.3</w:t>
            </w:r>
            <w:r>
              <w:rPr>
                <w:rFonts w:eastAsia="標楷體" w:hint="eastAsia"/>
                <w:b/>
                <w:bCs/>
                <w:spacing w:val="-2"/>
                <w:sz w:val="22"/>
                <w:szCs w:val="22"/>
                <w:lang w:val="en-GB"/>
              </w:rPr>
              <w:t>,</w:t>
            </w:r>
            <w:r>
              <w:rPr>
                <w:rFonts w:eastAsia="標楷體"/>
                <w:b/>
                <w:bCs/>
                <w:spacing w:val="-2"/>
                <w:sz w:val="22"/>
                <w:szCs w:val="22"/>
                <w:lang w:val="en-GB"/>
              </w:rPr>
              <w:t xml:space="preserve"> 6.4.8.3.4, 6.4.8.3.5, P.2.2, P.2.3</w:t>
            </w:r>
          </w:p>
        </w:tc>
        <w:tc>
          <w:tcPr>
            <w:tcW w:w="7198" w:type="dxa"/>
            <w:gridSpan w:val="3"/>
            <w:tcBorders>
              <w:top w:val="single" w:sz="2" w:space="0" w:color="000000"/>
              <w:start w:val="single" w:sz="2" w:space="0" w:color="000000"/>
              <w:bottom w:val="single" w:sz="2" w:space="0" w:color="000000"/>
              <w:end w:val="single" w:sz="2"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hint="eastAsia" w:eastAsia="標楷體"/>
                <w:b/>
                <w:bCs/>
                <w:spacing w:val="-2"/>
                <w:sz w:val="22"/>
                <w:szCs w:val="22"/>
                <w:lang w:val="en-GB"/>
              </w:rPr>
              <w:t>機殼開孔量測</w:t>
            </w:r>
          </w:p>
        </w:tc>
        <w:tc>
          <w:tcPr>
            <w:tcW w:w="903" w:type="dxa"/>
            <w:tcBorders>
              <w:top w:val="single" w:sz="2" w:space="0" w:color="000000"/>
              <w:start w:val="single" w:sz="2" w:space="0" w:color="000000"/>
              <w:bottom w:val="single" w:sz="2" w:space="0" w:color="000000"/>
              <w:end w:val="single" w:sz="2"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cantSplit w:val="true"/>
        </w:trPr>
        <w:tc>
          <w:tcPr>
            <w:tcW w:w="2915" w:type="dxa"/>
            <w:gridSpan w:val="2"/>
            <w:tcBorders>
              <w:top w:val="single" w:sz="2" w:space="0" w:color="000000"/>
              <w:start w:val="single" w:sz="2" w:space="0" w:color="000000"/>
              <w:bottom w:val="single" w:sz="2" w:space="0" w:color="000000"/>
              <w:end w:val="single" w:sz="2" w:space="0" w:color="000000"/>
            </w:tcBorders>
            <w:shd w:fill="D8D8D8" w:val="cle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位置</w:t>
            </w:r>
          </w:p>
        </w:tc>
        <w:tc>
          <w:tcPr>
            <w:tcW w:w="2408" w:type="dxa"/>
            <w:tcBorders>
              <w:top w:val="single" w:sz="2" w:space="0" w:color="000000"/>
              <w:start w:val="single" w:sz="2" w:space="0" w:color="000000"/>
              <w:bottom w:val="single" w:sz="2" w:space="0" w:color="000000"/>
              <w:end w:val="single" w:sz="2" w:space="0" w:color="000000"/>
            </w:tcBorders>
            <w:shd w:fill="D8D8D8" w:val="clear"/>
          </w:tcPr>
          <w:p>
            <w:pPr>
              <w:pStyle w:val="Normal"/>
              <w:tabs>
                <w:tab w:val="clear" w:pos="1701"/>
                <w:tab w:val="left" w:pos="0" w:leader="none"/>
                <w:tab w:val="left" w:pos="1200" w:leader="none"/>
              </w:tabs>
              <w:suppressAutoHyphens w:val="true"/>
              <w:spacing w:before="50" w:after="40"/>
              <w:rPr/>
            </w:pPr>
            <w:r>
              <w:rPr>
                <w:rFonts w:hint="eastAsia" w:eastAsia="標楷體"/>
                <w:spacing w:val="-2"/>
                <w:sz w:val="22"/>
                <w:szCs w:val="22"/>
                <w:lang w:val="en-GB"/>
              </w:rPr>
              <w:t xml:space="preserve">尺寸 </w:t>
            </w:r>
            <w:r>
              <w:rPr>
                <w:rFonts w:eastAsia="標楷體"/>
                <w:spacing w:val="-2"/>
                <w:sz w:val="22"/>
                <w:szCs w:val="22"/>
                <w:lang w:val="en-GB"/>
              </w:rPr>
              <w:t>(mm)</w:t>
            </w:r>
          </w:p>
        </w:tc>
        <w:tc>
          <w:tcPr>
            <w:tcW w:w="4025" w:type="dxa"/>
            <w:gridSpan w:val="2"/>
            <w:tcBorders>
              <w:top w:val="single" w:sz="2" w:space="0" w:color="000000"/>
              <w:start w:val="single" w:sz="2" w:space="0" w:color="000000"/>
              <w:bottom w:val="single" w:sz="2" w:space="0" w:color="000000"/>
              <w:end w:val="single" w:sz="2" w:space="0" w:color="000000"/>
            </w:tcBorders>
            <w:shd w:fill="D8D8D8" w:val="cle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備註</w:t>
            </w:r>
          </w:p>
        </w:tc>
      </w:tr>
      <w:tr>
        <w:trPr>
          <w:cantSplit w:val="true"/>
        </w:trPr>
        <w:tc>
          <w:tcPr>
            <w:tcW w:w="291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hint="eastAsia"/>
                <w:spacing w:val="-2"/>
                <w:sz w:val="22"/>
                <w:szCs w:val="22"/>
                <w:lang w:val="en-GB"/>
              </w:rPr>
              <w:t>-</w:t>
            </w:r>
            <w:r>
              <w:rPr>
                <w:rFonts w:eastAsia="標楷體"/>
                <w:spacing w:val="-2"/>
                <w:sz w:val="22"/>
                <w:szCs w:val="22"/>
                <w:lang w:val="en-GB"/>
              </w:rPr>
              <w:t>-</w:t>
            </w:r>
          </w:p>
        </w:tc>
        <w:tc>
          <w:tcPr>
            <w:tcW w:w="24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hint="eastAsia"/>
                <w:spacing w:val="-2"/>
                <w:sz w:val="22"/>
                <w:szCs w:val="22"/>
                <w:lang w:val="en-GB"/>
              </w:rPr>
              <w:t>-</w:t>
            </w:r>
            <w:r>
              <w:rPr>
                <w:rFonts w:eastAsia="標楷體"/>
                <w:spacing w:val="-2"/>
                <w:sz w:val="22"/>
                <w:szCs w:val="22"/>
                <w:lang w:val="en-GB"/>
              </w:rPr>
              <w:t>-</w:t>
            </w:r>
          </w:p>
        </w:tc>
        <w:tc>
          <w:tcPr>
            <w:tcW w:w="402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r>
              <w:rPr>
                <w:rFonts w:eastAsia="標楷體"/>
                <w:spacing w:val="-2"/>
                <w:sz w:val="22"/>
                <w:szCs w:val="22"/>
                <w:lang w:val="en-GB"/>
              </w:rPr>
              <w:t>-</w:t>
            </w:r>
          </w:p>
        </w:tc>
      </w:tr>
      <w:tr>
        <w:trPr>
          <w:trHeight w:val="23" w:hRule="atLeast"/>
          <w:cantSplit w:val="true"/>
        </w:trPr>
        <w:tc>
          <w:tcPr>
            <w:tcW w:w="9348" w:type="dxa"/>
            <w:gridSpan w:val="5"/>
            <w:tcBorders>
              <w:top w:val="single" w:sz="2" w:space="0" w:color="000000"/>
              <w:start w:val="single" w:sz="2" w:space="0" w:color="000000"/>
              <w:bottom w:val="single" w:sz="2" w:space="0" w:color="000000"/>
              <w:end w:val="single" w:sz="2"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備註：無開孔</w:t>
            </w:r>
          </w:p>
        </w:tc>
      </w:tr>
    </w:tbl>
    <w:p>
      <w:pPr>
        <w:pStyle w:val="Normal"/>
        <w:suppressAutoHyphens w:val="true"/>
        <w:rPr>
          <w:rFonts w:eastAsia="標楷體" w:hint="eastAsia"/>
          <w:b/>
          <w:bCs/>
          <w:spacing w:val="-2"/>
          <w:sz w:val="22"/>
          <w:szCs w:val="22"/>
        </w:rPr>
      </w:pPr>
      <w:r>
        <w:rPr>
          <w:rFonts w:eastAsia="標楷體" w:hint="eastAsia"/>
          <w:b/>
          <w:bCs/>
          <w:spacing w:val="-2"/>
          <w:sz w:val="22"/>
          <w:szCs w:val="22"/>
        </w:rPr>
      </w:r>
    </w:p>
    <w:tbl>
      <w:tblPr>
        <w:tblW w:w="9525" w:type="dxa"/>
        <w:jc w:val="center"/>
        <w:tblInd w:w="0" w:type="dxa"/>
        <w:tblLayout w:type="fixed"/>
        <w:tblCellMar>
          <w:top w:w="0" w:type="dxa"/>
          <w:start w:w="60" w:type="dxa"/>
          <w:bottom w:w="0" w:type="dxa"/>
          <w:end w:w="60" w:type="dxa"/>
        </w:tblCellMar>
      </w:tblPr>
      <w:tblGrid>
        <w:gridCol w:w="1273"/>
        <w:gridCol w:w="938"/>
        <w:gridCol w:w="1701"/>
        <w:gridCol w:w="1843"/>
        <w:gridCol w:w="1714"/>
        <w:gridCol w:w="1153"/>
        <w:gridCol w:w="903"/>
      </w:tblGrid>
      <w:tr>
        <w:trPr/>
        <w:tc>
          <w:tcPr>
            <w:tcW w:w="127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8.5.5</w:t>
            </w:r>
          </w:p>
        </w:tc>
        <w:tc>
          <w:tcPr>
            <w:tcW w:w="7349"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高壓燈管</w:t>
            </w:r>
          </w:p>
        </w:tc>
        <w:tc>
          <w:tcPr>
            <w:tcW w:w="90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tc>
          <w:tcPr>
            <w:tcW w:w="2211"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燈泡生產商</w:t>
            </w:r>
          </w:p>
        </w:tc>
        <w:tc>
          <w:tcPr>
            <w:tcW w:w="1701"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燈泡型號</w:t>
            </w:r>
          </w:p>
        </w:tc>
        <w:tc>
          <w:tcPr>
            <w:tcW w:w="1843"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爆炸方法</w:t>
            </w:r>
          </w:p>
        </w:tc>
        <w:tc>
          <w:tcPr>
            <w:tcW w:w="1714"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玻璃顆粒最長軸</w:t>
            </w:r>
            <w:r>
              <w:rPr>
                <w:rFonts w:eastAsia="標楷體" w:hint="eastAsia"/>
                <w:spacing w:val="-2"/>
                <w:sz w:val="22"/>
                <w:szCs w:val="22"/>
                <w:lang w:val="en-GB"/>
              </w:rPr>
              <w:t>(mm)</w:t>
            </w:r>
          </w:p>
        </w:tc>
        <w:tc>
          <w:tcPr>
            <w:tcW w:w="2056"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發現超過</w:t>
            </w:r>
            <w:r>
              <w:rPr>
                <w:rFonts w:eastAsia="標楷體" w:hint="eastAsia"/>
                <w:spacing w:val="-2"/>
                <w:sz w:val="22"/>
                <w:szCs w:val="22"/>
                <w:lang w:val="en-GB"/>
              </w:rPr>
              <w:t>1 m</w:t>
            </w:r>
            <w:r>
              <w:rPr>
                <w:rFonts w:hint="eastAsia" w:eastAsia="標楷體"/>
                <w:spacing w:val="-2"/>
                <w:sz w:val="22"/>
                <w:szCs w:val="22"/>
                <w:lang w:val="en-GB"/>
              </w:rPr>
              <w:t>的顆粒是</w:t>
            </w:r>
            <w:r>
              <w:rPr>
                <w:rFonts w:eastAsia="標楷體" w:hint="eastAsia"/>
                <w:spacing w:val="-2"/>
                <w:sz w:val="22"/>
                <w:szCs w:val="22"/>
                <w:lang w:val="en-GB"/>
              </w:rPr>
              <w:t>/</w:t>
            </w:r>
            <w:r>
              <w:rPr>
                <w:rFonts w:hint="eastAsia" w:eastAsia="標楷體"/>
                <w:spacing w:val="-2"/>
                <w:sz w:val="22"/>
                <w:szCs w:val="22"/>
                <w:lang w:val="en-GB"/>
              </w:rPr>
              <w:t>否</w:t>
            </w:r>
          </w:p>
        </w:tc>
      </w:tr>
      <w:tr>
        <w:trPr/>
        <w:tc>
          <w:tcPr>
            <w:tcW w:w="2211"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170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184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171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205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r>
      <w:tr>
        <w:trPr/>
        <w:tc>
          <w:tcPr>
            <w:tcW w:w="9525"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606" w:type="dxa"/>
        <w:jc w:val="center"/>
        <w:tblInd w:w="0" w:type="dxa"/>
        <w:tblLayout w:type="fixed"/>
        <w:tblCellMar>
          <w:top w:w="0" w:type="dxa"/>
          <w:start w:w="60" w:type="dxa"/>
          <w:bottom w:w="0" w:type="dxa"/>
          <w:end w:w="60" w:type="dxa"/>
        </w:tblCellMar>
      </w:tblPr>
      <w:tblGrid>
        <w:gridCol w:w="1314"/>
        <w:gridCol w:w="677"/>
        <w:gridCol w:w="960"/>
        <w:gridCol w:w="937"/>
        <w:gridCol w:w="435"/>
        <w:gridCol w:w="495"/>
        <w:gridCol w:w="965"/>
        <w:gridCol w:w="1005"/>
        <w:gridCol w:w="890"/>
        <w:gridCol w:w="990"/>
        <w:gridCol w:w="26"/>
        <w:gridCol w:w="912"/>
      </w:tblGrid>
      <w:tr>
        <w:trPr/>
        <w:tc>
          <w:tcPr>
            <w:tcW w:w="1314"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9.6</w:t>
            </w:r>
          </w:p>
        </w:tc>
        <w:tc>
          <w:tcPr>
            <w:tcW w:w="7380" w:type="dxa"/>
            <w:gridSpan w:val="10"/>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無線功率發射器的溫度測量</w:t>
            </w:r>
          </w:p>
        </w:tc>
        <w:tc>
          <w:tcPr>
            <w:tcW w:w="912"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tc>
          <w:tcPr>
            <w:tcW w:w="4323" w:type="dxa"/>
            <w:gridSpan w:val="5"/>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4000" w:leader="dot"/>
                <w:tab w:val="left" w:pos="4400" w:leader="dot"/>
              </w:tabs>
              <w:spacing w:before="54" w:after="66"/>
              <w:rPr>
                <w:rFonts w:eastAsia="標楷體"/>
                <w:sz w:val="22"/>
                <w:szCs w:val="22"/>
                <w:lang w:val="zh-Hant" w:eastAsia="zh-Hant"/>
              </w:rPr>
            </w:pPr>
            <w:r>
              <w:rPr>
                <w:rFonts w:eastAsia="標楷體"/>
                <w:sz w:val="22"/>
                <w:szCs w:val="22"/>
                <w:lang w:val="zh-Hant" w:eastAsia="zh-Hant"/>
              </w:rPr>
              <w:t xml:space="preserve">測試電壓 </w:t>
            </w:r>
            <w:r>
              <w:rPr>
                <w:rFonts w:eastAsia="標楷體"/>
                <w:sz w:val="22"/>
                <w:szCs w:val="22"/>
                <w:lang w:val="zh-Hant" w:eastAsia="zh-Hant"/>
              </w:rPr>
              <w:t>(V)</w:t>
              <w:tab/>
              <w:t>:</w:t>
            </w:r>
          </w:p>
        </w:tc>
        <w:tc>
          <w:tcPr>
            <w:tcW w:w="4371" w:type="dxa"/>
            <w:gridSpan w:val="6"/>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sz w:val="22"/>
                <w:szCs w:val="22"/>
              </w:rPr>
            </w:pPr>
            <w:r>
              <w:rPr>
                <w:rFonts w:eastAsia="標楷體" w:hint="eastAsia"/>
                <w:sz w:val="22"/>
                <w:szCs w:val="22"/>
              </w:rPr>
              <w:t>--</w:t>
            </w:r>
          </w:p>
        </w:tc>
        <w:tc>
          <w:tcPr>
            <w:tcW w:w="912"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rFonts w:eastAsia="標楷體"/>
                <w:sz w:val="22"/>
                <w:szCs w:val="22"/>
                <w:lang w:val="zh-Hant" w:eastAsia="zh-Hant"/>
              </w:rPr>
            </w:pPr>
            <w:r>
              <w:rPr>
                <w:rFonts w:ascii="Symbol" w:hAnsi="Symbol" w:cs="Symbol" w:eastAsia="Symbol"/>
                <w:sz w:val="22"/>
                <w:szCs w:val="22"/>
                <w:lang w:val="zh-Hant" w:eastAsia="zh-Hant"/>
              </w:rPr>
              <w:sym w:font="Symbol" w:char="f0be"/>
            </w:r>
          </w:p>
        </w:tc>
      </w:tr>
      <w:tr>
        <w:trPr/>
        <w:tc>
          <w:tcPr>
            <w:tcW w:w="4323" w:type="dxa"/>
            <w:gridSpan w:val="5"/>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4000" w:leader="dot"/>
              </w:tabs>
              <w:spacing w:before="54" w:after="66"/>
              <w:rPr>
                <w:rFonts w:eastAsia="標楷體"/>
                <w:sz w:val="22"/>
                <w:szCs w:val="22"/>
                <w:lang w:val="zh-Hant" w:eastAsia="zh-Hant"/>
              </w:rPr>
            </w:pPr>
            <w:r>
              <w:rPr>
                <w:rFonts w:eastAsia="標楷體"/>
                <w:sz w:val="22"/>
                <w:szCs w:val="22"/>
                <w:lang w:val="zh-Hant" w:eastAsia="zh-Hant"/>
              </w:rPr>
              <w:t>最高 發射器發射功率</w:t>
            </w:r>
            <w:r>
              <w:rPr>
                <w:rFonts w:eastAsia="標楷體"/>
                <w:sz w:val="22"/>
                <w:szCs w:val="22"/>
                <w:lang w:val="zh-Hant" w:eastAsia="zh-Hant"/>
              </w:rPr>
              <w:t xml:space="preserve">(W) </w:t>
              <w:tab/>
              <w:t>:</w:t>
            </w:r>
          </w:p>
        </w:tc>
        <w:tc>
          <w:tcPr>
            <w:tcW w:w="4371" w:type="dxa"/>
            <w:gridSpan w:val="6"/>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sz w:val="22"/>
                <w:szCs w:val="22"/>
              </w:rPr>
            </w:pPr>
            <w:r>
              <w:rPr>
                <w:rFonts w:eastAsia="標楷體" w:hint="eastAsia"/>
                <w:sz w:val="22"/>
                <w:szCs w:val="22"/>
              </w:rPr>
              <w:t>--</w:t>
            </w:r>
          </w:p>
        </w:tc>
        <w:tc>
          <w:tcPr>
            <w:tcW w:w="912"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rFonts w:eastAsia="標楷體"/>
                <w:sz w:val="22"/>
                <w:szCs w:val="22"/>
                <w:lang w:val="zh-Hant" w:eastAsia="zh-Hant"/>
              </w:rPr>
            </w:pPr>
            <w:r>
              <w:rPr>
                <w:rFonts w:ascii="Symbol" w:hAnsi="Symbol" w:cs="Symbol" w:eastAsia="Symbol"/>
                <w:sz w:val="22"/>
                <w:szCs w:val="22"/>
                <w:lang w:val="zh-Hant" w:eastAsia="zh-Hant"/>
              </w:rPr>
              <w:sym w:font="Symbol" w:char="f0be"/>
            </w:r>
          </w:p>
        </w:tc>
      </w:tr>
      <w:tr>
        <w:trPr/>
        <w:tc>
          <w:tcPr>
            <w:tcW w:w="1991" w:type="dxa"/>
            <w:gridSpan w:val="2"/>
            <w:vMerge w:val="restart"/>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試驗治具</w:t>
            </w:r>
          </w:p>
        </w:tc>
        <w:tc>
          <w:tcPr>
            <w:tcW w:w="1897"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無接收器和直接接觸</w:t>
            </w:r>
          </w:p>
        </w:tc>
        <w:tc>
          <w:tcPr>
            <w:tcW w:w="1895" w:type="dxa"/>
            <w:gridSpan w:val="3"/>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與接收器直接接觸</w:t>
            </w:r>
          </w:p>
        </w:tc>
        <w:tc>
          <w:tcPr>
            <w:tcW w:w="1895"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帶有接收器，距離為</w:t>
            </w:r>
            <w:r>
              <w:rPr>
                <w:rFonts w:eastAsia="標楷體"/>
                <w:spacing w:val="-2"/>
                <w:sz w:val="22"/>
                <w:szCs w:val="22"/>
                <w:lang w:val="en-GB"/>
              </w:rPr>
              <w:t>2 mm</w:t>
            </w:r>
          </w:p>
        </w:tc>
        <w:tc>
          <w:tcPr>
            <w:tcW w:w="1928" w:type="dxa"/>
            <w:gridSpan w:val="3"/>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帶接收器且距離為</w:t>
            </w:r>
            <w:r>
              <w:rPr>
                <w:rFonts w:eastAsia="標楷體"/>
                <w:spacing w:val="-2"/>
                <w:sz w:val="22"/>
                <w:szCs w:val="22"/>
                <w:lang w:val="en-GB"/>
              </w:rPr>
              <w:t>5 mm</w:t>
            </w:r>
          </w:p>
        </w:tc>
      </w:tr>
      <w:tr>
        <w:trPr/>
        <w:tc>
          <w:tcPr>
            <w:tcW w:w="1991" w:type="dxa"/>
            <w:gridSpan w:val="2"/>
            <w:vMerge w:val="continue"/>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napToGrid w:val="false"/>
              <w:spacing w:before="54" w:after="66"/>
              <w:jc w:val="center"/>
              <w:rPr>
                <w:rFonts w:eastAsia="標楷體"/>
                <w:spacing w:val="-2"/>
                <w:kern w:val="0"/>
                <w:sz w:val="22"/>
                <w:szCs w:val="22"/>
                <w:lang w:val="en-GB"/>
              </w:rPr>
            </w:pPr>
            <w:r>
              <w:rPr>
                <w:rFonts w:eastAsia="標楷體"/>
                <w:spacing w:val="-2"/>
                <w:kern w:val="0"/>
                <w:sz w:val="22"/>
                <w:szCs w:val="22"/>
                <w:lang w:val="en-GB"/>
              </w:rPr>
            </w:r>
          </w:p>
        </w:tc>
        <w:tc>
          <w:tcPr>
            <w:tcW w:w="960"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pPr>
            <w:r>
              <w:rPr>
                <w:rFonts w:eastAsia="標楷體"/>
                <w:sz w:val="22"/>
                <w:szCs w:val="22"/>
                <w:lang w:val="zh-Hant" w:eastAsia="zh-Hant"/>
              </w:rPr>
              <w:t xml:space="preserve">治具 </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r>
          </w:p>
        </w:tc>
        <w:tc>
          <w:tcPr>
            <w:tcW w:w="937"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pPr>
            <w:r>
              <w:rPr>
                <w:rFonts w:eastAsia="標楷體"/>
                <w:sz w:val="22"/>
                <w:szCs w:val="22"/>
                <w:lang w:val="zh-Hant" w:eastAsia="zh-Hant"/>
              </w:rPr>
              <w:t xml:space="preserve">室溫 </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r>
          </w:p>
        </w:tc>
        <w:tc>
          <w:tcPr>
            <w:tcW w:w="930"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pPr>
            <w:r>
              <w:rPr>
                <w:rFonts w:eastAsia="標楷體"/>
                <w:sz w:val="22"/>
                <w:szCs w:val="22"/>
                <w:lang w:val="zh-Hant" w:eastAsia="zh-Hant"/>
              </w:rPr>
              <w:t xml:space="preserve">治具 </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r>
          </w:p>
        </w:tc>
        <w:tc>
          <w:tcPr>
            <w:tcW w:w="965"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pPr>
            <w:r>
              <w:rPr>
                <w:rFonts w:eastAsia="標楷體"/>
                <w:sz w:val="22"/>
                <w:szCs w:val="22"/>
                <w:lang w:val="zh-Hant" w:eastAsia="zh-Hant"/>
              </w:rPr>
              <w:t xml:space="preserve">室溫 </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r>
          </w:p>
        </w:tc>
        <w:tc>
          <w:tcPr>
            <w:tcW w:w="1005"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pPr>
            <w:r>
              <w:rPr>
                <w:rFonts w:eastAsia="標楷體"/>
                <w:sz w:val="22"/>
                <w:szCs w:val="22"/>
                <w:lang w:val="zh-Hant" w:eastAsia="zh-Hant"/>
              </w:rPr>
              <w:t xml:space="preserve">治具 </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r>
          </w:p>
        </w:tc>
        <w:tc>
          <w:tcPr>
            <w:tcW w:w="890"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pPr>
            <w:r>
              <w:rPr>
                <w:rFonts w:eastAsia="標楷體"/>
                <w:sz w:val="22"/>
                <w:szCs w:val="22"/>
                <w:lang w:val="zh-Hant" w:eastAsia="zh-Hant"/>
              </w:rPr>
              <w:t xml:space="preserve">室溫 </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r>
          </w:p>
        </w:tc>
        <w:tc>
          <w:tcPr>
            <w:tcW w:w="990"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pPr>
            <w:r>
              <w:rPr>
                <w:rFonts w:eastAsia="標楷體"/>
                <w:sz w:val="22"/>
                <w:szCs w:val="22"/>
                <w:lang w:val="zh-Hant" w:eastAsia="zh-Hant"/>
              </w:rPr>
              <w:t xml:space="preserve">治具 </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r>
          </w:p>
        </w:tc>
        <w:tc>
          <w:tcPr>
            <w:tcW w:w="938"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pPr>
            <w:r>
              <w:rPr>
                <w:rFonts w:eastAsia="標楷體"/>
                <w:sz w:val="22"/>
                <w:szCs w:val="22"/>
                <w:lang w:val="zh-Hant" w:eastAsia="zh-Hant"/>
              </w:rPr>
              <w:t xml:space="preserve">室溫 </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r>
          </w:p>
        </w:tc>
      </w:tr>
      <w:tr>
        <w:trPr/>
        <w:tc>
          <w:tcPr>
            <w:tcW w:w="1991"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c>
          <w:tcPr>
            <w:tcW w:w="960"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c>
          <w:tcPr>
            <w:tcW w:w="937"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c>
          <w:tcPr>
            <w:tcW w:w="93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c>
          <w:tcPr>
            <w:tcW w:w="965"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c>
          <w:tcPr>
            <w:tcW w:w="1005"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c>
          <w:tcPr>
            <w:tcW w:w="890"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c>
          <w:tcPr>
            <w:tcW w:w="990"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c>
          <w:tcPr>
            <w:tcW w:w="93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r>
      <w:tr>
        <w:trPr/>
        <w:tc>
          <w:tcPr>
            <w:tcW w:w="9606" w:type="dxa"/>
            <w:gridSpan w:val="1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84" w:type="dxa"/>
        <w:jc w:val="center"/>
        <w:tblInd w:w="0" w:type="dxa"/>
        <w:tblLayout w:type="fixed"/>
        <w:tblCellMar>
          <w:top w:w="0" w:type="dxa"/>
          <w:start w:w="60" w:type="dxa"/>
          <w:bottom w:w="0" w:type="dxa"/>
          <w:end w:w="60" w:type="dxa"/>
        </w:tblCellMar>
      </w:tblPr>
      <w:tblGrid>
        <w:gridCol w:w="1303"/>
        <w:gridCol w:w="1417"/>
        <w:gridCol w:w="964"/>
        <w:gridCol w:w="652"/>
        <w:gridCol w:w="312"/>
        <w:gridCol w:w="737"/>
        <w:gridCol w:w="227"/>
        <w:gridCol w:w="822"/>
        <w:gridCol w:w="142"/>
        <w:gridCol w:w="908"/>
        <w:gridCol w:w="56"/>
        <w:gridCol w:w="1112"/>
        <w:gridCol w:w="932"/>
      </w:tblGrid>
      <w:tr>
        <w:trPr/>
        <w:tc>
          <w:tcPr>
            <w:tcW w:w="1303" w:type="dxa"/>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5.4.1.4, 9.3, B.1.5, B.2.6</w:t>
            </w:r>
          </w:p>
        </w:tc>
        <w:tc>
          <w:tcPr>
            <w:tcW w:w="7349" w:type="dxa"/>
            <w:gridSpan w:val="11"/>
            <w:tcBorders>
              <w:top w:val="single" w:sz="4" w:space="0" w:color="000000"/>
              <w:start w:val="single" w:sz="4" w:space="0" w:color="000000"/>
              <w:bottom w:val="single" w:sz="4" w:space="0" w:color="000000"/>
              <w:end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溫度要求</w:t>
            </w:r>
          </w:p>
        </w:tc>
        <w:tc>
          <w:tcPr>
            <w:tcW w:w="93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c>
          <w:tcPr>
            <w:tcW w:w="4336" w:type="dxa"/>
            <w:gridSpan w:val="4"/>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4000" w:leader="dot"/>
              </w:tabs>
              <w:spacing w:before="54" w:after="66"/>
              <w:rPr/>
            </w:pPr>
            <w:r>
              <w:rPr>
                <w:rFonts w:hint="eastAsia" w:eastAsia="標楷體"/>
                <w:sz w:val="22"/>
                <w:szCs w:val="22"/>
                <w:lang w:val="zh-TW"/>
              </w:rPr>
              <w:t>測試電壓</w:t>
            </w:r>
            <w:r>
              <w:rPr>
                <w:rFonts w:eastAsia="標楷體"/>
                <w:sz w:val="22"/>
                <w:szCs w:val="22"/>
                <w:lang w:val="zh-TW"/>
              </w:rPr>
              <w:t xml:space="preserve"> </w:t>
            </w:r>
            <w:r>
              <w:rPr>
                <w:rFonts w:eastAsia="標楷體"/>
                <w:sz w:val="22"/>
                <w:szCs w:val="22"/>
                <w:lang w:val="zh-TW"/>
              </w:rPr>
              <w:t>(V)</w:t>
              <w:tab/>
              <w:t>:</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sz w:val="22"/>
                <w:szCs w:val="22"/>
              </w:rPr>
            </w:pPr>
            <w:r>
              <w:rPr>
                <w:rFonts w:hint="eastAsia" w:eastAsia="標楷體"/>
                <w:sz w:val="22"/>
                <w:szCs w:val="22"/>
                <w:lang w:val="zh-TW"/>
              </w:rPr>
              <w:t>見下表</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sz w:val="22"/>
                <w:szCs w:val="22"/>
              </w:rPr>
            </w:pPr>
            <w:r>
              <w:rPr>
                <w:rFonts w:hint="eastAsia" w:eastAsia="標楷體"/>
                <w:sz w:val="22"/>
                <w:szCs w:val="22"/>
                <w:lang w:val="zh-TW"/>
              </w:rPr>
              <w:t>見下表</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sz w:val="22"/>
                <w:szCs w:val="22"/>
              </w:rPr>
            </w:pPr>
            <w:r>
              <w:rPr>
                <w:rFonts w:hint="eastAsia" w:eastAsia="標楷體"/>
                <w:sz w:val="22"/>
                <w:szCs w:val="22"/>
                <w:lang w:val="zh-TW"/>
              </w:rPr>
              <w:t>見下表</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sz w:val="22"/>
                <w:szCs w:val="22"/>
              </w:rPr>
            </w:pPr>
            <w:r>
              <w:rPr>
                <w:rFonts w:hint="eastAsia" w:eastAsia="標楷體"/>
                <w:sz w:val="22"/>
                <w:szCs w:val="22"/>
                <w:lang w:val="zh-TW"/>
              </w:rPr>
              <w:t>見下表</w:t>
            </w:r>
          </w:p>
        </w:tc>
        <w:tc>
          <w:tcPr>
            <w:tcW w:w="932"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sz w:val="22"/>
                <w:szCs w:val="22"/>
                <w:lang w:val="zh-Hant" w:eastAsia="zh-Hant"/>
              </w:rPr>
            </w:pPr>
            <w:r>
              <w:rPr>
                <w:rFonts w:ascii="Symbol" w:hAnsi="Symbol" w:cs="Symbol" w:eastAsia="Symbol"/>
                <w:sz w:val="22"/>
                <w:szCs w:val="22"/>
                <w:lang w:val="zh-Hant" w:eastAsia="zh-Hant"/>
              </w:rPr>
              <w:sym w:font="Symbol" w:char="f0be"/>
            </w:r>
          </w:p>
        </w:tc>
      </w:tr>
      <w:tr>
        <w:trPr/>
        <w:tc>
          <w:tcPr>
            <w:tcW w:w="4336" w:type="dxa"/>
            <w:gridSpan w:val="4"/>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4000" w:leader="dot"/>
              </w:tabs>
              <w:spacing w:before="54" w:after="66"/>
              <w:rPr/>
            </w:pPr>
            <w:r>
              <w:rPr>
                <w:rFonts w:hint="eastAsia" w:eastAsia="標楷體"/>
                <w:sz w:val="22"/>
                <w:szCs w:val="22"/>
                <w:lang w:val="zh-TW"/>
              </w:rPr>
              <w:t>測試時</w:t>
            </w:r>
            <w:r>
              <w:rPr>
                <w:rFonts w:eastAsia="標楷體"/>
                <w:sz w:val="22"/>
                <w:szCs w:val="22"/>
                <w:lang w:val="zh-TW"/>
              </w:rPr>
              <w:t xml:space="preserve">環境溫度 </w:t>
            </w:r>
            <w:r>
              <w:rPr>
                <w:rFonts w:eastAsia="標楷體"/>
                <w:sz w:val="22"/>
                <w:szCs w:val="22"/>
                <w:lang w:val="zh-TW"/>
              </w:rPr>
              <w:t>Tamb (</w:t>
            </w:r>
            <w:r>
              <w:rPr>
                <w:rFonts w:eastAsia="Symbol" w:cs="Symbol" w:ascii="Symbol" w:hAnsi="Symbol"/>
                <w:sz w:val="22"/>
                <w:szCs w:val="22"/>
                <w:lang w:val="zh-TW"/>
              </w:rPr>
              <w:sym w:font="Symbol" w:char="f0b0"/>
            </w:r>
            <w:r>
              <w:rPr>
                <w:rFonts w:eastAsia="標楷體"/>
                <w:sz w:val="22"/>
                <w:szCs w:val="22"/>
                <w:lang w:val="zh-TW"/>
              </w:rPr>
              <w:t>C)</w:t>
              <w:tab/>
              <w:t>:</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sz w:val="22"/>
                <w:szCs w:val="22"/>
              </w:rPr>
            </w:pPr>
            <w:r>
              <w:rPr>
                <w:rFonts w:hint="eastAsia" w:eastAsia="標楷體"/>
                <w:sz w:val="22"/>
                <w:szCs w:val="22"/>
                <w:lang w:val="zh-TW"/>
              </w:rPr>
              <w:t>見下表</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sz w:val="22"/>
                <w:szCs w:val="22"/>
              </w:rPr>
            </w:pPr>
            <w:r>
              <w:rPr>
                <w:rFonts w:hint="eastAsia" w:eastAsia="標楷體"/>
                <w:sz w:val="22"/>
                <w:szCs w:val="22"/>
                <w:lang w:val="zh-TW"/>
              </w:rPr>
              <w:t>見下表</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sz w:val="22"/>
                <w:szCs w:val="22"/>
              </w:rPr>
            </w:pPr>
            <w:r>
              <w:rPr>
                <w:rFonts w:hint="eastAsia" w:eastAsia="標楷體"/>
                <w:sz w:val="22"/>
                <w:szCs w:val="22"/>
                <w:lang w:val="zh-TW"/>
              </w:rPr>
              <w:t>見下表</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sz w:val="22"/>
                <w:szCs w:val="22"/>
              </w:rPr>
            </w:pPr>
            <w:r>
              <w:rPr>
                <w:rFonts w:hint="eastAsia" w:eastAsia="標楷體"/>
                <w:sz w:val="22"/>
                <w:szCs w:val="22"/>
                <w:lang w:val="zh-TW"/>
              </w:rPr>
              <w:t>見下表</w:t>
            </w:r>
          </w:p>
        </w:tc>
        <w:tc>
          <w:tcPr>
            <w:tcW w:w="932"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spacing w:before="54" w:after="66"/>
              <w:jc w:val="center"/>
              <w:rPr>
                <w:sz w:val="22"/>
                <w:szCs w:val="22"/>
                <w:lang w:val="zh-Hant" w:eastAsia="zh-Hant"/>
              </w:rPr>
            </w:pPr>
            <w:r>
              <w:rPr>
                <w:rFonts w:ascii="Symbol" w:hAnsi="Symbol" w:cs="Symbol" w:eastAsia="Symbol"/>
                <w:sz w:val="22"/>
                <w:szCs w:val="22"/>
                <w:lang w:val="zh-Hant" w:eastAsia="zh-Hant"/>
              </w:rPr>
              <w:sym w:font="Symbol" w:char="f0be"/>
            </w:r>
          </w:p>
        </w:tc>
      </w:tr>
      <w:tr>
        <w:trPr/>
        <w:tc>
          <w:tcPr>
            <w:tcW w:w="4336" w:type="dxa"/>
            <w:gridSpan w:val="4"/>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量測溫度 </w:t>
            </w:r>
            <w:r>
              <w:rPr>
                <w:rFonts w:eastAsia="標楷體"/>
                <w:spacing w:val="-2"/>
                <w:sz w:val="22"/>
                <w:szCs w:val="22"/>
                <w:lang w:val="en-GB"/>
              </w:rPr>
              <w:t>T of part/at:</w:t>
            </w:r>
          </w:p>
        </w:tc>
        <w:tc>
          <w:tcPr>
            <w:tcW w:w="4316" w:type="dxa"/>
            <w:gridSpan w:val="8"/>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T (</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932"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允許溫度</w:t>
            </w:r>
            <w:r>
              <w:rPr>
                <w:rFonts w:eastAsia="標楷體"/>
                <w:spacing w:val="-2"/>
                <w:sz w:val="22"/>
                <w:szCs w:val="22"/>
                <w:lang w:val="en-GB"/>
              </w:rPr>
              <w:t>Tmax (</w:t>
            </w:r>
            <w:r>
              <w:rPr>
                <w:rFonts w:eastAsia="Symbol" w:cs="Symbol" w:ascii="Symbol" w:hAnsi="Symbol"/>
                <w:spacing w:val="-2"/>
                <w:sz w:val="22"/>
                <w:szCs w:val="22"/>
                <w:lang w:val="en-GB"/>
              </w:rPr>
              <w:sym w:font="Symbol" w:char="f0b0"/>
            </w:r>
            <w:r>
              <w:rPr>
                <w:rFonts w:eastAsia="標楷體"/>
                <w:spacing w:val="-2"/>
                <w:sz w:val="22"/>
                <w:szCs w:val="22"/>
                <w:lang w:val="en-GB"/>
              </w:rPr>
              <w:t>C)</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rPr/>
            </w:pPr>
            <w:r>
              <w:rPr>
                <w:rFonts w:hint="eastAsia" w:eastAsia="標楷體"/>
                <w:sz w:val="22"/>
                <w:szCs w:val="22"/>
              </w:rPr>
              <w:t>型號</w:t>
            </w:r>
            <w:r>
              <w:rPr>
                <w:rFonts w:eastAsia="標楷體" w:hint="eastAsia"/>
                <w:sz w:val="22"/>
                <w:szCs w:val="22"/>
              </w:rPr>
              <w:t xml:space="preserve">: </w:t>
            </w:r>
            <w:r>
              <w:rPr>
                <w:rFonts w:eastAsia="標楷體"/>
                <w:sz w:val="22"/>
                <w:szCs w:val="22"/>
              </w:rPr>
              <w:t xml:space="preserve">MC-601 </w:t>
              <w:br/>
            </w:r>
            <w:r>
              <w:rPr>
                <w:rFonts w:eastAsia="標楷體" w:hint="eastAsia"/>
                <w:sz w:val="22"/>
                <w:szCs w:val="22"/>
              </w:rPr>
              <w:t>(</w:t>
            </w:r>
            <w:r>
              <w:rPr>
                <w:rFonts w:hint="eastAsia" w:eastAsia="標楷體"/>
                <w:sz w:val="22"/>
                <w:szCs w:val="22"/>
              </w:rPr>
              <w:t>負載</w:t>
            </w:r>
            <w:r>
              <w:rPr>
                <w:rFonts w:eastAsia="標楷體"/>
                <w:sz w:val="22"/>
                <w:szCs w:val="22"/>
              </w:rPr>
              <w:t>20.0</w:t>
            </w:r>
            <w:r>
              <w:rPr>
                <w:rFonts w:eastAsia="標楷體" w:hint="eastAsia"/>
                <w:sz w:val="22"/>
                <w:szCs w:val="22"/>
              </w:rPr>
              <w:t xml:space="preserve"> </w:t>
            </w:r>
            <w:r>
              <w:rPr>
                <w:rFonts w:eastAsia="標楷體"/>
                <w:sz w:val="22"/>
                <w:szCs w:val="22"/>
              </w:rPr>
              <w:t>Vdc, 3.</w:t>
            </w:r>
            <w:r>
              <w:rPr>
                <w:rFonts w:eastAsia="標楷體" w:hint="eastAsia"/>
                <w:sz w:val="22"/>
                <w:szCs w:val="22"/>
              </w:rPr>
              <w:t xml:space="preserve">0 </w:t>
            </w:r>
            <w:r>
              <w:rPr>
                <w:rFonts w:eastAsia="標楷體"/>
                <w:sz w:val="22"/>
                <w:szCs w:val="22"/>
              </w:rPr>
              <w:t>A</w:t>
            </w:r>
            <w:r>
              <w:rPr>
                <w:rFonts w:hint="eastAsia" w:eastAsia="標楷體"/>
                <w:sz w:val="22"/>
                <w:szCs w:val="22"/>
              </w:rPr>
              <w:t>持續</w:t>
            </w:r>
            <w:r>
              <w:rPr>
                <w:rFonts w:eastAsia="標楷體" w:hint="eastAsia"/>
                <w:sz w:val="22"/>
                <w:szCs w:val="22"/>
              </w:rPr>
              <w:t>5</w:t>
            </w:r>
            <w:r>
              <w:rPr>
                <w:rFonts w:hint="eastAsia" w:eastAsia="標楷體"/>
                <w:sz w:val="22"/>
                <w:szCs w:val="22"/>
              </w:rPr>
              <w:t>分鐘後，降至</w:t>
            </w:r>
            <w:r>
              <w:rPr>
                <w:rFonts w:eastAsia="標楷體"/>
                <w:sz w:val="22"/>
                <w:szCs w:val="22"/>
              </w:rPr>
              <w:t>20.0</w:t>
            </w:r>
            <w:r>
              <w:rPr>
                <w:rFonts w:eastAsia="標楷體" w:hint="eastAsia"/>
                <w:sz w:val="22"/>
                <w:szCs w:val="22"/>
              </w:rPr>
              <w:t xml:space="preserve"> </w:t>
            </w:r>
            <w:r>
              <w:rPr>
                <w:rFonts w:eastAsia="標楷體"/>
                <w:sz w:val="22"/>
                <w:szCs w:val="22"/>
              </w:rPr>
              <w:t>Vdc, 2.</w:t>
            </w:r>
            <w:r>
              <w:rPr>
                <w:rFonts w:eastAsia="標楷體" w:hint="eastAsia"/>
                <w:sz w:val="22"/>
                <w:szCs w:val="22"/>
              </w:rPr>
              <w:t xml:space="preserve">25 </w:t>
            </w:r>
            <w:r>
              <w:rPr>
                <w:rFonts w:eastAsia="標楷體"/>
                <w:sz w:val="22"/>
                <w:szCs w:val="22"/>
              </w:rPr>
              <w:t>A</w:t>
            </w:r>
            <w:r>
              <w:rPr>
                <w:rFonts w:hint="eastAsia" w:eastAsia="標楷體"/>
                <w:sz w:val="22"/>
                <w:szCs w:val="22"/>
              </w:rPr>
              <w:t>持續</w:t>
            </w:r>
            <w:r>
              <w:rPr>
                <w:rFonts w:eastAsia="標楷體" w:hint="eastAsia"/>
                <w:sz w:val="22"/>
                <w:szCs w:val="22"/>
              </w:rPr>
              <w:t>5</w:t>
            </w:r>
            <w:r>
              <w:rPr>
                <w:rFonts w:hint="eastAsia" w:eastAsia="標楷體"/>
                <w:sz w:val="22"/>
                <w:szCs w:val="22"/>
              </w:rPr>
              <w:t>分鐘，再降至</w:t>
            </w:r>
            <w:r>
              <w:rPr>
                <w:rFonts w:eastAsia="標楷體"/>
                <w:sz w:val="22"/>
                <w:szCs w:val="22"/>
              </w:rPr>
              <w:t>20.0</w:t>
            </w:r>
            <w:r>
              <w:rPr>
                <w:rFonts w:eastAsia="標楷體" w:hint="eastAsia"/>
                <w:sz w:val="22"/>
                <w:szCs w:val="22"/>
              </w:rPr>
              <w:t xml:space="preserve"> </w:t>
            </w:r>
            <w:r>
              <w:rPr>
                <w:rFonts w:eastAsia="標楷體"/>
                <w:sz w:val="22"/>
                <w:szCs w:val="22"/>
              </w:rPr>
              <w:t xml:space="preserve">Vdc, </w:t>
            </w:r>
            <w:r>
              <w:rPr>
                <w:rFonts w:eastAsia="標楷體" w:hint="eastAsia"/>
                <w:sz w:val="22"/>
                <w:szCs w:val="22"/>
              </w:rPr>
              <w:t xml:space="preserve">1.67 </w:t>
            </w:r>
            <w:r>
              <w:rPr>
                <w:rFonts w:eastAsia="標楷體"/>
                <w:sz w:val="22"/>
                <w:szCs w:val="22"/>
              </w:rPr>
              <w:t>A)</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jc w:val="center"/>
              <w:rPr>
                <w:rFonts w:eastAsia="標楷體" w:hint="eastAsia"/>
                <w:sz w:val="22"/>
                <w:szCs w:val="22"/>
                <w:lang w:val="zh-TW"/>
              </w:rPr>
            </w:pPr>
            <w:r>
              <w:rPr>
                <w:rFonts w:eastAsia="標楷體" w:hint="eastAsia"/>
                <w:sz w:val="22"/>
                <w:szCs w:val="22"/>
                <w:lang w:val="zh-TW"/>
              </w:rPr>
              <w:t>90 V/60 Hz</w:t>
            </w:r>
            <w:r>
              <w:rPr>
                <w:rFonts w:eastAsia="標楷體"/>
                <w:sz w:val="22"/>
                <w:szCs w:val="22"/>
                <w:lang w:val="zh-TW"/>
              </w:rPr>
              <w:br/>
            </w:r>
            <w:r>
              <w:rPr>
                <w:rFonts w:hint="eastAsia" w:eastAsia="標楷體"/>
                <w:sz w:val="22"/>
                <w:szCs w:val="22"/>
                <w:lang w:val="zh-TW"/>
              </w:rPr>
              <w:t>水平</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jc w:val="center"/>
              <w:rPr>
                <w:rFonts w:eastAsia="標楷體"/>
                <w:sz w:val="22"/>
                <w:szCs w:val="22"/>
                <w:lang w:val="zh-TW"/>
              </w:rPr>
            </w:pPr>
            <w:r>
              <w:rPr>
                <w:rFonts w:eastAsia="標楷體" w:hint="eastAsia"/>
                <w:sz w:val="22"/>
                <w:szCs w:val="22"/>
                <w:lang w:val="zh-TW"/>
              </w:rPr>
              <w:t>90 V/60 Hz</w:t>
            </w:r>
            <w:r>
              <w:rPr>
                <w:rFonts w:eastAsia="標楷體"/>
                <w:sz w:val="22"/>
                <w:szCs w:val="22"/>
                <w:lang w:val="zh-TW"/>
              </w:rPr>
              <w:br/>
            </w:r>
            <w:r>
              <w:rPr>
                <w:rFonts w:hint="eastAsia" w:eastAsia="標楷體"/>
                <w:sz w:val="22"/>
                <w:szCs w:val="22"/>
                <w:lang w:val="zh-TW"/>
              </w:rPr>
              <w:t>垂直</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jc w:val="center"/>
              <w:rPr>
                <w:rFonts w:eastAsia="標楷體"/>
                <w:sz w:val="22"/>
                <w:szCs w:val="22"/>
                <w:lang w:val="zh-TW"/>
              </w:rPr>
            </w:pPr>
            <w:r>
              <w:rPr>
                <w:rFonts w:eastAsia="標楷體" w:hint="eastAsia"/>
                <w:sz w:val="22"/>
                <w:szCs w:val="22"/>
                <w:lang w:val="zh-TW"/>
              </w:rPr>
              <w:t>264 V/50 Hz</w:t>
            </w:r>
            <w:r>
              <w:rPr>
                <w:rFonts w:eastAsia="標楷體"/>
                <w:sz w:val="22"/>
                <w:szCs w:val="22"/>
                <w:lang w:val="zh-TW"/>
              </w:rPr>
              <w:br/>
            </w:r>
            <w:r>
              <w:rPr>
                <w:rFonts w:hint="eastAsia" w:eastAsia="標楷體"/>
                <w:sz w:val="22"/>
                <w:szCs w:val="22"/>
                <w:lang w:val="zh-TW"/>
              </w:rPr>
              <w:t>垂直</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jc w:val="center"/>
              <w:rPr>
                <w:rFonts w:eastAsia="標楷體"/>
                <w:sz w:val="22"/>
                <w:szCs w:val="22"/>
                <w:lang w:val="zh-TW"/>
              </w:rPr>
            </w:pPr>
            <w:r>
              <w:rPr>
                <w:rFonts w:eastAsia="標楷體" w:hint="eastAsia"/>
                <w:sz w:val="22"/>
                <w:szCs w:val="22"/>
                <w:lang w:val="zh-TW"/>
              </w:rPr>
              <w:t>264 V/50 Hz</w:t>
            </w:r>
            <w:r>
              <w:rPr>
                <w:rFonts w:eastAsia="標楷體"/>
                <w:sz w:val="22"/>
                <w:szCs w:val="22"/>
                <w:lang w:val="zh-TW"/>
              </w:rPr>
              <w:br/>
            </w:r>
            <w:r>
              <w:rPr>
                <w:rFonts w:hint="eastAsia" w:eastAsia="標楷體"/>
                <w:sz w:val="22"/>
                <w:szCs w:val="22"/>
                <w:lang w:val="zh-TW"/>
              </w:rPr>
              <w:t>水平</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jc w:val="center"/>
              <w:rPr>
                <w:rFonts w:eastAsia="標楷體"/>
                <w:sz w:val="22"/>
                <w:szCs w:val="22"/>
                <w:lang w:val="zh-TW"/>
              </w:rPr>
            </w:pPr>
            <w:r>
              <w:rPr>
                <w:rFonts w:eastAsia="標楷體"/>
                <w:sz w:val="22"/>
                <w:szCs w:val="22"/>
                <w:lang w:val="zh-TW"/>
              </w:rPr>
              <w:t>--</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刃片插座內側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71.3</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77.7</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68.9</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76.3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輸入線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63.8</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68.3</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62.5</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66.3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EC3 </w:t>
            </w:r>
            <w:r>
              <w:rPr>
                <w:rFonts w:eastAsia="標楷體"/>
                <w:sz w:val="22"/>
                <w:szCs w:val="22"/>
              </w:rPr>
              <w:t xml:space="preserve">本體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95.8</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98.8</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93.2</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97.1</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EC2 </w:t>
            </w:r>
            <w:r>
              <w:rPr>
                <w:rFonts w:eastAsia="標楷體"/>
                <w:sz w:val="22"/>
                <w:szCs w:val="22"/>
              </w:rPr>
              <w:t xml:space="preserve">本體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97.9</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101.1</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92.7</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96.9</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L1 </w:t>
            </w:r>
            <w:r>
              <w:rPr>
                <w:rFonts w:eastAsia="標楷體"/>
                <w:sz w:val="22"/>
                <w:szCs w:val="22"/>
              </w:rPr>
              <w:t xml:space="preserve">繞線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100.1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103.3</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90.6</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94.4</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PCB </w:t>
            </w:r>
            <w:r>
              <w:rPr>
                <w:rFonts w:eastAsia="標楷體"/>
                <w:sz w:val="22"/>
                <w:szCs w:val="22"/>
              </w:rPr>
              <w:t xml:space="preserve">靠近 </w:t>
            </w:r>
            <w:r>
              <w:rPr>
                <w:rFonts w:eastAsia="標楷體"/>
                <w:sz w:val="22"/>
                <w:szCs w:val="22"/>
              </w:rPr>
              <w:t>RT1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93.3</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96.3</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87.1</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91.6</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hint="eastAsia"/>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sz w:val="22"/>
                <w:szCs w:val="22"/>
              </w:rPr>
            </w:pPr>
            <w:r>
              <w:rPr>
                <w:rFonts w:eastAsia="標楷體"/>
                <w:sz w:val="22"/>
                <w:szCs w:val="22"/>
              </w:rPr>
              <w:t xml:space="preserve">L2 </w:t>
            </w:r>
            <w:r>
              <w:rPr>
                <w:rFonts w:eastAsia="標楷體"/>
                <w:sz w:val="22"/>
                <w:szCs w:val="22"/>
              </w:rPr>
              <w:t xml:space="preserve">繞線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102.5</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105.5</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96.9</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100.6</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hint="eastAsia"/>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sz w:val="22"/>
                <w:szCs w:val="22"/>
              </w:rPr>
            </w:pPr>
            <w:r>
              <w:rPr>
                <w:rFonts w:eastAsia="標楷體"/>
                <w:sz w:val="22"/>
                <w:szCs w:val="22"/>
              </w:rPr>
              <w:t xml:space="preserve">EC1 </w:t>
            </w:r>
            <w:r>
              <w:rPr>
                <w:rFonts w:eastAsia="標楷體"/>
                <w:sz w:val="22"/>
                <w:szCs w:val="22"/>
              </w:rPr>
              <w:t xml:space="preserve">本體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100.2</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103.0</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95.0</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98.4</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hint="eastAsia"/>
                <w:sz w:val="22"/>
                <w:szCs w:val="22"/>
              </w:rPr>
            </w:pPr>
            <w:r>
              <w:rPr>
                <w:rFonts w:eastAsia="標楷體"/>
                <w:sz w:val="22"/>
                <w:szCs w:val="22"/>
              </w:rPr>
              <w:t>115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sz w:val="22"/>
                <w:szCs w:val="22"/>
              </w:rPr>
            </w:pPr>
            <w:r>
              <w:rPr>
                <w:rFonts w:eastAsia="標楷體"/>
                <w:sz w:val="22"/>
                <w:szCs w:val="22"/>
              </w:rPr>
              <w:t xml:space="preserve">T1 </w:t>
            </w:r>
            <w:r>
              <w:rPr>
                <w:rFonts w:eastAsia="標楷體"/>
                <w:sz w:val="22"/>
                <w:szCs w:val="22"/>
              </w:rPr>
              <w:t xml:space="preserve">線圈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103.3</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105.4</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105.2</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106.3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hint="eastAsia"/>
                <w:sz w:val="22"/>
                <w:szCs w:val="22"/>
              </w:rPr>
            </w:pPr>
            <w:r>
              <w:rPr>
                <w:rFonts w:eastAsia="標楷體"/>
                <w:sz w:val="22"/>
                <w:szCs w:val="22"/>
              </w:rPr>
              <w:t>110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sz w:val="22"/>
                <w:szCs w:val="22"/>
              </w:rPr>
            </w:pPr>
            <w:r>
              <w:rPr>
                <w:rFonts w:eastAsia="標楷體"/>
                <w:sz w:val="22"/>
                <w:szCs w:val="22"/>
              </w:rPr>
              <w:t xml:space="preserve">T1 </w:t>
            </w:r>
            <w:r>
              <w:rPr>
                <w:rFonts w:eastAsia="標楷體"/>
                <w:sz w:val="22"/>
                <w:szCs w:val="22"/>
              </w:rPr>
              <w:t xml:space="preserve">鐵芯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99.4</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102.0</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100.3</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103.3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hint="eastAsia"/>
                <w:sz w:val="22"/>
                <w:szCs w:val="22"/>
              </w:rPr>
            </w:pPr>
            <w:r>
              <w:rPr>
                <w:rFonts w:eastAsia="標楷體"/>
                <w:sz w:val="22"/>
                <w:szCs w:val="22"/>
              </w:rPr>
              <w:t>110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hint="eastAsia"/>
                <w:sz w:val="22"/>
                <w:szCs w:val="22"/>
              </w:rPr>
              <w:t>PCB</w:t>
            </w:r>
            <w:r>
              <w:rPr>
                <w:rFonts w:eastAsia="標楷體"/>
                <w:sz w:val="22"/>
                <w:szCs w:val="22"/>
              </w:rPr>
              <w:t>靠近</w:t>
            </w:r>
            <w:r>
              <w:rPr>
                <w:rFonts w:eastAsia="標楷體"/>
                <w:sz w:val="22"/>
                <w:szCs w:val="22"/>
              </w:rPr>
              <w:t>BD1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110.7</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112.2</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111.8</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114.8</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hint="eastAsia"/>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sz w:val="22"/>
                <w:szCs w:val="22"/>
              </w:rPr>
            </w:pPr>
            <w:r>
              <w:rPr>
                <w:rFonts w:eastAsia="標楷體" w:hint="eastAsia"/>
                <w:sz w:val="22"/>
                <w:szCs w:val="22"/>
              </w:rPr>
              <w:t>PCB</w:t>
            </w:r>
            <w:r>
              <w:rPr>
                <w:rFonts w:eastAsia="標楷體"/>
                <w:sz w:val="22"/>
                <w:szCs w:val="22"/>
              </w:rPr>
              <w:t>靠近</w:t>
            </w:r>
            <w:r>
              <w:rPr>
                <w:rFonts w:eastAsia="標楷體"/>
                <w:sz w:val="22"/>
                <w:szCs w:val="22"/>
              </w:rPr>
              <w:t>U1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107.8</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109.2</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109.5</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112.7</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hint="eastAsia"/>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sz w:val="22"/>
                <w:szCs w:val="22"/>
              </w:rPr>
            </w:pPr>
            <w:r>
              <w:rPr>
                <w:rFonts w:eastAsia="標楷體"/>
                <w:sz w:val="22"/>
                <w:szCs w:val="22"/>
              </w:rPr>
              <w:t xml:space="preserve">U3 </w:t>
            </w:r>
            <w:r>
              <w:rPr>
                <w:rFonts w:eastAsia="標楷體"/>
                <w:sz w:val="22"/>
                <w:szCs w:val="22"/>
              </w:rPr>
              <w:t>本體</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92.0</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93.7</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95.7</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99.6</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hint="eastAsia"/>
                <w:sz w:val="22"/>
                <w:szCs w:val="22"/>
              </w:rPr>
            </w:pPr>
            <w:r>
              <w:rPr>
                <w:rFonts w:eastAsia="標楷體"/>
                <w:sz w:val="22"/>
                <w:szCs w:val="22"/>
              </w:rPr>
              <w:t>110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sz w:val="22"/>
                <w:szCs w:val="22"/>
              </w:rPr>
            </w:pPr>
            <w:r>
              <w:rPr>
                <w:rFonts w:eastAsia="標楷體" w:hint="eastAsia"/>
                <w:sz w:val="22"/>
                <w:szCs w:val="22"/>
              </w:rPr>
              <w:t>PCB</w:t>
            </w:r>
            <w:r>
              <w:rPr>
                <w:rFonts w:eastAsia="標楷體"/>
                <w:sz w:val="22"/>
                <w:szCs w:val="22"/>
              </w:rPr>
              <w:t>靠近</w:t>
            </w:r>
            <w:r>
              <w:rPr>
                <w:rFonts w:eastAsia="標楷體"/>
                <w:sz w:val="22"/>
                <w:szCs w:val="22"/>
              </w:rPr>
              <w:t>U4</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88.7</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88.6</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88.7</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91.6</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hint="eastAsia"/>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sz w:val="22"/>
                <w:szCs w:val="22"/>
              </w:rPr>
            </w:pPr>
            <w:r>
              <w:rPr>
                <w:rFonts w:eastAsia="標楷體"/>
                <w:sz w:val="22"/>
                <w:szCs w:val="22"/>
              </w:rPr>
              <w:t xml:space="preserve">CY1 </w:t>
            </w:r>
            <w:r>
              <w:rPr>
                <w:rFonts w:eastAsia="標楷體"/>
                <w:sz w:val="22"/>
                <w:szCs w:val="22"/>
              </w:rPr>
              <w:t xml:space="preserve">本體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88.7</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88.9</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85.0</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88.1</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hint="eastAsia"/>
                <w:sz w:val="22"/>
                <w:szCs w:val="22"/>
              </w:rPr>
            </w:pPr>
            <w:r>
              <w:rPr>
                <w:rFonts w:eastAsia="標楷體"/>
                <w:sz w:val="22"/>
                <w:szCs w:val="22"/>
              </w:rPr>
              <w:t>125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hint="eastAsia"/>
                <w:sz w:val="22"/>
                <w:szCs w:val="22"/>
              </w:rPr>
              <w:t>PCB</w:t>
            </w:r>
            <w:r>
              <w:rPr>
                <w:rFonts w:eastAsia="標楷體"/>
                <w:sz w:val="22"/>
                <w:szCs w:val="22"/>
              </w:rPr>
              <w:t>靠近</w:t>
            </w:r>
            <w:r>
              <w:rPr>
                <w:rFonts w:eastAsia="標楷體"/>
                <w:sz w:val="22"/>
                <w:szCs w:val="22"/>
              </w:rPr>
              <w:t>U2</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96.7</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97.5</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100.2</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101.3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EC7 </w:t>
            </w:r>
            <w:r>
              <w:rPr>
                <w:rFonts w:eastAsia="標楷體"/>
                <w:sz w:val="22"/>
                <w:szCs w:val="22"/>
              </w:rPr>
              <w:t xml:space="preserve">本體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94.1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94.2</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96.9</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97.5</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hint="eastAsia" w:eastAsia="標楷體"/>
                <w:sz w:val="22"/>
                <w:szCs w:val="22"/>
              </w:rPr>
              <w:t>絕緣屏障</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82.3</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87.9</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83.2</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88.9</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外殼內部靠近 </w:t>
            </w:r>
            <w:r>
              <w:rPr>
                <w:rFonts w:eastAsia="標楷體"/>
                <w:sz w:val="22"/>
                <w:szCs w:val="22"/>
              </w:rPr>
              <w:t>T1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80.3</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86.5</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79.9</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86.8</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105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室溫</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45.0</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45.0</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45.0</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45.0</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刃片插座外側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46.2</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49.6</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45.5</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49.8</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77</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外殼外部靠近 </w:t>
            </w:r>
            <w:r>
              <w:rPr>
                <w:rFonts w:eastAsia="標楷體"/>
                <w:sz w:val="22"/>
                <w:szCs w:val="22"/>
              </w:rPr>
              <w:t>T1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53.6</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58.7</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51.6</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54.6</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77</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室溫</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25.0</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25.0</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25.0</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25.0</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rPr/>
            </w:pPr>
            <w:r>
              <w:rPr>
                <w:rFonts w:hint="eastAsia" w:eastAsia="標楷體"/>
                <w:sz w:val="22"/>
                <w:szCs w:val="22"/>
              </w:rPr>
              <w:t>型號</w:t>
            </w:r>
            <w:r>
              <w:rPr>
                <w:rFonts w:eastAsia="標楷體" w:hint="eastAsia"/>
                <w:sz w:val="22"/>
                <w:szCs w:val="22"/>
              </w:rPr>
              <w:t xml:space="preserve">: MC-601 </w:t>
            </w:r>
            <w:r>
              <w:rPr>
                <w:rFonts w:eastAsia="標楷體"/>
                <w:sz w:val="22"/>
                <w:szCs w:val="22"/>
              </w:rPr>
              <w:br/>
            </w:r>
            <w:r>
              <w:rPr>
                <w:rFonts w:eastAsia="標楷體" w:hint="eastAsia"/>
                <w:sz w:val="22"/>
                <w:szCs w:val="22"/>
              </w:rPr>
              <w:t>(</w:t>
            </w:r>
            <w:r>
              <w:rPr>
                <w:rFonts w:hint="eastAsia" w:eastAsia="標楷體"/>
                <w:sz w:val="22"/>
                <w:szCs w:val="22"/>
              </w:rPr>
              <w:t>長時間運轉負載</w:t>
            </w:r>
            <w:r>
              <w:rPr>
                <w:rFonts w:eastAsia="標楷體" w:hint="eastAsia"/>
                <w:sz w:val="22"/>
                <w:szCs w:val="22"/>
              </w:rPr>
              <w:t>11.0 Vdc, 3.0 A)</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jc w:val="center"/>
              <w:rPr>
                <w:rFonts w:eastAsia="標楷體"/>
                <w:sz w:val="22"/>
                <w:szCs w:val="22"/>
              </w:rPr>
            </w:pPr>
            <w:r>
              <w:rPr>
                <w:rFonts w:eastAsia="標楷體" w:hint="eastAsia"/>
                <w:sz w:val="22"/>
                <w:szCs w:val="22"/>
              </w:rPr>
              <w:t>90 V/60 Hz</w:t>
            </w:r>
            <w:r>
              <w:rPr>
                <w:rFonts w:eastAsia="標楷體"/>
                <w:sz w:val="22"/>
                <w:szCs w:val="22"/>
              </w:rPr>
              <w:br/>
            </w:r>
            <w:r>
              <w:rPr>
                <w:rFonts w:hint="eastAsia" w:eastAsia="標楷體"/>
                <w:sz w:val="22"/>
                <w:szCs w:val="22"/>
              </w:rPr>
              <w:t>水平</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jc w:val="center"/>
              <w:rPr>
                <w:rFonts w:eastAsia="標楷體"/>
                <w:sz w:val="22"/>
                <w:szCs w:val="22"/>
              </w:rPr>
            </w:pPr>
            <w:r>
              <w:rPr>
                <w:rFonts w:eastAsia="標楷體" w:hint="eastAsia"/>
                <w:sz w:val="22"/>
                <w:szCs w:val="22"/>
              </w:rPr>
              <w:t>90 V/60 Hz</w:t>
            </w:r>
            <w:r>
              <w:rPr>
                <w:rFonts w:eastAsia="標楷體"/>
                <w:sz w:val="22"/>
                <w:szCs w:val="22"/>
              </w:rPr>
              <w:br/>
            </w:r>
            <w:r>
              <w:rPr>
                <w:rFonts w:hint="eastAsia" w:eastAsia="標楷體"/>
                <w:sz w:val="22"/>
                <w:szCs w:val="22"/>
              </w:rPr>
              <w:t>垂直</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jc w:val="center"/>
              <w:rPr>
                <w:rFonts w:eastAsia="標楷體"/>
                <w:sz w:val="22"/>
                <w:szCs w:val="22"/>
              </w:rPr>
            </w:pPr>
            <w:r>
              <w:rPr>
                <w:rFonts w:eastAsia="標楷體" w:hint="eastAsia"/>
                <w:sz w:val="22"/>
                <w:szCs w:val="22"/>
              </w:rPr>
              <w:t>264 V/50 Hz</w:t>
            </w:r>
            <w:r>
              <w:rPr>
                <w:rFonts w:eastAsia="標楷體"/>
                <w:sz w:val="22"/>
                <w:szCs w:val="22"/>
              </w:rPr>
              <w:br/>
            </w:r>
            <w:r>
              <w:rPr>
                <w:rFonts w:hint="eastAsia" w:eastAsia="標楷體"/>
                <w:sz w:val="22"/>
                <w:szCs w:val="22"/>
              </w:rPr>
              <w:t>垂直</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jc w:val="center"/>
              <w:rPr>
                <w:rFonts w:eastAsia="標楷體"/>
                <w:sz w:val="22"/>
                <w:szCs w:val="22"/>
              </w:rPr>
            </w:pPr>
            <w:r>
              <w:rPr>
                <w:rFonts w:eastAsia="標楷體" w:hint="eastAsia"/>
                <w:sz w:val="22"/>
                <w:szCs w:val="22"/>
              </w:rPr>
              <w:t>264 V/50 Hz</w:t>
            </w:r>
            <w:r>
              <w:rPr>
                <w:rFonts w:eastAsia="標楷體"/>
                <w:sz w:val="22"/>
                <w:szCs w:val="22"/>
              </w:rPr>
              <w:br/>
            </w:r>
            <w:r>
              <w:rPr>
                <w:rFonts w:hint="eastAsia" w:eastAsia="標楷體"/>
                <w:sz w:val="22"/>
                <w:szCs w:val="22"/>
              </w:rPr>
              <w:t>水平</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jc w:val="center"/>
              <w:rPr>
                <w:rFonts w:eastAsia="標楷體"/>
                <w:sz w:val="22"/>
                <w:szCs w:val="22"/>
              </w:rPr>
            </w:pPr>
            <w:r>
              <w:rPr>
                <w:rFonts w:eastAsia="標楷體"/>
                <w:sz w:val="22"/>
                <w:szCs w:val="22"/>
              </w:rPr>
              <w:t>--</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刃片插座內側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69.8</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73.7</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70.5</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69.9</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輸入線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57.9</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61.2</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59.8</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56.3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EC3 </w:t>
            </w:r>
            <w:r>
              <w:rPr>
                <w:rFonts w:eastAsia="標楷體"/>
                <w:sz w:val="22"/>
                <w:szCs w:val="22"/>
              </w:rPr>
              <w:t xml:space="preserve">本體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102.1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104.7</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100.5</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96.7</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EC2 </w:t>
            </w:r>
            <w:r>
              <w:rPr>
                <w:rFonts w:eastAsia="標楷體"/>
                <w:sz w:val="22"/>
                <w:szCs w:val="22"/>
              </w:rPr>
              <w:t xml:space="preserve">本體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107.0</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99.8</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95.7</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L1 </w:t>
            </w:r>
            <w:r>
              <w:rPr>
                <w:rFonts w:eastAsia="標楷體"/>
                <w:sz w:val="22"/>
                <w:szCs w:val="22"/>
              </w:rPr>
              <w:t xml:space="preserve">繞線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109.7</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96.9</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93.1</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PCB </w:t>
            </w:r>
            <w:r>
              <w:rPr>
                <w:rFonts w:eastAsia="標楷體"/>
                <w:sz w:val="22"/>
                <w:szCs w:val="22"/>
              </w:rPr>
              <w:t xml:space="preserve">靠近 </w:t>
            </w:r>
            <w:r>
              <w:rPr>
                <w:rFonts w:eastAsia="標楷體"/>
                <w:sz w:val="22"/>
                <w:szCs w:val="22"/>
              </w:rPr>
              <w:t>RT1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99.9</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103.0</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94.3</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89.9</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L2 </w:t>
            </w:r>
            <w:r>
              <w:rPr>
                <w:rFonts w:eastAsia="標楷體"/>
                <w:sz w:val="22"/>
                <w:szCs w:val="22"/>
              </w:rPr>
              <w:t xml:space="preserve">繞線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109.5</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pPr>
            <w:r>
              <w:rPr>
                <w:rFonts w:eastAsia="標楷體"/>
                <w:sz w:val="22"/>
                <w:szCs w:val="22"/>
              </w:rPr>
              <w:t>111.9</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103.8</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100.3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EC1 </w:t>
            </w:r>
            <w:r>
              <w:rPr>
                <w:rFonts w:eastAsia="標楷體"/>
                <w:sz w:val="22"/>
                <w:szCs w:val="22"/>
              </w:rPr>
              <w:t xml:space="preserve">本體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109.2</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101.6</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98.3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T1 </w:t>
            </w:r>
            <w:r>
              <w:rPr>
                <w:rFonts w:eastAsia="標楷體"/>
                <w:sz w:val="22"/>
                <w:szCs w:val="22"/>
              </w:rPr>
              <w:t xml:space="preserve">線圈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103.9</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104.9</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106.1</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104.7</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T1 </w:t>
            </w:r>
            <w:r>
              <w:rPr>
                <w:rFonts w:eastAsia="標楷體"/>
                <w:sz w:val="22"/>
                <w:szCs w:val="22"/>
              </w:rPr>
              <w:t xml:space="preserve">鐵芯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101.4</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102.5</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103.3</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102.3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hint="eastAsia"/>
                <w:sz w:val="22"/>
                <w:szCs w:val="22"/>
              </w:rPr>
              <w:t>PCB</w:t>
            </w:r>
            <w:r>
              <w:rPr>
                <w:rFonts w:eastAsia="標楷體"/>
                <w:sz w:val="22"/>
                <w:szCs w:val="22"/>
              </w:rPr>
              <w:t>靠近</w:t>
            </w:r>
            <w:r>
              <w:rPr>
                <w:rFonts w:eastAsia="標楷體"/>
                <w:sz w:val="22"/>
                <w:szCs w:val="22"/>
              </w:rPr>
              <w:t>BD1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108.4</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109.5</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110.5</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111.2</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hint="eastAsia"/>
                <w:sz w:val="22"/>
                <w:szCs w:val="22"/>
              </w:rPr>
              <w:t>PCB</w:t>
            </w:r>
            <w:r>
              <w:rPr>
                <w:rFonts w:eastAsia="標楷體"/>
                <w:sz w:val="22"/>
                <w:szCs w:val="22"/>
              </w:rPr>
              <w:t>靠近</w:t>
            </w:r>
            <w:r>
              <w:rPr>
                <w:rFonts w:eastAsia="標楷體"/>
                <w:sz w:val="22"/>
                <w:szCs w:val="22"/>
              </w:rPr>
              <w:t>U1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104.5</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107.7</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107.4</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U3 </w:t>
            </w:r>
            <w:r>
              <w:rPr>
                <w:rFonts w:eastAsia="標楷體"/>
                <w:sz w:val="22"/>
                <w:szCs w:val="22"/>
              </w:rPr>
              <w:t>本體</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96.2</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97.0</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92.5</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hint="eastAsia"/>
                <w:sz w:val="22"/>
                <w:szCs w:val="22"/>
              </w:rPr>
              <w:t>PCB</w:t>
            </w:r>
            <w:r>
              <w:rPr>
                <w:rFonts w:eastAsia="標楷體"/>
                <w:sz w:val="22"/>
                <w:szCs w:val="22"/>
              </w:rPr>
              <w:t>靠近</w:t>
            </w:r>
            <w:r>
              <w:rPr>
                <w:rFonts w:eastAsia="標楷體"/>
                <w:sz w:val="22"/>
                <w:szCs w:val="22"/>
              </w:rPr>
              <w:t>U4</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96.0</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96.6</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95.1</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94.7</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spacing w:before="54" w:after="66"/>
              <w:rPr/>
            </w:pPr>
            <w:r>
              <w:rPr>
                <w:rFonts w:eastAsia="標楷體"/>
                <w:sz w:val="22"/>
                <w:szCs w:val="22"/>
              </w:rPr>
              <w:t>T1</w:t>
            </w:r>
            <w:r>
              <w:rPr>
                <w:rFonts w:hint="eastAsia" w:eastAsia="標楷體"/>
                <w:sz w:val="22"/>
                <w:szCs w:val="22"/>
              </w:rPr>
              <w:t>鐵芯</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102.4</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101.5</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96.8</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96.4</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CY1 </w:t>
            </w:r>
            <w:r>
              <w:rPr>
                <w:rFonts w:eastAsia="標楷體"/>
                <w:sz w:val="22"/>
                <w:szCs w:val="22"/>
              </w:rPr>
              <w:t xml:space="preserve">本體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94.1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95.8</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90.7</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89.1</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125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hint="eastAsia"/>
                <w:sz w:val="22"/>
                <w:szCs w:val="22"/>
              </w:rPr>
              <w:t>PCB</w:t>
            </w:r>
            <w:r>
              <w:rPr>
                <w:rFonts w:eastAsia="標楷體"/>
                <w:sz w:val="22"/>
                <w:szCs w:val="22"/>
              </w:rPr>
              <w:t>靠近</w:t>
            </w:r>
            <w:r>
              <w:rPr>
                <w:rFonts w:eastAsia="標楷體"/>
                <w:sz w:val="22"/>
                <w:szCs w:val="22"/>
              </w:rPr>
              <w:t>U2</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99.5</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98.3</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99.2</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99.9</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EC7 </w:t>
            </w:r>
            <w:r>
              <w:rPr>
                <w:rFonts w:eastAsia="標楷體"/>
                <w:sz w:val="22"/>
                <w:szCs w:val="22"/>
              </w:rPr>
              <w:t xml:space="preserve">本體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96.5</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96.3</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97.0</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hint="eastAsia" w:eastAsia="標楷體"/>
                <w:sz w:val="22"/>
                <w:szCs w:val="22"/>
              </w:rPr>
              <w:t>絕緣屏障</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82.6</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86.5</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82.9</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84.6</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機殼內部靠近</w:t>
            </w:r>
            <w:r>
              <w:rPr>
                <w:rFonts w:eastAsia="標楷體"/>
                <w:sz w:val="22"/>
                <w:szCs w:val="22"/>
              </w:rPr>
              <w:t xml:space="preserve">T1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80.1</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83.2</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79.2</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74.7</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室溫</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45.0</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45.0</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45.0</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45.0</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刃片插座外側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43.4</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45.2</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44.3</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42.3</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77</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 xml:space="preserve">機殼外部靠近 </w:t>
            </w:r>
            <w:r>
              <w:rPr>
                <w:rFonts w:eastAsia="標楷體"/>
                <w:sz w:val="22"/>
                <w:szCs w:val="22"/>
              </w:rPr>
              <w:t xml:space="preserve">T1 </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53.4</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55.6</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52.5</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49.1</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jc w:val="center"/>
              <w:rPr>
                <w:rFonts w:eastAsia="標楷體"/>
                <w:sz w:val="22"/>
                <w:szCs w:val="22"/>
              </w:rPr>
            </w:pPr>
            <w:r>
              <w:rPr>
                <w:rFonts w:eastAsia="標楷體"/>
                <w:sz w:val="22"/>
                <w:szCs w:val="22"/>
              </w:rPr>
              <w:t>77</w:t>
            </w:r>
          </w:p>
        </w:tc>
      </w:tr>
      <w:tr>
        <w:trPr/>
        <w:tc>
          <w:tcPr>
            <w:tcW w:w="4336" w:type="dxa"/>
            <w:gridSpan w:val="4"/>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spacing w:before="54" w:after="66"/>
              <w:rPr>
                <w:rFonts w:eastAsia="標楷體" w:hint="eastAsia"/>
                <w:sz w:val="22"/>
                <w:szCs w:val="22"/>
              </w:rPr>
            </w:pPr>
            <w:r>
              <w:rPr>
                <w:rFonts w:eastAsia="標楷體"/>
                <w:sz w:val="22"/>
                <w:szCs w:val="22"/>
              </w:rPr>
              <w:t>室溫</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25.0</w:t>
            </w:r>
          </w:p>
        </w:tc>
        <w:tc>
          <w:tcPr>
            <w:tcW w:w="1049"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25.0</w:t>
            </w:r>
          </w:p>
        </w:tc>
        <w:tc>
          <w:tcPr>
            <w:tcW w:w="1050"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25.0</w:t>
            </w:r>
          </w:p>
        </w:tc>
        <w:tc>
          <w:tcPr>
            <w:tcW w:w="1168" w:type="dxa"/>
            <w:gridSpan w:val="2"/>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25.0</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w:t>
            </w:r>
          </w:p>
        </w:tc>
      </w:tr>
      <w:tr>
        <w:trPr/>
        <w:tc>
          <w:tcPr>
            <w:tcW w:w="2720"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繞組溫度</w:t>
            </w:r>
            <w:r>
              <w:rPr>
                <w:rFonts w:eastAsia="標楷體"/>
                <w:spacing w:val="-2"/>
                <w:sz w:val="22"/>
                <w:szCs w:val="22"/>
                <w:lang w:val="en-GB"/>
              </w:rPr>
              <w:t>:</w:t>
            </w:r>
          </w:p>
        </w:tc>
        <w:tc>
          <w:tcPr>
            <w:tcW w:w="964"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t1 (°C)</w:t>
            </w:r>
          </w:p>
        </w:tc>
        <w:tc>
          <w:tcPr>
            <w:tcW w:w="964"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R1 (</w:t>
            </w:r>
            <w:r>
              <w:rPr>
                <w:rFonts w:eastAsia="Symbol" w:cs="Symbol" w:ascii="Symbol" w:hAnsi="Symbol"/>
                <w:spacing w:val="-2"/>
                <w:sz w:val="22"/>
                <w:szCs w:val="22"/>
                <w:lang w:val="en-GB"/>
              </w:rPr>
              <w:sym w:font="Symbol" w:char="f057"/>
            </w:r>
            <w:r>
              <w:rPr>
                <w:rFonts w:eastAsia="標楷體"/>
                <w:spacing w:val="-2"/>
                <w:sz w:val="22"/>
                <w:szCs w:val="22"/>
                <w:lang w:val="en-GB"/>
              </w:rPr>
              <w:t>)</w:t>
            </w:r>
          </w:p>
        </w:tc>
        <w:tc>
          <w:tcPr>
            <w:tcW w:w="964"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t2 (°C)</w:t>
            </w:r>
          </w:p>
        </w:tc>
        <w:tc>
          <w:tcPr>
            <w:tcW w:w="964"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R2 (</w:t>
            </w:r>
            <w:r>
              <w:rPr>
                <w:rFonts w:eastAsia="Symbol" w:cs="Symbol" w:ascii="Symbol" w:hAnsi="Symbol"/>
                <w:spacing w:val="-2"/>
                <w:sz w:val="22"/>
                <w:szCs w:val="22"/>
                <w:lang w:val="en-GB"/>
              </w:rPr>
              <w:sym w:font="Symbol" w:char="f057"/>
            </w:r>
            <w:r>
              <w:rPr>
                <w:rFonts w:eastAsia="標楷體"/>
                <w:spacing w:val="-2"/>
                <w:sz w:val="22"/>
                <w:szCs w:val="22"/>
                <w:lang w:val="en-GB"/>
              </w:rPr>
              <w:t>)</w:t>
            </w:r>
          </w:p>
        </w:tc>
        <w:tc>
          <w:tcPr>
            <w:tcW w:w="964" w:type="dxa"/>
            <w:gridSpan w:val="2"/>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T (</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1112"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允許</w:t>
            </w:r>
            <w:r>
              <w:rPr>
                <w:rFonts w:eastAsia="標楷體"/>
                <w:spacing w:val="-2"/>
                <w:sz w:val="22"/>
                <w:szCs w:val="22"/>
                <w:lang w:val="en-GB"/>
              </w:rPr>
              <w:t>Tmax (</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932" w:type="dxa"/>
            <w:tcBorders>
              <w:top w:val="single" w:sz="4" w:space="0" w:color="000000"/>
              <w:start w:val="single" w:sz="4" w:space="0" w:color="000000"/>
              <w:bottom w:val="single" w:sz="4" w:space="0" w:color="000000"/>
              <w:end w:val="single" w:sz="4" w:space="0" w:color="000000"/>
            </w:tcBorders>
            <w:shd w:fill="DFDFDF" w:val="clear"/>
            <w:tcMar>
              <w:start w:w="72" w:type="dxa"/>
              <w:end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絕緣等級</w:t>
            </w:r>
          </w:p>
        </w:tc>
      </w:tr>
      <w:tr>
        <w:trPr/>
        <w:tc>
          <w:tcPr>
            <w:tcW w:w="2720"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964"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964"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964"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964"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964" w:type="dxa"/>
            <w:gridSpan w:val="2"/>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1112"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932" w:type="dxa"/>
            <w:tcBorders>
              <w:top w:val="single" w:sz="4" w:space="0" w:color="000000"/>
              <w:start w:val="single" w:sz="4" w:space="0" w:color="000000"/>
              <w:bottom w:val="single" w:sz="4" w:space="0" w:color="000000"/>
              <w:end w:val="single" w:sz="4" w:space="0" w:color="000000"/>
            </w:tcBorders>
            <w:tcMar>
              <w:start w:w="72" w:type="dxa"/>
              <w:end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r>
      <w:tr>
        <w:trPr/>
        <w:tc>
          <w:tcPr>
            <w:tcW w:w="9584" w:type="dxa"/>
            <w:gridSpan w:val="13"/>
            <w:tcBorders>
              <w:top w:val="single" w:sz="4" w:space="0" w:color="000000"/>
              <w:start w:val="single" w:sz="4" w:space="0" w:color="000000"/>
              <w:bottom w:val="single" w:sz="4" w:space="0" w:color="000000"/>
              <w:end w:val="single" w:sz="4" w:space="0" w:color="000000"/>
            </w:tcBorders>
            <w:tcMar>
              <w:start w:w="72" w:type="dxa"/>
              <w:end w:w="72" w:type="dxa"/>
            </w:tcMar>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color w:val="FF0000"/>
          <w:spacing w:val="-2"/>
          <w:sz w:val="22"/>
          <w:szCs w:val="22"/>
          <w:lang w:val="en-GB"/>
        </w:rPr>
      </w:pPr>
      <w:r>
        <w:rPr>
          <w:rFonts w:eastAsia="標楷體"/>
          <w:b/>
          <w:bCs/>
          <w:color w:val="FF0000"/>
          <w:spacing w:val="-2"/>
          <w:sz w:val="22"/>
          <w:szCs w:val="22"/>
          <w:lang w:val="en-GB"/>
        </w:rPr>
      </w:r>
    </w:p>
    <w:tbl>
      <w:tblPr>
        <w:tblW w:w="9565" w:type="dxa"/>
        <w:jc w:val="center"/>
        <w:tblInd w:w="0" w:type="dxa"/>
        <w:tblLayout w:type="fixed"/>
        <w:tblCellMar>
          <w:top w:w="0" w:type="dxa"/>
          <w:start w:w="57" w:type="dxa"/>
          <w:bottom w:w="0" w:type="dxa"/>
          <w:end w:w="57" w:type="dxa"/>
        </w:tblCellMar>
      </w:tblPr>
      <w:tblGrid>
        <w:gridCol w:w="1097"/>
        <w:gridCol w:w="191"/>
        <w:gridCol w:w="518"/>
        <w:gridCol w:w="992"/>
        <w:gridCol w:w="993"/>
        <w:gridCol w:w="1134"/>
        <w:gridCol w:w="1097"/>
        <w:gridCol w:w="992"/>
        <w:gridCol w:w="992"/>
        <w:gridCol w:w="631"/>
        <w:gridCol w:w="928"/>
      </w:tblGrid>
      <w:tr>
        <w:trPr>
          <w:cantSplit w:val="true"/>
        </w:trPr>
        <w:tc>
          <w:tcPr>
            <w:tcW w:w="128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B.2.5</w:t>
            </w:r>
          </w:p>
        </w:tc>
        <w:tc>
          <w:tcPr>
            <w:tcW w:w="7349"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輸入試驗</w:t>
            </w:r>
          </w:p>
        </w:tc>
        <w:tc>
          <w:tcPr>
            <w:tcW w:w="92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1097"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電壓</w:t>
            </w:r>
            <w:r>
              <w:rPr>
                <w:rFonts w:eastAsia="標楷體"/>
                <w:spacing w:val="-2"/>
                <w:sz w:val="22"/>
                <w:szCs w:val="22"/>
                <w:lang w:val="en-GB"/>
              </w:rPr>
              <w:t>(V)</w:t>
            </w:r>
          </w:p>
        </w:tc>
        <w:tc>
          <w:tcPr>
            <w:tcW w:w="709"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頻率</w:t>
            </w:r>
            <w:r>
              <w:rPr>
                <w:rFonts w:eastAsia="標楷體"/>
                <w:spacing w:val="-2"/>
                <w:sz w:val="22"/>
                <w:szCs w:val="22"/>
                <w:lang w:val="en-GB"/>
              </w:rPr>
              <w:t>(Hz)</w:t>
            </w:r>
          </w:p>
        </w:tc>
        <w:tc>
          <w:tcPr>
            <w:tcW w:w="99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電流</w:t>
            </w:r>
            <w:r>
              <w:rPr>
                <w:rFonts w:eastAsia="標楷體"/>
                <w:spacing w:val="-2"/>
                <w:sz w:val="22"/>
                <w:szCs w:val="22"/>
                <w:lang w:val="en-GB"/>
              </w:rPr>
              <w:t>(A)</w:t>
            </w:r>
          </w:p>
        </w:tc>
        <w:tc>
          <w:tcPr>
            <w:tcW w:w="993"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額定電流 </w:t>
            </w:r>
            <w:r>
              <w:rPr>
                <w:rFonts w:eastAsia="標楷體"/>
                <w:spacing w:val="-2"/>
                <w:sz w:val="22"/>
                <w:szCs w:val="22"/>
                <w:lang w:val="en-GB"/>
              </w:rPr>
              <w:t>(A)</w:t>
            </w:r>
          </w:p>
        </w:tc>
        <w:tc>
          <w:tcPr>
            <w:tcW w:w="113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功率 </w:t>
            </w:r>
            <w:r>
              <w:rPr>
                <w:rFonts w:eastAsia="標楷體"/>
                <w:spacing w:val="-2"/>
                <w:sz w:val="22"/>
                <w:szCs w:val="22"/>
                <w:lang w:val="en-GB"/>
              </w:rPr>
              <w:t>(W)</w:t>
            </w:r>
          </w:p>
        </w:tc>
        <w:tc>
          <w:tcPr>
            <w:tcW w:w="1097"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額定功率 </w:t>
            </w:r>
            <w:r>
              <w:rPr>
                <w:rFonts w:eastAsia="標楷體"/>
                <w:spacing w:val="-2"/>
                <w:sz w:val="22"/>
                <w:szCs w:val="22"/>
                <w:lang w:val="en-GB"/>
              </w:rPr>
              <w:t>(W)</w:t>
            </w:r>
          </w:p>
        </w:tc>
        <w:tc>
          <w:tcPr>
            <w:tcW w:w="99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保險絲編號</w:t>
            </w:r>
          </w:p>
        </w:tc>
        <w:tc>
          <w:tcPr>
            <w:tcW w:w="99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保險絲電流 </w:t>
            </w:r>
            <w:r>
              <w:rPr>
                <w:rFonts w:eastAsia="標楷體"/>
                <w:spacing w:val="-2"/>
                <w:sz w:val="22"/>
                <w:szCs w:val="22"/>
                <w:lang w:val="en-GB"/>
              </w:rPr>
              <w:t>(A)</w:t>
            </w:r>
          </w:p>
        </w:tc>
        <w:tc>
          <w:tcPr>
            <w:tcW w:w="1559"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條件</w:t>
            </w:r>
            <w:r>
              <w:rPr>
                <w:rFonts w:eastAsia="標楷體"/>
                <w:spacing w:val="-2"/>
                <w:sz w:val="22"/>
                <w:szCs w:val="22"/>
                <w:lang w:val="en-GB"/>
              </w:rPr>
              <w:t>/</w:t>
            </w:r>
            <w:r>
              <w:rPr>
                <w:rFonts w:eastAsia="標楷體"/>
                <w:spacing w:val="-2"/>
                <w:sz w:val="22"/>
                <w:szCs w:val="22"/>
                <w:lang w:val="en-GB"/>
              </w:rPr>
              <w:t>狀態</w:t>
            </w:r>
          </w:p>
        </w:tc>
      </w:tr>
      <w:tr>
        <w:trPr>
          <w:cantSplit w:val="true"/>
        </w:trPr>
        <w:tc>
          <w:tcPr>
            <w:tcW w:w="9565" w:type="dxa"/>
            <w:gridSpan w:val="11"/>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MC-601</w:t>
            </w:r>
          </w:p>
        </w:tc>
      </w:tr>
      <w:tr>
        <w:trPr>
          <w:cantSplit w:val="true"/>
        </w:trPr>
        <w:tc>
          <w:tcPr>
            <w:tcW w:w="109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0.380</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18.50</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0.380</w:t>
            </w:r>
          </w:p>
        </w:tc>
        <w:tc>
          <w:tcPr>
            <w:tcW w:w="1559"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負載</w:t>
            </w:r>
            <w:r>
              <w:rPr>
                <w:rFonts w:eastAsia="標楷體" w:hint="eastAsia"/>
                <w:spacing w:val="-2"/>
                <w:sz w:val="22"/>
                <w:szCs w:val="22"/>
                <w:lang w:val="en-GB"/>
              </w:rPr>
              <w:t>5.0 Vdc, 3.0 A</w:t>
            </w:r>
          </w:p>
        </w:tc>
      </w:tr>
      <w:tr>
        <w:trPr>
          <w:cantSplit w:val="true"/>
        </w:trPr>
        <w:tc>
          <w:tcPr>
            <w:tcW w:w="109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0.382</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18.51</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0.382</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0.341</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18.45</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0.341</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0.342</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18.45</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0.342</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0.168</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18.54</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0.168</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0.166</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18.53</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0.166</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0.158</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18.70</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0.158</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0.155</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18.67</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0.155</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0.622</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30.71</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0.622</w:t>
            </w:r>
          </w:p>
        </w:tc>
        <w:tc>
          <w:tcPr>
            <w:tcW w:w="1559"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負載：</w:t>
            </w:r>
            <w:r>
              <w:rPr>
                <w:rFonts w:eastAsia="標楷體" w:hint="eastAsia"/>
                <w:spacing w:val="-2"/>
                <w:sz w:val="22"/>
                <w:szCs w:val="22"/>
                <w:lang w:val="en-GB"/>
              </w:rPr>
              <w:t>9.0 Vdc, 3.0 A</w:t>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0.625</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30.74</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0.625</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0.561</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30.49</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0.561</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0.562</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30.57</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0.562</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0.266</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30.43</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0.266</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0.269</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30.39</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0.269</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0.249</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30.65</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0.249</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0.251</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30.59</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0.251</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0.992</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50.58</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0.992</w:t>
            </w:r>
          </w:p>
        </w:tc>
        <w:tc>
          <w:tcPr>
            <w:tcW w:w="1559"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負載</w:t>
            </w:r>
            <w:r>
              <w:rPr>
                <w:rFonts w:hint="eastAsia" w:eastAsia="標楷體"/>
                <w:spacing w:val="-2"/>
                <w:sz w:val="22"/>
                <w:szCs w:val="22"/>
                <w:lang w:val="en-GB"/>
              </w:rPr>
              <w:t>：</w:t>
            </w:r>
            <w:r>
              <w:rPr>
                <w:rFonts w:eastAsia="標楷體" w:hint="eastAsia"/>
                <w:spacing w:val="-2"/>
                <w:sz w:val="22"/>
                <w:szCs w:val="22"/>
                <w:lang w:val="en-GB"/>
              </w:rPr>
              <w:t>15.0 Vdc, 3.0 A</w:t>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0.994</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50.61</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0.994</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0.888</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50.28</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0.888</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0.891</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50.32</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0.891</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0.408</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49.57</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0.408</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0.406</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49.52</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0.406</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0.384</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49.77</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0.384</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0.382</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49.73</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0.382</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1.341</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68.46</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1.341</w:t>
            </w:r>
          </w:p>
        </w:tc>
        <w:tc>
          <w:tcPr>
            <w:tcW w:w="1559"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負載</w:t>
            </w:r>
            <w:r>
              <w:rPr>
                <w:rFonts w:hint="eastAsia" w:eastAsia="標楷體"/>
                <w:spacing w:val="-2"/>
                <w:sz w:val="22"/>
                <w:szCs w:val="22"/>
                <w:lang w:val="en-GB"/>
              </w:rPr>
              <w:t>：</w:t>
            </w:r>
            <w:r>
              <w:rPr>
                <w:rFonts w:eastAsia="標楷體" w:hint="eastAsia"/>
                <w:spacing w:val="-2"/>
                <w:sz w:val="22"/>
                <w:szCs w:val="22"/>
                <w:lang w:val="en-GB"/>
              </w:rPr>
              <w:t>20.0 Vdc, 3.0 A</w:t>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1.342</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68.52</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1.342</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1.220</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67.42</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1.220</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1.222</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67.49</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1.222</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0.565</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65.97</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0.565</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0.562</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65.86</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0.562</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0.525</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66.16</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0.525</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0.523</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66.10</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0.523</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0.691</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37.04</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0.691</w:t>
            </w:r>
          </w:p>
        </w:tc>
        <w:tc>
          <w:tcPr>
            <w:tcW w:w="1559"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負載</w:t>
            </w:r>
            <w:r>
              <w:rPr>
                <w:rFonts w:hint="eastAsia" w:eastAsia="標楷體"/>
                <w:spacing w:val="-2"/>
                <w:sz w:val="22"/>
                <w:szCs w:val="22"/>
                <w:lang w:val="en-GB"/>
              </w:rPr>
              <w:t>：</w:t>
            </w:r>
            <w:r>
              <w:rPr>
                <w:rFonts w:eastAsia="標楷體" w:hint="eastAsia"/>
                <w:spacing w:val="-2"/>
                <w:sz w:val="22"/>
                <w:szCs w:val="22"/>
                <w:lang w:val="en-GB"/>
              </w:rPr>
              <w:t>11.0 Vdc, 3.0 A</w:t>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0.695</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37.11</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0.695</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0.658</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36.79</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0.658</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0.662</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36.84</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0.662</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0.323</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36.41</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0.323</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0.319</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36.35</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0.319</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0.302</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36.59</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0.302</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0.299</w:t>
            </w:r>
          </w:p>
        </w:tc>
        <w:tc>
          <w:tcPr>
            <w:tcW w:w="99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36.52</w:t>
            </w:r>
          </w:p>
        </w:tc>
        <w:tc>
          <w:tcPr>
            <w:tcW w:w="109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0.299</w:t>
            </w:r>
          </w:p>
        </w:tc>
        <w:tc>
          <w:tcPr>
            <w:tcW w:w="1559"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9565" w:type="dxa"/>
            <w:gridSpan w:val="11"/>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t>備註</w:t>
            </w:r>
            <w:r>
              <w:rPr/>
              <w:t>:</w:t>
            </w:r>
          </w:p>
          <w:tbl>
            <w:tblPr>
              <w:tblW w:w="5000" w:type="pct"/>
              <w:jc w:val="center"/>
              <w:tblInd w:w="0" w:type="dxa"/>
              <w:tblLayout w:type="fixed"/>
              <w:tblCellMar>
                <w:top w:w="0" w:type="dxa"/>
                <w:start w:w="72" w:type="dxa"/>
                <w:bottom w:w="0" w:type="dxa"/>
                <w:end w:w="72" w:type="dxa"/>
              </w:tblCellMar>
            </w:tblPr>
            <w:tblGrid>
              <w:gridCol w:w="3150"/>
              <w:gridCol w:w="3152"/>
              <w:gridCol w:w="3150"/>
            </w:tblGrid>
            <w:tr>
              <w:trPr>
                <w:trHeight w:val="180" w:hRule="atLeast"/>
                <w:cantSplit w:val="true"/>
              </w:trPr>
              <w:tc>
                <w:tcPr>
                  <w:tcW w:w="9452" w:type="dxa"/>
                  <w:gridSpan w:val="3"/>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pPr>
                  <w:r>
                    <w:rPr>
                      <w:rFonts w:hint="eastAsia" w:eastAsia="標楷體"/>
                      <w:color w:val="FF0000"/>
                      <w:spacing w:val="-2"/>
                      <w:sz w:val="22"/>
                      <w:szCs w:val="22"/>
                      <w:lang w:val="en-GB"/>
                    </w:rPr>
                    <w:t>量測位置：</w:t>
                  </w:r>
                  <w:r>
                    <w:fldChar w:fldCharType="begin">
                      <w:ffData>
                        <w:name w:val="Unnamed Copy 79"/>
                        <w:enabled/>
                        <w:calcOnExit w:val="0"/>
                        <w:checkBox>
                          <w:sizeAuto/>
                          <w:checked/>
                        </w:checkBox>
                      </w:ffData>
                    </w:fldChar>
                  </w:r>
                  <w:r>
                    <w:rPr>
                      <w:spacing w:val="-2"/>
                      <w:sz w:val="22"/>
                      <w:szCs w:val="22"/>
                      <w:rFonts w:eastAsia="標楷體"/>
                      <w:color w:val="FF0000"/>
                      <w:lang w:val="en-GB"/>
                    </w:rPr>
                    <w:instrText xml:space="preserve"> FORMCHECKBOX </w:instrText>
                  </w:r>
                  <w:r>
                    <w:rPr>
                      <w:spacing w:val="-2"/>
                      <w:sz w:val="22"/>
                      <w:szCs w:val="22"/>
                      <w:rFonts w:eastAsia="標楷體"/>
                      <w:color w:val="FF0000"/>
                      <w:lang w:val="en-GB"/>
                    </w:rPr>
                    <w:fldChar w:fldCharType="separate"/>
                  </w:r>
                  <w:bookmarkStart w:id="172" w:name="Unnamed_Copy_79"/>
                  <w:bookmarkStart w:id="173" w:name="Unnamed_Copy_79"/>
                  <w:bookmarkEnd w:id="173"/>
                  <w:r>
                    <w:rPr>
                      <w:rFonts w:eastAsia="標楷體"/>
                      <w:color w:val="FF0000"/>
                      <w:spacing w:val="-2"/>
                      <w:sz w:val="22"/>
                      <w:szCs w:val="22"/>
                      <w:lang w:val="en-GB"/>
                    </w:rPr>
                  </w:r>
                  <w:r>
                    <w:rPr>
                      <w:spacing w:val="-2"/>
                      <w:sz w:val="22"/>
                      <w:szCs w:val="22"/>
                      <w:rFonts w:eastAsia="標楷體"/>
                      <w:color w:val="FF0000"/>
                      <w:lang w:val="en-GB"/>
                    </w:rPr>
                    <w:fldChar w:fldCharType="end"/>
                  </w:r>
                  <w:r>
                    <w:rPr>
                      <w:rFonts w:eastAsia="標楷體"/>
                      <w:color w:val="FF0000"/>
                      <w:spacing w:val="-2"/>
                      <w:sz w:val="22"/>
                      <w:szCs w:val="22"/>
                      <w:lang w:val="en-GB"/>
                    </w:rPr>
                    <w:t xml:space="preserve"> USB</w:t>
                  </w:r>
                  <w:r>
                    <w:rPr>
                      <w:rFonts w:hint="eastAsia" w:eastAsia="標楷體"/>
                      <w:color w:val="FF0000"/>
                      <w:spacing w:val="-2"/>
                      <w:sz w:val="22"/>
                      <w:szCs w:val="22"/>
                      <w:lang w:val="en-GB"/>
                    </w:rPr>
                    <w:t>埠口</w:t>
                  </w:r>
                  <w:r>
                    <w:rPr>
                      <w:rFonts w:eastAsia="標楷體"/>
                      <w:color w:val="FF0000"/>
                      <w:spacing w:val="-2"/>
                      <w:sz w:val="22"/>
                      <w:szCs w:val="22"/>
                      <w:lang w:val="en-GB"/>
                    </w:rPr>
                    <w:t>(</w:t>
                  </w:r>
                  <w:r>
                    <w:rPr>
                      <w:rFonts w:hint="eastAsia" w:eastAsia="標楷體"/>
                      <w:color w:val="FF0000"/>
                      <w:spacing w:val="-2"/>
                      <w:sz w:val="22"/>
                      <w:szCs w:val="22"/>
                      <w:lang w:val="en-GB"/>
                    </w:rPr>
                    <w:t>限制值</w:t>
                  </w:r>
                  <w:r>
                    <w:rPr>
                      <w:rFonts w:eastAsia="標楷體"/>
                      <w:color w:val="FF0000"/>
                      <w:spacing w:val="-2"/>
                      <w:sz w:val="22"/>
                      <w:szCs w:val="22"/>
                      <w:lang w:val="en-GB"/>
                    </w:rPr>
                    <w:t xml:space="preserve">±5%)       </w:t>
                  </w:r>
                  <w:r>
                    <w:fldChar w:fldCharType="begin">
                      <w:ffData>
                        <w:name w:val="Unnamed Copy 80"/>
                        <w:enabled/>
                        <w:calcOnExit w:val="0"/>
                        <w:checkBox>
                          <w:sizeAuto/>
                        </w:checkBox>
                      </w:ffData>
                    </w:fldChar>
                  </w:r>
                  <w:r>
                    <w:rPr>
                      <w:spacing w:val="-2"/>
                      <w:sz w:val="22"/>
                      <w:szCs w:val="22"/>
                      <w:rFonts w:eastAsia="標楷體"/>
                      <w:color w:val="FF0000"/>
                      <w:lang w:val="en-GB"/>
                    </w:rPr>
                    <w:instrText xml:space="preserve"> FORMCHECKBOX </w:instrText>
                  </w:r>
                  <w:r>
                    <w:rPr>
                      <w:spacing w:val="-2"/>
                      <w:sz w:val="22"/>
                      <w:szCs w:val="22"/>
                      <w:rFonts w:eastAsia="標楷體"/>
                      <w:color w:val="FF0000"/>
                      <w:lang w:val="en-GB"/>
                    </w:rPr>
                    <w:fldChar w:fldCharType="separate"/>
                  </w:r>
                  <w:bookmarkStart w:id="174" w:name="Unnamed_Copy_80"/>
                  <w:bookmarkStart w:id="175" w:name="Unnamed_Copy_80"/>
                  <w:bookmarkEnd w:id="175"/>
                  <w:r>
                    <w:rPr>
                      <w:rFonts w:eastAsia="標楷體"/>
                      <w:color w:val="FF0000"/>
                      <w:spacing w:val="-2"/>
                      <w:sz w:val="22"/>
                      <w:szCs w:val="22"/>
                      <w:lang w:val="en-GB"/>
                    </w:rPr>
                  </w:r>
                  <w:r>
                    <w:rPr>
                      <w:spacing w:val="-2"/>
                      <w:sz w:val="22"/>
                      <w:szCs w:val="22"/>
                      <w:rFonts w:eastAsia="標楷體"/>
                      <w:color w:val="FF0000"/>
                      <w:lang w:val="en-GB"/>
                    </w:rPr>
                    <w:fldChar w:fldCharType="end"/>
                  </w:r>
                  <w:r>
                    <w:rPr>
                      <w:rFonts w:hint="eastAsia" w:eastAsia="標楷體"/>
                      <w:color w:val="FF0000"/>
                      <w:spacing w:val="-2"/>
                      <w:sz w:val="22"/>
                      <w:szCs w:val="22"/>
                      <w:lang w:val="en-GB"/>
                    </w:rPr>
                    <w:t>隨附線材後端</w:t>
                  </w:r>
                  <w:r>
                    <w:rPr>
                      <w:rFonts w:eastAsia="標楷體"/>
                      <w:color w:val="FF0000"/>
                      <w:spacing w:val="-2"/>
                      <w:sz w:val="22"/>
                      <w:szCs w:val="22"/>
                      <w:lang w:val="en-GB"/>
                    </w:rPr>
                    <w:t>(</w:t>
                  </w:r>
                  <w:r>
                    <w:rPr>
                      <w:rFonts w:hint="eastAsia" w:eastAsia="標楷體"/>
                      <w:color w:val="FF0000"/>
                      <w:spacing w:val="-2"/>
                      <w:sz w:val="22"/>
                      <w:szCs w:val="22"/>
                      <w:lang w:val="en-GB"/>
                    </w:rPr>
                    <w:t>限制值</w:t>
                  </w:r>
                  <w:r>
                    <w:rPr>
                      <w:rFonts w:eastAsia="標楷體"/>
                      <w:color w:val="FF0000"/>
                      <w:spacing w:val="-2"/>
                      <w:sz w:val="22"/>
                      <w:szCs w:val="22"/>
                      <w:lang w:val="en-GB"/>
                    </w:rPr>
                    <w:t xml:space="preserve">±10%) </w:t>
                  </w:r>
                </w:p>
              </w:tc>
            </w:tr>
            <w:tr>
              <w:trPr>
                <w:trHeight w:val="180" w:hRule="atLeast"/>
                <w:cantSplit w:val="true"/>
              </w:trPr>
              <w:tc>
                <w:tcPr>
                  <w:tcW w:w="3150"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color w:val="FF0000"/>
                      <w:spacing w:val="-2"/>
                      <w:sz w:val="22"/>
                      <w:szCs w:val="22"/>
                      <w:lang w:val="en-GB"/>
                    </w:rPr>
                    <w:t xml:space="preserve">USB Port Output voltage </w:t>
                  </w:r>
                  <w:r>
                    <w:rPr>
                      <w:rFonts w:hint="eastAsia" w:eastAsia="標楷體"/>
                      <w:color w:val="FF0000"/>
                      <w:spacing w:val="-2"/>
                      <w:sz w:val="22"/>
                      <w:szCs w:val="22"/>
                      <w:lang w:val="en-GB"/>
                    </w:rPr>
                    <w:t>輸出電壓</w:t>
                  </w:r>
                </w:p>
              </w:tc>
              <w:tc>
                <w:tcPr>
                  <w:tcW w:w="3152"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 xml:space="preserve">No load voltage </w:t>
                  </w:r>
                  <w:r>
                    <w:rPr>
                      <w:rFonts w:hint="eastAsia" w:eastAsia="標楷體"/>
                      <w:color w:val="FF0000"/>
                      <w:spacing w:val="-2"/>
                      <w:sz w:val="22"/>
                      <w:szCs w:val="22"/>
                      <w:lang w:val="en-GB"/>
                    </w:rPr>
                    <w:t>空載電壓</w:t>
                  </w:r>
                </w:p>
              </w:tc>
              <w:tc>
                <w:tcPr>
                  <w:tcW w:w="3150"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 xml:space="preserve">Full load voltage </w:t>
                  </w:r>
                  <w:r>
                    <w:rPr>
                      <w:rFonts w:hint="eastAsia" w:eastAsia="標楷體"/>
                      <w:color w:val="FF0000"/>
                      <w:spacing w:val="-2"/>
                      <w:sz w:val="22"/>
                      <w:szCs w:val="22"/>
                      <w:lang w:val="en-GB"/>
                    </w:rPr>
                    <w:t>滿載電壓</w:t>
                  </w:r>
                </w:p>
              </w:tc>
            </w:tr>
            <w:tr>
              <w:trPr>
                <w:trHeight w:val="322" w:hRule="atLeast"/>
                <w:cantSplit w:val="true"/>
              </w:trPr>
              <w:tc>
                <w:tcPr>
                  <w:tcW w:w="31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color w:val="FF0000"/>
                      <w:spacing w:val="-2"/>
                      <w:sz w:val="22"/>
                      <w:szCs w:val="22"/>
                      <w:lang w:val="en-GB"/>
                    </w:rPr>
                    <w:t>5 V d.c./3 A</w:t>
                  </w:r>
                </w:p>
              </w:tc>
              <w:tc>
                <w:tcPr>
                  <w:tcW w:w="31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color w:val="FF0000"/>
                      <w:spacing w:val="-2"/>
                      <w:sz w:val="22"/>
                      <w:szCs w:val="22"/>
                      <w:lang w:val="en-GB"/>
                    </w:rPr>
                    <w:t>5</w:t>
                  </w:r>
                  <w:r>
                    <w:rPr>
                      <w:rFonts w:eastAsia="標楷體"/>
                      <w:color w:val="FF0000"/>
                      <w:spacing w:val="-2"/>
                      <w:sz w:val="22"/>
                      <w:szCs w:val="22"/>
                      <w:lang w:val="en-GB"/>
                    </w:rPr>
                    <w:t>.</w:t>
                  </w:r>
                  <w:r>
                    <w:rPr>
                      <w:rFonts w:eastAsia="標楷體" w:hint="eastAsia"/>
                      <w:color w:val="FF0000"/>
                      <w:spacing w:val="-2"/>
                      <w:sz w:val="22"/>
                      <w:szCs w:val="22"/>
                      <w:lang w:val="en-GB"/>
                    </w:rPr>
                    <w:t>16</w:t>
                  </w:r>
                </w:p>
              </w:tc>
              <w:tc>
                <w:tcPr>
                  <w:tcW w:w="31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pPr>
                  <w:r>
                    <w:rPr>
                      <w:rFonts w:eastAsia="標楷體" w:hint="eastAsia"/>
                      <w:color w:val="FF0000"/>
                      <w:spacing w:val="-2"/>
                      <w:sz w:val="22"/>
                      <w:szCs w:val="22"/>
                      <w:lang w:val="en-GB"/>
                    </w:rPr>
                    <w:t>5</w:t>
                  </w:r>
                  <w:r>
                    <w:rPr>
                      <w:rFonts w:eastAsia="標楷體"/>
                      <w:color w:val="FF0000"/>
                      <w:spacing w:val="-2"/>
                      <w:sz w:val="22"/>
                      <w:szCs w:val="22"/>
                      <w:lang w:val="en-GB"/>
                    </w:rPr>
                    <w:t>.16</w:t>
                  </w:r>
                </w:p>
              </w:tc>
            </w:tr>
            <w:tr>
              <w:trPr>
                <w:trHeight w:val="322" w:hRule="atLeast"/>
                <w:cantSplit w:val="true"/>
              </w:trPr>
              <w:tc>
                <w:tcPr>
                  <w:tcW w:w="31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color w:val="FF0000"/>
                      <w:spacing w:val="-2"/>
                      <w:sz w:val="22"/>
                      <w:szCs w:val="22"/>
                      <w:lang w:val="en-GB"/>
                    </w:rPr>
                    <w:t>9 V d.c./3 A</w:t>
                  </w:r>
                </w:p>
              </w:tc>
              <w:tc>
                <w:tcPr>
                  <w:tcW w:w="31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color w:val="FF0000"/>
                      <w:spacing w:val="-2"/>
                      <w:sz w:val="22"/>
                      <w:szCs w:val="22"/>
                      <w:lang w:val="en-GB"/>
                    </w:rPr>
                    <w:t>8.95</w:t>
                  </w:r>
                </w:p>
              </w:tc>
              <w:tc>
                <w:tcPr>
                  <w:tcW w:w="31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hint="eastAsia"/>
                      <w:color w:val="FF0000"/>
                      <w:spacing w:val="-2"/>
                      <w:sz w:val="22"/>
                      <w:szCs w:val="22"/>
                      <w:lang w:val="en-GB"/>
                    </w:rPr>
                    <w:t>8.79</w:t>
                  </w:r>
                </w:p>
              </w:tc>
            </w:tr>
            <w:tr>
              <w:trPr>
                <w:trHeight w:val="322" w:hRule="atLeast"/>
                <w:cantSplit w:val="true"/>
              </w:trPr>
              <w:tc>
                <w:tcPr>
                  <w:tcW w:w="31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color w:val="FF0000"/>
                      <w:spacing w:val="-2"/>
                      <w:sz w:val="22"/>
                      <w:szCs w:val="22"/>
                      <w:lang w:val="en-GB"/>
                    </w:rPr>
                    <w:t>15 V d.c./3 A</w:t>
                  </w:r>
                </w:p>
              </w:tc>
              <w:tc>
                <w:tcPr>
                  <w:tcW w:w="31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hint="eastAsia"/>
                      <w:color w:val="FF0000"/>
                      <w:spacing w:val="-2"/>
                      <w:sz w:val="22"/>
                      <w:szCs w:val="22"/>
                      <w:lang w:val="en-GB"/>
                    </w:rPr>
                    <w:t>14.92</w:t>
                  </w:r>
                </w:p>
              </w:tc>
              <w:tc>
                <w:tcPr>
                  <w:tcW w:w="31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hint="eastAsia"/>
                      <w:color w:val="FF0000"/>
                      <w:spacing w:val="-2"/>
                      <w:sz w:val="22"/>
                      <w:szCs w:val="22"/>
                      <w:lang w:val="en-GB"/>
                    </w:rPr>
                    <w:t>14.75</w:t>
                  </w:r>
                </w:p>
              </w:tc>
            </w:tr>
            <w:tr>
              <w:trPr>
                <w:trHeight w:val="322" w:hRule="atLeast"/>
                <w:cantSplit w:val="true"/>
              </w:trPr>
              <w:tc>
                <w:tcPr>
                  <w:tcW w:w="31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color w:val="FF0000"/>
                      <w:spacing w:val="-2"/>
                      <w:sz w:val="22"/>
                      <w:szCs w:val="22"/>
                      <w:lang w:val="en-GB"/>
                    </w:rPr>
                    <w:t>20 V d.c./3.</w:t>
                  </w:r>
                  <w:r>
                    <w:rPr>
                      <w:rFonts w:eastAsia="標楷體" w:hint="eastAsia"/>
                      <w:color w:val="FF0000"/>
                      <w:spacing w:val="-2"/>
                      <w:sz w:val="22"/>
                      <w:szCs w:val="22"/>
                      <w:lang w:val="en-GB"/>
                    </w:rPr>
                    <w:t>4</w:t>
                  </w:r>
                  <w:r>
                    <w:rPr>
                      <w:rFonts w:eastAsia="標楷體"/>
                      <w:color w:val="FF0000"/>
                      <w:spacing w:val="-2"/>
                      <w:sz w:val="22"/>
                      <w:szCs w:val="22"/>
                      <w:lang w:val="en-GB"/>
                    </w:rPr>
                    <w:t xml:space="preserve"> A</w:t>
                  </w:r>
                </w:p>
              </w:tc>
              <w:tc>
                <w:tcPr>
                  <w:tcW w:w="31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hint="eastAsia"/>
                      <w:color w:val="FF0000"/>
                      <w:spacing w:val="-2"/>
                      <w:sz w:val="22"/>
                      <w:szCs w:val="22"/>
                      <w:lang w:val="en-GB"/>
                    </w:rPr>
                    <w:t>19.98</w:t>
                  </w:r>
                </w:p>
              </w:tc>
              <w:tc>
                <w:tcPr>
                  <w:tcW w:w="31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hint="eastAsia"/>
                      <w:color w:val="FF0000"/>
                      <w:spacing w:val="-2"/>
                      <w:sz w:val="22"/>
                      <w:szCs w:val="22"/>
                      <w:lang w:val="en-GB"/>
                    </w:rPr>
                    <w:t>19.51</w:t>
                  </w:r>
                </w:p>
              </w:tc>
            </w:tr>
            <w:tr>
              <w:trPr>
                <w:trHeight w:val="322" w:hRule="atLeast"/>
                <w:cantSplit w:val="true"/>
              </w:trPr>
              <w:tc>
                <w:tcPr>
                  <w:tcW w:w="31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hint="eastAsia"/>
                      <w:color w:val="FF0000"/>
                      <w:spacing w:val="-2"/>
                      <w:sz w:val="22"/>
                      <w:szCs w:val="22"/>
                      <w:lang w:val="en-GB"/>
                    </w:rPr>
                    <w:t>11</w:t>
                  </w:r>
                  <w:r>
                    <w:rPr>
                      <w:rFonts w:eastAsia="標楷體"/>
                      <w:color w:val="FF0000"/>
                      <w:spacing w:val="-2"/>
                      <w:sz w:val="22"/>
                      <w:szCs w:val="22"/>
                      <w:lang w:val="en-GB"/>
                    </w:rPr>
                    <w:t xml:space="preserve"> V d.c./</w:t>
                  </w:r>
                  <w:r>
                    <w:rPr>
                      <w:rFonts w:eastAsia="標楷體" w:hint="eastAsia"/>
                      <w:color w:val="FF0000"/>
                      <w:spacing w:val="-2"/>
                      <w:sz w:val="22"/>
                      <w:szCs w:val="22"/>
                      <w:lang w:val="en-GB"/>
                    </w:rPr>
                    <w:t>6.2</w:t>
                  </w:r>
                  <w:r>
                    <w:rPr>
                      <w:rFonts w:eastAsia="標楷體"/>
                      <w:color w:val="FF0000"/>
                      <w:spacing w:val="-2"/>
                      <w:sz w:val="22"/>
                      <w:szCs w:val="22"/>
                      <w:lang w:val="en-GB"/>
                    </w:rPr>
                    <w:t xml:space="preserve"> A</w:t>
                  </w:r>
                </w:p>
              </w:tc>
              <w:tc>
                <w:tcPr>
                  <w:tcW w:w="31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hint="eastAsia"/>
                      <w:color w:val="FF0000"/>
                      <w:spacing w:val="-2"/>
                      <w:sz w:val="22"/>
                      <w:szCs w:val="22"/>
                      <w:lang w:val="en-GB"/>
                    </w:rPr>
                    <w:t>10.99</w:t>
                  </w:r>
                </w:p>
              </w:tc>
              <w:tc>
                <w:tcPr>
                  <w:tcW w:w="315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color w:val="FF0000"/>
                      <w:spacing w:val="-2"/>
                      <w:sz w:val="22"/>
                      <w:szCs w:val="22"/>
                      <w:lang w:val="en-GB"/>
                    </w:rPr>
                  </w:pPr>
                  <w:r>
                    <w:rPr>
                      <w:rFonts w:eastAsia="標楷體" w:hint="eastAsia"/>
                      <w:color w:val="FF0000"/>
                      <w:spacing w:val="-2"/>
                      <w:sz w:val="22"/>
                      <w:szCs w:val="22"/>
                      <w:lang w:val="en-GB"/>
                    </w:rPr>
                    <w:t>10.55</w:t>
                  </w:r>
                </w:p>
              </w:tc>
            </w:tr>
          </w:tbl>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hint="eastAsia"/>
                <w:spacing w:val="-2"/>
                <w:sz w:val="22"/>
                <w:szCs w:val="22"/>
                <w:lang w:val="en-GB"/>
              </w:rPr>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610" w:type="dxa"/>
        <w:jc w:val="center"/>
        <w:tblInd w:w="0" w:type="dxa"/>
        <w:tblLayout w:type="fixed"/>
        <w:tblCellMar>
          <w:top w:w="0" w:type="dxa"/>
          <w:start w:w="60" w:type="dxa"/>
          <w:bottom w:w="0" w:type="dxa"/>
          <w:end w:w="60" w:type="dxa"/>
        </w:tblCellMar>
      </w:tblPr>
      <w:tblGrid>
        <w:gridCol w:w="1358"/>
        <w:gridCol w:w="281"/>
        <w:gridCol w:w="1224"/>
        <w:gridCol w:w="1185"/>
        <w:gridCol w:w="851"/>
        <w:gridCol w:w="992"/>
        <w:gridCol w:w="91"/>
        <w:gridCol w:w="901"/>
        <w:gridCol w:w="1824"/>
        <w:gridCol w:w="903"/>
      </w:tblGrid>
      <w:tr>
        <w:trPr/>
        <w:tc>
          <w:tcPr>
            <w:tcW w:w="135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176" w:name="_Hlk527638996"/>
            <w:bookmarkEnd w:id="176"/>
            <w:r>
              <w:rPr>
                <w:rFonts w:eastAsia="標楷體"/>
                <w:b/>
                <w:bCs/>
                <w:spacing w:val="-2"/>
                <w:sz w:val="22"/>
                <w:szCs w:val="22"/>
                <w:lang w:val="en-GB"/>
              </w:rPr>
              <w:t>B.3, B.4</w:t>
            </w:r>
          </w:p>
        </w:tc>
        <w:tc>
          <w:tcPr>
            <w:tcW w:w="7349"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異常操作和故障條件試驗</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c>
          <w:tcPr>
            <w:tcW w:w="5982"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5700" w:leader="dot"/>
              </w:tabs>
              <w:spacing w:before="54" w:after="66"/>
              <w:rPr>
                <w:sz w:val="22"/>
                <w:szCs w:val="22"/>
                <w:lang w:val="zh-Hant" w:eastAsia="zh-Hant"/>
              </w:rPr>
            </w:pPr>
            <w:r>
              <w:rPr>
                <w:rFonts w:eastAsia="標楷體"/>
                <w:sz w:val="22"/>
                <w:szCs w:val="22"/>
              </w:rPr>
              <w:t>環境溫度</w:t>
            </w:r>
            <w:r>
              <w:rPr>
                <w:rFonts w:eastAsia="標楷體"/>
                <w:sz w:val="22"/>
                <w:szCs w:val="22"/>
              </w:rPr>
              <w:t>(</w:t>
            </w:r>
            <w:r>
              <w:rPr>
                <w:rFonts w:eastAsia="Symbol" w:cs="Symbol" w:ascii="Symbol" w:hAnsi="Symbol"/>
                <w:sz w:val="22"/>
                <w:szCs w:val="22"/>
              </w:rPr>
              <w:sym w:font="Symbol" w:char="f0b0"/>
            </w:r>
            <w:r>
              <w:rPr>
                <w:rFonts w:eastAsia="標楷體"/>
                <w:sz w:val="22"/>
                <w:szCs w:val="22"/>
              </w:rPr>
              <w:t>C) </w:t>
              <w:tab/>
              <w:t>:</w:t>
            </w:r>
          </w:p>
        </w:tc>
        <w:tc>
          <w:tcPr>
            <w:tcW w:w="272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5700" w:leader="dot"/>
              </w:tabs>
              <w:spacing w:before="54" w:after="66"/>
              <w:rPr>
                <w:rFonts w:eastAsia="標楷體"/>
                <w:sz w:val="22"/>
                <w:szCs w:val="22"/>
              </w:rPr>
            </w:pPr>
            <w:r>
              <w:rPr>
                <w:rFonts w:eastAsia="標楷體" w:hint="eastAsia"/>
                <w:sz w:val="22"/>
                <w:szCs w:val="22"/>
              </w:rPr>
              <w:t>25.0</w:t>
            </w:r>
            <w:r>
              <w:rPr>
                <w:rFonts w:hint="eastAsia" w:eastAsia="標楷體"/>
                <w:sz w:val="22"/>
                <w:szCs w:val="22"/>
              </w:rPr>
              <w:t>或見如下</w:t>
            </w:r>
          </w:p>
        </w:tc>
        <w:tc>
          <w:tcPr>
            <w:tcW w:w="903" w:type="dxa"/>
            <w:tcBorders>
              <w:top w:val="single" w:sz="4" w:space="0" w:color="000000"/>
              <w:start w:val="single" w:sz="4" w:space="0" w:color="000000"/>
              <w:bottom w:val="single" w:sz="4" w:space="0" w:color="000000"/>
              <w:end w:val="single" w:sz="4" w:space="0" w:color="000000"/>
            </w:tcBorders>
            <w:shd w:fill="DFDFDF" w:val="clear"/>
          </w:tcPr>
          <w:p>
            <w:pPr>
              <w:pStyle w:val="Normal"/>
              <w:spacing w:before="54" w:after="66"/>
              <w:jc w:val="center"/>
              <w:rPr>
                <w:sz w:val="22"/>
                <w:szCs w:val="22"/>
                <w:lang w:val="zh-Hant" w:eastAsia="zh-Hant"/>
              </w:rPr>
            </w:pPr>
            <w:r>
              <w:rPr>
                <w:rFonts w:ascii="Symbol" w:hAnsi="Symbol" w:cs="Symbol" w:eastAsia="Symbol"/>
                <w:sz w:val="22"/>
                <w:szCs w:val="22"/>
                <w:lang w:val="zh-Hant" w:eastAsia="zh-Hant"/>
              </w:rPr>
              <w:sym w:font="Symbol" w:char="f0be"/>
            </w:r>
          </w:p>
        </w:tc>
      </w:tr>
      <w:tr>
        <w:trPr/>
        <w:tc>
          <w:tcPr>
            <w:tcW w:w="5982"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5700" w:leader="dot"/>
              </w:tabs>
              <w:spacing w:before="54" w:after="66"/>
              <w:rPr>
                <w:sz w:val="22"/>
                <w:szCs w:val="22"/>
                <w:lang w:val="zh-Hant" w:eastAsia="zh-Hant"/>
              </w:rPr>
            </w:pPr>
            <w:r>
              <w:rPr>
                <w:rFonts w:eastAsia="標楷體"/>
                <w:sz w:val="22"/>
                <w:szCs w:val="22"/>
              </w:rPr>
              <w:t>EUT</w:t>
            </w:r>
            <w:r>
              <w:rPr>
                <w:rFonts w:eastAsia="標楷體"/>
                <w:sz w:val="22"/>
                <w:szCs w:val="22"/>
              </w:rPr>
              <w:t>的電源</w:t>
            </w:r>
            <w:r>
              <w:rPr>
                <w:rFonts w:eastAsia="標楷體"/>
                <w:sz w:val="22"/>
                <w:szCs w:val="22"/>
              </w:rPr>
              <w:t>:</w:t>
            </w:r>
            <w:r>
              <w:rPr>
                <w:rFonts w:eastAsia="標楷體"/>
                <w:sz w:val="22"/>
                <w:szCs w:val="22"/>
              </w:rPr>
              <w:t>製造商，型號</w:t>
            </w:r>
            <w:r>
              <w:rPr>
                <w:rFonts w:eastAsia="標楷體"/>
                <w:sz w:val="22"/>
                <w:szCs w:val="22"/>
              </w:rPr>
              <w:t>/</w:t>
            </w:r>
            <w:r>
              <w:rPr>
                <w:rFonts w:eastAsia="標楷體"/>
                <w:sz w:val="22"/>
                <w:szCs w:val="22"/>
              </w:rPr>
              <w:t>類型，輸出額定值</w:t>
            </w:r>
            <w:r>
              <w:rPr>
                <w:rFonts w:eastAsia="標楷體"/>
                <w:sz w:val="22"/>
                <w:szCs w:val="22"/>
              </w:rPr>
              <w:t>:</w:t>
            </w:r>
          </w:p>
        </w:tc>
        <w:tc>
          <w:tcPr>
            <w:tcW w:w="272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5700" w:leader="dot"/>
              </w:tabs>
              <w:spacing w:before="54" w:after="66"/>
              <w:rPr>
                <w:rFonts w:eastAsia="標楷體"/>
                <w:sz w:val="22"/>
                <w:szCs w:val="22"/>
              </w:rPr>
            </w:pPr>
            <w:r>
              <w:rPr>
                <w:rFonts w:eastAsia="標楷體" w:hint="eastAsia"/>
                <w:sz w:val="22"/>
                <w:szCs w:val="22"/>
              </w:rPr>
              <w:t>--</w:t>
            </w:r>
          </w:p>
        </w:tc>
        <w:tc>
          <w:tcPr>
            <w:tcW w:w="903" w:type="dxa"/>
            <w:tcBorders>
              <w:top w:val="single" w:sz="4" w:space="0" w:color="000000"/>
              <w:start w:val="single" w:sz="4" w:space="0" w:color="000000"/>
              <w:bottom w:val="single" w:sz="4" w:space="0" w:color="000000"/>
              <w:end w:val="single" w:sz="4" w:space="0" w:color="000000"/>
            </w:tcBorders>
            <w:shd w:fill="DFDFDF" w:val="clear"/>
          </w:tcPr>
          <w:p>
            <w:pPr>
              <w:pStyle w:val="Normal"/>
              <w:spacing w:before="54" w:after="66"/>
              <w:jc w:val="center"/>
              <w:rPr>
                <w:sz w:val="22"/>
                <w:szCs w:val="22"/>
                <w:lang w:val="zh-Hant" w:eastAsia="zh-Hant"/>
              </w:rPr>
            </w:pPr>
            <w:r>
              <w:rPr>
                <w:rFonts w:ascii="Symbol" w:hAnsi="Symbol" w:cs="Symbol" w:eastAsia="Symbol"/>
                <w:sz w:val="22"/>
                <w:szCs w:val="22"/>
                <w:lang w:val="zh-Hant" w:eastAsia="zh-Hant"/>
              </w:rPr>
              <w:sym w:font="Symbol" w:char="f0be"/>
            </w:r>
          </w:p>
        </w:tc>
      </w:tr>
      <w:tr>
        <w:trPr/>
        <w:tc>
          <w:tcPr>
            <w:tcW w:w="1639"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零件編號</w:t>
            </w:r>
          </w:p>
        </w:tc>
        <w:tc>
          <w:tcPr>
            <w:tcW w:w="122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條件</w:t>
            </w:r>
          </w:p>
        </w:tc>
        <w:tc>
          <w:tcPr>
            <w:tcW w:w="1185"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供電電壓</w:t>
            </w:r>
            <w:r>
              <w:rPr>
                <w:rFonts w:eastAsia="標楷體"/>
                <w:spacing w:val="-2"/>
                <w:sz w:val="22"/>
                <w:szCs w:val="22"/>
                <w:lang w:val="en-GB"/>
              </w:rPr>
              <w:t>, (V)</w:t>
            </w:r>
          </w:p>
        </w:tc>
        <w:tc>
          <w:tcPr>
            <w:tcW w:w="851"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試驗時間</w:t>
            </w:r>
          </w:p>
        </w:tc>
        <w:tc>
          <w:tcPr>
            <w:tcW w:w="992"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保險絲編號</w:t>
            </w:r>
          </w:p>
        </w:tc>
        <w:tc>
          <w:tcPr>
            <w:tcW w:w="992"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保險絲電流</w:t>
            </w:r>
            <w:r>
              <w:rPr>
                <w:rFonts w:eastAsia="標楷體"/>
                <w:spacing w:val="-2"/>
                <w:sz w:val="22"/>
                <w:szCs w:val="22"/>
                <w:lang w:val="en-GB"/>
              </w:rPr>
              <w:t>, (A)</w:t>
            </w:r>
          </w:p>
        </w:tc>
        <w:tc>
          <w:tcPr>
            <w:tcW w:w="2727"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hint="eastAsia" w:eastAsia="標楷體"/>
                <w:spacing w:val="-2"/>
                <w:sz w:val="22"/>
                <w:szCs w:val="22"/>
                <w:lang w:val="en-GB"/>
              </w:rPr>
              <w:t>觀察</w:t>
            </w:r>
            <w:r>
              <w:rPr>
                <w:rFonts w:eastAsia="標楷體"/>
                <w:spacing w:val="-2"/>
                <w:sz w:val="22"/>
                <w:szCs w:val="22"/>
                <w:lang w:val="en-GB"/>
              </w:rPr>
              <w:t>結果</w:t>
            </w:r>
          </w:p>
        </w:tc>
      </w:tr>
      <w:tr>
        <w:trPr/>
        <w:tc>
          <w:tcPr>
            <w:tcW w:w="9610" w:type="dxa"/>
            <w:gridSpan w:val="10"/>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MC-601</w:t>
            </w:r>
            <w:r>
              <w:rPr>
                <w:rFonts w:eastAsia="標楷體"/>
                <w:spacing w:val="-2"/>
                <w:sz w:val="22"/>
                <w:szCs w:val="22"/>
                <w:lang w:val="en-GB"/>
              </w:rPr>
              <w:br/>
            </w:r>
            <w:r>
              <w:rPr>
                <w:rFonts w:eastAsia="標楷體" w:hint="eastAsia"/>
                <w:spacing w:val="-2"/>
                <w:sz w:val="22"/>
                <w:szCs w:val="22"/>
                <w:lang w:val="en-GB"/>
              </w:rPr>
              <w:t>(</w:t>
            </w:r>
            <w:r>
              <w:rPr>
                <w:rFonts w:hint="eastAsia" w:eastAsia="標楷體"/>
                <w:spacing w:val="-2"/>
                <w:sz w:val="22"/>
                <w:szCs w:val="22"/>
                <w:lang w:val="en-GB"/>
              </w:rPr>
              <w:t>負載</w:t>
            </w:r>
            <w:r>
              <w:rPr>
                <w:rFonts w:eastAsia="標楷體" w:hint="eastAsia"/>
                <w:spacing w:val="-2"/>
                <w:sz w:val="22"/>
                <w:szCs w:val="22"/>
                <w:lang w:val="en-GB"/>
              </w:rPr>
              <w:t>11.0 Vdc, 3.0A</w:t>
            </w:r>
            <w:r>
              <w:rPr>
                <w:rFonts w:hint="eastAsia" w:eastAsia="標楷體"/>
                <w:spacing w:val="-2"/>
                <w:sz w:val="22"/>
                <w:szCs w:val="22"/>
                <w:lang w:val="en-GB"/>
              </w:rPr>
              <w:t>長時間工作</w:t>
            </w:r>
            <w:r>
              <w:rPr>
                <w:rFonts w:eastAsia="標楷體" w:hint="eastAsia"/>
                <w:spacing w:val="-2"/>
                <w:sz w:val="22"/>
                <w:szCs w:val="22"/>
                <w:lang w:val="en-GB"/>
              </w:rPr>
              <w:t>)</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輸出</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過載</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6</w:t>
            </w:r>
            <w:r>
              <w:rPr>
                <w:rFonts w:hint="eastAsia" w:eastAsia="標楷體"/>
                <w:spacing w:val="-2"/>
                <w:sz w:val="22"/>
                <w:szCs w:val="22"/>
                <w:lang w:val="en-GB"/>
              </w:rPr>
              <w:t>小時</w:t>
            </w:r>
            <w:r>
              <w:rPr>
                <w:rFonts w:eastAsia="標楷體" w:hint="eastAsia"/>
                <w:spacing w:val="-2"/>
                <w:sz w:val="22"/>
                <w:szCs w:val="22"/>
                <w:lang w:val="en-GB"/>
              </w:rPr>
              <w:t>49</w:t>
            </w:r>
            <w:r>
              <w:rPr>
                <w:rFonts w:hint="eastAsia" w:eastAsia="標楷體"/>
                <w:spacing w:val="-2"/>
                <w:sz w:val="22"/>
                <w:szCs w:val="22"/>
                <w:lang w:val="en-GB"/>
              </w:rPr>
              <w:t>分鐘</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0.302→0.323→0.02</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The maximum output current</w:t>
            </w:r>
            <w:r>
              <w:rPr>
                <w:rFonts w:eastAsia="標楷體" w:hint="eastAsia"/>
                <w:spacing w:val="-2"/>
                <w:sz w:val="22"/>
                <w:szCs w:val="22"/>
                <w:lang w:val="en-GB"/>
              </w:rPr>
              <w:t xml:space="preserve"> </w:t>
            </w:r>
            <w:r>
              <w:rPr>
                <w:rFonts w:eastAsia="標楷體"/>
                <w:spacing w:val="-2"/>
                <w:sz w:val="22"/>
                <w:szCs w:val="22"/>
                <w:lang w:val="en-GB"/>
              </w:rPr>
              <w:t xml:space="preserve">was </w:t>
            </w:r>
            <w:r>
              <w:rPr>
                <w:rFonts w:eastAsia="標楷體" w:hint="eastAsia"/>
                <w:spacing w:val="-2"/>
                <w:sz w:val="22"/>
                <w:szCs w:val="22"/>
                <w:lang w:val="en-GB"/>
              </w:rPr>
              <w:t xml:space="preserve">3.16 </w:t>
            </w:r>
            <w:r>
              <w:rPr>
                <w:rFonts w:eastAsia="標楷體"/>
                <w:spacing w:val="-2"/>
                <w:sz w:val="22"/>
                <w:szCs w:val="22"/>
                <w:lang w:val="en-GB"/>
              </w:rPr>
              <w:t>A, when load to</w:t>
            </w:r>
            <w:r>
              <w:rPr>
                <w:rFonts w:eastAsia="標楷體" w:hint="eastAsia"/>
                <w:spacing w:val="-2"/>
                <w:sz w:val="22"/>
                <w:szCs w:val="22"/>
                <w:lang w:val="en-GB"/>
              </w:rPr>
              <w:t xml:space="preserve"> 3.17 </w:t>
            </w:r>
            <w:r>
              <w:rPr>
                <w:rFonts w:eastAsia="標楷體"/>
                <w:spacing w:val="-2"/>
                <w:sz w:val="22"/>
                <w:szCs w:val="22"/>
                <w:lang w:val="en-GB"/>
              </w:rPr>
              <w:t>A, the unit shut down</w:t>
            </w:r>
            <w:r>
              <w:rPr>
                <w:rFonts w:eastAsia="標楷體" w:hint="eastAsia"/>
                <w:spacing w:val="-2"/>
                <w:sz w:val="22"/>
                <w:szCs w:val="22"/>
                <w:lang w:val="en-GB"/>
              </w:rPr>
              <w:t xml:space="preserve"> </w:t>
            </w:r>
            <w:r>
              <w:rPr>
                <w:rFonts w:eastAsia="標楷體"/>
                <w:spacing w:val="-2"/>
                <w:sz w:val="22"/>
                <w:szCs w:val="22"/>
                <w:lang w:val="en-GB"/>
              </w:rPr>
              <w:t>immediately. Recoverable.</w:t>
            </w:r>
            <w:r>
              <w:rPr>
                <w:rFonts w:eastAsia="標楷體" w:hint="eastAsia"/>
                <w:spacing w:val="-2"/>
                <w:sz w:val="22"/>
                <w:szCs w:val="22"/>
                <w:lang w:val="en-GB"/>
              </w:rPr>
              <w:t xml:space="preserve"> </w:t>
            </w:r>
            <w:r>
              <w:rPr>
                <w:rFonts w:eastAsia="標楷體"/>
                <w:spacing w:val="-2"/>
                <w:sz w:val="22"/>
                <w:szCs w:val="22"/>
                <w:lang w:val="en-GB"/>
              </w:rPr>
              <w:t xml:space="preserve">NT, NC, NB. </w:t>
              <w:br/>
              <w:t>Prospective</w:t>
            </w:r>
            <w:r>
              <w:rPr>
                <w:rFonts w:eastAsia="標楷體" w:hint="eastAsia"/>
                <w:spacing w:val="-2"/>
                <w:sz w:val="22"/>
                <w:szCs w:val="22"/>
                <w:lang w:val="en-GB"/>
              </w:rPr>
              <w:t xml:space="preserve"> </w:t>
            </w:r>
            <w:r>
              <w:rPr>
                <w:rFonts w:eastAsia="標楷體"/>
                <w:spacing w:val="-2"/>
                <w:sz w:val="22"/>
                <w:szCs w:val="22"/>
                <w:lang w:val="en-GB"/>
              </w:rPr>
              <w:t>Touch Voltage: 1</w:t>
            </w:r>
            <w:r>
              <w:rPr>
                <w:rFonts w:eastAsia="標楷體" w:hint="eastAsia"/>
                <w:spacing w:val="-2"/>
                <w:sz w:val="22"/>
                <w:szCs w:val="22"/>
                <w:lang w:val="en-GB"/>
              </w:rPr>
              <w:t xml:space="preserve">0.98 </w:t>
            </w:r>
            <w:r>
              <w:rPr>
                <w:rFonts w:eastAsia="標楷體"/>
                <w:spacing w:val="-2"/>
                <w:sz w:val="22"/>
                <w:szCs w:val="22"/>
                <w:lang w:val="en-GB"/>
              </w:rPr>
              <w:t>Vdc,</w:t>
              <w:br/>
              <w:t>Touch current (output +/- to</w:t>
            </w:r>
            <w:r>
              <w:rPr>
                <w:rFonts w:eastAsia="標楷體" w:hint="eastAsia"/>
                <w:spacing w:val="-2"/>
                <w:sz w:val="22"/>
                <w:szCs w:val="22"/>
                <w:lang w:val="en-GB"/>
              </w:rPr>
              <w:t xml:space="preserve"> </w:t>
            </w:r>
            <w:r>
              <w:rPr>
                <w:rFonts w:eastAsia="標楷體"/>
                <w:spacing w:val="-2"/>
                <w:sz w:val="22"/>
                <w:szCs w:val="22"/>
                <w:lang w:val="en-GB"/>
              </w:rPr>
              <w:t>earth): 0.0</w:t>
            </w:r>
            <w:r>
              <w:rPr>
                <w:rFonts w:eastAsia="標楷體" w:hint="eastAsia"/>
                <w:spacing w:val="-2"/>
                <w:sz w:val="22"/>
                <w:szCs w:val="22"/>
                <w:lang w:val="en-GB"/>
              </w:rPr>
              <w:t xml:space="preserve">74 </w:t>
            </w:r>
            <w:r>
              <w:rPr>
                <w:rFonts w:eastAsia="標楷體"/>
                <w:spacing w:val="-2"/>
                <w:sz w:val="22"/>
                <w:szCs w:val="22"/>
                <w:lang w:val="en-GB"/>
              </w:rPr>
              <w:t>mApk;</w:t>
            </w:r>
            <w:r>
              <w:rPr>
                <w:rFonts w:eastAsia="標楷體" w:hint="eastAsia"/>
                <w:spacing w:val="-2"/>
                <w:sz w:val="22"/>
                <w:szCs w:val="22"/>
                <w:lang w:val="en-GB"/>
              </w:rPr>
              <w:t xml:space="preserve"> </w:t>
            </w:r>
            <w:r>
              <w:rPr>
                <w:rFonts w:eastAsia="標楷體"/>
                <w:spacing w:val="-2"/>
                <w:sz w:val="22"/>
                <w:szCs w:val="22"/>
                <w:lang w:val="en-GB"/>
              </w:rPr>
              <w:br/>
              <w:t>Plastic enclosure to earth:</w:t>
            </w:r>
            <w:r>
              <w:rPr>
                <w:rFonts w:eastAsia="標楷體" w:hint="eastAsia"/>
                <w:spacing w:val="-2"/>
                <w:sz w:val="22"/>
                <w:szCs w:val="22"/>
                <w:lang w:val="en-GB"/>
              </w:rPr>
              <w:t xml:space="preserve"> </w:t>
            </w:r>
            <w:r>
              <w:rPr>
                <w:rFonts w:eastAsia="標楷體"/>
                <w:spacing w:val="-2"/>
                <w:sz w:val="22"/>
                <w:szCs w:val="22"/>
                <w:lang w:val="en-GB"/>
              </w:rPr>
              <w:t>0.02</w:t>
            </w:r>
            <w:r>
              <w:rPr>
                <w:rFonts w:eastAsia="標楷體" w:hint="eastAsia"/>
                <w:spacing w:val="-2"/>
                <w:sz w:val="22"/>
                <w:szCs w:val="22"/>
                <w:lang w:val="en-GB"/>
              </w:rPr>
              <w:t xml:space="preserve"> </w:t>
            </w:r>
            <w:r>
              <w:rPr>
                <w:rFonts w:eastAsia="標楷體"/>
                <w:spacing w:val="-2"/>
                <w:sz w:val="22"/>
                <w:szCs w:val="22"/>
                <w:lang w:val="en-GB"/>
              </w:rPr>
              <w:t>mApk.</w:t>
              <w:br/>
              <w:t>Maximum measured</w:t>
            </w:r>
            <w:r>
              <w:rPr>
                <w:rFonts w:eastAsia="標楷體" w:hint="eastAsia"/>
                <w:spacing w:val="-2"/>
                <w:sz w:val="22"/>
                <w:szCs w:val="22"/>
                <w:lang w:val="en-GB"/>
              </w:rPr>
              <w:t xml:space="preserve"> </w:t>
            </w:r>
            <w:r>
              <w:rPr>
                <w:rFonts w:eastAsia="標楷體"/>
                <w:spacing w:val="-2"/>
                <w:sz w:val="22"/>
                <w:szCs w:val="22"/>
                <w:lang w:val="en-GB"/>
              </w:rPr>
              <w:t>temperature:</w:t>
              <w:br/>
            </w:r>
            <w:r>
              <w:rPr>
                <w:rFonts w:eastAsia="標楷體" w:hint="eastAsia"/>
                <w:spacing w:val="-2"/>
                <w:sz w:val="22"/>
                <w:szCs w:val="22"/>
                <w:lang w:val="en-GB"/>
              </w:rPr>
              <w:t xml:space="preserve">1. T1 coil: 91.5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 xml:space="preserve">2. T1 core: 87.2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t>3. Plug holder outside:</w:t>
            </w:r>
            <w:r>
              <w:rPr>
                <w:rFonts w:eastAsia="標楷體" w:hint="eastAsia"/>
                <w:spacing w:val="-2"/>
                <w:sz w:val="22"/>
                <w:szCs w:val="22"/>
                <w:lang w:val="en-GB"/>
              </w:rPr>
              <w:t xml:space="preserve"> 50.1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t>4. Enclosure outside near T1:</w:t>
            </w:r>
            <w:r>
              <w:rPr>
                <w:rFonts w:eastAsia="標楷體" w:hint="eastAsia"/>
                <w:spacing w:val="-2"/>
                <w:sz w:val="22"/>
                <w:szCs w:val="22"/>
                <w:lang w:val="en-GB"/>
              </w:rPr>
              <w:t xml:space="preserve"> 61.0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 xml:space="preserve">5. Ambient: 25.0 </w:t>
            </w:r>
            <w:r>
              <w:rPr>
                <w:rFonts w:eastAsia="Symbol" w:cs="Symbol" w:ascii="Symbol" w:hAnsi="Symbol"/>
                <w:sz w:val="22"/>
                <w:szCs w:val="22"/>
              </w:rPr>
              <w:sym w:font="Symbol" w:char="f0b0"/>
            </w:r>
            <w:r>
              <w:rPr>
                <w:rFonts w:eastAsia="標楷體"/>
                <w:sz w:val="22"/>
                <w:szCs w:val="22"/>
              </w:rPr>
              <w:t>C</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變壓器</w:t>
            </w:r>
            <w:r>
              <w:rPr>
                <w:rFonts w:eastAsia="標楷體" w:hint="eastAsia"/>
                <w:spacing w:val="-2"/>
                <w:sz w:val="22"/>
                <w:szCs w:val="22"/>
                <w:lang w:val="en-GB"/>
              </w:rPr>
              <w:t>T1</w:t>
            </w:r>
            <w:r>
              <w:rPr>
                <w:rFonts w:hint="eastAsia" w:eastAsia="標楷體"/>
                <w:spacing w:val="-2"/>
                <w:sz w:val="22"/>
                <w:szCs w:val="22"/>
                <w:lang w:val="en-GB"/>
              </w:rPr>
              <w:t>腳位</w:t>
            </w:r>
            <w:r>
              <w:rPr>
                <w:rFonts w:eastAsia="標楷體" w:hint="eastAsia"/>
                <w:spacing w:val="-2"/>
                <w:sz w:val="22"/>
                <w:szCs w:val="22"/>
                <w:lang w:val="en-GB"/>
              </w:rPr>
              <w:t>5-6</w:t>
            </w:r>
            <w:r>
              <w:rPr>
                <w:rFonts w:hint="eastAsia" w:eastAsia="標楷體"/>
                <w:spacing w:val="-2"/>
                <w:sz w:val="22"/>
                <w:szCs w:val="22"/>
                <w:lang w:val="en-GB"/>
              </w:rPr>
              <w:t>在</w:t>
            </w:r>
            <w:r>
              <w:rPr>
                <w:rFonts w:eastAsia="標楷體" w:hint="eastAsia"/>
                <w:spacing w:val="-2"/>
                <w:sz w:val="22"/>
                <w:szCs w:val="22"/>
                <w:lang w:val="en-GB"/>
              </w:rPr>
              <w:t>U2</w:t>
            </w:r>
            <w:r>
              <w:rPr>
                <w:rFonts w:hint="eastAsia" w:eastAsia="標楷體"/>
                <w:spacing w:val="-2"/>
                <w:sz w:val="22"/>
                <w:szCs w:val="22"/>
                <w:lang w:val="en-GB"/>
              </w:rPr>
              <w:t>後</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過載</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264 Vac</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6</w:t>
            </w:r>
            <w:r>
              <w:rPr>
                <w:rFonts w:hint="eastAsia" w:eastAsia="標楷體"/>
                <w:spacing w:val="-2"/>
                <w:sz w:val="22"/>
                <w:szCs w:val="22"/>
                <w:lang w:val="en-GB"/>
              </w:rPr>
              <w:t>小時</w:t>
            </w:r>
            <w:r>
              <w:rPr>
                <w:rFonts w:eastAsia="標楷體" w:hint="eastAsia"/>
                <w:spacing w:val="-2"/>
                <w:sz w:val="22"/>
                <w:szCs w:val="22"/>
                <w:lang w:val="en-GB"/>
              </w:rPr>
              <w:t>35</w:t>
            </w:r>
            <w:r>
              <w:rPr>
                <w:rFonts w:hint="eastAsia" w:eastAsia="標楷體"/>
                <w:spacing w:val="-2"/>
                <w:sz w:val="22"/>
                <w:szCs w:val="22"/>
                <w:lang w:val="en-GB"/>
              </w:rPr>
              <w:t>分鐘</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0.302→0.475→0.02</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 xml:space="preserve">Output port normal load, The transformer maximum output current was </w:t>
            </w:r>
            <w:r>
              <w:rPr>
                <w:rFonts w:eastAsia="標楷體" w:hint="eastAsia"/>
                <w:spacing w:val="-2"/>
                <w:sz w:val="22"/>
                <w:szCs w:val="22"/>
                <w:lang w:val="en-GB"/>
              </w:rPr>
              <w:t xml:space="preserve">2.0 </w:t>
            </w:r>
            <w:r>
              <w:rPr>
                <w:rFonts w:eastAsia="標楷體"/>
                <w:spacing w:val="-2"/>
                <w:sz w:val="22"/>
                <w:szCs w:val="22"/>
                <w:lang w:val="en-GB"/>
              </w:rPr>
              <w:t xml:space="preserve">A, when load to </w:t>
            </w:r>
            <w:r>
              <w:rPr>
                <w:rFonts w:eastAsia="標楷體" w:hint="eastAsia"/>
                <w:spacing w:val="-2"/>
                <w:sz w:val="22"/>
                <w:szCs w:val="22"/>
                <w:lang w:val="en-GB"/>
              </w:rPr>
              <w:t>2.1</w:t>
            </w:r>
            <w:r>
              <w:rPr>
                <w:rFonts w:eastAsia="標楷體"/>
                <w:spacing w:val="-2"/>
                <w:sz w:val="22"/>
                <w:szCs w:val="22"/>
                <w:lang w:val="en-GB"/>
              </w:rPr>
              <w:t>A, the unit shut down immediately. Recoverable. NT, NC, NB.</w:t>
              <w:br/>
              <w:t xml:space="preserve">Prospective Touch Voltage: </w:t>
            </w:r>
            <w:r>
              <w:rPr>
                <w:rFonts w:eastAsia="標楷體" w:hint="eastAsia"/>
                <w:spacing w:val="-2"/>
                <w:sz w:val="22"/>
                <w:szCs w:val="22"/>
                <w:lang w:val="en-GB"/>
              </w:rPr>
              <w:t xml:space="preserve">10.98 </w:t>
            </w:r>
            <w:r>
              <w:rPr>
                <w:rFonts w:eastAsia="標楷體"/>
                <w:spacing w:val="-2"/>
                <w:sz w:val="22"/>
                <w:szCs w:val="22"/>
                <w:lang w:val="en-GB"/>
              </w:rPr>
              <w:t>Vdc,</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br/>
              <w:t>Maximum measured temperature:</w:t>
              <w:br/>
            </w:r>
            <w:r>
              <w:rPr>
                <w:rFonts w:eastAsia="標楷體" w:hint="eastAsia"/>
                <w:spacing w:val="-2"/>
                <w:sz w:val="22"/>
                <w:szCs w:val="22"/>
                <w:lang w:val="en-GB"/>
              </w:rPr>
              <w:t xml:space="preserve">1. T1 coil: 93.1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 xml:space="preserve">2. T1 core: 89.4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 xml:space="preserve">3. Plug holder outside: 51.5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 xml:space="preserve">4. Enclosure outside near T1: 62.8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 xml:space="preserve">5. Ambient: 25.0 </w:t>
            </w:r>
            <w:r>
              <w:rPr>
                <w:rFonts w:eastAsia="Symbol" w:cs="Symbol" w:ascii="Symbol" w:hAnsi="Symbol"/>
                <w:sz w:val="22"/>
                <w:szCs w:val="22"/>
              </w:rPr>
              <w:sym w:font="Symbol" w:char="f0b0"/>
            </w:r>
            <w:r>
              <w:rPr>
                <w:rFonts w:eastAsia="標楷體"/>
                <w:sz w:val="22"/>
                <w:szCs w:val="22"/>
              </w:rPr>
              <w:t>C</w:t>
            </w:r>
          </w:p>
        </w:tc>
      </w:tr>
      <w:tr>
        <w:trPr/>
        <w:tc>
          <w:tcPr>
            <w:tcW w:w="9610" w:type="dxa"/>
            <w:gridSpan w:val="10"/>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MC-601</w:t>
            </w:r>
            <w:r>
              <w:rPr>
                <w:rFonts w:eastAsia="標楷體"/>
                <w:spacing w:val="-2"/>
                <w:sz w:val="22"/>
                <w:szCs w:val="22"/>
                <w:lang w:val="en-GB"/>
              </w:rPr>
              <w:br/>
            </w:r>
            <w:r>
              <w:rPr>
                <w:rFonts w:eastAsia="標楷體" w:hint="eastAsia"/>
                <w:spacing w:val="-2"/>
                <w:sz w:val="22"/>
                <w:szCs w:val="22"/>
                <w:lang w:val="en-GB"/>
              </w:rPr>
              <w:t>(</w:t>
            </w:r>
            <w:r>
              <w:rPr>
                <w:rFonts w:hint="eastAsia" w:eastAsia="標楷體"/>
                <w:spacing w:val="-2"/>
                <w:sz w:val="22"/>
                <w:szCs w:val="22"/>
                <w:lang w:val="en-GB"/>
              </w:rPr>
              <w:t xml:space="preserve">以 </w:t>
            </w:r>
            <w:r>
              <w:rPr>
                <w:rFonts w:eastAsia="標楷體" w:hint="eastAsia"/>
                <w:spacing w:val="-2"/>
                <w:sz w:val="22"/>
                <w:szCs w:val="22"/>
                <w:lang w:val="en-GB"/>
              </w:rPr>
              <w:t>20.0Vdc</w:t>
            </w:r>
            <w:r>
              <w:rPr>
                <w:rFonts w:hint="eastAsia" w:eastAsia="標楷體"/>
                <w:spacing w:val="-2"/>
                <w:sz w:val="22"/>
                <w:szCs w:val="22"/>
                <w:lang w:val="en-GB"/>
              </w:rPr>
              <w:t>、</w:t>
            </w:r>
            <w:r>
              <w:rPr>
                <w:rFonts w:eastAsia="標楷體" w:hint="eastAsia"/>
                <w:spacing w:val="-2"/>
                <w:sz w:val="22"/>
                <w:szCs w:val="22"/>
                <w:lang w:val="en-GB"/>
              </w:rPr>
              <w:t xml:space="preserve">3.0A </w:t>
            </w:r>
            <w:r>
              <w:rPr>
                <w:rFonts w:hint="eastAsia" w:eastAsia="標楷體"/>
                <w:spacing w:val="-2"/>
                <w:sz w:val="22"/>
                <w:szCs w:val="22"/>
                <w:lang w:val="en-GB"/>
              </w:rPr>
              <w:t xml:space="preserve">的負載持續 </w:t>
            </w:r>
            <w:r>
              <w:rPr>
                <w:rFonts w:eastAsia="標楷體" w:hint="eastAsia"/>
                <w:spacing w:val="-2"/>
                <w:sz w:val="22"/>
                <w:szCs w:val="22"/>
                <w:lang w:val="en-GB"/>
              </w:rPr>
              <w:t xml:space="preserve">5 </w:t>
            </w:r>
            <w:r>
              <w:rPr>
                <w:rFonts w:hint="eastAsia" w:eastAsia="標楷體"/>
                <w:spacing w:val="-2"/>
                <w:sz w:val="22"/>
                <w:szCs w:val="22"/>
                <w:lang w:val="en-GB"/>
              </w:rPr>
              <w:t xml:space="preserve">分鐘，然後降至 </w:t>
            </w:r>
            <w:r>
              <w:rPr>
                <w:rFonts w:eastAsia="標楷體" w:hint="eastAsia"/>
                <w:spacing w:val="-2"/>
                <w:sz w:val="22"/>
                <w:szCs w:val="22"/>
                <w:lang w:val="en-GB"/>
              </w:rPr>
              <w:t>20.0Vdc</w:t>
            </w:r>
            <w:r>
              <w:rPr>
                <w:rFonts w:hint="eastAsia" w:eastAsia="標楷體"/>
                <w:spacing w:val="-2"/>
                <w:sz w:val="22"/>
                <w:szCs w:val="22"/>
                <w:lang w:val="en-GB"/>
              </w:rPr>
              <w:t>、</w:t>
            </w:r>
            <w:r>
              <w:rPr>
                <w:rFonts w:eastAsia="標楷體" w:hint="eastAsia"/>
                <w:spacing w:val="-2"/>
                <w:sz w:val="22"/>
                <w:szCs w:val="22"/>
                <w:lang w:val="en-GB"/>
              </w:rPr>
              <w:t xml:space="preserve">2.25A </w:t>
            </w:r>
            <w:r>
              <w:rPr>
                <w:rFonts w:hint="eastAsia" w:eastAsia="標楷體"/>
                <w:spacing w:val="-2"/>
                <w:sz w:val="22"/>
                <w:szCs w:val="22"/>
                <w:lang w:val="en-GB"/>
              </w:rPr>
              <w:t xml:space="preserve">持續 </w:t>
            </w:r>
            <w:r>
              <w:rPr>
                <w:rFonts w:eastAsia="標楷體" w:hint="eastAsia"/>
                <w:spacing w:val="-2"/>
                <w:sz w:val="22"/>
                <w:szCs w:val="22"/>
                <w:lang w:val="en-GB"/>
              </w:rPr>
              <w:t xml:space="preserve">5 </w:t>
            </w:r>
            <w:r>
              <w:rPr>
                <w:rFonts w:hint="eastAsia" w:eastAsia="標楷體"/>
                <w:spacing w:val="-2"/>
                <w:sz w:val="22"/>
                <w:szCs w:val="22"/>
                <w:lang w:val="en-GB"/>
              </w:rPr>
              <w:t xml:space="preserve">分鐘，最後降至 </w:t>
            </w:r>
            <w:r>
              <w:rPr>
                <w:rFonts w:eastAsia="標楷體" w:hint="eastAsia"/>
                <w:spacing w:val="-2"/>
                <w:sz w:val="22"/>
                <w:szCs w:val="22"/>
                <w:lang w:val="en-GB"/>
              </w:rPr>
              <w:t>20.0Vdc</w:t>
            </w:r>
            <w:r>
              <w:rPr>
                <w:rFonts w:hint="eastAsia" w:eastAsia="標楷體"/>
                <w:spacing w:val="-2"/>
                <w:sz w:val="22"/>
                <w:szCs w:val="22"/>
                <w:lang w:val="en-GB"/>
              </w:rPr>
              <w:t>、</w:t>
            </w:r>
            <w:r>
              <w:rPr>
                <w:rFonts w:eastAsia="標楷體" w:hint="eastAsia"/>
                <w:spacing w:val="-2"/>
                <w:sz w:val="22"/>
                <w:szCs w:val="22"/>
                <w:lang w:val="en-GB"/>
              </w:rPr>
              <w:t xml:space="preserve">1.67A </w:t>
            </w:r>
            <w:r>
              <w:rPr>
                <w:rFonts w:hint="eastAsia" w:eastAsia="標楷體"/>
                <w:spacing w:val="-2"/>
                <w:sz w:val="22"/>
                <w:szCs w:val="22"/>
                <w:lang w:val="en-GB"/>
              </w:rPr>
              <w:t>進行長時間工作</w:t>
            </w:r>
            <w:r>
              <w:rPr>
                <w:rFonts w:eastAsia="標楷體" w:hint="eastAsia"/>
                <w:spacing w:val="-2"/>
                <w:sz w:val="22"/>
                <w:szCs w:val="22"/>
                <w:lang w:val="en-GB"/>
              </w:rPr>
              <w:t>)</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輸出</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過載</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264 Vac</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7</w:t>
            </w:r>
            <w:r>
              <w:rPr>
                <w:rFonts w:hint="eastAsia" w:eastAsia="標楷體"/>
                <w:spacing w:val="-2"/>
                <w:sz w:val="22"/>
                <w:szCs w:val="22"/>
                <w:lang w:val="en-GB"/>
              </w:rPr>
              <w:t>小時</w:t>
            </w:r>
            <w:r>
              <w:rPr>
                <w:rFonts w:eastAsia="標楷體" w:hint="eastAsia"/>
                <w:spacing w:val="-2"/>
                <w:sz w:val="22"/>
                <w:szCs w:val="22"/>
                <w:lang w:val="en-GB"/>
              </w:rPr>
              <w:t>21</w:t>
            </w:r>
            <w:r>
              <w:rPr>
                <w:rFonts w:hint="eastAsia" w:eastAsia="標楷體"/>
                <w:spacing w:val="-2"/>
                <w:sz w:val="22"/>
                <w:szCs w:val="22"/>
                <w:lang w:val="en-GB"/>
              </w:rPr>
              <w:t>分鐘</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0.525→0.399→0.308→→0.386→0.02</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The maximum output current</w:t>
            </w:r>
            <w:r>
              <w:rPr>
                <w:rFonts w:eastAsia="標楷體" w:hint="eastAsia"/>
                <w:spacing w:val="-2"/>
                <w:sz w:val="22"/>
                <w:szCs w:val="22"/>
                <w:lang w:val="en-GB"/>
              </w:rPr>
              <w:t xml:space="preserve"> </w:t>
            </w:r>
            <w:r>
              <w:rPr>
                <w:rFonts w:eastAsia="標楷體"/>
                <w:spacing w:val="-2"/>
                <w:sz w:val="22"/>
                <w:szCs w:val="22"/>
                <w:lang w:val="en-GB"/>
              </w:rPr>
              <w:t xml:space="preserve">was </w:t>
            </w:r>
            <w:r>
              <w:rPr>
                <w:rFonts w:eastAsia="標楷體" w:hint="eastAsia"/>
                <w:spacing w:val="-2"/>
                <w:sz w:val="22"/>
                <w:szCs w:val="22"/>
                <w:lang w:val="en-GB"/>
              </w:rPr>
              <w:t xml:space="preserve">2.10 </w:t>
            </w:r>
            <w:r>
              <w:rPr>
                <w:rFonts w:eastAsia="標楷體"/>
                <w:spacing w:val="-2"/>
                <w:sz w:val="22"/>
                <w:szCs w:val="22"/>
                <w:lang w:val="en-GB"/>
              </w:rPr>
              <w:t>A, when load to</w:t>
            </w:r>
            <w:r>
              <w:rPr>
                <w:rFonts w:eastAsia="標楷體" w:hint="eastAsia"/>
                <w:spacing w:val="-2"/>
                <w:sz w:val="22"/>
                <w:szCs w:val="22"/>
                <w:lang w:val="en-GB"/>
              </w:rPr>
              <w:t xml:space="preserve"> 2.11 </w:t>
            </w:r>
            <w:r>
              <w:rPr>
                <w:rFonts w:eastAsia="標楷體"/>
                <w:spacing w:val="-2"/>
                <w:sz w:val="22"/>
                <w:szCs w:val="22"/>
                <w:lang w:val="en-GB"/>
              </w:rPr>
              <w:t>A, the unit shut down</w:t>
            </w:r>
            <w:r>
              <w:rPr>
                <w:rFonts w:eastAsia="標楷體" w:hint="eastAsia"/>
                <w:spacing w:val="-2"/>
                <w:sz w:val="22"/>
                <w:szCs w:val="22"/>
                <w:lang w:val="en-GB"/>
              </w:rPr>
              <w:t xml:space="preserve"> </w:t>
            </w:r>
            <w:r>
              <w:rPr>
                <w:rFonts w:eastAsia="標楷體"/>
                <w:spacing w:val="-2"/>
                <w:sz w:val="22"/>
                <w:szCs w:val="22"/>
                <w:lang w:val="en-GB"/>
              </w:rPr>
              <w:t>immediately. Recoverable.</w:t>
            </w:r>
            <w:r>
              <w:rPr>
                <w:rFonts w:eastAsia="標楷體" w:hint="eastAsia"/>
                <w:spacing w:val="-2"/>
                <w:sz w:val="22"/>
                <w:szCs w:val="22"/>
                <w:lang w:val="en-GB"/>
              </w:rPr>
              <w:t xml:space="preserve"> </w:t>
            </w:r>
            <w:r>
              <w:rPr>
                <w:rFonts w:eastAsia="標楷體"/>
                <w:spacing w:val="-2"/>
                <w:sz w:val="22"/>
                <w:szCs w:val="22"/>
                <w:lang w:val="en-GB"/>
              </w:rPr>
              <w:t xml:space="preserve">NT, NC, NB. </w:t>
              <w:br/>
              <w:t>Prospective</w:t>
            </w:r>
            <w:r>
              <w:rPr>
                <w:rFonts w:eastAsia="標楷體" w:hint="eastAsia"/>
                <w:spacing w:val="-2"/>
                <w:sz w:val="22"/>
                <w:szCs w:val="22"/>
                <w:lang w:val="en-GB"/>
              </w:rPr>
              <w:t xml:space="preserve"> </w:t>
            </w:r>
            <w:r>
              <w:rPr>
                <w:rFonts w:eastAsia="標楷體"/>
                <w:spacing w:val="-2"/>
                <w:sz w:val="22"/>
                <w:szCs w:val="22"/>
                <w:lang w:val="en-GB"/>
              </w:rPr>
              <w:t xml:space="preserve">Touch Voltage: </w:t>
            </w:r>
            <w:r>
              <w:rPr>
                <w:rFonts w:eastAsia="標楷體" w:hint="eastAsia"/>
                <w:spacing w:val="-2"/>
                <w:sz w:val="22"/>
                <w:szCs w:val="22"/>
                <w:lang w:val="en-GB"/>
              </w:rPr>
              <w:t xml:space="preserve">20.01 </w:t>
            </w:r>
            <w:r>
              <w:rPr>
                <w:rFonts w:eastAsia="標楷體"/>
                <w:spacing w:val="-2"/>
                <w:sz w:val="22"/>
                <w:szCs w:val="22"/>
                <w:lang w:val="en-GB"/>
              </w:rPr>
              <w:t>Vdc,</w:t>
              <w:br/>
              <w:t>Touch current (output +/- to</w:t>
            </w:r>
            <w:r>
              <w:rPr>
                <w:rFonts w:eastAsia="標楷體" w:hint="eastAsia"/>
                <w:spacing w:val="-2"/>
                <w:sz w:val="22"/>
                <w:szCs w:val="22"/>
                <w:lang w:val="en-GB"/>
              </w:rPr>
              <w:t xml:space="preserve"> </w:t>
            </w:r>
            <w:r>
              <w:rPr>
                <w:rFonts w:eastAsia="標楷體"/>
                <w:spacing w:val="-2"/>
                <w:sz w:val="22"/>
                <w:szCs w:val="22"/>
                <w:lang w:val="en-GB"/>
              </w:rPr>
              <w:t>earth): 0.0</w:t>
            </w:r>
            <w:r>
              <w:rPr>
                <w:rFonts w:eastAsia="標楷體" w:hint="eastAsia"/>
                <w:spacing w:val="-2"/>
                <w:sz w:val="22"/>
                <w:szCs w:val="22"/>
                <w:lang w:val="en-GB"/>
              </w:rPr>
              <w:t xml:space="preserve">74 </w:t>
            </w:r>
            <w:r>
              <w:rPr>
                <w:rFonts w:eastAsia="標楷體"/>
                <w:spacing w:val="-2"/>
                <w:sz w:val="22"/>
                <w:szCs w:val="22"/>
                <w:lang w:val="en-GB"/>
              </w:rPr>
              <w:t>mApk;</w:t>
            </w:r>
            <w:r>
              <w:rPr>
                <w:rFonts w:eastAsia="標楷體" w:hint="eastAsia"/>
                <w:spacing w:val="-2"/>
                <w:sz w:val="22"/>
                <w:szCs w:val="22"/>
                <w:lang w:val="en-GB"/>
              </w:rPr>
              <w:t xml:space="preserve"> </w:t>
            </w:r>
            <w:r>
              <w:rPr>
                <w:rFonts w:eastAsia="標楷體"/>
                <w:spacing w:val="-2"/>
                <w:sz w:val="22"/>
                <w:szCs w:val="22"/>
                <w:lang w:val="en-GB"/>
              </w:rPr>
              <w:br/>
              <w:t>Plastic enclosure to earth:</w:t>
            </w:r>
            <w:r>
              <w:rPr>
                <w:rFonts w:eastAsia="標楷體" w:hint="eastAsia"/>
                <w:spacing w:val="-2"/>
                <w:sz w:val="22"/>
                <w:szCs w:val="22"/>
                <w:lang w:val="en-GB"/>
              </w:rPr>
              <w:t xml:space="preserve"> </w:t>
            </w:r>
            <w:r>
              <w:rPr>
                <w:rFonts w:eastAsia="標楷體"/>
                <w:spacing w:val="-2"/>
                <w:sz w:val="22"/>
                <w:szCs w:val="22"/>
                <w:lang w:val="en-GB"/>
              </w:rPr>
              <w:t>0.02</w:t>
            </w:r>
            <w:r>
              <w:rPr>
                <w:rFonts w:eastAsia="標楷體" w:hint="eastAsia"/>
                <w:spacing w:val="-2"/>
                <w:sz w:val="22"/>
                <w:szCs w:val="22"/>
                <w:lang w:val="en-GB"/>
              </w:rPr>
              <w:t xml:space="preserve"> </w:t>
            </w:r>
            <w:r>
              <w:rPr>
                <w:rFonts w:eastAsia="標楷體"/>
                <w:spacing w:val="-2"/>
                <w:sz w:val="22"/>
                <w:szCs w:val="22"/>
                <w:lang w:val="en-GB"/>
              </w:rPr>
              <w:t>mApk.</w:t>
              <w:br/>
              <w:t>Maximum measured</w:t>
            </w:r>
            <w:r>
              <w:rPr>
                <w:rFonts w:eastAsia="標楷體" w:hint="eastAsia"/>
                <w:spacing w:val="-2"/>
                <w:sz w:val="22"/>
                <w:szCs w:val="22"/>
                <w:lang w:val="en-GB"/>
              </w:rPr>
              <w:t xml:space="preserve"> </w:t>
            </w:r>
            <w:r>
              <w:rPr>
                <w:rFonts w:eastAsia="標楷體"/>
                <w:spacing w:val="-2"/>
                <w:sz w:val="22"/>
                <w:szCs w:val="22"/>
                <w:lang w:val="en-GB"/>
              </w:rPr>
              <w:t>temperature:</w:t>
              <w:br/>
            </w:r>
            <w:r>
              <w:rPr>
                <w:rFonts w:eastAsia="標楷體" w:hint="eastAsia"/>
                <w:spacing w:val="-2"/>
                <w:sz w:val="22"/>
                <w:szCs w:val="22"/>
                <w:lang w:val="en-GB"/>
              </w:rPr>
              <w:t xml:space="preserve">1. T1 coil: 95.4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 xml:space="preserve">2. T1 core: 89.1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t>3. Plug holder outside:</w:t>
            </w:r>
            <w:r>
              <w:rPr>
                <w:rFonts w:eastAsia="標楷體" w:hint="eastAsia"/>
                <w:spacing w:val="-2"/>
                <w:sz w:val="22"/>
                <w:szCs w:val="22"/>
                <w:lang w:val="en-GB"/>
              </w:rPr>
              <w:t xml:space="preserve"> 53.6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t>4. Enclosure outside near T1:</w:t>
            </w:r>
            <w:r>
              <w:rPr>
                <w:rFonts w:eastAsia="標楷體" w:hint="eastAsia"/>
                <w:spacing w:val="-2"/>
                <w:sz w:val="22"/>
                <w:szCs w:val="22"/>
                <w:lang w:val="en-GB"/>
              </w:rPr>
              <w:t xml:space="preserve"> 62.7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 xml:space="preserve">5. Ambient: 25.0 </w:t>
            </w:r>
            <w:r>
              <w:rPr>
                <w:rFonts w:eastAsia="Symbol" w:cs="Symbol" w:ascii="Symbol" w:hAnsi="Symbol"/>
                <w:sz w:val="22"/>
                <w:szCs w:val="22"/>
              </w:rPr>
              <w:sym w:font="Symbol" w:char="f0b0"/>
            </w:r>
            <w:r>
              <w:rPr>
                <w:rFonts w:eastAsia="標楷體"/>
                <w:sz w:val="22"/>
                <w:szCs w:val="22"/>
              </w:rPr>
              <w:t>C</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變壓器</w:t>
            </w:r>
            <w:r>
              <w:rPr>
                <w:rFonts w:eastAsia="標楷體" w:hint="eastAsia"/>
                <w:spacing w:val="-2"/>
                <w:sz w:val="22"/>
                <w:szCs w:val="22"/>
                <w:lang w:val="en-GB"/>
              </w:rPr>
              <w:t>T1</w:t>
            </w:r>
            <w:r>
              <w:rPr>
                <w:rFonts w:hint="eastAsia" w:eastAsia="標楷體"/>
                <w:spacing w:val="-2"/>
                <w:sz w:val="22"/>
                <w:szCs w:val="22"/>
                <w:lang w:val="en-GB"/>
              </w:rPr>
              <w:t>腳位</w:t>
            </w:r>
            <w:r>
              <w:rPr>
                <w:rFonts w:eastAsia="標楷體" w:hint="eastAsia"/>
                <w:spacing w:val="-2"/>
                <w:sz w:val="22"/>
                <w:szCs w:val="22"/>
                <w:lang w:val="en-GB"/>
              </w:rPr>
              <w:t>5-6</w:t>
            </w:r>
            <w:r>
              <w:rPr>
                <w:rFonts w:hint="eastAsia" w:eastAsia="標楷體"/>
                <w:spacing w:val="-2"/>
                <w:sz w:val="22"/>
                <w:szCs w:val="22"/>
                <w:lang w:val="en-GB"/>
              </w:rPr>
              <w:t>在</w:t>
            </w:r>
            <w:r>
              <w:rPr>
                <w:rFonts w:eastAsia="標楷體" w:hint="eastAsia"/>
                <w:spacing w:val="-2"/>
                <w:sz w:val="22"/>
                <w:szCs w:val="22"/>
                <w:lang w:val="en-GB"/>
              </w:rPr>
              <w:t>U2</w:t>
            </w:r>
            <w:r>
              <w:rPr>
                <w:rFonts w:hint="eastAsia" w:eastAsia="標楷體"/>
                <w:spacing w:val="-2"/>
                <w:sz w:val="22"/>
                <w:szCs w:val="22"/>
                <w:lang w:val="en-GB"/>
              </w:rPr>
              <w:t>後</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過載</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264 Vac</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7</w:t>
            </w:r>
            <w:r>
              <w:rPr>
                <w:rFonts w:hint="eastAsia" w:eastAsia="標楷體"/>
                <w:spacing w:val="-2"/>
                <w:sz w:val="22"/>
                <w:szCs w:val="22"/>
                <w:lang w:val="en-GB"/>
              </w:rPr>
              <w:t>小時</w:t>
            </w:r>
            <w:r>
              <w:rPr>
                <w:rFonts w:eastAsia="標楷體" w:hint="eastAsia"/>
                <w:spacing w:val="-2"/>
                <w:sz w:val="22"/>
                <w:szCs w:val="22"/>
                <w:lang w:val="en-GB"/>
              </w:rPr>
              <w:t>40</w:t>
            </w:r>
            <w:r>
              <w:rPr>
                <w:rFonts w:hint="eastAsia" w:eastAsia="標楷體"/>
                <w:spacing w:val="-2"/>
                <w:sz w:val="22"/>
                <w:szCs w:val="22"/>
                <w:lang w:val="en-GB"/>
              </w:rPr>
              <w:t>分鐘</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pPr>
            <w:r>
              <w:rPr>
                <w:rFonts w:eastAsia="標楷體" w:hint="eastAsia"/>
                <w:spacing w:val="-2"/>
                <w:sz w:val="22"/>
                <w:szCs w:val="22"/>
                <w:lang w:val="en-GB"/>
              </w:rPr>
              <w:t>0.525→0.399→0.308→0.601→0.02</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Output port normal load, The transformer maximum output current was </w:t>
            </w:r>
            <w:r>
              <w:rPr>
                <w:rFonts w:eastAsia="標楷體" w:hint="eastAsia"/>
                <w:spacing w:val="-2"/>
                <w:sz w:val="22"/>
                <w:szCs w:val="22"/>
                <w:lang w:val="en-GB"/>
              </w:rPr>
              <w:t xml:space="preserve">1.9 </w:t>
            </w:r>
            <w:r>
              <w:rPr>
                <w:rFonts w:eastAsia="標楷體"/>
                <w:spacing w:val="-2"/>
                <w:sz w:val="22"/>
                <w:szCs w:val="22"/>
                <w:lang w:val="en-GB"/>
              </w:rPr>
              <w:t xml:space="preserve">A, when load to </w:t>
            </w:r>
            <w:r>
              <w:rPr>
                <w:rFonts w:eastAsia="標楷體" w:hint="eastAsia"/>
                <w:spacing w:val="-2"/>
                <w:sz w:val="22"/>
                <w:szCs w:val="22"/>
                <w:lang w:val="en-GB"/>
              </w:rPr>
              <w:t xml:space="preserve">2.0 </w:t>
            </w:r>
            <w:r>
              <w:rPr>
                <w:rFonts w:eastAsia="標楷體"/>
                <w:spacing w:val="-2"/>
                <w:sz w:val="22"/>
                <w:szCs w:val="22"/>
                <w:lang w:val="en-GB"/>
              </w:rPr>
              <w:t>A, the unit shut down immediately. Recoverable. NT, NC, NB.</w:t>
              <w:br/>
              <w:t xml:space="preserve">Prospective Touch Voltage: </w:t>
            </w:r>
            <w:r>
              <w:rPr>
                <w:rFonts w:eastAsia="標楷體" w:hint="eastAsia"/>
                <w:spacing w:val="-2"/>
                <w:sz w:val="22"/>
                <w:szCs w:val="22"/>
                <w:lang w:val="en-GB"/>
              </w:rPr>
              <w:t xml:space="preserve">20.01 </w:t>
            </w:r>
            <w:r>
              <w:rPr>
                <w:rFonts w:eastAsia="標楷體"/>
                <w:spacing w:val="-2"/>
                <w:sz w:val="22"/>
                <w:szCs w:val="22"/>
                <w:lang w:val="en-GB"/>
              </w:rPr>
              <w:t>Vdc,</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br/>
              <w:t>Maximum measured temperature:</w:t>
              <w:br/>
            </w:r>
            <w:r>
              <w:rPr>
                <w:rFonts w:eastAsia="標楷體" w:hint="eastAsia"/>
                <w:spacing w:val="-2"/>
                <w:sz w:val="22"/>
                <w:szCs w:val="22"/>
                <w:lang w:val="en-GB"/>
              </w:rPr>
              <w:t xml:space="preserve">1. T1 coil: 97.1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 xml:space="preserve">2. T1 core: 91.5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 xml:space="preserve">3. Plug holder outside: 54.8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 xml:space="preserve">4. Enclosure outside near T1: 63.4 </w:t>
            </w:r>
            <w:r>
              <w:rPr>
                <w:rFonts w:eastAsia="Symbol" w:cs="Symbol" w:ascii="Symbol" w:hAnsi="Symbol"/>
                <w:sz w:val="22"/>
                <w:szCs w:val="22"/>
              </w:rPr>
              <w:sym w:font="Symbol" w:char="f0b0"/>
            </w:r>
            <w:r>
              <w:rPr>
                <w:rFonts w:eastAsia="標楷體"/>
                <w:sz w:val="22"/>
                <w:szCs w:val="22"/>
              </w:rPr>
              <w:t>C</w:t>
            </w:r>
            <w:r>
              <w:rPr>
                <w:rFonts w:eastAsia="標楷體" w:hint="eastAsia"/>
                <w:spacing w:val="-2"/>
                <w:sz w:val="22"/>
                <w:szCs w:val="22"/>
                <w:lang w:val="en-GB"/>
              </w:rPr>
              <w:t>;</w:t>
            </w:r>
            <w:r>
              <w:rPr>
                <w:rFonts w:eastAsia="標楷體"/>
                <w:spacing w:val="-2"/>
                <w:sz w:val="22"/>
                <w:szCs w:val="22"/>
                <w:lang w:val="en-GB"/>
              </w:rPr>
              <w:br/>
            </w:r>
            <w:r>
              <w:rPr>
                <w:rFonts w:eastAsia="標楷體" w:hint="eastAsia"/>
                <w:spacing w:val="-2"/>
                <w:sz w:val="22"/>
                <w:szCs w:val="22"/>
                <w:lang w:val="en-GB"/>
              </w:rPr>
              <w:t xml:space="preserve">5. Ambient: 25.0 </w:t>
            </w:r>
            <w:r>
              <w:rPr>
                <w:rFonts w:eastAsia="Symbol" w:cs="Symbol" w:ascii="Symbol" w:hAnsi="Symbol"/>
                <w:sz w:val="22"/>
                <w:szCs w:val="22"/>
              </w:rPr>
              <w:sym w:font="Symbol" w:char="f0b0"/>
            </w:r>
            <w:r>
              <w:rPr>
                <w:rFonts w:eastAsia="標楷體"/>
                <w:sz w:val="22"/>
                <w:szCs w:val="22"/>
              </w:rPr>
              <w:t>C</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42">
                      <wp:simplePos x="0" y="0"/>
                      <wp:positionH relativeFrom="page">
                        <wp:posOffset>-6350</wp:posOffset>
                      </wp:positionH>
                      <wp:positionV relativeFrom="line">
                        <wp:posOffset>635</wp:posOffset>
                      </wp:positionV>
                      <wp:extent cx="6350" cy="6350"/>
                      <wp:effectExtent l="0" t="0" r="635" b="635"/>
                      <wp:wrapNone/>
                      <wp:docPr id="17" name="Freeform 959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599" coordsize="6350,6350" path="m0,6350l6350,6350l6350,0l0,0l0,6350xe" fillcolor="black" stroked="f" o:allowincell="t" style="position:absolute;margin-left:-0.5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43">
                      <wp:simplePos x="0" y="0"/>
                      <wp:positionH relativeFrom="page">
                        <wp:posOffset>981710</wp:posOffset>
                      </wp:positionH>
                      <wp:positionV relativeFrom="line">
                        <wp:posOffset>635</wp:posOffset>
                      </wp:positionV>
                      <wp:extent cx="6350" cy="6350"/>
                      <wp:effectExtent l="0" t="0" r="635" b="635"/>
                      <wp:wrapNone/>
                      <wp:docPr id="18" name="Freeform 960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0" coordsize="6350,6350" path="m0,6350l6350,6350l6350,0l0,0l0,6350xe" fillcolor="black" stroked="f" o:allowincell="t" style="position:absolute;margin-left:77.3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BD1 pin 1 to 2 #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44">
                      <wp:simplePos x="0" y="0"/>
                      <wp:positionH relativeFrom="page">
                        <wp:posOffset>902335</wp:posOffset>
                      </wp:positionH>
                      <wp:positionV relativeFrom="line">
                        <wp:posOffset>635</wp:posOffset>
                      </wp:positionV>
                      <wp:extent cx="6350" cy="6350"/>
                      <wp:effectExtent l="0" t="0" r="635" b="635"/>
                      <wp:wrapNone/>
                      <wp:docPr id="19" name="Freeform 960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1" coordsize="6350,6350" path="m0,6350l6350,6350l6350,0l0,0l0,6350xe" fillcolor="black" stroked="f" o:allowincell="t" style="position:absolute;margin-left:71.0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SC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45">
                      <wp:simplePos x="0" y="0"/>
                      <wp:positionH relativeFrom="page">
                        <wp:posOffset>628650</wp:posOffset>
                      </wp:positionH>
                      <wp:positionV relativeFrom="line">
                        <wp:posOffset>635</wp:posOffset>
                      </wp:positionV>
                      <wp:extent cx="6350" cy="6350"/>
                      <wp:effectExtent l="0" t="0" r="635" b="635"/>
                      <wp:wrapNone/>
                      <wp:docPr id="20" name="Freeform 960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2" coordsize="6350,6350" path="m0,6350l6350,6350l6350,0l0,0l0,6350xe" fillcolor="black" stroked="f" o:allowincell="t" style="position:absolute;margin-left:49.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1 s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46">
                      <wp:simplePos x="0" y="0"/>
                      <wp:positionH relativeFrom="page">
                        <wp:posOffset>0</wp:posOffset>
                      </wp:positionH>
                      <wp:positionV relativeFrom="line">
                        <wp:posOffset>635</wp:posOffset>
                      </wp:positionV>
                      <wp:extent cx="6350" cy="6350"/>
                      <wp:effectExtent l="0" t="0" r="635" b="635"/>
                      <wp:wrapNone/>
                      <wp:docPr id="21" name="Freeform 960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3" coordsize="6350,6350" path="m0,6350l6350,6350l6350,0l0,0l0,6350xe" fillcolor="black" stroked="f" o:allowincell="t" style="position:absolute;margin-left:0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47">
                      <wp:simplePos x="0" y="0"/>
                      <wp:positionH relativeFrom="page">
                        <wp:posOffset>631825</wp:posOffset>
                      </wp:positionH>
                      <wp:positionV relativeFrom="line">
                        <wp:posOffset>635</wp:posOffset>
                      </wp:positionV>
                      <wp:extent cx="6350" cy="6350"/>
                      <wp:effectExtent l="0" t="0" r="635" b="635"/>
                      <wp:wrapNone/>
                      <wp:docPr id="22" name="Freeform 960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4" coordsize="6350,6350" path="m0,6350l6350,6350l6350,0l0,0l0,6350xe" fillcolor="black" stroked="f" o:allowincell="t" style="position:absolute;margin-left:49.7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0 </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F1 open immediately.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Vdc,</w:t>
              <w:br/>
              <w:t>Touch current (output +/- to earth): 0.</w:t>
            </w:r>
            <w:r>
              <w:rPr>
                <w:rFonts w:eastAsia="標楷體" w:hint="eastAsia"/>
                <w:spacing w:val="-2"/>
                <w:sz w:val="22"/>
                <w:szCs w:val="22"/>
                <w:lang w:val="en-GB"/>
              </w:rPr>
              <w:t xml:space="preserve">088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hint="eastAsia"/>
                <w:spacing w:val="-2"/>
                <w:sz w:val="22"/>
                <w:szCs w:val="22"/>
                <w:lang w:val="en-GB" w:eastAsia="zh-Hant"/>
              </w:rPr>
            </w:pPr>
            <w:r>
              <w:rPr>
                <w:rFonts w:eastAsia="標楷體" w:hint="eastAsia"/>
                <w:spacing w:val="-2"/>
                <w:sz w:val="22"/>
                <w:szCs w:val="22"/>
                <w:lang w:val="en-GB" w:eastAsia="zh-Hant"/>
              </w:rPr>
              <mc:AlternateContent>
                <mc:Choice Requires="wps">
                  <w:drawing>
                    <wp:anchor behindDoc="0" distT="0" distB="0" distL="114300" distR="114300" simplePos="0" locked="0" layoutInCell="1" allowOverlap="1" relativeHeight="48">
                      <wp:simplePos x="0" y="0"/>
                      <wp:positionH relativeFrom="page">
                        <wp:posOffset>-6350</wp:posOffset>
                      </wp:positionH>
                      <wp:positionV relativeFrom="paragraph">
                        <wp:posOffset>635</wp:posOffset>
                      </wp:positionV>
                      <wp:extent cx="6350" cy="6350"/>
                      <wp:effectExtent l="0" t="0" r="635" b="635"/>
                      <wp:wrapNone/>
                      <wp:docPr id="23" name="Freeform 960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7"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49">
                      <wp:simplePos x="0" y="0"/>
                      <wp:positionH relativeFrom="page">
                        <wp:posOffset>981710</wp:posOffset>
                      </wp:positionH>
                      <wp:positionV relativeFrom="paragraph">
                        <wp:posOffset>635</wp:posOffset>
                      </wp:positionV>
                      <wp:extent cx="6350" cy="6350"/>
                      <wp:effectExtent l="0" t="0" r="635" b="635"/>
                      <wp:wrapNone/>
                      <wp:docPr id="24" name="Freeform 960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8"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eastAsia="zh-Hant"/>
              </w:rPr>
            </w:pPr>
            <w:r>
              <w:rPr>
                <w:rFonts w:eastAsia="標楷體" w:hint="eastAsia"/>
                <w:spacing w:val="-2"/>
                <w:sz w:val="22"/>
                <w:szCs w:val="22"/>
                <w:lang w:val="en-GB" w:eastAsia="zh-Hant"/>
              </w:rPr>
              <mc:AlternateContent>
                <mc:Choice Requires="wps">
                  <w:drawing>
                    <wp:anchor behindDoc="0" distT="0" distB="0" distL="114300" distR="114300" simplePos="0" locked="0" layoutInCell="1" allowOverlap="1" relativeHeight="50">
                      <wp:simplePos x="0" y="0"/>
                      <wp:positionH relativeFrom="page">
                        <wp:posOffset>902335</wp:posOffset>
                      </wp:positionH>
                      <wp:positionV relativeFrom="paragraph">
                        <wp:posOffset>635</wp:posOffset>
                      </wp:positionV>
                      <wp:extent cx="6350" cy="6350"/>
                      <wp:effectExtent l="0" t="0" r="635" b="635"/>
                      <wp:wrapNone/>
                      <wp:docPr id="25" name="Freeform 961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0" coordsize="6350,6350" path="m0,6350l6350,6350l6350,0l0,0l0,6350xe" fillcolor="black" stroked="f" o:allowincell="t" style="position:absolute;margin-left:71.05pt;margin-top:0pt;width:0.45pt;height:0.45pt;mso-wrap-style:none;v-text-anchor:middle;mso-position-horizontal-relative:page">
                      <v:fill o:detectmouseclick="t" type="solid" color2="white"/>
                      <v:stroke color="#3465a4" joinstyle="round" endcap="flat"/>
                      <w10:wrap type="none"/>
                    </v:shape>
                  </w:pict>
                </mc:Fallback>
              </mc:AlternateConten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eastAsia="zh-Hant"/>
              </w:rPr>
            </w:pPr>
            <w:r>
              <w:rPr>
                <w:rFonts w:eastAsia="標楷體" w:hint="eastAsia"/>
                <w:spacing w:val="-2"/>
                <w:sz w:val="22"/>
                <w:szCs w:val="22"/>
                <w:lang w:val="en-GB" w:eastAsia="zh-Hant"/>
              </w:rPr>
              <mc:AlternateContent>
                <mc:Choice Requires="wps">
                  <w:drawing>
                    <wp:anchor behindDoc="0" distT="0" distB="0" distL="114300" distR="114300" simplePos="0" locked="0" layoutInCell="1" allowOverlap="1" relativeHeight="51">
                      <wp:simplePos x="0" y="0"/>
                      <wp:positionH relativeFrom="page">
                        <wp:posOffset>628650</wp:posOffset>
                      </wp:positionH>
                      <wp:positionV relativeFrom="paragraph">
                        <wp:posOffset>635</wp:posOffset>
                      </wp:positionV>
                      <wp:extent cx="6350" cy="6350"/>
                      <wp:effectExtent l="0" t="0" r="635" b="635"/>
                      <wp:wrapNone/>
                      <wp:docPr id="26" name="Freeform 961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1"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rPr>
            </w:pPr>
            <w:r>
              <w:rPr>
                <w:rFonts w:eastAsia="標楷體" w:hint="eastAsia"/>
                <w:spacing w:val="-2"/>
                <w:sz w:val="22"/>
                <w:szCs w:val="22"/>
                <w:lang w:val="en-GB"/>
              </w:rPr>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hint="eastAsia"/>
                <w:spacing w:val="-2"/>
                <w:sz w:val="22"/>
                <w:szCs w:val="22"/>
                <w:lang w:val="en-GB" w:eastAsia="zh-Hant"/>
              </w:rPr>
            </w:pPr>
            <w:r>
              <w:rPr>
                <w:rFonts w:eastAsia="標楷體" w:hint="eastAsia"/>
                <w:spacing w:val="-2"/>
                <w:sz w:val="22"/>
                <w:szCs w:val="22"/>
                <w:lang w:val="en-GB" w:eastAsia="zh-Hant"/>
              </w:rPr>
              <mc:AlternateContent>
                <mc:Choice Requires="wps">
                  <w:drawing>
                    <wp:anchor behindDoc="0" distT="0" distB="0" distL="114300" distR="114300" simplePos="0" locked="0" layoutInCell="1" allowOverlap="1" relativeHeight="52">
                      <wp:simplePos x="0" y="0"/>
                      <wp:positionH relativeFrom="page">
                        <wp:posOffset>0</wp:posOffset>
                      </wp:positionH>
                      <wp:positionV relativeFrom="paragraph">
                        <wp:posOffset>635</wp:posOffset>
                      </wp:positionV>
                      <wp:extent cx="6350" cy="6350"/>
                      <wp:effectExtent l="0" t="0" r="635" b="635"/>
                      <wp:wrapNone/>
                      <wp:docPr id="27" name="Freeform 961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2"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53">
                      <wp:simplePos x="0" y="0"/>
                      <wp:positionH relativeFrom="page">
                        <wp:posOffset>631825</wp:posOffset>
                      </wp:positionH>
                      <wp:positionV relativeFrom="paragraph">
                        <wp:posOffset>635</wp:posOffset>
                      </wp:positionV>
                      <wp:extent cx="6350" cy="6350"/>
                      <wp:effectExtent l="0" t="0" r="635" b="635"/>
                      <wp:wrapNone/>
                      <wp:docPr id="28" name="Freeform 961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3"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 xml:space="preserve">F1 open immediately. NT, NC, NB. </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w:t>
            </w:r>
            <w:r>
              <w:rPr>
                <w:rFonts w:eastAsia="標楷體" w:hint="eastAsia"/>
                <w:spacing w:val="-2"/>
                <w:sz w:val="22"/>
                <w:szCs w:val="22"/>
                <w:lang w:val="en-GB"/>
              </w:rPr>
              <w:t xml:space="preserve"> </w:t>
            </w:r>
            <w:r>
              <w:rPr>
                <w:rFonts w:eastAsia="標楷體"/>
                <w:spacing w:val="-2"/>
                <w:sz w:val="22"/>
                <w:szCs w:val="22"/>
                <w:lang w:val="en-GB"/>
              </w:rPr>
              <w:t>(output +/- to earth):</w:t>
            </w:r>
            <w:r>
              <w:rPr>
                <w:rFonts w:eastAsia="標楷體" w:hint="eastAsia"/>
                <w:spacing w:val="-2"/>
                <w:sz w:val="22"/>
                <w:szCs w:val="22"/>
                <w:lang w:val="en-GB"/>
              </w:rPr>
              <w:t xml:space="preserve"> </w:t>
            </w:r>
            <w:r>
              <w:rPr>
                <w:rFonts w:eastAsia="標楷體"/>
                <w:spacing w:val="-2"/>
                <w:sz w:val="22"/>
                <w:szCs w:val="22"/>
                <w:lang w:val="en-GB"/>
              </w:rPr>
              <w:t>0.</w:t>
            </w:r>
            <w:r>
              <w:rPr>
                <w:rFonts w:eastAsia="標楷體" w:hint="eastAsia"/>
                <w:spacing w:val="-2"/>
                <w:sz w:val="22"/>
                <w:szCs w:val="22"/>
                <w:lang w:val="en-GB"/>
              </w:rPr>
              <w:t xml:space="preserve">088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54">
                      <wp:simplePos x="0" y="0"/>
                      <wp:positionH relativeFrom="page">
                        <wp:posOffset>-6350</wp:posOffset>
                      </wp:positionH>
                      <wp:positionV relativeFrom="line">
                        <wp:posOffset>635</wp:posOffset>
                      </wp:positionV>
                      <wp:extent cx="6350" cy="6350"/>
                      <wp:effectExtent l="0" t="0" r="635" b="635"/>
                      <wp:wrapNone/>
                      <wp:docPr id="29" name="Freeform 961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6"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55">
                      <wp:simplePos x="0" y="0"/>
                      <wp:positionH relativeFrom="page">
                        <wp:posOffset>981710</wp:posOffset>
                      </wp:positionH>
                      <wp:positionV relativeFrom="line">
                        <wp:posOffset>635</wp:posOffset>
                      </wp:positionV>
                      <wp:extent cx="6350" cy="6350"/>
                      <wp:effectExtent l="0" t="0" r="635" b="635"/>
                      <wp:wrapNone/>
                      <wp:docPr id="30" name="Freeform 961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7"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EC2 #  </w:t>
            </w:r>
            <w:r>
              <w:rPr>
                <w:rFonts w:eastAsia="標楷體"/>
                <w:spacing w:val="-2"/>
                <w:sz w:val="22"/>
                <w:szCs w:val="22"/>
                <w:lang w:val="en-GB"/>
              </w:rPr>
              <w:br w:type="textWrapping" w:clear="all"/>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56">
                      <wp:simplePos x="0" y="0"/>
                      <wp:positionH relativeFrom="page">
                        <wp:posOffset>902335</wp:posOffset>
                      </wp:positionH>
                      <wp:positionV relativeFrom="line">
                        <wp:posOffset>635</wp:posOffset>
                      </wp:positionV>
                      <wp:extent cx="6350" cy="6350"/>
                      <wp:effectExtent l="0" t="0" r="635" b="635"/>
                      <wp:wrapNone/>
                      <wp:docPr id="31" name="Freeform 961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8" coordsize="6350,6350" path="m0,6350l6350,6350l6350,0l0,0l0,6350xe" fillcolor="black" stroked="f" o:allowincell="t" style="position:absolute;margin-left:71.0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SC  </w:t>
            </w:r>
            <w:r>
              <w:rPr>
                <w:rFonts w:eastAsia="標楷體"/>
                <w:spacing w:val="-2"/>
                <w:sz w:val="22"/>
                <w:szCs w:val="22"/>
                <w:lang w:val="en-GB"/>
              </w:rPr>
              <w:br w:type="textWrapping" w:clear="all"/>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57">
                      <wp:simplePos x="0" y="0"/>
                      <wp:positionH relativeFrom="page">
                        <wp:posOffset>628650</wp:posOffset>
                      </wp:positionH>
                      <wp:positionV relativeFrom="line">
                        <wp:posOffset>635</wp:posOffset>
                      </wp:positionV>
                      <wp:extent cx="6350" cy="6350"/>
                      <wp:effectExtent l="0" t="0" r="635" b="635"/>
                      <wp:wrapNone/>
                      <wp:docPr id="32" name="Freeform 961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9"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1 s  </w:t>
            </w:r>
            <w:r>
              <w:rPr>
                <w:rFonts w:eastAsia="標楷體"/>
                <w:spacing w:val="-2"/>
                <w:sz w:val="22"/>
                <w:szCs w:val="22"/>
                <w:lang w:val="en-GB"/>
              </w:rPr>
              <w:br w:type="textWrapping" w:clear="all"/>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58">
                      <wp:simplePos x="0" y="0"/>
                      <wp:positionH relativeFrom="page">
                        <wp:posOffset>0</wp:posOffset>
                      </wp:positionH>
                      <wp:positionV relativeFrom="line">
                        <wp:posOffset>635</wp:posOffset>
                      </wp:positionV>
                      <wp:extent cx="6350" cy="6350"/>
                      <wp:effectExtent l="0" t="0" r="635" b="635"/>
                      <wp:wrapNone/>
                      <wp:docPr id="33" name="Freeform 962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20"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59">
                      <wp:simplePos x="0" y="0"/>
                      <wp:positionH relativeFrom="page">
                        <wp:posOffset>631825</wp:posOffset>
                      </wp:positionH>
                      <wp:positionV relativeFrom="line">
                        <wp:posOffset>635</wp:posOffset>
                      </wp:positionV>
                      <wp:extent cx="6350" cy="6350"/>
                      <wp:effectExtent l="0" t="0" r="635" b="635"/>
                      <wp:wrapNone/>
                      <wp:docPr id="34" name="Freeform 962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21"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r>
              <w:rPr>
                <w:rFonts w:eastAsia="標楷體"/>
                <w:spacing w:val="-2"/>
                <w:sz w:val="22"/>
                <w:szCs w:val="22"/>
                <w:lang w:val="en-GB"/>
              </w:rPr>
              <w:br w:type="textWrapping" w:clear="all"/>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F1 open immediately.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Vdc,</w:t>
              <w:br/>
              <w:t>Touch current (output +/- to earth): 0.096</w:t>
            </w:r>
            <w:r>
              <w:rPr>
                <w:rFonts w:eastAsia="標楷體" w:hint="eastAsia"/>
                <w:spacing w:val="-2"/>
                <w:sz w:val="22"/>
                <w:szCs w:val="22"/>
                <w:lang w:val="en-GB"/>
              </w:rPr>
              <w:t xml:space="preserve">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EC</w:t>
            </w:r>
            <w:r>
              <w:rPr>
                <w:rFonts w:eastAsia="標楷體" w:hint="eastAsia"/>
                <w:spacing w:val="-2"/>
                <w:sz w:val="22"/>
                <w:szCs w:val="22"/>
                <w:lang w:val="en-GB"/>
              </w:rPr>
              <w:t>3</w:t>
            </w:r>
            <w:r>
              <w:rPr>
                <w:rFonts w:eastAsia="標楷體"/>
                <w:spacing w:val="-2"/>
                <w:sz w:val="22"/>
                <w:szCs w:val="22"/>
                <w:lang w:val="en-GB"/>
              </w:rPr>
              <w:t xml:space="preserve">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264 Vac</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1</w:t>
            </w:r>
            <w:r>
              <w:rPr>
                <w:rFonts w:hint="eastAsia" w:eastAsia="標楷體"/>
                <w:spacing w:val="-2"/>
                <w:sz w:val="22"/>
                <w:szCs w:val="22"/>
                <w:lang w:val="en-GB"/>
              </w:rPr>
              <w:t>秒</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F1 open immediately.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Vdc,</w:t>
              <w:br/>
              <w:t>Touch current (output +/- to earth): 0.0</w:t>
            </w:r>
            <w:r>
              <w:rPr>
                <w:rFonts w:eastAsia="標楷體" w:hint="eastAsia"/>
                <w:spacing w:val="-2"/>
                <w:sz w:val="22"/>
                <w:szCs w:val="22"/>
                <w:lang w:val="en-GB"/>
              </w:rPr>
              <w:t xml:space="preserve">88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D2</w:t>
            </w:r>
            <w:r>
              <w:rPr>
                <w:rFonts w:eastAsia="標楷體"/>
                <w:spacing w:val="-2"/>
                <w:sz w:val="22"/>
                <w:szCs w:val="22"/>
                <w:lang w:val="en-GB"/>
              </w:rPr>
              <w:t xml:space="preserve">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264 Vac</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1</w:t>
            </w:r>
            <w:r>
              <w:rPr>
                <w:rFonts w:hint="eastAsia" w:eastAsia="標楷體"/>
                <w:spacing w:val="-2"/>
                <w:sz w:val="22"/>
                <w:szCs w:val="22"/>
                <w:lang w:val="en-GB"/>
              </w:rPr>
              <w:t>秒</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F1 open immediately.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Vdc,</w:t>
              <w:br/>
              <w:t>Touch current (output +/- to earth): 0.</w:t>
            </w:r>
            <w:r>
              <w:rPr>
                <w:rFonts w:eastAsia="標楷體" w:hint="eastAsia"/>
                <w:spacing w:val="-2"/>
                <w:sz w:val="22"/>
                <w:szCs w:val="22"/>
                <w:lang w:val="en-GB"/>
              </w:rPr>
              <w:t xml:space="preserve">088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78">
                      <wp:simplePos x="0" y="0"/>
                      <wp:positionH relativeFrom="page">
                        <wp:posOffset>-6350</wp:posOffset>
                      </wp:positionH>
                      <wp:positionV relativeFrom="line">
                        <wp:posOffset>635</wp:posOffset>
                      </wp:positionV>
                      <wp:extent cx="6350" cy="6350"/>
                      <wp:effectExtent l="0" t="0" r="635" b="635"/>
                      <wp:wrapNone/>
                      <wp:docPr id="35" name="Freeform 967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76"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79">
                      <wp:simplePos x="0" y="0"/>
                      <wp:positionH relativeFrom="page">
                        <wp:posOffset>981710</wp:posOffset>
                      </wp:positionH>
                      <wp:positionV relativeFrom="line">
                        <wp:posOffset>635</wp:posOffset>
                      </wp:positionV>
                      <wp:extent cx="6350" cy="6350"/>
                      <wp:effectExtent l="0" t="0" r="635" b="635"/>
                      <wp:wrapNone/>
                      <wp:docPr id="36" name="Freeform 967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77"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R19 #  </w:t>
            </w:r>
            <w:r>
              <w:rPr>
                <w:rFonts w:eastAsia="標楷體"/>
                <w:spacing w:val="-2"/>
                <w:sz w:val="22"/>
                <w:szCs w:val="22"/>
                <w:lang w:val="en-GB"/>
              </w:rPr>
              <w:br w:type="textWrapping" w:clear="all"/>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80">
                      <wp:simplePos x="0" y="0"/>
                      <wp:positionH relativeFrom="page">
                        <wp:posOffset>628650</wp:posOffset>
                      </wp:positionH>
                      <wp:positionV relativeFrom="line">
                        <wp:posOffset>635</wp:posOffset>
                      </wp:positionV>
                      <wp:extent cx="6350" cy="6350"/>
                      <wp:effectExtent l="0" t="0" r="635" b="635"/>
                      <wp:wrapNone/>
                      <wp:docPr id="37" name="Freeform 967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79"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1 s  </w:t>
            </w:r>
            <w:r>
              <w:rPr>
                <w:rFonts w:eastAsia="標楷體"/>
                <w:spacing w:val="-2"/>
                <w:sz w:val="22"/>
                <w:szCs w:val="22"/>
                <w:lang w:val="en-GB"/>
              </w:rPr>
              <w:br w:type="textWrapping" w:clear="all"/>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81">
                      <wp:simplePos x="0" y="0"/>
                      <wp:positionH relativeFrom="page">
                        <wp:posOffset>0</wp:posOffset>
                      </wp:positionH>
                      <wp:positionV relativeFrom="line">
                        <wp:posOffset>635</wp:posOffset>
                      </wp:positionV>
                      <wp:extent cx="6350" cy="6350"/>
                      <wp:effectExtent l="0" t="0" r="635" b="635"/>
                      <wp:wrapNone/>
                      <wp:docPr id="38" name="Freeform 968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0"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82">
                      <wp:simplePos x="0" y="0"/>
                      <wp:positionH relativeFrom="page">
                        <wp:posOffset>631825</wp:posOffset>
                      </wp:positionH>
                      <wp:positionV relativeFrom="line">
                        <wp:posOffset>635</wp:posOffset>
                      </wp:positionV>
                      <wp:extent cx="6350" cy="6350"/>
                      <wp:effectExtent l="0" t="0" r="635" b="635"/>
                      <wp:wrapNone/>
                      <wp:docPr id="39" name="Freeform 968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1"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r>
              <w:rPr>
                <w:rFonts w:eastAsia="標楷體"/>
                <w:spacing w:val="-2"/>
                <w:sz w:val="22"/>
                <w:szCs w:val="22"/>
                <w:lang w:val="en-GB"/>
              </w:rPr>
              <w:br w:type="textWrapping" w:clear="all"/>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Vdc,</w:t>
              <w:br/>
              <w:t>Touch current (output +/- to earth): 0.</w:t>
            </w:r>
            <w:r>
              <w:rPr>
                <w:rFonts w:eastAsia="標楷體" w:hint="eastAsia"/>
                <w:spacing w:val="-2"/>
                <w:sz w:val="22"/>
                <w:szCs w:val="22"/>
                <w:lang w:val="en-GB"/>
              </w:rPr>
              <w:t xml:space="preserve">088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83">
                      <wp:simplePos x="0" y="0"/>
                      <wp:positionH relativeFrom="page">
                        <wp:posOffset>-6350</wp:posOffset>
                      </wp:positionH>
                      <wp:positionV relativeFrom="line">
                        <wp:posOffset>635</wp:posOffset>
                      </wp:positionV>
                      <wp:extent cx="6350" cy="6350"/>
                      <wp:effectExtent l="0" t="0" r="635" b="635"/>
                      <wp:wrapNone/>
                      <wp:docPr id="40" name="Freeform 968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4"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84">
                      <wp:simplePos x="0" y="0"/>
                      <wp:positionH relativeFrom="page">
                        <wp:posOffset>981710</wp:posOffset>
                      </wp:positionH>
                      <wp:positionV relativeFrom="line">
                        <wp:posOffset>635</wp:posOffset>
                      </wp:positionV>
                      <wp:extent cx="6350" cy="6350"/>
                      <wp:effectExtent l="0" t="0" r="635" b="635"/>
                      <wp:wrapNone/>
                      <wp:docPr id="41" name="Freeform 968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5"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U1 pin 1 to 7 #  </w:t>
            </w:r>
            <w:r>
              <w:rPr>
                <w:rFonts w:eastAsia="標楷體"/>
                <w:spacing w:val="-2"/>
                <w:sz w:val="22"/>
                <w:szCs w:val="22"/>
                <w:lang w:val="en-GB"/>
              </w:rPr>
              <w:br w:type="textWrapping" w:clear="all"/>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85">
                      <wp:simplePos x="0" y="0"/>
                      <wp:positionH relativeFrom="page">
                        <wp:posOffset>628650</wp:posOffset>
                      </wp:positionH>
                      <wp:positionV relativeFrom="line">
                        <wp:posOffset>635</wp:posOffset>
                      </wp:positionV>
                      <wp:extent cx="6350" cy="6350"/>
                      <wp:effectExtent l="0" t="0" r="635" b="635"/>
                      <wp:wrapNone/>
                      <wp:docPr id="42" name="Freeform 968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7"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1 s  </w:t>
            </w:r>
            <w:r>
              <w:rPr>
                <w:rFonts w:eastAsia="標楷體"/>
                <w:spacing w:val="-2"/>
                <w:sz w:val="22"/>
                <w:szCs w:val="22"/>
                <w:lang w:val="en-GB"/>
              </w:rPr>
              <w:br w:type="textWrapping" w:clear="all"/>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86">
                      <wp:simplePos x="0" y="0"/>
                      <wp:positionH relativeFrom="page">
                        <wp:posOffset>0</wp:posOffset>
                      </wp:positionH>
                      <wp:positionV relativeFrom="line">
                        <wp:posOffset>635</wp:posOffset>
                      </wp:positionV>
                      <wp:extent cx="6350" cy="6350"/>
                      <wp:effectExtent l="0" t="0" r="635" b="635"/>
                      <wp:wrapNone/>
                      <wp:docPr id="43" name="Freeform 968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8"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87">
                      <wp:simplePos x="0" y="0"/>
                      <wp:positionH relativeFrom="page">
                        <wp:posOffset>631825</wp:posOffset>
                      </wp:positionH>
                      <wp:positionV relativeFrom="line">
                        <wp:posOffset>635</wp:posOffset>
                      </wp:positionV>
                      <wp:extent cx="6350" cy="6350"/>
                      <wp:effectExtent l="0" t="0" r="635" b="635"/>
                      <wp:wrapNone/>
                      <wp:docPr id="44" name="Freeform 968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9"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r>
              <w:rPr>
                <w:rFonts w:eastAsia="標楷體"/>
                <w:spacing w:val="-2"/>
                <w:sz w:val="22"/>
                <w:szCs w:val="22"/>
                <w:lang w:val="en-GB"/>
              </w:rPr>
              <w:br w:type="textWrapping" w:clear="all"/>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Vdc,</w:t>
              <w:br/>
              <w:t>Touch current (output +/- to earth): 0.</w:t>
            </w:r>
            <w:r>
              <w:rPr>
                <w:rFonts w:eastAsia="標楷體" w:hint="eastAsia"/>
                <w:spacing w:val="-2"/>
                <w:sz w:val="22"/>
                <w:szCs w:val="22"/>
                <w:lang w:val="en-GB"/>
              </w:rPr>
              <w:t xml:space="preserve">088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88">
                      <wp:simplePos x="0" y="0"/>
                      <wp:positionH relativeFrom="page">
                        <wp:posOffset>-6350</wp:posOffset>
                      </wp:positionH>
                      <wp:positionV relativeFrom="line">
                        <wp:posOffset>635</wp:posOffset>
                      </wp:positionV>
                      <wp:extent cx="6350" cy="6350"/>
                      <wp:effectExtent l="0" t="0" r="635" b="635"/>
                      <wp:wrapNone/>
                      <wp:docPr id="45" name="Freeform 969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92"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89">
                      <wp:simplePos x="0" y="0"/>
                      <wp:positionH relativeFrom="page">
                        <wp:posOffset>981710</wp:posOffset>
                      </wp:positionH>
                      <wp:positionV relativeFrom="line">
                        <wp:posOffset>635</wp:posOffset>
                      </wp:positionV>
                      <wp:extent cx="6350" cy="6350"/>
                      <wp:effectExtent l="0" t="0" r="635" b="635"/>
                      <wp:wrapNone/>
                      <wp:docPr id="46" name="Freeform 969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93"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U1 pin 4 to 7 #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90">
                      <wp:simplePos x="0" y="0"/>
                      <wp:positionH relativeFrom="page">
                        <wp:posOffset>628650</wp:posOffset>
                      </wp:positionH>
                      <wp:positionV relativeFrom="line">
                        <wp:posOffset>635</wp:posOffset>
                      </wp:positionV>
                      <wp:extent cx="6350" cy="6350"/>
                      <wp:effectExtent l="0" t="0" r="635" b="635"/>
                      <wp:wrapNone/>
                      <wp:docPr id="47" name="Freeform 969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95"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1 s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91">
                      <wp:simplePos x="0" y="0"/>
                      <wp:positionH relativeFrom="page">
                        <wp:posOffset>0</wp:posOffset>
                      </wp:positionH>
                      <wp:positionV relativeFrom="line">
                        <wp:posOffset>635</wp:posOffset>
                      </wp:positionV>
                      <wp:extent cx="6350" cy="6350"/>
                      <wp:effectExtent l="0" t="0" r="635" b="635"/>
                      <wp:wrapNone/>
                      <wp:docPr id="48" name="Freeform 969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96"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92">
                      <wp:simplePos x="0" y="0"/>
                      <wp:positionH relativeFrom="page">
                        <wp:posOffset>631825</wp:posOffset>
                      </wp:positionH>
                      <wp:positionV relativeFrom="line">
                        <wp:posOffset>635</wp:posOffset>
                      </wp:positionV>
                      <wp:extent cx="6350" cy="6350"/>
                      <wp:effectExtent l="0" t="0" r="635" b="635"/>
                      <wp:wrapNone/>
                      <wp:docPr id="49" name="Freeform 969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97"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Vdc,</w:t>
              <w:br/>
              <w:t>Touch current (output +/- to earth): 0.</w:t>
            </w:r>
            <w:r>
              <w:rPr>
                <w:rFonts w:eastAsia="標楷體" w:hint="eastAsia"/>
                <w:spacing w:val="-2"/>
                <w:sz w:val="22"/>
                <w:szCs w:val="22"/>
                <w:lang w:val="en-GB"/>
              </w:rPr>
              <w:t xml:space="preserve">088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93">
                      <wp:simplePos x="0" y="0"/>
                      <wp:positionH relativeFrom="page">
                        <wp:posOffset>-6350</wp:posOffset>
                      </wp:positionH>
                      <wp:positionV relativeFrom="line">
                        <wp:posOffset>635</wp:posOffset>
                      </wp:positionV>
                      <wp:extent cx="6350" cy="6350"/>
                      <wp:effectExtent l="0" t="0" r="635" b="635"/>
                      <wp:wrapNone/>
                      <wp:docPr id="50" name="Freeform 970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01" coordsize="6350,6350" path="m0,6350l6350,6350l6350,0l0,0l0,6350xe" fillcolor="black" stroked="f" o:allowincell="t" style="position:absolute;margin-left:-0.5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94">
                      <wp:simplePos x="0" y="0"/>
                      <wp:positionH relativeFrom="page">
                        <wp:posOffset>981710</wp:posOffset>
                      </wp:positionH>
                      <wp:positionV relativeFrom="line">
                        <wp:posOffset>635</wp:posOffset>
                      </wp:positionV>
                      <wp:extent cx="6350" cy="6350"/>
                      <wp:effectExtent l="0" t="0" r="635" b="635"/>
                      <wp:wrapNone/>
                      <wp:docPr id="51" name="Freeform 970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02" coordsize="6350,6350" path="m0,6350l6350,6350l6350,0l0,0l0,6350xe" fillcolor="black" stroked="f" o:allowincell="t" style="position:absolute;margin-left:77.3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U1 pin 8 to 9 #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95">
                      <wp:simplePos x="0" y="0"/>
                      <wp:positionH relativeFrom="page">
                        <wp:posOffset>628650</wp:posOffset>
                      </wp:positionH>
                      <wp:positionV relativeFrom="line">
                        <wp:posOffset>635</wp:posOffset>
                      </wp:positionV>
                      <wp:extent cx="6350" cy="6350"/>
                      <wp:effectExtent l="0" t="0" r="635" b="635"/>
                      <wp:wrapNone/>
                      <wp:docPr id="52" name="Freeform 970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04" coordsize="6350,6350" path="m0,6350l6350,6350l6350,0l0,0l0,6350xe" fillcolor="black" stroked="f" o:allowincell="t" style="position:absolute;margin-left:49.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1 s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96">
                      <wp:simplePos x="0" y="0"/>
                      <wp:positionH relativeFrom="page">
                        <wp:posOffset>0</wp:posOffset>
                      </wp:positionH>
                      <wp:positionV relativeFrom="line">
                        <wp:posOffset>635</wp:posOffset>
                      </wp:positionV>
                      <wp:extent cx="6350" cy="6350"/>
                      <wp:effectExtent l="0" t="0" r="635" b="635"/>
                      <wp:wrapNone/>
                      <wp:docPr id="53" name="Freeform 970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05" coordsize="6350,6350" path="m0,6350l6350,6350l6350,0l0,0l0,6350xe" fillcolor="black" stroked="f" o:allowincell="t" style="position:absolute;margin-left:0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97">
                      <wp:simplePos x="0" y="0"/>
                      <wp:positionH relativeFrom="page">
                        <wp:posOffset>631825</wp:posOffset>
                      </wp:positionH>
                      <wp:positionV relativeFrom="line">
                        <wp:posOffset>635</wp:posOffset>
                      </wp:positionV>
                      <wp:extent cx="6350" cy="6350"/>
                      <wp:effectExtent l="0" t="0" r="635" b="635"/>
                      <wp:wrapNone/>
                      <wp:docPr id="54" name="Freeform 970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06" coordsize="6350,6350" path="m0,6350l6350,6350l6350,0l0,0l0,6350xe" fillcolor="black" stroked="f" o:allowincell="t" style="position:absolute;margin-left:49.7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Vdc,</w:t>
              <w:br/>
              <w:t>Touch current (output +/- to earth): 0.</w:t>
            </w:r>
            <w:r>
              <w:rPr>
                <w:rFonts w:eastAsia="標楷體" w:hint="eastAsia"/>
                <w:spacing w:val="-2"/>
                <w:sz w:val="22"/>
                <w:szCs w:val="22"/>
                <w:lang w:val="en-GB"/>
              </w:rPr>
              <w:t xml:space="preserve">088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98">
                      <wp:simplePos x="0" y="0"/>
                      <wp:positionH relativeFrom="page">
                        <wp:posOffset>-6350</wp:posOffset>
                      </wp:positionH>
                      <wp:positionV relativeFrom="line">
                        <wp:posOffset>635</wp:posOffset>
                      </wp:positionV>
                      <wp:extent cx="6350" cy="6350"/>
                      <wp:effectExtent l="0" t="0" r="635" b="635"/>
                      <wp:wrapNone/>
                      <wp:docPr id="55" name="Freeform 970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09"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99">
                      <wp:simplePos x="0" y="0"/>
                      <wp:positionH relativeFrom="page">
                        <wp:posOffset>981710</wp:posOffset>
                      </wp:positionH>
                      <wp:positionV relativeFrom="line">
                        <wp:posOffset>635</wp:posOffset>
                      </wp:positionV>
                      <wp:extent cx="6350" cy="6350"/>
                      <wp:effectExtent l="0" t="0" r="635" b="635"/>
                      <wp:wrapNone/>
                      <wp:docPr id="56" name="Freeform 971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10"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Q1 pin 1 to 3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mc:AlternateContent>
                <mc:Choice Requires="wps">
                  <w:drawing>
                    <wp:anchor behindDoc="0" distT="0" distB="0" distL="114300" distR="114300" simplePos="0" locked="0" layoutInCell="1" allowOverlap="1" relativeHeight="100">
                      <wp:simplePos x="0" y="0"/>
                      <wp:positionH relativeFrom="page">
                        <wp:posOffset>628650</wp:posOffset>
                      </wp:positionH>
                      <wp:positionV relativeFrom="line">
                        <wp:posOffset>635</wp:posOffset>
                      </wp:positionV>
                      <wp:extent cx="6350" cy="6350"/>
                      <wp:effectExtent l="0" t="0" r="635" b="635"/>
                      <wp:wrapNone/>
                      <wp:docPr id="57" name="Freeform 971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12"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01">
                      <wp:simplePos x="0" y="0"/>
                      <wp:positionH relativeFrom="page">
                        <wp:posOffset>0</wp:posOffset>
                      </wp:positionH>
                      <wp:positionV relativeFrom="line">
                        <wp:posOffset>635</wp:posOffset>
                      </wp:positionV>
                      <wp:extent cx="6350" cy="6350"/>
                      <wp:effectExtent l="0" t="0" r="635" b="635"/>
                      <wp:wrapNone/>
                      <wp:docPr id="58" name="Freeform 971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13"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02">
                      <wp:simplePos x="0" y="0"/>
                      <wp:positionH relativeFrom="page">
                        <wp:posOffset>631825</wp:posOffset>
                      </wp:positionH>
                      <wp:positionV relativeFrom="line">
                        <wp:posOffset>635</wp:posOffset>
                      </wp:positionV>
                      <wp:extent cx="6350" cy="6350"/>
                      <wp:effectExtent l="0" t="0" r="635" b="635"/>
                      <wp:wrapNone/>
                      <wp:docPr id="59" name="Freeform 971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14"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03">
                      <wp:simplePos x="0" y="0"/>
                      <wp:positionH relativeFrom="page">
                        <wp:posOffset>-6350</wp:posOffset>
                      </wp:positionH>
                      <wp:positionV relativeFrom="line">
                        <wp:posOffset>635</wp:posOffset>
                      </wp:positionV>
                      <wp:extent cx="6350" cy="6350"/>
                      <wp:effectExtent l="0" t="0" r="635" b="635"/>
                      <wp:wrapNone/>
                      <wp:docPr id="60" name="Freeform 976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61"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04">
                      <wp:simplePos x="0" y="0"/>
                      <wp:positionH relativeFrom="page">
                        <wp:posOffset>981710</wp:posOffset>
                      </wp:positionH>
                      <wp:positionV relativeFrom="line">
                        <wp:posOffset>635</wp:posOffset>
                      </wp:positionV>
                      <wp:extent cx="6350" cy="6350"/>
                      <wp:effectExtent l="0" t="0" r="635" b="635"/>
                      <wp:wrapNone/>
                      <wp:docPr id="61" name="Freeform 976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62"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Q1 pin 1 to 2  </w:t>
            </w:r>
            <w:r>
              <w:rPr>
                <w:rFonts w:eastAsia="標楷體"/>
                <w:spacing w:val="-2"/>
                <w:sz w:val="22"/>
                <w:szCs w:val="22"/>
                <w:lang w:val="en-GB"/>
              </w:rPr>
              <w:br w:type="textWrapping" w:clear="all"/>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05">
                      <wp:simplePos x="0" y="0"/>
                      <wp:positionH relativeFrom="page">
                        <wp:posOffset>628650</wp:posOffset>
                      </wp:positionH>
                      <wp:positionV relativeFrom="line">
                        <wp:posOffset>635</wp:posOffset>
                      </wp:positionV>
                      <wp:extent cx="6350" cy="6350"/>
                      <wp:effectExtent l="0" t="0" r="635" b="635"/>
                      <wp:wrapNone/>
                      <wp:docPr id="62" name="Freeform 976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64"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06">
                      <wp:simplePos x="0" y="0"/>
                      <wp:positionH relativeFrom="page">
                        <wp:posOffset>0</wp:posOffset>
                      </wp:positionH>
                      <wp:positionV relativeFrom="line">
                        <wp:posOffset>635</wp:posOffset>
                      </wp:positionV>
                      <wp:extent cx="6350" cy="6350"/>
                      <wp:effectExtent l="0" t="0" r="635" b="635"/>
                      <wp:wrapNone/>
                      <wp:docPr id="63" name="Freeform 976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65"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07">
                      <wp:simplePos x="0" y="0"/>
                      <wp:positionH relativeFrom="page">
                        <wp:posOffset>631825</wp:posOffset>
                      </wp:positionH>
                      <wp:positionV relativeFrom="line">
                        <wp:posOffset>635</wp:posOffset>
                      </wp:positionV>
                      <wp:extent cx="6350" cy="6350"/>
                      <wp:effectExtent l="0" t="0" r="635" b="635"/>
                      <wp:wrapNone/>
                      <wp:docPr id="64" name="Freeform 976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66"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08">
                      <wp:simplePos x="0" y="0"/>
                      <wp:positionH relativeFrom="page">
                        <wp:posOffset>-6350</wp:posOffset>
                      </wp:positionH>
                      <wp:positionV relativeFrom="line">
                        <wp:posOffset>635</wp:posOffset>
                      </wp:positionV>
                      <wp:extent cx="6350" cy="6350"/>
                      <wp:effectExtent l="0" t="0" r="635" b="635"/>
                      <wp:wrapNone/>
                      <wp:docPr id="65" name="Freeform 976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69"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09">
                      <wp:simplePos x="0" y="0"/>
                      <wp:positionH relativeFrom="page">
                        <wp:posOffset>981710</wp:posOffset>
                      </wp:positionH>
                      <wp:positionV relativeFrom="line">
                        <wp:posOffset>635</wp:posOffset>
                      </wp:positionV>
                      <wp:extent cx="6350" cy="6350"/>
                      <wp:effectExtent l="0" t="0" r="635" b="635"/>
                      <wp:wrapNone/>
                      <wp:docPr id="66" name="Freeform 977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70"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U3 pin 1 to 2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10">
                      <wp:simplePos x="0" y="0"/>
                      <wp:positionH relativeFrom="page">
                        <wp:posOffset>628650</wp:posOffset>
                      </wp:positionH>
                      <wp:positionV relativeFrom="line">
                        <wp:posOffset>635</wp:posOffset>
                      </wp:positionV>
                      <wp:extent cx="6350" cy="6350"/>
                      <wp:effectExtent l="0" t="0" r="635" b="635"/>
                      <wp:wrapNone/>
                      <wp:docPr id="67" name="Freeform 977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72"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11">
                      <wp:simplePos x="0" y="0"/>
                      <wp:positionH relativeFrom="page">
                        <wp:posOffset>0</wp:posOffset>
                      </wp:positionH>
                      <wp:positionV relativeFrom="line">
                        <wp:posOffset>635</wp:posOffset>
                      </wp:positionV>
                      <wp:extent cx="6350" cy="6350"/>
                      <wp:effectExtent l="0" t="0" r="635" b="635"/>
                      <wp:wrapNone/>
                      <wp:docPr id="68" name="Freeform 977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73"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12">
                      <wp:simplePos x="0" y="0"/>
                      <wp:positionH relativeFrom="page">
                        <wp:posOffset>631825</wp:posOffset>
                      </wp:positionH>
                      <wp:positionV relativeFrom="line">
                        <wp:posOffset>635</wp:posOffset>
                      </wp:positionV>
                      <wp:extent cx="6350" cy="6350"/>
                      <wp:effectExtent l="0" t="0" r="635" b="635"/>
                      <wp:wrapNone/>
                      <wp:docPr id="69" name="Freeform 977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74"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13">
                      <wp:simplePos x="0" y="0"/>
                      <wp:positionH relativeFrom="page">
                        <wp:posOffset>-6350</wp:posOffset>
                      </wp:positionH>
                      <wp:positionV relativeFrom="line">
                        <wp:posOffset>635</wp:posOffset>
                      </wp:positionV>
                      <wp:extent cx="6350" cy="6350"/>
                      <wp:effectExtent l="0" t="0" r="635" b="635"/>
                      <wp:wrapNone/>
                      <wp:docPr id="70" name="Freeform 977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77"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14">
                      <wp:simplePos x="0" y="0"/>
                      <wp:positionH relativeFrom="page">
                        <wp:posOffset>981710</wp:posOffset>
                      </wp:positionH>
                      <wp:positionV relativeFrom="line">
                        <wp:posOffset>635</wp:posOffset>
                      </wp:positionV>
                      <wp:extent cx="6350" cy="6350"/>
                      <wp:effectExtent l="0" t="0" r="635" b="635"/>
                      <wp:wrapNone/>
                      <wp:docPr id="71" name="Freeform 977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78"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U3 pin 3 to 4  </w:t>
            </w:r>
            <w:r>
              <w:rPr>
                <w:rFonts w:eastAsia="標楷體"/>
                <w:spacing w:val="-2"/>
                <w:sz w:val="22"/>
                <w:szCs w:val="22"/>
                <w:lang w:val="en-GB"/>
              </w:rPr>
              <w:br w:type="textWrapping" w:clear="all"/>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15">
                      <wp:simplePos x="0" y="0"/>
                      <wp:positionH relativeFrom="page">
                        <wp:posOffset>628650</wp:posOffset>
                      </wp:positionH>
                      <wp:positionV relativeFrom="line">
                        <wp:posOffset>635</wp:posOffset>
                      </wp:positionV>
                      <wp:extent cx="6350" cy="6350"/>
                      <wp:effectExtent l="0" t="0" r="635" b="635"/>
                      <wp:wrapNone/>
                      <wp:docPr id="72" name="Freeform 978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0"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16">
                      <wp:simplePos x="0" y="0"/>
                      <wp:positionH relativeFrom="page">
                        <wp:posOffset>0</wp:posOffset>
                      </wp:positionH>
                      <wp:positionV relativeFrom="line">
                        <wp:posOffset>635</wp:posOffset>
                      </wp:positionV>
                      <wp:extent cx="6350" cy="6350"/>
                      <wp:effectExtent l="0" t="0" r="635" b="635"/>
                      <wp:wrapNone/>
                      <wp:docPr id="73" name="Freeform 978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1"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17">
                      <wp:simplePos x="0" y="0"/>
                      <wp:positionH relativeFrom="page">
                        <wp:posOffset>631825</wp:posOffset>
                      </wp:positionH>
                      <wp:positionV relativeFrom="line">
                        <wp:posOffset>635</wp:posOffset>
                      </wp:positionV>
                      <wp:extent cx="6350" cy="6350"/>
                      <wp:effectExtent l="0" t="0" r="635" b="635"/>
                      <wp:wrapNone/>
                      <wp:docPr id="74" name="Freeform 978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2"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61">
                      <wp:simplePos x="0" y="0"/>
                      <wp:positionH relativeFrom="page">
                        <wp:posOffset>-6350</wp:posOffset>
                      </wp:positionH>
                      <wp:positionV relativeFrom="line">
                        <wp:posOffset>635</wp:posOffset>
                      </wp:positionV>
                      <wp:extent cx="6350" cy="6350"/>
                      <wp:effectExtent l="0" t="0" r="635" b="635"/>
                      <wp:wrapNone/>
                      <wp:docPr id="75" name="Freeform 978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5"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62">
                      <wp:simplePos x="0" y="0"/>
                      <wp:positionH relativeFrom="page">
                        <wp:posOffset>981710</wp:posOffset>
                      </wp:positionH>
                      <wp:positionV relativeFrom="line">
                        <wp:posOffset>635</wp:posOffset>
                      </wp:positionV>
                      <wp:extent cx="6350" cy="6350"/>
                      <wp:effectExtent l="0" t="0" r="635" b="635"/>
                      <wp:wrapNone/>
                      <wp:docPr id="76" name="Freeform 978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6"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U3 pin 1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pPr>
            <w:r>
              <mc:AlternateContent>
                <mc:Choice Requires="wps">
                  <w:drawing>
                    <wp:anchor behindDoc="0" distT="0" distB="0" distL="114300" distR="114300" simplePos="0" locked="0" layoutInCell="1" allowOverlap="1" relativeHeight="63">
                      <wp:simplePos x="0" y="0"/>
                      <wp:positionH relativeFrom="page">
                        <wp:posOffset>902335</wp:posOffset>
                      </wp:positionH>
                      <wp:positionV relativeFrom="line">
                        <wp:posOffset>635</wp:posOffset>
                      </wp:positionV>
                      <wp:extent cx="6350" cy="6350"/>
                      <wp:effectExtent l="0" t="0" r="635" b="635"/>
                      <wp:wrapNone/>
                      <wp:docPr id="77" name="Freeform 978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7" coordsize="6350,6350" path="m0,6350l6350,6350l6350,0l0,0l0,6350xe" fillcolor="black" stroked="f" o:allowincell="t" style="position:absolute;margin-left:71.05pt;margin-top:0pt;width:0.45pt;height:0.45pt;mso-wrap-style:none;v-text-anchor:middle;mso-position-horizontal-relative:page">
                      <v:fill o:detectmouseclick="t" type="solid" color2="white"/>
                      <v:stroke color="#3465a4" joinstyle="round" endcap="flat"/>
                      <w10:wrap type="none"/>
                    </v:shape>
                  </w:pict>
                </mc:Fallback>
              </mc:AlternateContent>
            </w:r>
            <w:r>
              <w:rPr>
                <w:rFonts w:hint="eastAsia" w:eastAsia="標楷體"/>
                <w:spacing w:val="-2"/>
                <w:sz w:val="22"/>
                <w:szCs w:val="22"/>
                <w:lang w:val="en-GB"/>
              </w:rPr>
              <w:t>開路</w:t>
            </w:r>
            <w:r>
              <w:rPr>
                <w:rFonts w:eastAsia="標楷體"/>
                <w:spacing w:val="-2"/>
                <w:sz w:val="22"/>
                <w:szCs w:val="22"/>
                <w:lang w:val="en-GB"/>
              </w:rPr>
              <w:t xml:space="preserve">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64">
                      <wp:simplePos x="0" y="0"/>
                      <wp:positionH relativeFrom="page">
                        <wp:posOffset>628650</wp:posOffset>
                      </wp:positionH>
                      <wp:positionV relativeFrom="line">
                        <wp:posOffset>635</wp:posOffset>
                      </wp:positionV>
                      <wp:extent cx="6350" cy="6350"/>
                      <wp:effectExtent l="0" t="0" r="635" b="635"/>
                      <wp:wrapNone/>
                      <wp:docPr id="78" name="Freeform 978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8"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65">
                      <wp:simplePos x="0" y="0"/>
                      <wp:positionH relativeFrom="page">
                        <wp:posOffset>0</wp:posOffset>
                      </wp:positionH>
                      <wp:positionV relativeFrom="line">
                        <wp:posOffset>635</wp:posOffset>
                      </wp:positionV>
                      <wp:extent cx="6350" cy="6350"/>
                      <wp:effectExtent l="0" t="0" r="635" b="635"/>
                      <wp:wrapNone/>
                      <wp:docPr id="79" name="Freeform 978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9"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66">
                      <wp:simplePos x="0" y="0"/>
                      <wp:positionH relativeFrom="page">
                        <wp:posOffset>631825</wp:posOffset>
                      </wp:positionH>
                      <wp:positionV relativeFrom="line">
                        <wp:posOffset>635</wp:posOffset>
                      </wp:positionV>
                      <wp:extent cx="6350" cy="6350"/>
                      <wp:effectExtent l="0" t="0" r="635" b="635"/>
                      <wp:wrapNone/>
                      <wp:docPr id="80" name="Freeform 979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0"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 xml:space="preserve">0.02  </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67">
                      <wp:simplePos x="0" y="0"/>
                      <wp:positionH relativeFrom="page">
                        <wp:posOffset>-6350</wp:posOffset>
                      </wp:positionH>
                      <wp:positionV relativeFrom="line">
                        <wp:posOffset>635</wp:posOffset>
                      </wp:positionV>
                      <wp:extent cx="6350" cy="6350"/>
                      <wp:effectExtent l="0" t="0" r="635" b="635"/>
                      <wp:wrapNone/>
                      <wp:docPr id="81" name="Freeform 979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4" coordsize="6350,6350" path="m0,6350l6350,6350l6350,0l0,0l0,6350xe" fillcolor="black" stroked="f" o:allowincell="t" style="position:absolute;margin-left:-0.5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68">
                      <wp:simplePos x="0" y="0"/>
                      <wp:positionH relativeFrom="page">
                        <wp:posOffset>981710</wp:posOffset>
                      </wp:positionH>
                      <wp:positionV relativeFrom="line">
                        <wp:posOffset>635</wp:posOffset>
                      </wp:positionV>
                      <wp:extent cx="6350" cy="6350"/>
                      <wp:effectExtent l="0" t="0" r="635" b="635"/>
                      <wp:wrapNone/>
                      <wp:docPr id="82" name="Freeform 979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5" coordsize="6350,6350" path="m0,6350l6350,6350l6350,0l0,0l0,6350xe" fillcolor="black" stroked="f" o:allowincell="t" style="position:absolute;margin-left:77.3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U3 pin 3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pPr>
            <w:r>
              <mc:AlternateContent>
                <mc:Choice Requires="wps">
                  <w:drawing>
                    <wp:anchor behindDoc="0" distT="0" distB="0" distL="114300" distR="114300" simplePos="0" locked="0" layoutInCell="1" allowOverlap="1" relativeHeight="69">
                      <wp:simplePos x="0" y="0"/>
                      <wp:positionH relativeFrom="page">
                        <wp:posOffset>902335</wp:posOffset>
                      </wp:positionH>
                      <wp:positionV relativeFrom="line">
                        <wp:posOffset>635</wp:posOffset>
                      </wp:positionV>
                      <wp:extent cx="6350" cy="6350"/>
                      <wp:effectExtent l="0" t="0" r="635" b="635"/>
                      <wp:wrapNone/>
                      <wp:docPr id="83" name="Freeform 979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6" coordsize="6350,6350" path="m0,6350l6350,6350l6350,0l0,0l0,6350xe" fillcolor="black" stroked="f" o:allowincell="t" style="position:absolute;margin-left:71.05pt;margin-top:-0.05pt;width:0.45pt;height:0.45pt;mso-wrap-style:none;v-text-anchor:middle;mso-position-horizontal-relative:page">
                      <v:fill o:detectmouseclick="t" type="solid" color2="white"/>
                      <v:stroke color="#3465a4" joinstyle="round" endcap="flat"/>
                      <w10:wrap type="none"/>
                    </v:shape>
                  </w:pict>
                </mc:Fallback>
              </mc:AlternateContent>
            </w:r>
            <w:r>
              <w:rPr>
                <w:rFonts w:hint="eastAsia" w:eastAsia="標楷體"/>
                <w:spacing w:val="-2"/>
                <w:sz w:val="22"/>
                <w:szCs w:val="22"/>
                <w:lang w:val="en-GB"/>
              </w:rPr>
              <w:t>開路</w:t>
            </w:r>
            <w:r>
              <w:rPr>
                <w:rFonts w:eastAsia="標楷體"/>
                <w:spacing w:val="-2"/>
                <w:sz w:val="22"/>
                <w:szCs w:val="22"/>
                <w:lang w:val="en-GB"/>
              </w:rPr>
              <w:t xml:space="preserve">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70">
                      <wp:simplePos x="0" y="0"/>
                      <wp:positionH relativeFrom="page">
                        <wp:posOffset>628650</wp:posOffset>
                      </wp:positionH>
                      <wp:positionV relativeFrom="line">
                        <wp:posOffset>635</wp:posOffset>
                      </wp:positionV>
                      <wp:extent cx="6350" cy="6350"/>
                      <wp:effectExtent l="0" t="0" r="635" b="635"/>
                      <wp:wrapNone/>
                      <wp:docPr id="84" name="Freeform 979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7" coordsize="6350,6350" path="m0,6350l6350,6350l6350,0l0,0l0,6350xe" fillcolor="black" stroked="f" o:allowincell="t" style="position:absolute;margin-left:49.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71">
                      <wp:simplePos x="0" y="0"/>
                      <wp:positionH relativeFrom="page">
                        <wp:posOffset>0</wp:posOffset>
                      </wp:positionH>
                      <wp:positionV relativeFrom="line">
                        <wp:posOffset>635</wp:posOffset>
                      </wp:positionV>
                      <wp:extent cx="6350" cy="6350"/>
                      <wp:effectExtent l="0" t="0" r="635" b="635"/>
                      <wp:wrapNone/>
                      <wp:docPr id="85" name="Freeform 979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8" coordsize="6350,6350" path="m0,6350l6350,6350l6350,0l0,0l0,6350xe" fillcolor="black" stroked="f" o:allowincell="t" style="position:absolute;margin-left:0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72">
                      <wp:simplePos x="0" y="0"/>
                      <wp:positionH relativeFrom="page">
                        <wp:posOffset>631825</wp:posOffset>
                      </wp:positionH>
                      <wp:positionV relativeFrom="line">
                        <wp:posOffset>635</wp:posOffset>
                      </wp:positionV>
                      <wp:extent cx="6350" cy="6350"/>
                      <wp:effectExtent l="0" t="0" r="635" b="635"/>
                      <wp:wrapNone/>
                      <wp:docPr id="86" name="Freeform 979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9" coordsize="6350,6350" path="m0,6350l6350,6350l6350,0l0,0l0,6350xe" fillcolor="black" stroked="f" o:allowincell="t" style="position:absolute;margin-left:49.7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18">
                      <wp:simplePos x="0" y="0"/>
                      <wp:positionH relativeFrom="page">
                        <wp:posOffset>-6350</wp:posOffset>
                      </wp:positionH>
                      <wp:positionV relativeFrom="line">
                        <wp:posOffset>635</wp:posOffset>
                      </wp:positionV>
                      <wp:extent cx="6350" cy="6350"/>
                      <wp:effectExtent l="0" t="0" r="635" b="635"/>
                      <wp:wrapNone/>
                      <wp:docPr id="87" name="Freeform 980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02"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19">
                      <wp:simplePos x="0" y="0"/>
                      <wp:positionH relativeFrom="page">
                        <wp:posOffset>981710</wp:posOffset>
                      </wp:positionH>
                      <wp:positionV relativeFrom="line">
                        <wp:posOffset>635</wp:posOffset>
                      </wp:positionV>
                      <wp:extent cx="6350" cy="6350"/>
                      <wp:effectExtent l="0" t="0" r="635" b="635"/>
                      <wp:wrapNone/>
                      <wp:docPr id="88" name="Freeform 980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03"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T1 pin 1 to 2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20">
                      <wp:simplePos x="0" y="0"/>
                      <wp:positionH relativeFrom="page">
                        <wp:posOffset>628650</wp:posOffset>
                      </wp:positionH>
                      <wp:positionV relativeFrom="line">
                        <wp:posOffset>635</wp:posOffset>
                      </wp:positionV>
                      <wp:extent cx="6350" cy="6350"/>
                      <wp:effectExtent l="0" t="0" r="635" b="635"/>
                      <wp:wrapNone/>
                      <wp:docPr id="89" name="Freeform 980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05"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21">
                      <wp:simplePos x="0" y="0"/>
                      <wp:positionH relativeFrom="page">
                        <wp:posOffset>0</wp:posOffset>
                      </wp:positionH>
                      <wp:positionV relativeFrom="line">
                        <wp:posOffset>635</wp:posOffset>
                      </wp:positionV>
                      <wp:extent cx="6350" cy="6350"/>
                      <wp:effectExtent l="0" t="0" r="635" b="635"/>
                      <wp:wrapNone/>
                      <wp:docPr id="90" name="Freeform 980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06"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22">
                      <wp:simplePos x="0" y="0"/>
                      <wp:positionH relativeFrom="page">
                        <wp:posOffset>631825</wp:posOffset>
                      </wp:positionH>
                      <wp:positionV relativeFrom="line">
                        <wp:posOffset>635</wp:posOffset>
                      </wp:positionV>
                      <wp:extent cx="6350" cy="6350"/>
                      <wp:effectExtent l="0" t="0" r="635" b="635"/>
                      <wp:wrapNone/>
                      <wp:docPr id="91" name="Freeform 980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07"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23">
                      <wp:simplePos x="0" y="0"/>
                      <wp:positionH relativeFrom="page">
                        <wp:posOffset>-6350</wp:posOffset>
                      </wp:positionH>
                      <wp:positionV relativeFrom="line">
                        <wp:posOffset>635</wp:posOffset>
                      </wp:positionV>
                      <wp:extent cx="6350" cy="6350"/>
                      <wp:effectExtent l="0" t="0" r="635" b="635"/>
                      <wp:wrapNone/>
                      <wp:docPr id="92" name="Freeform 981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10"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24">
                      <wp:simplePos x="0" y="0"/>
                      <wp:positionH relativeFrom="page">
                        <wp:posOffset>981710</wp:posOffset>
                      </wp:positionH>
                      <wp:positionV relativeFrom="line">
                        <wp:posOffset>635</wp:posOffset>
                      </wp:positionV>
                      <wp:extent cx="6350" cy="6350"/>
                      <wp:effectExtent l="0" t="0" r="635" b="635"/>
                      <wp:wrapNone/>
                      <wp:docPr id="93" name="Freeform 981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11"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T1 pin 3 to 4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25">
                      <wp:simplePos x="0" y="0"/>
                      <wp:positionH relativeFrom="page">
                        <wp:posOffset>628650</wp:posOffset>
                      </wp:positionH>
                      <wp:positionV relativeFrom="line">
                        <wp:posOffset>635</wp:posOffset>
                      </wp:positionV>
                      <wp:extent cx="6350" cy="6350"/>
                      <wp:effectExtent l="0" t="0" r="635" b="635"/>
                      <wp:wrapNone/>
                      <wp:docPr id="94" name="Freeform 981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13"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26">
                      <wp:simplePos x="0" y="0"/>
                      <wp:positionH relativeFrom="page">
                        <wp:posOffset>0</wp:posOffset>
                      </wp:positionH>
                      <wp:positionV relativeFrom="line">
                        <wp:posOffset>635</wp:posOffset>
                      </wp:positionV>
                      <wp:extent cx="6350" cy="6350"/>
                      <wp:effectExtent l="0" t="0" r="635" b="635"/>
                      <wp:wrapNone/>
                      <wp:docPr id="95" name="Freeform 981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14"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27">
                      <wp:simplePos x="0" y="0"/>
                      <wp:positionH relativeFrom="page">
                        <wp:posOffset>631825</wp:posOffset>
                      </wp:positionH>
                      <wp:positionV relativeFrom="line">
                        <wp:posOffset>635</wp:posOffset>
                      </wp:positionV>
                      <wp:extent cx="6350" cy="6350"/>
                      <wp:effectExtent l="0" t="0" r="635" b="635"/>
                      <wp:wrapNone/>
                      <wp:docPr id="96" name="Freeform 981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15"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28">
                      <wp:simplePos x="0" y="0"/>
                      <wp:positionH relativeFrom="page">
                        <wp:posOffset>-6350</wp:posOffset>
                      </wp:positionH>
                      <wp:positionV relativeFrom="line">
                        <wp:posOffset>29210</wp:posOffset>
                      </wp:positionV>
                      <wp:extent cx="6350" cy="6350"/>
                      <wp:effectExtent l="0" t="0" r="635" b="635"/>
                      <wp:wrapNone/>
                      <wp:docPr id="97" name="Freeform 985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54" coordsize="6350,6350" path="m0,6350l6350,6350l6350,0l0,0l0,6350xe" fillcolor="black" stroked="f" o:allowincell="t" style="position:absolute;margin-left:-0.5pt;margin-top:-2.3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29">
                      <wp:simplePos x="0" y="0"/>
                      <wp:positionH relativeFrom="page">
                        <wp:posOffset>981710</wp:posOffset>
                      </wp:positionH>
                      <wp:positionV relativeFrom="line">
                        <wp:posOffset>29210</wp:posOffset>
                      </wp:positionV>
                      <wp:extent cx="6350" cy="6350"/>
                      <wp:effectExtent l="0" t="0" r="635" b="635"/>
                      <wp:wrapNone/>
                      <wp:docPr id="98" name="Freeform 985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55" coordsize="6350,6350" path="m0,6350l6350,6350l6350,0l0,0l0,6350xe" fillcolor="black" stroked="f" o:allowincell="t" style="position:absolute;margin-left:77.3pt;margin-top:-2.3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T1 pin 3 to 8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30">
                      <wp:simplePos x="0" y="0"/>
                      <wp:positionH relativeFrom="page">
                        <wp:posOffset>628650</wp:posOffset>
                      </wp:positionH>
                      <wp:positionV relativeFrom="line">
                        <wp:posOffset>29210</wp:posOffset>
                      </wp:positionV>
                      <wp:extent cx="6350" cy="6350"/>
                      <wp:effectExtent l="0" t="0" r="635" b="635"/>
                      <wp:wrapNone/>
                      <wp:docPr id="99" name="Freeform 985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57" coordsize="6350,6350" path="m0,6350l6350,6350l6350,0l0,0l0,6350xe" fillcolor="black" stroked="f" o:allowincell="t" style="position:absolute;margin-left:49.5pt;margin-top:-2.3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31">
                      <wp:simplePos x="0" y="0"/>
                      <wp:positionH relativeFrom="page">
                        <wp:posOffset>0</wp:posOffset>
                      </wp:positionH>
                      <wp:positionV relativeFrom="line">
                        <wp:posOffset>29210</wp:posOffset>
                      </wp:positionV>
                      <wp:extent cx="6350" cy="6350"/>
                      <wp:effectExtent l="0" t="0" r="635" b="635"/>
                      <wp:wrapNone/>
                      <wp:docPr id="100" name="Freeform 985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58" coordsize="6350,6350" path="m0,6350l6350,6350l6350,0l0,0l0,6350xe" fillcolor="black" stroked="f" o:allowincell="t" style="position:absolute;margin-left:0pt;margin-top:-2.3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32">
                      <wp:simplePos x="0" y="0"/>
                      <wp:positionH relativeFrom="page">
                        <wp:posOffset>631825</wp:posOffset>
                      </wp:positionH>
                      <wp:positionV relativeFrom="line">
                        <wp:posOffset>29210</wp:posOffset>
                      </wp:positionV>
                      <wp:extent cx="6350" cy="6350"/>
                      <wp:effectExtent l="0" t="0" r="635" b="635"/>
                      <wp:wrapNone/>
                      <wp:docPr id="101" name="Freeform 985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59" coordsize="6350,6350" path="m0,6350l6350,6350l6350,0l0,0l0,6350xe" fillcolor="black" stroked="f" o:allowincell="t" style="position:absolute;margin-left:49.75pt;margin-top:-2.3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33">
                      <wp:simplePos x="0" y="0"/>
                      <wp:positionH relativeFrom="page">
                        <wp:posOffset>-6350</wp:posOffset>
                      </wp:positionH>
                      <wp:positionV relativeFrom="line">
                        <wp:posOffset>635</wp:posOffset>
                      </wp:positionV>
                      <wp:extent cx="6350" cy="6350"/>
                      <wp:effectExtent l="0" t="0" r="635" b="635"/>
                      <wp:wrapNone/>
                      <wp:docPr id="102" name="Freeform 986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62"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34">
                      <wp:simplePos x="0" y="0"/>
                      <wp:positionH relativeFrom="page">
                        <wp:posOffset>981710</wp:posOffset>
                      </wp:positionH>
                      <wp:positionV relativeFrom="line">
                        <wp:posOffset>635</wp:posOffset>
                      </wp:positionV>
                      <wp:extent cx="6350" cy="6350"/>
                      <wp:effectExtent l="0" t="0" r="635" b="635"/>
                      <wp:wrapNone/>
                      <wp:docPr id="103" name="Freeform 986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63"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T1 pin 5 to 6  </w:t>
            </w:r>
            <w:r>
              <w:rPr>
                <w:rFonts w:eastAsia="標楷體"/>
                <w:spacing w:val="-2"/>
                <w:sz w:val="22"/>
                <w:szCs w:val="22"/>
                <w:lang w:val="en-GB"/>
              </w:rPr>
              <w:br w:type="textWrapping" w:clear="all"/>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35">
                      <wp:simplePos x="0" y="0"/>
                      <wp:positionH relativeFrom="page">
                        <wp:posOffset>628650</wp:posOffset>
                      </wp:positionH>
                      <wp:positionV relativeFrom="line">
                        <wp:posOffset>635</wp:posOffset>
                      </wp:positionV>
                      <wp:extent cx="6350" cy="6350"/>
                      <wp:effectExtent l="0" t="0" r="635" b="635"/>
                      <wp:wrapNone/>
                      <wp:docPr id="104" name="Freeform 986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65"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36">
                      <wp:simplePos x="0" y="0"/>
                      <wp:positionH relativeFrom="page">
                        <wp:posOffset>0</wp:posOffset>
                      </wp:positionH>
                      <wp:positionV relativeFrom="line">
                        <wp:posOffset>635</wp:posOffset>
                      </wp:positionV>
                      <wp:extent cx="6350" cy="6350"/>
                      <wp:effectExtent l="0" t="0" r="635" b="635"/>
                      <wp:wrapNone/>
                      <wp:docPr id="105" name="Freeform 986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66"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37">
                      <wp:simplePos x="0" y="0"/>
                      <wp:positionH relativeFrom="page">
                        <wp:posOffset>631825</wp:posOffset>
                      </wp:positionH>
                      <wp:positionV relativeFrom="line">
                        <wp:posOffset>635</wp:posOffset>
                      </wp:positionV>
                      <wp:extent cx="6350" cy="6350"/>
                      <wp:effectExtent l="0" t="0" r="635" b="635"/>
                      <wp:wrapNone/>
                      <wp:docPr id="106" name="Freeform 986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67"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38">
                      <wp:simplePos x="0" y="0"/>
                      <wp:positionH relativeFrom="page">
                        <wp:posOffset>-6350</wp:posOffset>
                      </wp:positionH>
                      <wp:positionV relativeFrom="line">
                        <wp:posOffset>635</wp:posOffset>
                      </wp:positionV>
                      <wp:extent cx="6350" cy="6350"/>
                      <wp:effectExtent l="0" t="0" r="635" b="635"/>
                      <wp:wrapNone/>
                      <wp:docPr id="107" name="Freeform 987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0"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39">
                      <wp:simplePos x="0" y="0"/>
                      <wp:positionH relativeFrom="page">
                        <wp:posOffset>981710</wp:posOffset>
                      </wp:positionH>
                      <wp:positionV relativeFrom="line">
                        <wp:posOffset>635</wp:posOffset>
                      </wp:positionV>
                      <wp:extent cx="6350" cy="6350"/>
                      <wp:effectExtent l="0" t="0" r="635" b="635"/>
                      <wp:wrapNone/>
                      <wp:docPr id="108" name="Freeform 987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1"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U2 pin 7 to 1  </w:t>
            </w:r>
            <w:r>
              <w:rPr>
                <w:rFonts w:eastAsia="標楷體"/>
                <w:spacing w:val="-2"/>
                <w:sz w:val="22"/>
                <w:szCs w:val="22"/>
                <w:lang w:val="en-GB"/>
              </w:rPr>
              <w:br w:type="textWrapping" w:clear="all"/>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40">
                      <wp:simplePos x="0" y="0"/>
                      <wp:positionH relativeFrom="page">
                        <wp:posOffset>628650</wp:posOffset>
                      </wp:positionH>
                      <wp:positionV relativeFrom="line">
                        <wp:posOffset>635</wp:posOffset>
                      </wp:positionV>
                      <wp:extent cx="6350" cy="6350"/>
                      <wp:effectExtent l="0" t="0" r="635" b="635"/>
                      <wp:wrapNone/>
                      <wp:docPr id="109" name="Freeform 987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3"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41">
                      <wp:simplePos x="0" y="0"/>
                      <wp:positionH relativeFrom="page">
                        <wp:posOffset>0</wp:posOffset>
                      </wp:positionH>
                      <wp:positionV relativeFrom="line">
                        <wp:posOffset>635</wp:posOffset>
                      </wp:positionV>
                      <wp:extent cx="6350" cy="6350"/>
                      <wp:effectExtent l="0" t="0" r="635" b="635"/>
                      <wp:wrapNone/>
                      <wp:docPr id="110" name="Freeform 987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4"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42">
                      <wp:simplePos x="0" y="0"/>
                      <wp:positionH relativeFrom="page">
                        <wp:posOffset>631825</wp:posOffset>
                      </wp:positionH>
                      <wp:positionV relativeFrom="line">
                        <wp:posOffset>635</wp:posOffset>
                      </wp:positionV>
                      <wp:extent cx="6350" cy="6350"/>
                      <wp:effectExtent l="0" t="0" r="635" b="635"/>
                      <wp:wrapNone/>
                      <wp:docPr id="111" name="Freeform 987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5"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43">
                      <wp:simplePos x="0" y="0"/>
                      <wp:positionH relativeFrom="page">
                        <wp:posOffset>-6350</wp:posOffset>
                      </wp:positionH>
                      <wp:positionV relativeFrom="line">
                        <wp:posOffset>635</wp:posOffset>
                      </wp:positionV>
                      <wp:extent cx="6350" cy="6350"/>
                      <wp:effectExtent l="0" t="0" r="635" b="635"/>
                      <wp:wrapNone/>
                      <wp:docPr id="112" name="Freeform 987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8"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44">
                      <wp:simplePos x="0" y="0"/>
                      <wp:positionH relativeFrom="page">
                        <wp:posOffset>981710</wp:posOffset>
                      </wp:positionH>
                      <wp:positionV relativeFrom="line">
                        <wp:posOffset>635</wp:posOffset>
                      </wp:positionV>
                      <wp:extent cx="6350" cy="6350"/>
                      <wp:effectExtent l="0" t="0" r="635" b="635"/>
                      <wp:wrapNone/>
                      <wp:docPr id="113" name="Freeform 987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9"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EC7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45">
                      <wp:simplePos x="0" y="0"/>
                      <wp:positionH relativeFrom="page">
                        <wp:posOffset>628650</wp:posOffset>
                      </wp:positionH>
                      <wp:positionV relativeFrom="line">
                        <wp:posOffset>635</wp:posOffset>
                      </wp:positionV>
                      <wp:extent cx="6350" cy="6350"/>
                      <wp:effectExtent l="0" t="0" r="635" b="635"/>
                      <wp:wrapNone/>
                      <wp:docPr id="114" name="Freeform 988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81"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46">
                      <wp:simplePos x="0" y="0"/>
                      <wp:positionH relativeFrom="page">
                        <wp:posOffset>0</wp:posOffset>
                      </wp:positionH>
                      <wp:positionV relativeFrom="line">
                        <wp:posOffset>635</wp:posOffset>
                      </wp:positionV>
                      <wp:extent cx="6350" cy="6350"/>
                      <wp:effectExtent l="0" t="0" r="635" b="635"/>
                      <wp:wrapNone/>
                      <wp:docPr id="115" name="Freeform 988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82"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47">
                      <wp:simplePos x="0" y="0"/>
                      <wp:positionH relativeFrom="page">
                        <wp:posOffset>631825</wp:posOffset>
                      </wp:positionH>
                      <wp:positionV relativeFrom="line">
                        <wp:posOffset>635</wp:posOffset>
                      </wp:positionV>
                      <wp:extent cx="6350" cy="6350"/>
                      <wp:effectExtent l="0" t="0" r="635" b="635"/>
                      <wp:wrapNone/>
                      <wp:docPr id="116" name="Freeform 988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83"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48">
                      <wp:simplePos x="0" y="0"/>
                      <wp:positionH relativeFrom="page">
                        <wp:posOffset>-6350</wp:posOffset>
                      </wp:positionH>
                      <wp:positionV relativeFrom="line">
                        <wp:posOffset>635</wp:posOffset>
                      </wp:positionV>
                      <wp:extent cx="6350" cy="6350"/>
                      <wp:effectExtent l="0" t="0" r="635" b="635"/>
                      <wp:wrapNone/>
                      <wp:docPr id="117" name="Freeform 988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87" coordsize="6350,6350" path="m0,6350l6350,6350l6350,0l0,0l0,6350xe" fillcolor="black" stroked="f" o:allowincell="t" style="position:absolute;margin-left:-0.5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49">
                      <wp:simplePos x="0" y="0"/>
                      <wp:positionH relativeFrom="page">
                        <wp:posOffset>981710</wp:posOffset>
                      </wp:positionH>
                      <wp:positionV relativeFrom="line">
                        <wp:posOffset>635</wp:posOffset>
                      </wp:positionV>
                      <wp:extent cx="6350" cy="6350"/>
                      <wp:effectExtent l="0" t="0" r="635" b="635"/>
                      <wp:wrapNone/>
                      <wp:docPr id="118" name="Freeform 988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88" coordsize="6350,6350" path="m0,6350l6350,6350l6350,0l0,0l0,6350xe" fillcolor="black" stroked="f" o:allowincell="t" style="position:absolute;margin-left:77.3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Q2 pin D to S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50">
                      <wp:simplePos x="0" y="0"/>
                      <wp:positionH relativeFrom="page">
                        <wp:posOffset>628650</wp:posOffset>
                      </wp:positionH>
                      <wp:positionV relativeFrom="line">
                        <wp:posOffset>635</wp:posOffset>
                      </wp:positionV>
                      <wp:extent cx="6350" cy="6350"/>
                      <wp:effectExtent l="0" t="0" r="635" b="635"/>
                      <wp:wrapNone/>
                      <wp:docPr id="119" name="Freeform 989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0" coordsize="6350,6350" path="m0,6350l6350,6350l6350,0l0,0l0,6350xe" fillcolor="black" stroked="f" o:allowincell="t" style="position:absolute;margin-left:49.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51">
                      <wp:simplePos x="0" y="0"/>
                      <wp:positionH relativeFrom="page">
                        <wp:posOffset>0</wp:posOffset>
                      </wp:positionH>
                      <wp:positionV relativeFrom="line">
                        <wp:posOffset>635</wp:posOffset>
                      </wp:positionV>
                      <wp:extent cx="6350" cy="6350"/>
                      <wp:effectExtent l="0" t="0" r="635" b="635"/>
                      <wp:wrapNone/>
                      <wp:docPr id="120" name="Freeform 989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1" coordsize="6350,6350" path="m0,6350l6350,6350l6350,0l0,0l0,6350xe" fillcolor="black" stroked="f" o:allowincell="t" style="position:absolute;margin-left:0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52">
                      <wp:simplePos x="0" y="0"/>
                      <wp:positionH relativeFrom="page">
                        <wp:posOffset>631825</wp:posOffset>
                      </wp:positionH>
                      <wp:positionV relativeFrom="line">
                        <wp:posOffset>635</wp:posOffset>
                      </wp:positionV>
                      <wp:extent cx="6350" cy="6350"/>
                      <wp:effectExtent l="0" t="0" r="635" b="635"/>
                      <wp:wrapNone/>
                      <wp:docPr id="121" name="Freeform 989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2" coordsize="6350,6350" path="m0,6350l6350,6350l6350,0l0,0l0,6350xe" fillcolor="black" stroked="f" o:allowincell="t" style="position:absolute;margin-left:49.7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73">
                      <wp:simplePos x="0" y="0"/>
                      <wp:positionH relativeFrom="page">
                        <wp:posOffset>-6350</wp:posOffset>
                      </wp:positionH>
                      <wp:positionV relativeFrom="line">
                        <wp:posOffset>635</wp:posOffset>
                      </wp:positionV>
                      <wp:extent cx="6350" cy="6350"/>
                      <wp:effectExtent l="0" t="0" r="635" b="635"/>
                      <wp:wrapNone/>
                      <wp:docPr id="122" name="Freeform 989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5"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74">
                      <wp:simplePos x="0" y="0"/>
                      <wp:positionH relativeFrom="page">
                        <wp:posOffset>981710</wp:posOffset>
                      </wp:positionH>
                      <wp:positionV relativeFrom="line">
                        <wp:posOffset>635</wp:posOffset>
                      </wp:positionV>
                      <wp:extent cx="6350" cy="6350"/>
                      <wp:effectExtent l="0" t="0" r="635" b="635"/>
                      <wp:wrapNone/>
                      <wp:docPr id="123" name="Freeform 989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6"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Output  </w:t>
            </w:r>
          </w:p>
        </w:tc>
        <w:tc>
          <w:tcPr>
            <w:tcW w:w="122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75">
                      <wp:simplePos x="0" y="0"/>
                      <wp:positionH relativeFrom="page">
                        <wp:posOffset>628650</wp:posOffset>
                      </wp:positionH>
                      <wp:positionV relativeFrom="line">
                        <wp:posOffset>635</wp:posOffset>
                      </wp:positionV>
                      <wp:extent cx="6350" cy="6350"/>
                      <wp:effectExtent l="0" t="0" r="635" b="635"/>
                      <wp:wrapNone/>
                      <wp:docPr id="124" name="Freeform 989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8"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76">
                      <wp:simplePos x="0" y="0"/>
                      <wp:positionH relativeFrom="page">
                        <wp:posOffset>0</wp:posOffset>
                      </wp:positionH>
                      <wp:positionV relativeFrom="line">
                        <wp:posOffset>635</wp:posOffset>
                      </wp:positionV>
                      <wp:extent cx="6350" cy="6350"/>
                      <wp:effectExtent l="0" t="0" r="635" b="635"/>
                      <wp:wrapNone/>
                      <wp:docPr id="125" name="Freeform 989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9"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77">
                      <wp:simplePos x="0" y="0"/>
                      <wp:positionH relativeFrom="page">
                        <wp:posOffset>631825</wp:posOffset>
                      </wp:positionH>
                      <wp:positionV relativeFrom="line">
                        <wp:posOffset>635</wp:posOffset>
                      </wp:positionV>
                      <wp:extent cx="6350" cy="6350"/>
                      <wp:effectExtent l="0" t="0" r="635" b="635"/>
                      <wp:wrapNone/>
                      <wp:docPr id="126" name="Freeform 990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900"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hint="eastAsia"/>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hint="eastAsia"/>
                <w:spacing w:val="-2"/>
                <w:sz w:val="22"/>
                <w:szCs w:val="22"/>
                <w:lang w:val="en-GB"/>
              </w:rPr>
              <w:t xml:space="preserve">74 </w:t>
            </w:r>
            <w:r>
              <w:rPr>
                <w:rFonts w:eastAsia="標楷體"/>
                <w:spacing w:val="-2"/>
                <w:sz w:val="22"/>
                <w:szCs w:val="22"/>
                <w:lang w:val="en-GB"/>
              </w:rPr>
              <w:t>mApk.</w:t>
              <w:br/>
              <w:t>Plastic enclosure to earth: 0.02</w:t>
            </w:r>
            <w:r>
              <w:rPr>
                <w:rFonts w:eastAsia="標楷體" w:hint="eastAsia"/>
                <w:spacing w:val="-2"/>
                <w:sz w:val="22"/>
                <w:szCs w:val="22"/>
                <w:lang w:val="en-GB"/>
              </w:rPr>
              <w:t xml:space="preserve"> </w:t>
            </w:r>
            <w:r>
              <w:rPr>
                <w:rFonts w:eastAsia="標楷體"/>
                <w:spacing w:val="-2"/>
                <w:sz w:val="22"/>
                <w:szCs w:val="22"/>
                <w:lang w:val="en-GB"/>
              </w:rPr>
              <w:t>mApk.</w:t>
            </w:r>
          </w:p>
        </w:tc>
      </w:tr>
      <w:tr>
        <w:trPr/>
        <w:tc>
          <w:tcPr>
            <w:tcW w:w="9610" w:type="dxa"/>
            <w:gridSpan w:val="10"/>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ASRE: All safeguards remained effectively.</w:t>
            </w:r>
            <w:r>
              <w:rPr>
                <w:rFonts w:eastAsia="標楷體" w:hint="eastAsia"/>
                <w:spacing w:val="-2"/>
                <w:sz w:val="22"/>
                <w:szCs w:val="22"/>
                <w:lang w:val="en-GB"/>
              </w:rPr>
              <w:t xml:space="preserve"> (</w:t>
            </w:r>
            <w:r>
              <w:rPr>
                <w:rFonts w:hint="eastAsia" w:eastAsia="標楷體"/>
                <w:spacing w:val="-2"/>
                <w:sz w:val="22"/>
                <w:szCs w:val="22"/>
                <w:lang w:val="en-GB"/>
              </w:rPr>
              <w:t>所有安全防護維持有效</w:t>
            </w:r>
            <w:r>
              <w:rPr>
                <w:rFonts w:eastAsia="標楷體" w:hint="eastAsia"/>
                <w:spacing w:val="-2"/>
                <w:sz w:val="22"/>
                <w:szCs w:val="22"/>
                <w:lang w:val="en-GB"/>
              </w:rPr>
              <w:t>)</w:t>
            </w:r>
          </w:p>
        </w:tc>
      </w:tr>
    </w:tbl>
    <w:p>
      <w:pPr>
        <w:pStyle w:val="Normal"/>
        <w:suppressAutoHyphens w:val="true"/>
        <w:rPr>
          <w:rFonts w:eastAsia="標楷體"/>
          <w:b/>
          <w:bCs/>
          <w:color w:val="FF0000"/>
          <w:spacing w:val="-2"/>
          <w:sz w:val="22"/>
          <w:szCs w:val="22"/>
          <w:lang w:val="en-GB"/>
        </w:rPr>
      </w:pPr>
      <w:r>
        <w:rPr>
          <w:rFonts w:eastAsia="標楷體"/>
          <w:b/>
          <w:bCs/>
          <w:color w:val="FF0000"/>
          <w:spacing w:val="-2"/>
          <w:sz w:val="22"/>
          <w:szCs w:val="22"/>
          <w:lang w:val="en-GB"/>
        </w:rPr>
      </w:r>
    </w:p>
    <w:tbl>
      <w:tblPr>
        <w:tblW w:w="9526" w:type="dxa"/>
        <w:jc w:val="center"/>
        <w:tblInd w:w="0" w:type="dxa"/>
        <w:tblLayout w:type="fixed"/>
        <w:tblCellMar>
          <w:top w:w="0" w:type="dxa"/>
          <w:start w:w="60" w:type="dxa"/>
          <w:bottom w:w="0" w:type="dxa"/>
          <w:end w:w="60" w:type="dxa"/>
        </w:tblCellMar>
      </w:tblPr>
      <w:tblGrid>
        <w:gridCol w:w="1274"/>
        <w:gridCol w:w="1068"/>
        <w:gridCol w:w="1262"/>
        <w:gridCol w:w="364"/>
        <w:gridCol w:w="898"/>
        <w:gridCol w:w="890"/>
        <w:gridCol w:w="360"/>
        <w:gridCol w:w="490"/>
        <w:gridCol w:w="664"/>
        <w:gridCol w:w="195"/>
        <w:gridCol w:w="963"/>
        <w:gridCol w:w="163"/>
        <w:gridCol w:w="65"/>
        <w:gridCol w:w="870"/>
      </w:tblGrid>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M.3</w:t>
            </w:r>
          </w:p>
        </w:tc>
        <w:tc>
          <w:tcPr>
            <w:tcW w:w="7317" w:type="dxa"/>
            <w:gridSpan w:val="11"/>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提供於設備內之電池組保護電路</w:t>
            </w:r>
          </w:p>
        </w:tc>
        <w:tc>
          <w:tcPr>
            <w:tcW w:w="935"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tc>
          <w:tcPr>
            <w:tcW w:w="6116"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5900" w:leader="dot"/>
              </w:tabs>
              <w:spacing w:before="54" w:after="66"/>
              <w:rPr>
                <w:rFonts w:eastAsia="標楷體"/>
                <w:sz w:val="22"/>
                <w:szCs w:val="22"/>
                <w:lang w:val="zh-Hant" w:eastAsia="zh-Hant"/>
              </w:rPr>
            </w:pPr>
            <w:r>
              <w:rPr>
                <w:rFonts w:eastAsia="標楷體"/>
                <w:sz w:val="22"/>
                <w:szCs w:val="22"/>
                <w:lang w:val="zh-Hant" w:eastAsia="zh-Hant"/>
              </w:rPr>
              <w:t>電池可以反極性安裝嗎？</w:t>
            </w:r>
            <w:r>
              <w:rPr>
                <w:rFonts w:eastAsia="標楷體"/>
                <w:sz w:val="22"/>
                <w:szCs w:val="22"/>
                <w:lang w:val="zh-Hant" w:eastAsia="zh-Hant"/>
              </w:rPr>
              <w:tab/>
              <w:t>:</w:t>
            </w:r>
          </w:p>
        </w:tc>
        <w:tc>
          <w:tcPr>
            <w:tcW w:w="2475"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spacing w:val="-2"/>
                <w:sz w:val="22"/>
                <w:szCs w:val="22"/>
              </w:rPr>
            </w:pPr>
            <w:r>
              <w:rPr>
                <w:rFonts w:eastAsia="標楷體" w:hint="eastAsia"/>
                <w:spacing w:val="-2"/>
                <w:sz w:val="22"/>
                <w:szCs w:val="22"/>
              </w:rPr>
              <w:t>--</w:t>
            </w:r>
          </w:p>
        </w:tc>
        <w:tc>
          <w:tcPr>
            <w:tcW w:w="935"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spacing w:before="54" w:after="66"/>
              <w:jc w:val="center"/>
              <w:rPr>
                <w:rFonts w:eastAsia="標楷體"/>
                <w:sz w:val="22"/>
                <w:szCs w:val="22"/>
                <w:lang w:val="zh-Hant" w:eastAsia="zh-Hant"/>
              </w:rPr>
            </w:pPr>
            <w:r>
              <w:rPr>
                <w:rFonts w:ascii="Symbol" w:hAnsi="Symbol" w:cs="Symbol" w:eastAsia="Symbol"/>
                <w:sz w:val="22"/>
                <w:szCs w:val="22"/>
                <w:lang w:val="zh-Hant" w:eastAsia="zh-Hant"/>
              </w:rPr>
              <w:sym w:font="Symbol" w:char="f0be"/>
            </w:r>
          </w:p>
        </w:tc>
      </w:tr>
      <w:tr>
        <w:trPr/>
        <w:tc>
          <w:tcPr>
            <w:tcW w:w="2342" w:type="dxa"/>
            <w:gridSpan w:val="2"/>
            <w:vMerge w:val="restart"/>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設備規格</w:t>
            </w:r>
          </w:p>
        </w:tc>
        <w:tc>
          <w:tcPr>
            <w:tcW w:w="7184" w:type="dxa"/>
            <w:gridSpan w:val="1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充電</w:t>
            </w:r>
          </w:p>
        </w:tc>
      </w:tr>
      <w:tr>
        <w:trPr/>
        <w:tc>
          <w:tcPr>
            <w:tcW w:w="2342" w:type="dxa"/>
            <w:gridSpan w:val="2"/>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3774" w:type="dxa"/>
            <w:gridSpan w:val="5"/>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 xml:space="preserve">電壓 </w:t>
            </w:r>
            <w:r>
              <w:rPr>
                <w:rFonts w:eastAsia="標楷體"/>
                <w:spacing w:val="-2"/>
                <w:sz w:val="22"/>
                <w:szCs w:val="22"/>
              </w:rPr>
              <w:t>(V)</w:t>
            </w:r>
          </w:p>
        </w:tc>
        <w:tc>
          <w:tcPr>
            <w:tcW w:w="3410" w:type="dxa"/>
            <w:gridSpan w:val="7"/>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 xml:space="preserve">電流 </w:t>
            </w:r>
            <w:r>
              <w:rPr>
                <w:rFonts w:eastAsia="標楷體"/>
                <w:spacing w:val="-2"/>
                <w:sz w:val="22"/>
                <w:szCs w:val="22"/>
              </w:rPr>
              <w:t>(A)</w:t>
            </w:r>
          </w:p>
        </w:tc>
      </w:tr>
      <w:tr>
        <w:trPr/>
        <w:tc>
          <w:tcPr>
            <w:tcW w:w="2342" w:type="dxa"/>
            <w:gridSpan w:val="2"/>
            <w:vMerge w:val="continue"/>
            <w:tcBorders>
              <w:top w:val="single" w:sz="4" w:space="0" w:color="000000"/>
              <w:start w:val="single" w:sz="4" w:space="0" w:color="000000"/>
              <w:bottom w:val="single" w:sz="4" w:space="0" w:color="000000"/>
              <w:end w:val="single" w:sz="4" w:space="0" w:color="000000"/>
            </w:tcBorders>
            <w:shd w:fill="DFDFDF" w:val="clear"/>
            <w:vAlign w:val="center"/>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3774"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spacing w:val="-2"/>
                <w:sz w:val="22"/>
                <w:szCs w:val="22"/>
              </w:rPr>
            </w:pPr>
            <w:r>
              <w:rPr>
                <w:rFonts w:eastAsia="標楷體" w:hint="eastAsia"/>
                <w:spacing w:val="-2"/>
                <w:sz w:val="22"/>
                <w:szCs w:val="22"/>
              </w:rPr>
              <w:t>--</w:t>
            </w:r>
          </w:p>
        </w:tc>
        <w:tc>
          <w:tcPr>
            <w:tcW w:w="3410"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spacing w:val="-2"/>
                <w:sz w:val="22"/>
                <w:szCs w:val="22"/>
              </w:rPr>
            </w:pPr>
            <w:r>
              <w:rPr>
                <w:rFonts w:eastAsia="標楷體" w:hint="eastAsia"/>
                <w:spacing w:val="-2"/>
                <w:sz w:val="22"/>
                <w:szCs w:val="22"/>
              </w:rPr>
              <w:t>--</w:t>
            </w:r>
          </w:p>
        </w:tc>
      </w:tr>
      <w:tr>
        <w:trPr/>
        <w:tc>
          <w:tcPr>
            <w:tcW w:w="2342" w:type="dxa"/>
            <w:gridSpan w:val="2"/>
            <w:vMerge w:val="restart"/>
            <w:tcBorders>
              <w:top w:val="single" w:sz="4" w:space="0" w:color="000000"/>
              <w:start w:val="single" w:sz="4" w:space="0" w:color="000000"/>
              <w:bottom w:val="single" w:sz="4" w:space="0" w:color="000000"/>
              <w:end w:val="single" w:sz="4" w:space="0" w:color="000000"/>
            </w:tcBorders>
            <w:shd w:fill="DFDFDF" w:val="clear"/>
            <w:vAlign w:val="bottom"/>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製造商</w:t>
            </w:r>
            <w:r>
              <w:rPr>
                <w:rFonts w:eastAsia="標楷體"/>
                <w:spacing w:val="-2"/>
                <w:sz w:val="22"/>
                <w:szCs w:val="22"/>
              </w:rPr>
              <w:t>/</w:t>
            </w:r>
            <w:r>
              <w:rPr>
                <w:rFonts w:eastAsia="標楷體"/>
                <w:spacing w:val="-2"/>
                <w:sz w:val="22"/>
                <w:szCs w:val="22"/>
              </w:rPr>
              <w:t>型號</w:t>
            </w:r>
          </w:p>
        </w:tc>
        <w:tc>
          <w:tcPr>
            <w:tcW w:w="7184" w:type="dxa"/>
            <w:gridSpan w:val="1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電池規格</w:t>
            </w:r>
          </w:p>
        </w:tc>
      </w:tr>
      <w:tr>
        <w:trPr/>
        <w:tc>
          <w:tcPr>
            <w:tcW w:w="2342" w:type="dxa"/>
            <w:gridSpan w:val="2"/>
            <w:vMerge w:val="continue"/>
            <w:tcBorders>
              <w:top w:val="single" w:sz="4" w:space="0" w:color="000000"/>
              <w:start w:val="single" w:sz="4" w:space="0" w:color="000000"/>
              <w:bottom w:val="single" w:sz="4" w:space="0" w:color="000000"/>
              <w:end w:val="single" w:sz="4" w:space="0" w:color="000000"/>
            </w:tcBorders>
            <w:shd w:fill="DFDFDF" w:val="clear"/>
            <w:vAlign w:val="bottom"/>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2524" w:type="dxa"/>
            <w:gridSpan w:val="3"/>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不可充電電池</w:t>
            </w:r>
          </w:p>
        </w:tc>
        <w:tc>
          <w:tcPr>
            <w:tcW w:w="4660" w:type="dxa"/>
            <w:gridSpan w:val="9"/>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充電電池</w:t>
            </w:r>
          </w:p>
        </w:tc>
      </w:tr>
      <w:tr>
        <w:trPr/>
        <w:tc>
          <w:tcPr>
            <w:tcW w:w="2342" w:type="dxa"/>
            <w:gridSpan w:val="2"/>
            <w:vMerge w:val="continue"/>
            <w:tcBorders>
              <w:top w:val="single" w:sz="4" w:space="0" w:color="000000"/>
              <w:start w:val="single" w:sz="4" w:space="0" w:color="000000"/>
              <w:bottom w:val="single" w:sz="4" w:space="0" w:color="000000"/>
              <w:end w:val="single" w:sz="4" w:space="0" w:color="000000"/>
            </w:tcBorders>
            <w:shd w:fill="DFDFDF" w:val="clear"/>
            <w:vAlign w:val="bottom"/>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1262" w:type="dxa"/>
            <w:vMerge w:val="restart"/>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 xml:space="preserve">放電電流 </w:t>
            </w:r>
            <w:r>
              <w:rPr>
                <w:rFonts w:eastAsia="標楷體"/>
                <w:spacing w:val="-2"/>
                <w:sz w:val="22"/>
                <w:szCs w:val="22"/>
              </w:rPr>
              <w:t>(A)</w:t>
            </w:r>
          </w:p>
        </w:tc>
        <w:tc>
          <w:tcPr>
            <w:tcW w:w="1262" w:type="dxa"/>
            <w:gridSpan w:val="2"/>
            <w:vMerge w:val="restart"/>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 xml:space="preserve">非預期充電電流 </w:t>
            </w:r>
            <w:r>
              <w:rPr>
                <w:rFonts w:eastAsia="標楷體"/>
                <w:spacing w:val="-2"/>
                <w:sz w:val="22"/>
                <w:szCs w:val="22"/>
              </w:rPr>
              <w:t>(A)</w:t>
            </w:r>
          </w:p>
        </w:tc>
        <w:tc>
          <w:tcPr>
            <w:tcW w:w="2404" w:type="dxa"/>
            <w:gridSpan w:val="4"/>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充電</w:t>
            </w:r>
          </w:p>
        </w:tc>
        <w:tc>
          <w:tcPr>
            <w:tcW w:w="1158" w:type="dxa"/>
            <w:gridSpan w:val="2"/>
            <w:vMerge w:val="restart"/>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 xml:space="preserve">放電電流 </w:t>
            </w:r>
            <w:r>
              <w:rPr>
                <w:rFonts w:eastAsia="標楷體"/>
                <w:spacing w:val="-2"/>
                <w:sz w:val="22"/>
                <w:szCs w:val="22"/>
              </w:rPr>
              <w:t>(A)</w:t>
            </w:r>
          </w:p>
        </w:tc>
        <w:tc>
          <w:tcPr>
            <w:tcW w:w="1098" w:type="dxa"/>
            <w:gridSpan w:val="3"/>
            <w:vMerge w:val="restart"/>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pPr>
            <w:r>
              <w:rPr>
                <w:rFonts w:eastAsia="標楷體"/>
                <w:kern w:val="0"/>
                <w:sz w:val="22"/>
                <w:szCs w:val="22"/>
              </w:rPr>
              <w:t>逆向充電電流</w:t>
            </w:r>
            <w:r>
              <w:rPr>
                <w:rFonts w:eastAsia="標楷體"/>
                <w:spacing w:val="-2"/>
                <w:sz w:val="22"/>
                <w:szCs w:val="22"/>
              </w:rPr>
              <w:t xml:space="preserve"> </w:t>
            </w:r>
            <w:r>
              <w:rPr>
                <w:rFonts w:eastAsia="標楷體"/>
                <w:spacing w:val="-2"/>
                <w:sz w:val="22"/>
                <w:szCs w:val="22"/>
              </w:rPr>
              <w:t>(A)</w:t>
            </w:r>
          </w:p>
        </w:tc>
      </w:tr>
      <w:tr>
        <w:trPr/>
        <w:tc>
          <w:tcPr>
            <w:tcW w:w="2342" w:type="dxa"/>
            <w:gridSpan w:val="2"/>
            <w:vMerge w:val="continue"/>
            <w:tcBorders>
              <w:top w:val="single" w:sz="4" w:space="0" w:color="000000"/>
              <w:start w:val="single" w:sz="4" w:space="0" w:color="000000"/>
              <w:bottom w:val="single" w:sz="4" w:space="0" w:color="000000"/>
              <w:end w:val="single" w:sz="4" w:space="0" w:color="000000"/>
            </w:tcBorders>
            <w:shd w:fill="DFDFDF" w:val="clear"/>
            <w:vAlign w:val="bottom"/>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1262" w:type="dxa"/>
            <w:vMerge w:val="continue"/>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c>
          <w:tcPr>
            <w:tcW w:w="1262" w:type="dxa"/>
            <w:gridSpan w:val="2"/>
            <w:vMerge w:val="continue"/>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c>
          <w:tcPr>
            <w:tcW w:w="1250"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 xml:space="preserve">電壓 </w:t>
            </w:r>
            <w:r>
              <w:rPr>
                <w:rFonts w:eastAsia="標楷體"/>
                <w:spacing w:val="-2"/>
                <w:sz w:val="22"/>
                <w:szCs w:val="22"/>
              </w:rPr>
              <w:t>(V)</w:t>
            </w:r>
          </w:p>
        </w:tc>
        <w:tc>
          <w:tcPr>
            <w:tcW w:w="1154"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 xml:space="preserve">電流 </w:t>
            </w:r>
            <w:r>
              <w:rPr>
                <w:rFonts w:eastAsia="標楷體"/>
                <w:spacing w:val="-2"/>
                <w:sz w:val="22"/>
                <w:szCs w:val="22"/>
              </w:rPr>
              <w:t>(A)</w:t>
            </w:r>
          </w:p>
        </w:tc>
        <w:tc>
          <w:tcPr>
            <w:tcW w:w="1158" w:type="dxa"/>
            <w:gridSpan w:val="2"/>
            <w:vMerge w:val="continue"/>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c>
          <w:tcPr>
            <w:tcW w:w="1098" w:type="dxa"/>
            <w:gridSpan w:val="3"/>
            <w:vMerge w:val="continue"/>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r>
      <w:tr>
        <w:trPr/>
        <w:tc>
          <w:tcPr>
            <w:tcW w:w="234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126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126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125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115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115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1098" w:type="dxa"/>
            <w:gridSpan w:val="3"/>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r>
      <w:tr>
        <w:trPr/>
        <w:tc>
          <w:tcPr>
            <w:tcW w:w="9526" w:type="dxa"/>
            <w:gridSpan w:val="14"/>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s>
              <w:spacing w:before="54" w:after="66"/>
              <w:rPr/>
            </w:pPr>
            <w:r>
              <w:rPr>
                <w:rFonts w:eastAsia="標楷體"/>
                <w:spacing w:val="-2"/>
                <w:sz w:val="22"/>
                <w:szCs w:val="22"/>
              </w:rPr>
              <w:t>注意：</w:t>
            </w:r>
            <w:r>
              <w:rPr>
                <w:rFonts w:eastAsia="標楷體"/>
                <w:spacing w:val="-2"/>
                <w:sz w:val="22"/>
                <w:szCs w:val="22"/>
              </w:rPr>
              <w:t>M.3.2</w:t>
            </w:r>
            <w:r>
              <w:rPr>
                <w:rFonts w:eastAsia="標楷體"/>
                <w:spacing w:val="-2"/>
                <w:sz w:val="22"/>
                <w:szCs w:val="22"/>
              </w:rPr>
              <w:t>的測試僅在上述適當數據不可用時適用。</w:t>
            </w:r>
          </w:p>
        </w:tc>
      </w:tr>
      <w:tr>
        <w:trPr/>
        <w:tc>
          <w:tcPr>
            <w:tcW w:w="6116"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5900" w:leader="dot"/>
              </w:tabs>
              <w:spacing w:before="54" w:after="66"/>
              <w:rPr/>
            </w:pPr>
            <w:r>
              <w:rPr>
                <w:rFonts w:eastAsia="標楷體"/>
                <w:sz w:val="22"/>
                <w:szCs w:val="22"/>
                <w:lang w:val="zh-Hant" w:eastAsia="zh-Hant"/>
              </w:rPr>
              <w:t>規定電池溫度</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C)</w:t>
              <w:tab/>
              <w:t>:</w:t>
            </w:r>
          </w:p>
        </w:tc>
        <w:tc>
          <w:tcPr>
            <w:tcW w:w="2540"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jc w:val="center"/>
              <w:rPr>
                <w:rFonts w:eastAsia="標楷體"/>
                <w:spacing w:val="-2"/>
                <w:sz w:val="22"/>
                <w:szCs w:val="22"/>
              </w:rPr>
            </w:pPr>
            <w:r>
              <w:rPr>
                <w:rFonts w:eastAsia="標楷體" w:hint="eastAsia"/>
                <w:spacing w:val="-2"/>
                <w:sz w:val="22"/>
                <w:szCs w:val="22"/>
              </w:rPr>
              <w:t>--</w:t>
            </w:r>
          </w:p>
        </w:tc>
        <w:tc>
          <w:tcPr>
            <w:tcW w:w="870"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spacing w:before="54" w:after="66"/>
              <w:jc w:val="center"/>
              <w:rPr>
                <w:rFonts w:eastAsia="標楷體"/>
                <w:spacing w:val="-2"/>
                <w:sz w:val="22"/>
                <w:szCs w:val="22"/>
                <w:lang w:val="zh-Hant" w:eastAsia="zh-Hant"/>
              </w:rPr>
            </w:pPr>
            <w:r>
              <w:rPr>
                <w:rFonts w:eastAsia="標楷體"/>
                <w:spacing w:val="-2"/>
                <w:sz w:val="22"/>
                <w:szCs w:val="22"/>
                <w:lang w:val="zh-Hant" w:eastAsia="zh-Hant"/>
              </w:rPr>
            </w:r>
          </w:p>
        </w:tc>
      </w:tr>
      <w:tr>
        <w:trPr/>
        <w:tc>
          <w:tcPr>
            <w:tcW w:w="127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零件編號</w:t>
            </w:r>
          </w:p>
        </w:tc>
        <w:tc>
          <w:tcPr>
            <w:tcW w:w="106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異常條件</w:t>
            </w:r>
          </w:p>
        </w:tc>
        <w:tc>
          <w:tcPr>
            <w:tcW w:w="1626"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充</w:t>
            </w:r>
            <w:r>
              <w:rPr>
                <w:rFonts w:eastAsia="標楷體"/>
                <w:spacing w:val="-2"/>
                <w:sz w:val="22"/>
                <w:szCs w:val="22"/>
                <w:lang w:val="en-GB"/>
              </w:rPr>
              <w:t>/</w:t>
            </w:r>
            <w:r>
              <w:rPr>
                <w:rFonts w:eastAsia="標楷體"/>
                <w:spacing w:val="-2"/>
                <w:sz w:val="22"/>
                <w:szCs w:val="22"/>
                <w:lang w:val="en-GB"/>
              </w:rPr>
              <w:t>放電模式</w:t>
            </w:r>
          </w:p>
        </w:tc>
        <w:tc>
          <w:tcPr>
            <w:tcW w:w="89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測試時間</w:t>
            </w:r>
          </w:p>
        </w:tc>
        <w:tc>
          <w:tcPr>
            <w:tcW w:w="89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 xml:space="preserve">溫度 </w:t>
            </w:r>
            <w:r>
              <w:rPr>
                <w:rFonts w:eastAsia="標楷體"/>
                <w:spacing w:val="-2"/>
                <w:sz w:val="22"/>
                <w:szCs w:val="22"/>
                <w:lang w:val="en-GB"/>
              </w:rPr>
              <w:t>(</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850"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電流 </w:t>
            </w:r>
            <w:r>
              <w:rPr>
                <w:rFonts w:eastAsia="標楷體"/>
                <w:spacing w:val="-2"/>
                <w:sz w:val="22"/>
                <w:szCs w:val="22"/>
                <w:lang w:val="en-GB"/>
              </w:rPr>
              <w:t>(A)</w:t>
            </w:r>
          </w:p>
        </w:tc>
        <w:tc>
          <w:tcPr>
            <w:tcW w:w="859"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電壓 </w:t>
            </w:r>
            <w:r>
              <w:rPr>
                <w:rFonts w:eastAsia="標楷體"/>
                <w:spacing w:val="-2"/>
                <w:sz w:val="22"/>
                <w:szCs w:val="22"/>
                <w:lang w:val="en-GB"/>
              </w:rPr>
              <w:t>(V)</w:t>
            </w:r>
          </w:p>
        </w:tc>
        <w:tc>
          <w:tcPr>
            <w:tcW w:w="2061" w:type="dxa"/>
            <w:gridSpan w:val="4"/>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106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162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89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890"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85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85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2061" w:type="dxa"/>
            <w:gridSpan w:val="4"/>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r>
      <w:tr>
        <w:trPr/>
        <w:tc>
          <w:tcPr>
            <w:tcW w:w="9526" w:type="dxa"/>
            <w:gridSpan w:val="14"/>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縮寫：</w:t>
            </w:r>
            <w:r>
              <w:rPr>
                <w:rFonts w:eastAsia="標楷體"/>
                <w:spacing w:val="-2"/>
                <w:sz w:val="22"/>
                <w:szCs w:val="22"/>
                <w:lang w:val="en-GB"/>
              </w:rPr>
              <w:t>SC =</w:t>
            </w:r>
            <w:r>
              <w:rPr>
                <w:rFonts w:eastAsia="標楷體"/>
                <w:spacing w:val="-2"/>
                <w:sz w:val="22"/>
                <w:szCs w:val="22"/>
                <w:lang w:val="en-GB"/>
              </w:rPr>
              <w:t>短路；</w:t>
            </w:r>
            <w:r>
              <w:rPr>
                <w:rFonts w:eastAsia="標楷體"/>
                <w:spacing w:val="-2"/>
                <w:sz w:val="22"/>
                <w:szCs w:val="22"/>
                <w:lang w:val="en-GB"/>
              </w:rPr>
              <w:t>OC =</w:t>
            </w:r>
            <w:r>
              <w:rPr>
                <w:rFonts w:eastAsia="標楷體"/>
                <w:spacing w:val="-2"/>
                <w:sz w:val="22"/>
                <w:szCs w:val="22"/>
                <w:lang w:val="en-GB"/>
              </w:rPr>
              <w:t>開路</w:t>
            </w:r>
            <w:r>
              <w:rPr>
                <w:rFonts w:eastAsia="標楷體"/>
                <w:spacing w:val="-2"/>
                <w:sz w:val="22"/>
                <w:szCs w:val="22"/>
                <w:lang w:val="en-GB"/>
              </w:rPr>
              <w:t>NL =</w:t>
            </w:r>
            <w:r>
              <w:rPr>
                <w:rFonts w:eastAsia="標楷體"/>
                <w:spacing w:val="-2"/>
                <w:sz w:val="22"/>
                <w:szCs w:val="22"/>
                <w:lang w:val="en-GB"/>
              </w:rPr>
              <w:t>無化學洩漏；</w:t>
            </w:r>
            <w:r>
              <w:rPr>
                <w:rFonts w:eastAsia="標楷體"/>
                <w:spacing w:val="-2"/>
                <w:sz w:val="22"/>
                <w:szCs w:val="22"/>
                <w:lang w:val="en-GB"/>
              </w:rPr>
              <w:t>NS =</w:t>
            </w:r>
            <w:r>
              <w:rPr>
                <w:rFonts w:eastAsia="標楷體"/>
                <w:spacing w:val="-2"/>
                <w:sz w:val="22"/>
                <w:szCs w:val="22"/>
                <w:lang w:val="en-GB"/>
              </w:rPr>
              <w:t>無液體溢出；</w:t>
            </w:r>
            <w:r>
              <w:rPr>
                <w:rFonts w:eastAsia="標楷體"/>
                <w:spacing w:val="-2"/>
                <w:sz w:val="22"/>
                <w:szCs w:val="22"/>
                <w:lang w:val="en-GB"/>
              </w:rPr>
              <w:t>NE =</w:t>
            </w:r>
            <w:r>
              <w:rPr>
                <w:rFonts w:eastAsia="標楷體"/>
                <w:spacing w:val="-2"/>
                <w:sz w:val="22"/>
                <w:szCs w:val="22"/>
                <w:lang w:val="en-GB"/>
              </w:rPr>
              <w:t>不爆炸；</w:t>
            </w:r>
            <w:r>
              <w:rPr>
                <w:rFonts w:eastAsia="標楷體"/>
                <w:spacing w:val="-2"/>
                <w:sz w:val="22"/>
                <w:szCs w:val="22"/>
                <w:lang w:val="en-GB"/>
              </w:rPr>
              <w:t xml:space="preserve">NF </w:t>
            </w:r>
            <w:r>
              <w:rPr>
                <w:rFonts w:eastAsia="標楷體"/>
                <w:spacing w:val="-2"/>
                <w:sz w:val="22"/>
                <w:szCs w:val="22"/>
                <w:lang w:val="en-GB"/>
              </w:rPr>
              <w:t>＝沒有火焰或熔融金屬的排出。</w:t>
            </w:r>
          </w:p>
        </w:tc>
      </w:tr>
    </w:tbl>
    <w:p>
      <w:pPr>
        <w:pStyle w:val="Normal"/>
        <w:suppressAutoHyphens w:val="true"/>
        <w:rPr>
          <w:rFonts w:eastAsia="標楷體" w:hint="eastAsia"/>
          <w:b/>
          <w:bCs/>
          <w:spacing w:val="-2"/>
          <w:sz w:val="22"/>
          <w:szCs w:val="22"/>
        </w:rPr>
      </w:pPr>
      <w:r>
        <w:rPr>
          <w:rFonts w:eastAsia="標楷體" w:hint="eastAsia"/>
          <w:b/>
          <w:bCs/>
          <w:spacing w:val="-2"/>
          <w:sz w:val="22"/>
          <w:szCs w:val="22"/>
        </w:rPr>
      </w:r>
    </w:p>
    <w:tbl>
      <w:tblPr>
        <w:tblW w:w="9633" w:type="dxa"/>
        <w:jc w:val="center"/>
        <w:tblInd w:w="0" w:type="dxa"/>
        <w:tblLayout w:type="fixed"/>
        <w:tblCellMar>
          <w:top w:w="0" w:type="dxa"/>
          <w:start w:w="60" w:type="dxa"/>
          <w:bottom w:w="0" w:type="dxa"/>
          <w:end w:w="60" w:type="dxa"/>
        </w:tblCellMar>
      </w:tblPr>
      <w:tblGrid>
        <w:gridCol w:w="1327"/>
        <w:gridCol w:w="705"/>
        <w:gridCol w:w="1274"/>
        <w:gridCol w:w="1227"/>
        <w:gridCol w:w="1228"/>
        <w:gridCol w:w="229"/>
        <w:gridCol w:w="999"/>
        <w:gridCol w:w="1687"/>
        <w:gridCol w:w="957"/>
      </w:tblGrid>
      <w:tr>
        <w:trPr/>
        <w:tc>
          <w:tcPr>
            <w:tcW w:w="132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177" w:name="_Hlk527634990"/>
            <w:bookmarkEnd w:id="177"/>
            <w:r>
              <w:rPr>
                <w:rFonts w:eastAsia="標楷體"/>
                <w:b/>
                <w:bCs/>
                <w:spacing w:val="-2"/>
                <w:sz w:val="22"/>
                <w:szCs w:val="22"/>
                <w:lang w:val="en-GB"/>
              </w:rPr>
              <w:t>M.4.2</w:t>
            </w:r>
          </w:p>
        </w:tc>
        <w:tc>
          <w:tcPr>
            <w:tcW w:w="7349"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包含二次鋰電池的設備的充電保護措施</w:t>
            </w:r>
          </w:p>
        </w:tc>
        <w:tc>
          <w:tcPr>
            <w:tcW w:w="95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tc>
          <w:tcPr>
            <w:tcW w:w="5990"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5700" w:leader="dot"/>
              </w:tabs>
              <w:spacing w:before="54" w:after="66"/>
              <w:rPr>
                <w:rFonts w:eastAsia="標楷體"/>
                <w:sz w:val="22"/>
                <w:szCs w:val="22"/>
                <w:lang w:val="zh-Hant" w:eastAsia="zh-Hant"/>
              </w:rPr>
            </w:pPr>
            <w:r>
              <w:rPr>
                <w:rFonts w:eastAsia="標楷體"/>
                <w:sz w:val="22"/>
                <w:szCs w:val="22"/>
                <w:lang w:val="zh-Hant" w:eastAsia="zh-Hant"/>
              </w:rPr>
              <w:t>最大規定充電電壓</w:t>
            </w:r>
            <w:r>
              <w:rPr>
                <w:rFonts w:eastAsia="標楷體"/>
                <w:sz w:val="22"/>
                <w:szCs w:val="22"/>
                <w:lang w:val="zh-Hant" w:eastAsia="zh-Hant"/>
              </w:rPr>
              <w:t>(V)</w:t>
              <w:tab/>
              <w:t>:</w:t>
            </w:r>
          </w:p>
        </w:tc>
        <w:tc>
          <w:tcPr>
            <w:tcW w:w="268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rPr>
                <w:rFonts w:eastAsia="標楷體"/>
                <w:spacing w:val="-2"/>
                <w:sz w:val="22"/>
                <w:szCs w:val="22"/>
              </w:rPr>
            </w:pPr>
            <w:r>
              <w:rPr>
                <w:rFonts w:eastAsia="標楷體" w:hint="eastAsia"/>
                <w:spacing w:val="-2"/>
                <w:sz w:val="22"/>
                <w:szCs w:val="22"/>
              </w:rPr>
              <w:t>--</w:t>
            </w:r>
          </w:p>
        </w:tc>
        <w:tc>
          <w:tcPr>
            <w:tcW w:w="957" w:type="dxa"/>
            <w:tcBorders>
              <w:top w:val="single" w:sz="4" w:space="0" w:color="000000"/>
              <w:start w:val="single" w:sz="4" w:space="0" w:color="000000"/>
              <w:bottom w:val="single" w:sz="4" w:space="0" w:color="000000"/>
              <w:end w:val="single" w:sz="4" w:space="0" w:color="000000"/>
            </w:tcBorders>
            <w:shd w:fill="DFDFDF" w:val="clear"/>
          </w:tcPr>
          <w:p>
            <w:pPr>
              <w:pStyle w:val="Normal"/>
              <w:spacing w:before="54" w:after="66"/>
              <w:jc w:val="center"/>
              <w:rPr>
                <w:rFonts w:eastAsia="標楷體"/>
                <w:sz w:val="22"/>
                <w:szCs w:val="22"/>
                <w:lang w:val="zh-Hant" w:eastAsia="zh-Hant"/>
              </w:rPr>
            </w:pPr>
            <w:r>
              <w:rPr>
                <w:rFonts w:ascii="Symbol" w:hAnsi="Symbol" w:cs="Symbol" w:eastAsia="Symbol"/>
                <w:sz w:val="22"/>
                <w:szCs w:val="22"/>
                <w:lang w:val="zh-Hant" w:eastAsia="zh-Hant"/>
              </w:rPr>
              <w:sym w:font="Symbol" w:char="f0be"/>
            </w:r>
          </w:p>
        </w:tc>
      </w:tr>
      <w:tr>
        <w:trPr/>
        <w:tc>
          <w:tcPr>
            <w:tcW w:w="5990"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5700" w:leader="dot"/>
              </w:tabs>
              <w:spacing w:before="54" w:after="66"/>
              <w:rPr>
                <w:rFonts w:eastAsia="標楷體"/>
                <w:sz w:val="22"/>
                <w:szCs w:val="22"/>
                <w:lang w:val="zh-Hant" w:eastAsia="zh-Hant"/>
              </w:rPr>
            </w:pPr>
            <w:r>
              <w:rPr>
                <w:rFonts w:eastAsia="標楷體"/>
                <w:sz w:val="22"/>
                <w:szCs w:val="22"/>
                <w:lang w:val="zh-Hant" w:eastAsia="zh-Hant"/>
              </w:rPr>
              <w:t>最大規定充電電流</w:t>
            </w:r>
            <w:r>
              <w:rPr>
                <w:rFonts w:eastAsia="標楷體"/>
                <w:sz w:val="22"/>
                <w:szCs w:val="22"/>
                <w:lang w:val="zh-Hant" w:eastAsia="zh-Hant"/>
              </w:rPr>
              <w:t xml:space="preserve">(A) </w:t>
              <w:tab/>
              <w:t>:</w:t>
            </w:r>
          </w:p>
        </w:tc>
        <w:tc>
          <w:tcPr>
            <w:tcW w:w="268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rPr>
                <w:rFonts w:eastAsia="標楷體"/>
                <w:spacing w:val="-2"/>
                <w:sz w:val="22"/>
                <w:szCs w:val="22"/>
              </w:rPr>
            </w:pPr>
            <w:r>
              <w:rPr>
                <w:rFonts w:eastAsia="標楷體" w:hint="eastAsia"/>
                <w:spacing w:val="-2"/>
                <w:sz w:val="22"/>
                <w:szCs w:val="22"/>
              </w:rPr>
              <w:t>--</w:t>
            </w:r>
          </w:p>
        </w:tc>
        <w:tc>
          <w:tcPr>
            <w:tcW w:w="957" w:type="dxa"/>
            <w:tcBorders>
              <w:top w:val="single" w:sz="4" w:space="0" w:color="000000"/>
              <w:start w:val="single" w:sz="4" w:space="0" w:color="000000"/>
              <w:bottom w:val="single" w:sz="4" w:space="0" w:color="000000"/>
              <w:end w:val="single" w:sz="4" w:space="0" w:color="000000"/>
            </w:tcBorders>
            <w:shd w:fill="DFDFDF" w:val="clear"/>
          </w:tcPr>
          <w:p>
            <w:pPr>
              <w:pStyle w:val="Normal"/>
              <w:spacing w:before="54" w:after="66"/>
              <w:jc w:val="center"/>
              <w:rPr>
                <w:rFonts w:eastAsia="標楷體"/>
                <w:sz w:val="22"/>
                <w:szCs w:val="22"/>
                <w:lang w:val="zh-Hant" w:eastAsia="zh-Hant"/>
              </w:rPr>
            </w:pPr>
            <w:r>
              <w:rPr>
                <w:rFonts w:ascii="Symbol" w:hAnsi="Symbol" w:cs="Symbol" w:eastAsia="Symbol"/>
                <w:sz w:val="22"/>
                <w:szCs w:val="22"/>
                <w:lang w:val="zh-Hant" w:eastAsia="zh-Hant"/>
              </w:rPr>
              <w:sym w:font="Symbol" w:char="f0be"/>
            </w:r>
          </w:p>
        </w:tc>
      </w:tr>
      <w:tr>
        <w:trPr/>
        <w:tc>
          <w:tcPr>
            <w:tcW w:w="5990"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5700" w:leader="dot"/>
              </w:tabs>
              <w:spacing w:before="54" w:after="66"/>
              <w:rPr/>
            </w:pPr>
            <w:r>
              <w:rPr>
                <w:rFonts w:eastAsia="標楷體"/>
                <w:sz w:val="22"/>
                <w:szCs w:val="22"/>
                <w:lang w:val="zh-Hant" w:eastAsia="zh-Hant"/>
              </w:rPr>
              <w:t>最高規定充電溫度</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 xml:space="preserve">C) </w:t>
              <w:tab/>
              <w:t>:</w:t>
            </w:r>
          </w:p>
        </w:tc>
        <w:tc>
          <w:tcPr>
            <w:tcW w:w="268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rPr>
                <w:rFonts w:eastAsia="標楷體"/>
                <w:spacing w:val="-2"/>
                <w:sz w:val="22"/>
                <w:szCs w:val="22"/>
              </w:rPr>
            </w:pPr>
            <w:r>
              <w:rPr>
                <w:rFonts w:eastAsia="標楷體" w:hint="eastAsia"/>
                <w:spacing w:val="-2"/>
                <w:sz w:val="22"/>
                <w:szCs w:val="22"/>
              </w:rPr>
              <w:t>--</w:t>
            </w:r>
          </w:p>
        </w:tc>
        <w:tc>
          <w:tcPr>
            <w:tcW w:w="95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spacing w:before="54" w:after="66"/>
              <w:jc w:val="center"/>
              <w:rPr>
                <w:rFonts w:eastAsia="標楷體"/>
                <w:spacing w:val="-2"/>
                <w:sz w:val="22"/>
                <w:szCs w:val="22"/>
                <w:lang w:val="zh-Hant" w:eastAsia="zh-Hant"/>
              </w:rPr>
            </w:pPr>
            <w:r>
              <w:rPr>
                <w:rFonts w:eastAsia="標楷體"/>
                <w:spacing w:val="-2"/>
                <w:sz w:val="22"/>
                <w:szCs w:val="22"/>
                <w:lang w:val="zh-Hant" w:eastAsia="zh-Hant"/>
              </w:rPr>
            </w:r>
          </w:p>
        </w:tc>
      </w:tr>
      <w:tr>
        <w:trPr/>
        <w:tc>
          <w:tcPr>
            <w:tcW w:w="5990"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5700" w:leader="dot"/>
              </w:tabs>
              <w:spacing w:before="54" w:after="66"/>
              <w:rPr/>
            </w:pPr>
            <w:r>
              <w:rPr>
                <w:rFonts w:eastAsia="標楷體"/>
                <w:sz w:val="22"/>
                <w:szCs w:val="22"/>
                <w:lang w:val="zh-Hant" w:eastAsia="zh-Hant"/>
              </w:rPr>
              <w:t>最低規定充電溫度</w:t>
            </w:r>
            <w:r>
              <w:rPr>
                <w:rFonts w:eastAsia="標楷體"/>
                <w:sz w:val="22"/>
                <w:szCs w:val="22"/>
                <w:lang w:val="zh-Hant" w:eastAsia="zh-Hant"/>
              </w:rPr>
              <w:t>(</w:t>
            </w:r>
            <w:r>
              <w:rPr>
                <w:rFonts w:eastAsia="標楷體"/>
                <w:sz w:val="22"/>
                <w:szCs w:val="22"/>
                <w:vertAlign w:val="superscript"/>
                <w:lang w:val="zh-Hant" w:eastAsia="zh-Hant"/>
              </w:rPr>
              <w:t>o</w:t>
            </w:r>
            <w:r>
              <w:rPr>
                <w:rFonts w:eastAsia="標楷體"/>
                <w:sz w:val="22"/>
                <w:szCs w:val="22"/>
                <w:lang w:val="zh-Hant" w:eastAsia="zh-Hant"/>
              </w:rPr>
              <w:t xml:space="preserve">C) </w:t>
              <w:tab/>
              <w:t>:</w:t>
            </w:r>
          </w:p>
        </w:tc>
        <w:tc>
          <w:tcPr>
            <w:tcW w:w="268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s>
              <w:spacing w:before="54" w:after="66"/>
              <w:rPr>
                <w:rFonts w:eastAsia="標楷體"/>
                <w:spacing w:val="-2"/>
                <w:sz w:val="22"/>
                <w:szCs w:val="22"/>
              </w:rPr>
            </w:pPr>
            <w:r>
              <w:rPr>
                <w:rFonts w:eastAsia="標楷體" w:hint="eastAsia"/>
                <w:spacing w:val="-2"/>
                <w:sz w:val="22"/>
                <w:szCs w:val="22"/>
              </w:rPr>
              <w:t>--</w:t>
            </w:r>
          </w:p>
        </w:tc>
        <w:tc>
          <w:tcPr>
            <w:tcW w:w="957" w:type="dxa"/>
            <w:tcBorders>
              <w:top w:val="single" w:sz="4" w:space="0" w:color="000000"/>
              <w:start w:val="single" w:sz="4" w:space="0" w:color="000000"/>
              <w:bottom w:val="single" w:sz="4" w:space="0" w:color="000000"/>
              <w:end w:val="single" w:sz="4" w:space="0" w:color="000000"/>
            </w:tcBorders>
            <w:shd w:fill="DFDFDF" w:val="clear"/>
          </w:tcPr>
          <w:p>
            <w:pPr>
              <w:pStyle w:val="Normal"/>
              <w:snapToGrid w:val="false"/>
              <w:spacing w:before="54" w:after="66"/>
              <w:jc w:val="center"/>
              <w:rPr>
                <w:rFonts w:eastAsia="標楷體"/>
                <w:spacing w:val="-2"/>
                <w:sz w:val="22"/>
                <w:szCs w:val="22"/>
                <w:lang w:val="zh-Hant" w:eastAsia="zh-Hant"/>
              </w:rPr>
            </w:pPr>
            <w:r>
              <w:rPr>
                <w:rFonts w:eastAsia="標楷體"/>
                <w:spacing w:val="-2"/>
                <w:sz w:val="22"/>
                <w:szCs w:val="22"/>
                <w:lang w:val="zh-Hant" w:eastAsia="zh-Hant"/>
              </w:rPr>
            </w:r>
          </w:p>
        </w:tc>
      </w:tr>
      <w:tr>
        <w:trPr/>
        <w:tc>
          <w:tcPr>
            <w:tcW w:w="2032"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電池製造商</w:t>
            </w:r>
            <w:r>
              <w:rPr>
                <w:rFonts w:eastAsia="標楷體"/>
                <w:spacing w:val="-2"/>
                <w:sz w:val="22"/>
                <w:szCs w:val="22"/>
                <w:lang w:val="en-GB"/>
              </w:rPr>
              <w:t>/</w:t>
            </w:r>
            <w:r>
              <w:rPr>
                <w:rFonts w:eastAsia="標楷體"/>
                <w:spacing w:val="-2"/>
                <w:sz w:val="22"/>
                <w:szCs w:val="22"/>
                <w:lang w:val="en-GB"/>
              </w:rPr>
              <w:t>型號</w:t>
            </w:r>
          </w:p>
        </w:tc>
        <w:tc>
          <w:tcPr>
            <w:tcW w:w="1274" w:type="dxa"/>
            <w:vMerge w:val="restart"/>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測試條件</w:t>
            </w:r>
          </w:p>
        </w:tc>
        <w:tc>
          <w:tcPr>
            <w:tcW w:w="3683" w:type="dxa"/>
            <w:gridSpan w:val="4"/>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量測</w:t>
            </w:r>
          </w:p>
        </w:tc>
        <w:tc>
          <w:tcPr>
            <w:tcW w:w="2644"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tc>
          <w:tcPr>
            <w:tcW w:w="2032"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274" w:type="dxa"/>
            <w:vMerge w:val="continue"/>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227"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充電電壓 </w:t>
            </w:r>
            <w:r>
              <w:rPr>
                <w:rFonts w:eastAsia="標楷體"/>
                <w:spacing w:val="-2"/>
                <w:sz w:val="22"/>
                <w:szCs w:val="22"/>
                <w:lang w:val="en-GB"/>
              </w:rPr>
              <w:t>(V)</w:t>
            </w:r>
          </w:p>
        </w:tc>
        <w:tc>
          <w:tcPr>
            <w:tcW w:w="122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充電電流</w:t>
            </w:r>
            <w:r>
              <w:rPr>
                <w:rFonts w:eastAsia="標楷體"/>
                <w:spacing w:val="-2"/>
                <w:sz w:val="22"/>
                <w:szCs w:val="22"/>
                <w:lang w:val="en-GB"/>
              </w:rPr>
              <w:t>(A)</w:t>
            </w:r>
          </w:p>
        </w:tc>
        <w:tc>
          <w:tcPr>
            <w:tcW w:w="1228"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 xml:space="preserve">溫度 </w:t>
            </w:r>
            <w:r>
              <w:rPr>
                <w:rFonts w:eastAsia="標楷體"/>
                <w:spacing w:val="-2"/>
                <w:sz w:val="22"/>
                <w:szCs w:val="22"/>
                <w:lang w:val="en-GB"/>
              </w:rPr>
              <w:br/>
              <w:t>(</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2644"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tc>
          <w:tcPr>
            <w:tcW w:w="2032"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1227"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122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122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c>
          <w:tcPr>
            <w:tcW w:w="264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rPr>
              <w:t>--</w:t>
            </w:r>
          </w:p>
        </w:tc>
      </w:tr>
      <w:tr>
        <w:trPr/>
        <w:tc>
          <w:tcPr>
            <w:tcW w:w="9633" w:type="dxa"/>
            <w:gridSpan w:val="9"/>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縮寫：</w:t>
            </w:r>
            <w:r>
              <w:rPr>
                <w:rFonts w:eastAsia="標楷體"/>
                <w:spacing w:val="-2"/>
                <w:sz w:val="22"/>
                <w:szCs w:val="22"/>
                <w:lang w:val="en-GB"/>
              </w:rPr>
              <w:t>SC =</w:t>
            </w:r>
            <w:r>
              <w:rPr>
                <w:rFonts w:eastAsia="標楷體"/>
                <w:spacing w:val="-2"/>
                <w:sz w:val="22"/>
                <w:szCs w:val="22"/>
                <w:lang w:val="en-GB"/>
              </w:rPr>
              <w:t xml:space="preserve">短路； </w:t>
            </w:r>
            <w:r>
              <w:rPr>
                <w:rFonts w:eastAsia="標楷體"/>
                <w:spacing w:val="-2"/>
                <w:sz w:val="22"/>
                <w:szCs w:val="22"/>
                <w:lang w:val="en-GB"/>
              </w:rPr>
              <w:t>OC =</w:t>
            </w:r>
            <w:r>
              <w:rPr>
                <w:rFonts w:eastAsia="標楷體"/>
                <w:spacing w:val="-2"/>
                <w:sz w:val="22"/>
                <w:szCs w:val="22"/>
                <w:lang w:val="en-GB"/>
              </w:rPr>
              <w:t xml:space="preserve">開路； </w:t>
            </w:r>
            <w:r>
              <w:rPr>
                <w:rFonts w:eastAsia="標楷體"/>
                <w:spacing w:val="-2"/>
                <w:sz w:val="22"/>
                <w:szCs w:val="22"/>
                <w:lang w:val="en-GB"/>
              </w:rPr>
              <w:t>MSCV =</w:t>
            </w:r>
            <w:r>
              <w:rPr>
                <w:rFonts w:eastAsia="標楷體"/>
                <w:spacing w:val="-2"/>
                <w:sz w:val="22"/>
                <w:szCs w:val="22"/>
                <w:lang w:val="en-GB"/>
              </w:rPr>
              <w:t xml:space="preserve">最大規定充電電壓； </w:t>
            </w:r>
            <w:r>
              <w:rPr>
                <w:rFonts w:eastAsia="標楷體"/>
                <w:spacing w:val="-2"/>
                <w:sz w:val="22"/>
                <w:szCs w:val="22"/>
                <w:lang w:val="en-GB"/>
              </w:rPr>
              <w:t>MSCC =</w:t>
            </w:r>
            <w:r>
              <w:rPr>
                <w:rFonts w:eastAsia="標楷體"/>
                <w:spacing w:val="-2"/>
                <w:sz w:val="22"/>
                <w:szCs w:val="22"/>
                <w:lang w:val="en-GB"/>
              </w:rPr>
              <w:t xml:space="preserve">最大規定充電電流； </w:t>
            </w:r>
            <w:r>
              <w:rPr>
                <w:rFonts w:eastAsia="標楷體"/>
                <w:spacing w:val="-2"/>
                <w:sz w:val="22"/>
                <w:szCs w:val="22"/>
                <w:lang w:val="en-GB"/>
              </w:rPr>
              <w:t>HSCT =</w:t>
            </w:r>
            <w:r>
              <w:rPr>
                <w:rFonts w:eastAsia="標楷體"/>
                <w:spacing w:val="-2"/>
                <w:sz w:val="22"/>
                <w:szCs w:val="22"/>
                <w:lang w:val="en-GB"/>
              </w:rPr>
              <w:t xml:space="preserve">最高規定充電溫度； </w:t>
            </w:r>
            <w:r>
              <w:rPr>
                <w:rFonts w:eastAsia="標楷體"/>
                <w:spacing w:val="-2"/>
                <w:sz w:val="22"/>
                <w:szCs w:val="22"/>
                <w:lang w:val="en-GB"/>
              </w:rPr>
              <w:t>LSCT =</w:t>
            </w:r>
            <w:r>
              <w:rPr>
                <w:rFonts w:eastAsia="標楷體"/>
                <w:spacing w:val="-2"/>
                <w:sz w:val="22"/>
                <w:szCs w:val="22"/>
                <w:lang w:val="en-GB"/>
              </w:rPr>
              <w:t>最低指定充電溫度</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76" w:type="dxa"/>
        <w:jc w:val="center"/>
        <w:tblInd w:w="0" w:type="dxa"/>
        <w:tblLayout w:type="fixed"/>
        <w:tblCellMar>
          <w:top w:w="0" w:type="dxa"/>
          <w:start w:w="57" w:type="dxa"/>
          <w:bottom w:w="0" w:type="dxa"/>
          <w:end w:w="57" w:type="dxa"/>
        </w:tblCellMar>
      </w:tblPr>
      <w:tblGrid>
        <w:gridCol w:w="1299"/>
        <w:gridCol w:w="1895"/>
        <w:gridCol w:w="1185"/>
        <w:gridCol w:w="1052"/>
        <w:gridCol w:w="1036"/>
        <w:gridCol w:w="1036"/>
        <w:gridCol w:w="1036"/>
        <w:gridCol w:w="109"/>
        <w:gridCol w:w="928"/>
      </w:tblGrid>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Q.1</w:t>
            </w:r>
          </w:p>
        </w:tc>
        <w:tc>
          <w:tcPr>
            <w:tcW w:w="7349"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 xml:space="preserve">預定與建築物配線互連之電路 </w:t>
            </w:r>
            <w:r>
              <w:rPr>
                <w:rFonts w:eastAsia="標楷體"/>
                <w:b/>
                <w:bCs/>
                <w:spacing w:val="-2"/>
                <w:sz w:val="22"/>
                <w:szCs w:val="22"/>
                <w:lang w:val="en-GB"/>
              </w:rPr>
              <w:t>(LPS)</w:t>
            </w:r>
          </w:p>
        </w:tc>
        <w:tc>
          <w:tcPr>
            <w:tcW w:w="92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1299" w:type="dxa"/>
            <w:vMerge w:val="restart"/>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輸出線路</w:t>
            </w:r>
          </w:p>
        </w:tc>
        <w:tc>
          <w:tcPr>
            <w:tcW w:w="1895" w:type="dxa"/>
            <w:vMerge w:val="restart"/>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條件</w:t>
            </w:r>
          </w:p>
        </w:tc>
        <w:tc>
          <w:tcPr>
            <w:tcW w:w="1185" w:type="dxa"/>
            <w:vMerge w:val="restart"/>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輸出電壓</w:t>
            </w:r>
            <w:r>
              <w:rPr>
                <w:rFonts w:eastAsia="標楷體"/>
                <w:spacing w:val="-2"/>
                <w:sz w:val="22"/>
                <w:szCs w:val="22"/>
                <w:lang w:val="en-GB"/>
              </w:rPr>
              <w:t>Uoc (V)</w:t>
            </w:r>
          </w:p>
        </w:tc>
        <w:tc>
          <w:tcPr>
            <w:tcW w:w="1052" w:type="dxa"/>
            <w:vMerge w:val="restart"/>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 xml:space="preserve">時間 </w:t>
            </w:r>
            <w:r>
              <w:rPr>
                <w:rFonts w:eastAsia="標楷體"/>
                <w:spacing w:val="-2"/>
                <w:sz w:val="22"/>
                <w:szCs w:val="22"/>
                <w:lang w:val="en-GB"/>
              </w:rPr>
              <w:t>(s)</w:t>
            </w:r>
          </w:p>
        </w:tc>
        <w:tc>
          <w:tcPr>
            <w:tcW w:w="2072"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輸出電流 </w:t>
            </w:r>
            <w:r>
              <w:rPr>
                <w:rFonts w:eastAsia="標楷體"/>
                <w:spacing w:val="-2"/>
                <w:sz w:val="22"/>
                <w:szCs w:val="22"/>
                <w:lang w:val="en-GB"/>
              </w:rPr>
              <w:t>Isc (A)</w:t>
            </w:r>
          </w:p>
        </w:tc>
        <w:tc>
          <w:tcPr>
            <w:tcW w:w="2073" w:type="dxa"/>
            <w:gridSpan w:val="3"/>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視在功率 </w:t>
            </w:r>
            <w:r>
              <w:rPr>
                <w:rFonts w:eastAsia="標楷體"/>
                <w:spacing w:val="-2"/>
                <w:sz w:val="22"/>
                <w:szCs w:val="22"/>
                <w:lang w:val="en-GB"/>
              </w:rPr>
              <w:t>S (VA)</w:t>
            </w:r>
          </w:p>
        </w:tc>
      </w:tr>
      <w:tr>
        <w:trPr>
          <w:cantSplit w:val="true"/>
        </w:trPr>
        <w:tc>
          <w:tcPr>
            <w:tcW w:w="1299" w:type="dxa"/>
            <w:vMerge w:val="continue"/>
            <w:tcBorders>
              <w:top w:val="single" w:sz="4" w:space="0" w:color="000000"/>
              <w:start w:val="single" w:sz="4" w:space="0" w:color="000000"/>
              <w:bottom w:val="single" w:sz="4" w:space="0" w:color="000000"/>
              <w:end w:val="single" w:sz="4" w:space="0" w:color="000000"/>
            </w:tcBorders>
            <w:shd w:fill="DFDFDF" w:val="clear"/>
          </w:tcPr>
          <w:p>
            <w:pPr>
              <w:pStyle w:val="Normal"/>
              <w:snapToGrid w:val="false"/>
              <w:spacing w:before="54" w:after="66"/>
              <w:jc w:val="center"/>
              <w:rPr>
                <w:rFonts w:eastAsia="標楷體"/>
                <w:spacing w:val="-2"/>
                <w:sz w:val="22"/>
                <w:szCs w:val="22"/>
                <w:lang w:val="en-GB"/>
              </w:rPr>
            </w:pPr>
            <w:r>
              <w:rPr>
                <w:rFonts w:eastAsia="標楷體"/>
                <w:spacing w:val="-2"/>
                <w:sz w:val="22"/>
                <w:szCs w:val="22"/>
                <w:lang w:val="en-GB"/>
              </w:rPr>
            </w:r>
          </w:p>
        </w:tc>
        <w:tc>
          <w:tcPr>
            <w:tcW w:w="1895" w:type="dxa"/>
            <w:vMerge w:val="continue"/>
            <w:tcBorders>
              <w:top w:val="single" w:sz="4" w:space="0" w:color="000000"/>
              <w:start w:val="single" w:sz="4" w:space="0" w:color="000000"/>
              <w:bottom w:val="single" w:sz="4" w:space="0" w:color="000000"/>
              <w:end w:val="single" w:sz="4" w:space="0" w:color="000000"/>
            </w:tcBorders>
            <w:shd w:fill="DFDFDF" w:val="clear"/>
          </w:tcPr>
          <w:p>
            <w:pPr>
              <w:pStyle w:val="Normal"/>
              <w:snapToGrid w:val="false"/>
              <w:spacing w:before="54" w:after="66"/>
              <w:jc w:val="center"/>
              <w:rPr>
                <w:rFonts w:eastAsia="標楷體"/>
                <w:sz w:val="22"/>
                <w:szCs w:val="22"/>
              </w:rPr>
            </w:pPr>
            <w:r>
              <w:rPr>
                <w:rFonts w:eastAsia="標楷體"/>
                <w:sz w:val="22"/>
                <w:szCs w:val="22"/>
              </w:rPr>
            </w:r>
          </w:p>
        </w:tc>
        <w:tc>
          <w:tcPr>
            <w:tcW w:w="1185" w:type="dxa"/>
            <w:vMerge w:val="continue"/>
            <w:tcBorders>
              <w:top w:val="single" w:sz="4" w:space="0" w:color="000000"/>
              <w:start w:val="single" w:sz="4" w:space="0" w:color="000000"/>
              <w:bottom w:val="single" w:sz="4" w:space="0" w:color="000000"/>
              <w:end w:val="single" w:sz="4" w:space="0" w:color="000000"/>
            </w:tcBorders>
            <w:shd w:fill="DFDFDF" w:val="clear"/>
          </w:tcPr>
          <w:p>
            <w:pPr>
              <w:pStyle w:val="Normal"/>
              <w:snapToGrid w:val="false"/>
              <w:spacing w:before="54" w:after="66"/>
              <w:jc w:val="center"/>
              <w:rPr>
                <w:rFonts w:eastAsia="標楷體"/>
                <w:sz w:val="22"/>
                <w:szCs w:val="22"/>
              </w:rPr>
            </w:pPr>
            <w:r>
              <w:rPr>
                <w:rFonts w:eastAsia="標楷體"/>
                <w:sz w:val="22"/>
                <w:szCs w:val="22"/>
              </w:rPr>
            </w:r>
          </w:p>
        </w:tc>
        <w:tc>
          <w:tcPr>
            <w:tcW w:w="1052" w:type="dxa"/>
            <w:vMerge w:val="continue"/>
            <w:tcBorders>
              <w:top w:val="single" w:sz="4" w:space="0" w:color="000000"/>
              <w:start w:val="single" w:sz="4" w:space="0" w:color="000000"/>
              <w:bottom w:val="single" w:sz="4" w:space="0" w:color="000000"/>
              <w:end w:val="single" w:sz="4" w:space="0" w:color="000000"/>
            </w:tcBorders>
            <w:shd w:fill="DFDFDF" w:val="clear"/>
          </w:tcPr>
          <w:p>
            <w:pPr>
              <w:pStyle w:val="Normal"/>
              <w:snapToGrid w:val="false"/>
              <w:spacing w:before="54" w:after="66"/>
              <w:jc w:val="center"/>
              <w:rPr>
                <w:rFonts w:eastAsia="標楷體"/>
                <w:sz w:val="22"/>
                <w:szCs w:val="22"/>
              </w:rPr>
            </w:pPr>
            <w:r>
              <w:rPr>
                <w:rFonts w:eastAsia="標楷體"/>
                <w:sz w:val="22"/>
                <w:szCs w:val="22"/>
              </w:rPr>
            </w:r>
          </w:p>
        </w:tc>
        <w:tc>
          <w:tcPr>
            <w:tcW w:w="1036" w:type="dxa"/>
            <w:tcBorders>
              <w:top w:val="single" w:sz="4" w:space="0" w:color="000000"/>
              <w:start w:val="single" w:sz="4" w:space="0" w:color="000000"/>
              <w:bottom w:val="single" w:sz="4" w:space="0" w:color="000000"/>
              <w:end w:val="single" w:sz="4" w:space="0" w:color="000000"/>
            </w:tcBorders>
            <w:shd w:fill="DFDFDF" w:val="clear"/>
          </w:tcPr>
          <w:p>
            <w:pPr>
              <w:pStyle w:val="Nor"/>
              <w:spacing w:before="54" w:after="66"/>
              <w:jc w:val="center"/>
              <w:rPr>
                <w:rFonts w:ascii="Times New Roman" w:hAnsi="Times New Roman" w:eastAsia="標楷體" w:cs="Times New Roman"/>
                <w:sz w:val="22"/>
                <w:szCs w:val="22"/>
              </w:rPr>
            </w:pPr>
            <w:r>
              <w:rPr>
                <w:rFonts w:ascii="Times New Roman" w:hAnsi="Times New Roman" w:cs="Times New Roman" w:eastAsia="標楷體"/>
                <w:sz w:val="22"/>
                <w:szCs w:val="22"/>
                <w:lang w:eastAsia="zh-TW"/>
              </w:rPr>
              <w:t>量測值</w:t>
            </w:r>
          </w:p>
        </w:tc>
        <w:tc>
          <w:tcPr>
            <w:tcW w:w="1036" w:type="dxa"/>
            <w:tcBorders>
              <w:top w:val="single" w:sz="4" w:space="0" w:color="000000"/>
              <w:start w:val="single" w:sz="4" w:space="0" w:color="000000"/>
              <w:bottom w:val="single" w:sz="4" w:space="0" w:color="000000"/>
              <w:end w:val="single" w:sz="4" w:space="0" w:color="000000"/>
            </w:tcBorders>
            <w:shd w:fill="DFDFDF" w:val="clear"/>
          </w:tcPr>
          <w:p>
            <w:pPr>
              <w:pStyle w:val="Nor"/>
              <w:spacing w:before="54" w:after="66"/>
              <w:jc w:val="center"/>
              <w:rPr>
                <w:rFonts w:ascii="Times New Roman" w:hAnsi="Times New Roman" w:eastAsia="標楷體" w:cs="Times New Roman"/>
                <w:sz w:val="22"/>
                <w:szCs w:val="22"/>
              </w:rPr>
            </w:pPr>
            <w:r>
              <w:rPr>
                <w:rFonts w:ascii="Times New Roman" w:hAnsi="Times New Roman" w:cs="Times New Roman" w:eastAsia="標楷體"/>
                <w:sz w:val="22"/>
                <w:szCs w:val="22"/>
                <w:lang w:eastAsia="zh-TW"/>
              </w:rPr>
              <w:t>限制值</w:t>
            </w:r>
          </w:p>
        </w:tc>
        <w:tc>
          <w:tcPr>
            <w:tcW w:w="1036" w:type="dxa"/>
            <w:tcBorders>
              <w:top w:val="single" w:sz="4" w:space="0" w:color="000000"/>
              <w:start w:val="single" w:sz="4" w:space="0" w:color="000000"/>
              <w:bottom w:val="single" w:sz="4" w:space="0" w:color="000000"/>
              <w:end w:val="single" w:sz="4" w:space="0" w:color="000000"/>
            </w:tcBorders>
            <w:shd w:fill="DFDFDF" w:val="clear"/>
          </w:tcPr>
          <w:p>
            <w:pPr>
              <w:pStyle w:val="Nor"/>
              <w:spacing w:before="54" w:after="66"/>
              <w:jc w:val="center"/>
              <w:rPr>
                <w:rFonts w:ascii="Times New Roman" w:hAnsi="Times New Roman" w:eastAsia="標楷體" w:cs="Times New Roman"/>
                <w:sz w:val="22"/>
                <w:szCs w:val="22"/>
              </w:rPr>
            </w:pPr>
            <w:r>
              <w:rPr>
                <w:rFonts w:ascii="Times New Roman" w:hAnsi="Times New Roman" w:cs="Times New Roman" w:eastAsia="標楷體"/>
                <w:sz w:val="22"/>
                <w:szCs w:val="22"/>
                <w:lang w:eastAsia="zh-TW"/>
              </w:rPr>
              <w:t>量測值</w:t>
            </w:r>
          </w:p>
        </w:tc>
        <w:tc>
          <w:tcPr>
            <w:tcW w:w="1037" w:type="dxa"/>
            <w:gridSpan w:val="2"/>
            <w:tcBorders>
              <w:top w:val="single" w:sz="4" w:space="0" w:color="000000"/>
              <w:start w:val="single" w:sz="4" w:space="0" w:color="000000"/>
              <w:bottom w:val="single" w:sz="4" w:space="0" w:color="000000"/>
              <w:end w:val="single" w:sz="4" w:space="0" w:color="000000"/>
            </w:tcBorders>
            <w:shd w:fill="DFDFDF" w:val="clear"/>
          </w:tcPr>
          <w:p>
            <w:pPr>
              <w:pStyle w:val="Nor"/>
              <w:spacing w:before="54" w:after="66"/>
              <w:jc w:val="center"/>
              <w:rPr>
                <w:rFonts w:ascii="Times New Roman" w:hAnsi="Times New Roman" w:eastAsia="標楷體" w:cs="Times New Roman"/>
                <w:sz w:val="22"/>
                <w:szCs w:val="22"/>
              </w:rPr>
            </w:pPr>
            <w:r>
              <w:rPr>
                <w:rFonts w:ascii="Times New Roman" w:hAnsi="Times New Roman" w:cs="Times New Roman" w:eastAsia="標楷體"/>
                <w:sz w:val="22"/>
                <w:szCs w:val="22"/>
                <w:lang w:eastAsia="zh-TW"/>
              </w:rPr>
              <w:t>限制值</w:t>
            </w:r>
          </w:p>
        </w:tc>
      </w:tr>
      <w:tr>
        <w:trPr>
          <w:cantSplit w:val="true"/>
        </w:trPr>
        <w:tc>
          <w:tcPr>
            <w:tcW w:w="9576" w:type="dxa"/>
            <w:gridSpan w:val="9"/>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w:t>
            </w:r>
            <w:r>
              <w:rPr>
                <w:rFonts w:eastAsia="標楷體" w:hint="eastAsia"/>
                <w:spacing w:val="-2"/>
                <w:sz w:val="22"/>
                <w:szCs w:val="22"/>
                <w:lang w:val="en-GB"/>
              </w:rPr>
              <w:t>0</w:t>
            </w:r>
            <w:r>
              <w:rPr>
                <w:rFonts w:eastAsia="標楷體"/>
                <w:spacing w:val="-2"/>
                <w:sz w:val="22"/>
                <w:szCs w:val="22"/>
                <w:lang w:val="en-GB"/>
              </w:rPr>
              <w:t>1 (</w:t>
            </w:r>
            <w:r>
              <w:rPr>
                <w:rFonts w:hint="eastAsia" w:eastAsia="標楷體"/>
                <w:spacing w:val="-2"/>
                <w:sz w:val="22"/>
                <w:szCs w:val="22"/>
                <w:lang w:val="en-GB"/>
              </w:rPr>
              <w:t>輸出</w:t>
            </w:r>
            <w:r>
              <w:rPr>
                <w:rFonts w:eastAsia="標楷體"/>
                <w:spacing w:val="-2"/>
                <w:sz w:val="22"/>
                <w:szCs w:val="22"/>
                <w:lang w:val="en-GB"/>
              </w:rPr>
              <w:t xml:space="preserve">: </w:t>
            </w:r>
            <w:r>
              <w:rPr>
                <w:rFonts w:eastAsia="標楷體" w:hint="eastAsia"/>
                <w:spacing w:val="-2"/>
                <w:sz w:val="22"/>
                <w:szCs w:val="22"/>
                <w:lang w:val="en-GB"/>
              </w:rPr>
              <w:t>5</w:t>
            </w:r>
            <w:r>
              <w:rPr>
                <w:rFonts w:eastAsia="標楷體"/>
                <w:spacing w:val="-2"/>
                <w:sz w:val="22"/>
                <w:szCs w:val="22"/>
                <w:lang w:val="en-GB"/>
              </w:rPr>
              <w:t>.0</w:t>
            </w:r>
            <w:r>
              <w:rPr>
                <w:rFonts w:eastAsia="標楷體" w:hint="eastAsia"/>
                <w:spacing w:val="-2"/>
                <w:sz w:val="22"/>
                <w:szCs w:val="22"/>
                <w:lang w:val="en-GB"/>
              </w:rPr>
              <w:t xml:space="preserve"> </w:t>
            </w:r>
            <w:r>
              <w:rPr>
                <w:rFonts w:eastAsia="標楷體"/>
                <w:spacing w:val="-2"/>
                <w:sz w:val="22"/>
                <w:szCs w:val="22"/>
                <w:lang w:val="en-GB"/>
              </w:rPr>
              <w:t>Vdc, 3.</w:t>
            </w:r>
            <w:r>
              <w:rPr>
                <w:rFonts w:eastAsia="標楷體" w:hint="eastAsia"/>
                <w:spacing w:val="-2"/>
                <w:sz w:val="22"/>
                <w:szCs w:val="22"/>
                <w:lang w:val="en-GB"/>
              </w:rPr>
              <w:t xml:space="preserve">0 </w:t>
            </w:r>
            <w:r>
              <w:rPr>
                <w:rFonts w:eastAsia="標楷體"/>
                <w:spacing w:val="-2"/>
                <w:sz w:val="22"/>
                <w:szCs w:val="22"/>
                <w:lang w:val="en-GB"/>
              </w:rPr>
              <w:t>A)</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正常狀況</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15.47</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U2 </w:t>
            </w:r>
            <w:r>
              <w:rPr>
                <w:rFonts w:hint="eastAsia" w:eastAsia="標楷體"/>
                <w:spacing w:val="-2"/>
                <w:sz w:val="22"/>
                <w:szCs w:val="22"/>
                <w:lang w:val="en-GB"/>
              </w:rPr>
              <w:t xml:space="preserve">腳位 </w:t>
            </w:r>
            <w:r>
              <w:rPr>
                <w:rFonts w:eastAsia="標楷體" w:hint="eastAsia"/>
                <w:spacing w:val="-2"/>
                <w:sz w:val="22"/>
                <w:szCs w:val="22"/>
                <w:lang w:val="en-GB"/>
              </w:rPr>
              <w:t xml:space="preserve">7 </w:t>
            </w:r>
            <w:r>
              <w:rPr>
                <w:rFonts w:hint="eastAsia" w:eastAsia="標楷體"/>
                <w:spacing w:val="-2"/>
                <w:sz w:val="22"/>
                <w:szCs w:val="22"/>
                <w:lang w:val="en-GB"/>
              </w:rPr>
              <w:t xml:space="preserve">對 </w:t>
            </w:r>
            <w:r>
              <w:rPr>
                <w:rFonts w:eastAsia="標楷體" w:hint="eastAsia"/>
                <w:spacing w:val="-2"/>
                <w:sz w:val="22"/>
                <w:szCs w:val="22"/>
                <w:lang w:val="en-GB"/>
              </w:rPr>
              <w:t xml:space="preserve">1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 xml:space="preserve">腳位 </w:t>
            </w:r>
            <w:r>
              <w:rPr>
                <w:rFonts w:eastAsia="標楷體"/>
                <w:spacing w:val="-2"/>
                <w:sz w:val="22"/>
                <w:szCs w:val="22"/>
                <w:lang w:val="en-GB"/>
              </w:rPr>
              <w:t>D</w:t>
            </w:r>
            <w:r>
              <w:rPr>
                <w:rFonts w:eastAsia="標楷體" w:hint="eastAsia"/>
                <w:spacing w:val="-2"/>
                <w:sz w:val="22"/>
                <w:szCs w:val="22"/>
                <w:lang w:val="en-GB"/>
              </w:rPr>
              <w:t xml:space="preserve"> </w:t>
            </w:r>
            <w:r>
              <w:rPr>
                <w:rFonts w:hint="eastAsia"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 xml:space="preserve">短路 </w:t>
            </w:r>
            <w:r>
              <w:rPr>
                <w:rFonts w:eastAsia="標楷體"/>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對 </w:t>
            </w:r>
            <w:r>
              <w:rPr>
                <w:rFonts w:eastAsia="標楷體" w:hint="eastAsia"/>
                <w:spacing w:val="-2"/>
                <w:sz w:val="22"/>
                <w:szCs w:val="22"/>
                <w:lang w:val="en-GB"/>
              </w:rPr>
              <w:t xml:space="preserve">2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對 </w:t>
            </w:r>
            <w:r>
              <w:rPr>
                <w:rFonts w:eastAsia="標楷體" w:hint="eastAsia"/>
                <w:spacing w:val="-2"/>
                <w:sz w:val="22"/>
                <w:szCs w:val="22"/>
                <w:lang w:val="en-GB"/>
              </w:rPr>
              <w:t xml:space="preserve">4 </w:t>
            </w:r>
            <w:r>
              <w:rPr>
                <w:rFonts w:hint="eastAsia" w:eastAsia="標楷體"/>
                <w:spacing w:val="-2"/>
                <w:sz w:val="22"/>
                <w:szCs w:val="22"/>
                <w:lang w:val="en-GB"/>
              </w:rPr>
              <w:t xml:space="preserve">短路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hint="eastAsia" w:eastAsia="標楷體"/>
                <w:spacing w:val="-2"/>
                <w:sz w:val="22"/>
                <w:szCs w:val="22"/>
                <w:lang w:val="en-GB"/>
              </w:rPr>
              <w:t>短路</w:t>
            </w:r>
            <w:r>
              <w:rPr>
                <w:rFonts w:eastAsia="標楷體"/>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hint="eastAsia"/>
                <w:spacing w:val="-2"/>
                <w:sz w:val="22"/>
                <w:szCs w:val="22"/>
                <w:lang w:val="en-GB"/>
              </w:rPr>
              <w:t>5</w:t>
            </w: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5.30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6.29</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32.58</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9576" w:type="dxa"/>
            <w:gridSpan w:val="9"/>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w:t>
            </w:r>
            <w:r>
              <w:rPr>
                <w:rFonts w:eastAsia="標楷體" w:hint="eastAsia"/>
                <w:spacing w:val="-2"/>
                <w:sz w:val="22"/>
                <w:szCs w:val="22"/>
                <w:lang w:val="en-GB"/>
              </w:rPr>
              <w:t>0</w:t>
            </w:r>
            <w:r>
              <w:rPr>
                <w:rFonts w:eastAsia="標楷體"/>
                <w:spacing w:val="-2"/>
                <w:sz w:val="22"/>
                <w:szCs w:val="22"/>
                <w:lang w:val="en-GB"/>
              </w:rPr>
              <w:t>1 (</w:t>
            </w:r>
            <w:r>
              <w:rPr>
                <w:rFonts w:hint="eastAsia" w:eastAsia="標楷體"/>
                <w:spacing w:val="-2"/>
                <w:sz w:val="22"/>
                <w:szCs w:val="22"/>
                <w:lang w:val="en-GB"/>
              </w:rPr>
              <w:t>輸出</w:t>
            </w:r>
            <w:r>
              <w:rPr>
                <w:rFonts w:eastAsia="標楷體"/>
                <w:spacing w:val="-2"/>
                <w:sz w:val="22"/>
                <w:szCs w:val="22"/>
                <w:lang w:val="en-GB"/>
              </w:rPr>
              <w:t xml:space="preserve">: </w:t>
            </w:r>
            <w:r>
              <w:rPr>
                <w:rFonts w:eastAsia="標楷體" w:hint="eastAsia"/>
                <w:spacing w:val="-2"/>
                <w:sz w:val="22"/>
                <w:szCs w:val="22"/>
                <w:lang w:val="en-GB"/>
              </w:rPr>
              <w:t xml:space="preserve">9.0 </w:t>
            </w:r>
            <w:r>
              <w:rPr>
                <w:rFonts w:eastAsia="標楷體"/>
                <w:spacing w:val="-2"/>
                <w:sz w:val="22"/>
                <w:szCs w:val="22"/>
                <w:lang w:val="en-GB"/>
              </w:rPr>
              <w:t>Vdc, 3.</w:t>
            </w:r>
            <w:r>
              <w:rPr>
                <w:rFonts w:eastAsia="標楷體" w:hint="eastAsia"/>
                <w:spacing w:val="-2"/>
                <w:sz w:val="22"/>
                <w:szCs w:val="22"/>
                <w:lang w:val="en-GB"/>
              </w:rPr>
              <w:t xml:space="preserve">0 </w:t>
            </w:r>
            <w:r>
              <w:rPr>
                <w:rFonts w:eastAsia="標楷體"/>
                <w:spacing w:val="-2"/>
                <w:sz w:val="22"/>
                <w:szCs w:val="22"/>
                <w:lang w:val="en-GB"/>
              </w:rPr>
              <w:t>A)</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正常狀況</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9.01</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27.43</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U2 </w:t>
            </w:r>
            <w:r>
              <w:rPr>
                <w:rFonts w:hint="eastAsia" w:eastAsia="標楷體"/>
                <w:spacing w:val="-2"/>
                <w:sz w:val="22"/>
                <w:szCs w:val="22"/>
                <w:lang w:val="en-GB"/>
              </w:rPr>
              <w:t xml:space="preserve">腳位 </w:t>
            </w:r>
            <w:r>
              <w:rPr>
                <w:rFonts w:eastAsia="標楷體" w:hint="eastAsia"/>
                <w:spacing w:val="-2"/>
                <w:sz w:val="22"/>
                <w:szCs w:val="22"/>
                <w:lang w:val="en-GB"/>
              </w:rPr>
              <w:t xml:space="preserve">7 </w:t>
            </w:r>
            <w:r>
              <w:rPr>
                <w:rFonts w:hint="eastAsia" w:eastAsia="標楷體"/>
                <w:spacing w:val="-2"/>
                <w:sz w:val="22"/>
                <w:szCs w:val="22"/>
                <w:lang w:val="en-GB"/>
              </w:rPr>
              <w:t xml:space="preserve">對 </w:t>
            </w:r>
            <w:r>
              <w:rPr>
                <w:rFonts w:eastAsia="標楷體" w:hint="eastAsia"/>
                <w:spacing w:val="-2"/>
                <w:sz w:val="22"/>
                <w:szCs w:val="22"/>
                <w:lang w:val="en-GB"/>
              </w:rPr>
              <w:t xml:space="preserve">1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 xml:space="preserve">腳位 </w:t>
            </w:r>
            <w:r>
              <w:rPr>
                <w:rFonts w:eastAsia="標楷體"/>
                <w:spacing w:val="-2"/>
                <w:sz w:val="22"/>
                <w:szCs w:val="22"/>
                <w:lang w:val="en-GB"/>
              </w:rPr>
              <w:t>D</w:t>
            </w:r>
            <w:r>
              <w:rPr>
                <w:rFonts w:eastAsia="標楷體" w:hint="eastAsia"/>
                <w:spacing w:val="-2"/>
                <w:sz w:val="22"/>
                <w:szCs w:val="22"/>
                <w:lang w:val="en-GB"/>
              </w:rPr>
              <w:t xml:space="preserve"> </w:t>
            </w:r>
            <w:r>
              <w:rPr>
                <w:rFonts w:hint="eastAsia"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 xml:space="preserve">短路 </w:t>
            </w:r>
            <w:r>
              <w:rPr>
                <w:rFonts w:eastAsia="標楷體"/>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對 </w:t>
            </w:r>
            <w:r>
              <w:rPr>
                <w:rFonts w:eastAsia="標楷體" w:hint="eastAsia"/>
                <w:spacing w:val="-2"/>
                <w:sz w:val="22"/>
                <w:szCs w:val="22"/>
                <w:lang w:val="en-GB"/>
              </w:rPr>
              <w:t xml:space="preserve">2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對 </w:t>
            </w:r>
            <w:r>
              <w:rPr>
                <w:rFonts w:eastAsia="標楷體" w:hint="eastAsia"/>
                <w:spacing w:val="-2"/>
                <w:sz w:val="22"/>
                <w:szCs w:val="22"/>
                <w:lang w:val="en-GB"/>
              </w:rPr>
              <w:t xml:space="preserve">4 </w:t>
            </w:r>
            <w:r>
              <w:rPr>
                <w:rFonts w:hint="eastAsia" w:eastAsia="標楷體"/>
                <w:spacing w:val="-2"/>
                <w:sz w:val="22"/>
                <w:szCs w:val="22"/>
                <w:lang w:val="en-GB"/>
              </w:rPr>
              <w:t xml:space="preserve">短路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hint="eastAsia" w:eastAsia="標楷體"/>
                <w:spacing w:val="-2"/>
                <w:sz w:val="22"/>
                <w:szCs w:val="22"/>
                <w:lang w:val="en-GB"/>
              </w:rPr>
              <w:t>短路</w:t>
            </w:r>
            <w:r>
              <w:rPr>
                <w:rFonts w:eastAsia="標楷體"/>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hint="eastAsia"/>
                <w:spacing w:val="-2"/>
                <w:sz w:val="22"/>
                <w:szCs w:val="22"/>
                <w:lang w:val="en-GB"/>
              </w:rPr>
              <w:t>5</w:t>
            </w: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9.01</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6.27</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55.11</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9576" w:type="dxa"/>
            <w:gridSpan w:val="9"/>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w:t>
            </w:r>
            <w:r>
              <w:rPr>
                <w:rFonts w:eastAsia="標楷體" w:hint="eastAsia"/>
                <w:spacing w:val="-2"/>
                <w:sz w:val="22"/>
                <w:szCs w:val="22"/>
                <w:lang w:val="en-GB"/>
              </w:rPr>
              <w:t>0</w:t>
            </w:r>
            <w:r>
              <w:rPr>
                <w:rFonts w:eastAsia="標楷體"/>
                <w:spacing w:val="-2"/>
                <w:sz w:val="22"/>
                <w:szCs w:val="22"/>
                <w:lang w:val="en-GB"/>
              </w:rPr>
              <w:t>1 (</w:t>
            </w:r>
            <w:r>
              <w:rPr>
                <w:rFonts w:hint="eastAsia" w:eastAsia="標楷體"/>
                <w:spacing w:val="-2"/>
                <w:sz w:val="22"/>
                <w:szCs w:val="22"/>
                <w:lang w:val="en-GB"/>
              </w:rPr>
              <w:t>輸出</w:t>
            </w:r>
            <w:r>
              <w:rPr>
                <w:rFonts w:eastAsia="標楷體"/>
                <w:spacing w:val="-2"/>
                <w:sz w:val="22"/>
                <w:szCs w:val="22"/>
                <w:lang w:val="en-GB"/>
              </w:rPr>
              <w:t xml:space="preserve">: </w:t>
            </w:r>
            <w:r>
              <w:rPr>
                <w:rFonts w:eastAsia="標楷體" w:hint="eastAsia"/>
                <w:spacing w:val="-2"/>
                <w:sz w:val="22"/>
                <w:szCs w:val="22"/>
                <w:lang w:val="en-GB"/>
              </w:rPr>
              <w:t xml:space="preserve">15.0 </w:t>
            </w:r>
            <w:r>
              <w:rPr>
                <w:rFonts w:eastAsia="標楷體"/>
                <w:spacing w:val="-2"/>
                <w:sz w:val="22"/>
                <w:szCs w:val="22"/>
                <w:lang w:val="en-GB"/>
              </w:rPr>
              <w:t>Vdc, 3.</w:t>
            </w:r>
            <w:r>
              <w:rPr>
                <w:rFonts w:eastAsia="標楷體" w:hint="eastAsia"/>
                <w:spacing w:val="-2"/>
                <w:sz w:val="22"/>
                <w:szCs w:val="22"/>
                <w:lang w:val="en-GB"/>
              </w:rPr>
              <w:t xml:space="preserve">0 </w:t>
            </w:r>
            <w:r>
              <w:rPr>
                <w:rFonts w:eastAsia="標楷體"/>
                <w:spacing w:val="-2"/>
                <w:sz w:val="22"/>
                <w:szCs w:val="22"/>
                <w:lang w:val="en-GB"/>
              </w:rPr>
              <w:t>A)</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spacing w:val="-2"/>
                <w:sz w:val="22"/>
                <w:szCs w:val="22"/>
                <w:lang w:val="en-GB"/>
              </w:rPr>
              <w:t>正常狀況</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15.01</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3.26</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47.11</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U2 </w:t>
            </w:r>
            <w:r>
              <w:rPr>
                <w:rFonts w:hint="eastAsia" w:eastAsia="標楷體"/>
                <w:spacing w:val="-2"/>
                <w:sz w:val="22"/>
                <w:szCs w:val="22"/>
                <w:lang w:val="en-GB"/>
              </w:rPr>
              <w:t xml:space="preserve">腳位 </w:t>
            </w:r>
            <w:r>
              <w:rPr>
                <w:rFonts w:eastAsia="標楷體" w:hint="eastAsia"/>
                <w:spacing w:val="-2"/>
                <w:sz w:val="22"/>
                <w:szCs w:val="22"/>
                <w:lang w:val="en-GB"/>
              </w:rPr>
              <w:t xml:space="preserve">7 </w:t>
            </w:r>
            <w:r>
              <w:rPr>
                <w:rFonts w:hint="eastAsia" w:eastAsia="標楷體"/>
                <w:spacing w:val="-2"/>
                <w:sz w:val="22"/>
                <w:szCs w:val="22"/>
                <w:lang w:val="en-GB"/>
              </w:rPr>
              <w:t xml:space="preserve">對 </w:t>
            </w:r>
            <w:r>
              <w:rPr>
                <w:rFonts w:eastAsia="標楷體" w:hint="eastAsia"/>
                <w:spacing w:val="-2"/>
                <w:sz w:val="22"/>
                <w:szCs w:val="22"/>
                <w:lang w:val="en-GB"/>
              </w:rPr>
              <w:t xml:space="preserve">1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 xml:space="preserve">腳位 </w:t>
            </w:r>
            <w:r>
              <w:rPr>
                <w:rFonts w:eastAsia="標楷體"/>
                <w:spacing w:val="-2"/>
                <w:sz w:val="22"/>
                <w:szCs w:val="22"/>
                <w:lang w:val="en-GB"/>
              </w:rPr>
              <w:t>D</w:t>
            </w:r>
            <w:r>
              <w:rPr>
                <w:rFonts w:eastAsia="標楷體" w:hint="eastAsia"/>
                <w:spacing w:val="-2"/>
                <w:sz w:val="22"/>
                <w:szCs w:val="22"/>
                <w:lang w:val="en-GB"/>
              </w:rPr>
              <w:t xml:space="preserve"> </w:t>
            </w:r>
            <w:r>
              <w:rPr>
                <w:rFonts w:hint="eastAsia"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 xml:space="preserve">短路 </w:t>
            </w:r>
            <w:r>
              <w:rPr>
                <w:rFonts w:eastAsia="標楷體"/>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對 </w:t>
            </w:r>
            <w:r>
              <w:rPr>
                <w:rFonts w:eastAsia="標楷體" w:hint="eastAsia"/>
                <w:spacing w:val="-2"/>
                <w:sz w:val="22"/>
                <w:szCs w:val="22"/>
                <w:lang w:val="en-GB"/>
              </w:rPr>
              <w:t xml:space="preserve">2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對 </w:t>
            </w:r>
            <w:r>
              <w:rPr>
                <w:rFonts w:eastAsia="標楷體" w:hint="eastAsia"/>
                <w:spacing w:val="-2"/>
                <w:sz w:val="22"/>
                <w:szCs w:val="22"/>
                <w:lang w:val="en-GB"/>
              </w:rPr>
              <w:t xml:space="preserve">4 </w:t>
            </w:r>
            <w:r>
              <w:rPr>
                <w:rFonts w:hint="eastAsia" w:eastAsia="標楷體"/>
                <w:spacing w:val="-2"/>
                <w:sz w:val="22"/>
                <w:szCs w:val="22"/>
                <w:lang w:val="en-GB"/>
              </w:rPr>
              <w:t xml:space="preserve">短路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hint="eastAsia" w:eastAsia="標楷體"/>
                <w:spacing w:val="-2"/>
                <w:sz w:val="22"/>
                <w:szCs w:val="22"/>
                <w:lang w:val="en-GB"/>
              </w:rPr>
              <w:t>短路</w:t>
            </w:r>
            <w:r>
              <w:rPr>
                <w:rFonts w:eastAsia="標楷體"/>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hint="eastAsia"/>
                <w:spacing w:val="-2"/>
                <w:sz w:val="22"/>
                <w:szCs w:val="22"/>
                <w:lang w:val="en-GB"/>
              </w:rPr>
              <w:t>5</w:t>
            </w: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15.01</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5.25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74.18</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9576" w:type="dxa"/>
            <w:gridSpan w:val="9"/>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w:t>
            </w:r>
            <w:r>
              <w:rPr>
                <w:rFonts w:eastAsia="標楷體" w:hint="eastAsia"/>
                <w:spacing w:val="-2"/>
                <w:sz w:val="22"/>
                <w:szCs w:val="22"/>
                <w:lang w:val="en-GB"/>
              </w:rPr>
              <w:t>0</w:t>
            </w:r>
            <w:r>
              <w:rPr>
                <w:rFonts w:eastAsia="標楷體"/>
                <w:spacing w:val="-2"/>
                <w:sz w:val="22"/>
                <w:szCs w:val="22"/>
                <w:lang w:val="en-GB"/>
              </w:rPr>
              <w:t>1 (</w:t>
            </w:r>
            <w:r>
              <w:rPr>
                <w:rFonts w:hint="eastAsia" w:eastAsia="標楷體"/>
                <w:spacing w:val="-2"/>
                <w:sz w:val="22"/>
                <w:szCs w:val="22"/>
                <w:lang w:val="en-GB"/>
              </w:rPr>
              <w:t>輸出</w:t>
            </w:r>
            <w:r>
              <w:rPr>
                <w:rFonts w:eastAsia="標楷體"/>
                <w:spacing w:val="-2"/>
                <w:sz w:val="22"/>
                <w:szCs w:val="22"/>
                <w:lang w:val="en-GB"/>
              </w:rPr>
              <w:t xml:space="preserve">: </w:t>
            </w:r>
            <w:r>
              <w:rPr>
                <w:rFonts w:eastAsia="標楷體" w:hint="eastAsia"/>
                <w:spacing w:val="-2"/>
                <w:sz w:val="22"/>
                <w:szCs w:val="22"/>
                <w:lang w:val="en-GB"/>
              </w:rPr>
              <w:t xml:space="preserve">20.0 </w:t>
            </w:r>
            <w:r>
              <w:rPr>
                <w:rFonts w:eastAsia="標楷體"/>
                <w:spacing w:val="-2"/>
                <w:sz w:val="22"/>
                <w:szCs w:val="22"/>
                <w:lang w:val="en-GB"/>
              </w:rPr>
              <w:t>Vdc, 3.</w:t>
            </w:r>
            <w:r>
              <w:rPr>
                <w:rFonts w:eastAsia="標楷體" w:hint="eastAsia"/>
                <w:spacing w:val="-2"/>
                <w:sz w:val="22"/>
                <w:szCs w:val="22"/>
                <w:lang w:val="en-GB"/>
              </w:rPr>
              <w:t xml:space="preserve">0 </w:t>
            </w:r>
            <w:r>
              <w:rPr>
                <w:rFonts w:eastAsia="標楷體"/>
                <w:spacing w:val="-2"/>
                <w:sz w:val="22"/>
                <w:szCs w:val="22"/>
                <w:lang w:val="en-GB"/>
              </w:rPr>
              <w:t>A)</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正常狀況</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20.01</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3.26</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63.41</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U2 </w:t>
            </w:r>
            <w:r>
              <w:rPr>
                <w:rFonts w:hint="eastAsia" w:eastAsia="標楷體"/>
                <w:spacing w:val="-2"/>
                <w:sz w:val="22"/>
                <w:szCs w:val="22"/>
                <w:lang w:val="en-GB"/>
              </w:rPr>
              <w:t xml:space="preserve">腳位 </w:t>
            </w:r>
            <w:r>
              <w:rPr>
                <w:rFonts w:eastAsia="標楷體" w:hint="eastAsia"/>
                <w:spacing w:val="-2"/>
                <w:sz w:val="22"/>
                <w:szCs w:val="22"/>
                <w:lang w:val="en-GB"/>
              </w:rPr>
              <w:t xml:space="preserve">7 </w:t>
            </w:r>
            <w:r>
              <w:rPr>
                <w:rFonts w:hint="eastAsia" w:eastAsia="標楷體"/>
                <w:spacing w:val="-2"/>
                <w:sz w:val="22"/>
                <w:szCs w:val="22"/>
                <w:lang w:val="en-GB"/>
              </w:rPr>
              <w:t xml:space="preserve">對 </w:t>
            </w:r>
            <w:r>
              <w:rPr>
                <w:rFonts w:eastAsia="標楷體" w:hint="eastAsia"/>
                <w:spacing w:val="-2"/>
                <w:sz w:val="22"/>
                <w:szCs w:val="22"/>
                <w:lang w:val="en-GB"/>
              </w:rPr>
              <w:t xml:space="preserve">1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 xml:space="preserve">腳位 </w:t>
            </w:r>
            <w:r>
              <w:rPr>
                <w:rFonts w:eastAsia="標楷體"/>
                <w:spacing w:val="-2"/>
                <w:sz w:val="22"/>
                <w:szCs w:val="22"/>
                <w:lang w:val="en-GB"/>
              </w:rPr>
              <w:t>D</w:t>
            </w:r>
            <w:r>
              <w:rPr>
                <w:rFonts w:eastAsia="標楷體" w:hint="eastAsia"/>
                <w:spacing w:val="-2"/>
                <w:sz w:val="22"/>
                <w:szCs w:val="22"/>
                <w:lang w:val="en-GB"/>
              </w:rPr>
              <w:t xml:space="preserve"> </w:t>
            </w:r>
            <w:r>
              <w:rPr>
                <w:rFonts w:hint="eastAsia"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 xml:space="preserve">短路 </w:t>
            </w:r>
            <w:r>
              <w:rPr>
                <w:rFonts w:eastAsia="標楷體"/>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對 </w:t>
            </w:r>
            <w:r>
              <w:rPr>
                <w:rFonts w:eastAsia="標楷體" w:hint="eastAsia"/>
                <w:spacing w:val="-2"/>
                <w:sz w:val="22"/>
                <w:szCs w:val="22"/>
                <w:lang w:val="en-GB"/>
              </w:rPr>
              <w:t xml:space="preserve">2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對 </w:t>
            </w:r>
            <w:r>
              <w:rPr>
                <w:rFonts w:eastAsia="標楷體" w:hint="eastAsia"/>
                <w:spacing w:val="-2"/>
                <w:sz w:val="22"/>
                <w:szCs w:val="22"/>
                <w:lang w:val="en-GB"/>
              </w:rPr>
              <w:t xml:space="preserve">4 </w:t>
            </w:r>
            <w:r>
              <w:rPr>
                <w:rFonts w:hint="eastAsia" w:eastAsia="標楷體"/>
                <w:spacing w:val="-2"/>
                <w:sz w:val="22"/>
                <w:szCs w:val="22"/>
                <w:lang w:val="en-GB"/>
              </w:rPr>
              <w:t xml:space="preserve">短路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hint="eastAsia" w:eastAsia="標楷體"/>
                <w:spacing w:val="-2"/>
                <w:sz w:val="22"/>
                <w:szCs w:val="22"/>
                <w:lang w:val="en-GB"/>
              </w:rPr>
              <w:t>短路</w:t>
            </w:r>
            <w:r>
              <w:rPr>
                <w:rFonts w:eastAsia="標楷體"/>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hint="eastAsia"/>
                <w:spacing w:val="-2"/>
                <w:sz w:val="22"/>
                <w:szCs w:val="22"/>
                <w:lang w:val="en-GB"/>
              </w:rPr>
              <w:t>5</w:t>
            </w: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20.01</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4.77</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94.64</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9576" w:type="dxa"/>
            <w:gridSpan w:val="9"/>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spacing w:val="-2"/>
                <w:sz w:val="22"/>
                <w:szCs w:val="22"/>
                <w:lang w:val="en-GB"/>
              </w:rPr>
              <w:t>型號</w:t>
            </w:r>
            <w:r>
              <w:rPr>
                <w:rFonts w:eastAsia="標楷體" w:hint="eastAsia"/>
                <w:spacing w:val="-2"/>
                <w:sz w:val="22"/>
                <w:szCs w:val="22"/>
                <w:lang w:val="en-GB"/>
              </w:rPr>
              <w:t xml:space="preserve">: </w:t>
            </w:r>
            <w:r>
              <w:rPr>
                <w:rFonts w:eastAsia="標楷體"/>
                <w:spacing w:val="-2"/>
                <w:sz w:val="22"/>
                <w:szCs w:val="22"/>
                <w:lang w:val="en-GB"/>
              </w:rPr>
              <w:t>MC-6</w:t>
            </w:r>
            <w:r>
              <w:rPr>
                <w:rFonts w:eastAsia="標楷體" w:hint="eastAsia"/>
                <w:spacing w:val="-2"/>
                <w:sz w:val="22"/>
                <w:szCs w:val="22"/>
                <w:lang w:val="en-GB"/>
              </w:rPr>
              <w:t>0</w:t>
            </w:r>
            <w:r>
              <w:rPr>
                <w:rFonts w:eastAsia="標楷體"/>
                <w:spacing w:val="-2"/>
                <w:sz w:val="22"/>
                <w:szCs w:val="22"/>
                <w:lang w:val="en-GB"/>
              </w:rPr>
              <w:t>1 (</w:t>
            </w:r>
            <w:r>
              <w:rPr>
                <w:rFonts w:hint="eastAsia" w:eastAsia="標楷體"/>
                <w:spacing w:val="-2"/>
                <w:sz w:val="22"/>
                <w:szCs w:val="22"/>
                <w:lang w:val="en-GB"/>
              </w:rPr>
              <w:t>輸出</w:t>
            </w:r>
            <w:r>
              <w:rPr>
                <w:rFonts w:eastAsia="標楷體"/>
                <w:spacing w:val="-2"/>
                <w:sz w:val="22"/>
                <w:szCs w:val="22"/>
                <w:lang w:val="en-GB"/>
              </w:rPr>
              <w:t xml:space="preserve">: </w:t>
            </w:r>
            <w:r>
              <w:rPr>
                <w:rFonts w:eastAsia="標楷體" w:hint="eastAsia"/>
                <w:spacing w:val="-2"/>
                <w:sz w:val="22"/>
                <w:szCs w:val="22"/>
                <w:lang w:val="en-GB"/>
              </w:rPr>
              <w:t xml:space="preserve">11.0 </w:t>
            </w:r>
            <w:r>
              <w:rPr>
                <w:rFonts w:eastAsia="標楷體"/>
                <w:spacing w:val="-2"/>
                <w:sz w:val="22"/>
                <w:szCs w:val="22"/>
                <w:lang w:val="en-GB"/>
              </w:rPr>
              <w:t xml:space="preserve">Vdc, </w:t>
            </w:r>
            <w:r>
              <w:rPr>
                <w:rFonts w:eastAsia="標楷體" w:hint="eastAsia"/>
                <w:spacing w:val="-2"/>
                <w:sz w:val="22"/>
                <w:szCs w:val="22"/>
                <w:lang w:val="en-GB"/>
              </w:rPr>
              <w:t>3.0</w:t>
            </w:r>
            <w:r>
              <w:rPr>
                <w:rFonts w:eastAsia="標楷體"/>
                <w:spacing w:val="-2"/>
                <w:sz w:val="22"/>
                <w:szCs w:val="22"/>
                <w:lang w:val="en-GB"/>
              </w:rPr>
              <w:t>A)</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hint="eastAsia" w:eastAsia="標楷體"/>
                <w:spacing w:val="-2"/>
                <w:sz w:val="22"/>
                <w:szCs w:val="22"/>
                <w:lang w:val="en-GB"/>
              </w:rPr>
              <w:t>正常狀況</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10.98</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3.26</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33.38</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U2 </w:t>
            </w:r>
            <w:r>
              <w:rPr>
                <w:rFonts w:hint="eastAsia" w:eastAsia="標楷體"/>
                <w:spacing w:val="-2"/>
                <w:sz w:val="22"/>
                <w:szCs w:val="22"/>
                <w:lang w:val="en-GB"/>
              </w:rPr>
              <w:t xml:space="preserve">腳位 </w:t>
            </w:r>
            <w:r>
              <w:rPr>
                <w:rFonts w:eastAsia="標楷體" w:hint="eastAsia"/>
                <w:spacing w:val="-2"/>
                <w:sz w:val="22"/>
                <w:szCs w:val="22"/>
                <w:lang w:val="en-GB"/>
              </w:rPr>
              <w:t xml:space="preserve">7 </w:t>
            </w:r>
            <w:r>
              <w:rPr>
                <w:rFonts w:hint="eastAsia" w:eastAsia="標楷體"/>
                <w:spacing w:val="-2"/>
                <w:sz w:val="22"/>
                <w:szCs w:val="22"/>
                <w:lang w:val="en-GB"/>
              </w:rPr>
              <w:t xml:space="preserve">對 </w:t>
            </w:r>
            <w:r>
              <w:rPr>
                <w:rFonts w:eastAsia="標楷體" w:hint="eastAsia"/>
                <w:spacing w:val="-2"/>
                <w:sz w:val="22"/>
                <w:szCs w:val="22"/>
                <w:lang w:val="en-GB"/>
              </w:rPr>
              <w:t xml:space="preserve">1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 xml:space="preserve">腳位 </w:t>
            </w:r>
            <w:r>
              <w:rPr>
                <w:rFonts w:eastAsia="標楷體"/>
                <w:spacing w:val="-2"/>
                <w:sz w:val="22"/>
                <w:szCs w:val="22"/>
                <w:lang w:val="en-GB"/>
              </w:rPr>
              <w:t>D</w:t>
            </w:r>
            <w:r>
              <w:rPr>
                <w:rFonts w:eastAsia="標楷體" w:hint="eastAsia"/>
                <w:spacing w:val="-2"/>
                <w:sz w:val="22"/>
                <w:szCs w:val="22"/>
                <w:lang w:val="en-GB"/>
              </w:rPr>
              <w:t xml:space="preserve"> </w:t>
            </w:r>
            <w:r>
              <w:rPr>
                <w:rFonts w:hint="eastAsia"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 xml:space="preserve">短路 </w:t>
            </w:r>
            <w:r>
              <w:rPr>
                <w:rFonts w:eastAsia="標楷體"/>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對 </w:t>
            </w:r>
            <w:r>
              <w:rPr>
                <w:rFonts w:eastAsia="標楷體" w:hint="eastAsia"/>
                <w:spacing w:val="-2"/>
                <w:sz w:val="22"/>
                <w:szCs w:val="22"/>
                <w:lang w:val="en-GB"/>
              </w:rPr>
              <w:t xml:space="preserve">2 </w:t>
            </w:r>
            <w:r>
              <w:rPr>
                <w:rFonts w:hint="eastAsia" w:eastAsia="標楷體"/>
                <w:spacing w:val="-2"/>
                <w:sz w:val="22"/>
                <w:szCs w:val="22"/>
                <w:lang w:val="en-GB"/>
              </w:rPr>
              <w:t xml:space="preserve">短路 </w:t>
            </w:r>
            <w:r>
              <w:rPr>
                <w:rFonts w:eastAsia="標楷體" w:hint="eastAsia"/>
                <w:spacing w:val="-2"/>
                <w:sz w:val="22"/>
                <w:szCs w:val="22"/>
                <w:lang w:val="en-GB"/>
              </w:rPr>
              <w:t xml:space="preserve">#      </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對 </w:t>
            </w:r>
            <w:r>
              <w:rPr>
                <w:rFonts w:eastAsia="標楷體" w:hint="eastAsia"/>
                <w:spacing w:val="-2"/>
                <w:sz w:val="22"/>
                <w:szCs w:val="22"/>
                <w:lang w:val="en-GB"/>
              </w:rPr>
              <w:t xml:space="preserve">4 </w:t>
            </w:r>
            <w:r>
              <w:rPr>
                <w:rFonts w:hint="eastAsia" w:eastAsia="標楷體"/>
                <w:spacing w:val="-2"/>
                <w:sz w:val="22"/>
                <w:szCs w:val="22"/>
                <w:lang w:val="en-GB"/>
              </w:rPr>
              <w:t xml:space="preserve">短路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1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hint="eastAsia"/>
                <w:spacing w:val="-2"/>
                <w:sz w:val="22"/>
                <w:szCs w:val="22"/>
                <w:lang w:val="en-GB"/>
              </w:rPr>
              <w:t xml:space="preserve">U3 </w:t>
            </w:r>
            <w:r>
              <w:rPr>
                <w:rFonts w:hint="eastAsia" w:eastAsia="標楷體"/>
                <w:spacing w:val="-2"/>
                <w:sz w:val="22"/>
                <w:szCs w:val="22"/>
                <w:lang w:val="en-GB"/>
              </w:rPr>
              <w:t xml:space="preserve">腳位 </w:t>
            </w:r>
            <w:r>
              <w:rPr>
                <w:rFonts w:eastAsia="標楷體" w:hint="eastAsia"/>
                <w:spacing w:val="-2"/>
                <w:sz w:val="22"/>
                <w:szCs w:val="22"/>
                <w:lang w:val="en-GB"/>
              </w:rPr>
              <w:t xml:space="preserve">3 </w:t>
            </w:r>
            <w:r>
              <w:rPr>
                <w:rFonts w:hint="eastAsia" w:eastAsia="標楷體"/>
                <w:spacing w:val="-2"/>
                <w:sz w:val="22"/>
                <w:szCs w:val="22"/>
                <w:lang w:val="en-GB"/>
              </w:rPr>
              <w:t xml:space="preserve">開路 </w:t>
            </w:r>
            <w:r>
              <w:rPr>
                <w:rFonts w:eastAsia="標楷體" w:hint="eastAsia"/>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hint="eastAsia" w:eastAsia="標楷體"/>
                <w:spacing w:val="-2"/>
                <w:sz w:val="22"/>
                <w:szCs w:val="22"/>
                <w:lang w:val="en-GB"/>
              </w:rPr>
              <w:t>短路</w:t>
            </w:r>
            <w:r>
              <w:rPr>
                <w:rFonts w:eastAsia="標楷體"/>
                <w:spacing w:val="-2"/>
                <w:sz w:val="22"/>
                <w:szCs w:val="22"/>
                <w:lang w:val="en-GB"/>
              </w:rPr>
              <w:t>**</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0</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USB-C</w:t>
            </w:r>
            <w:r>
              <w:rPr>
                <w:rFonts w:hint="eastAsia" w:eastAsia="標楷體"/>
                <w:spacing w:val="-2"/>
                <w:sz w:val="22"/>
                <w:szCs w:val="22"/>
                <w:lang w:val="en-GB"/>
              </w:rPr>
              <w:t>輸出</w:t>
            </w:r>
          </w:p>
        </w:tc>
        <w:tc>
          <w:tcPr>
            <w:tcW w:w="189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hint="eastAsia"/>
                <w:spacing w:val="-2"/>
                <w:sz w:val="22"/>
                <w:szCs w:val="22"/>
                <w:lang w:val="en-GB"/>
              </w:rPr>
              <w:t>5</w:t>
            </w:r>
            <w:r>
              <w:rPr>
                <w:rFonts w:hint="eastAsia" w:eastAsia="標楷體"/>
                <w:spacing w:val="-2"/>
                <w:sz w:val="22"/>
                <w:szCs w:val="22"/>
                <w:lang w:val="en-GB"/>
              </w:rPr>
              <w:t>短路</w:t>
            </w:r>
          </w:p>
        </w:tc>
        <w:tc>
          <w:tcPr>
            <w:tcW w:w="118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10.98</w:t>
            </w:r>
          </w:p>
        </w:tc>
        <w:tc>
          <w:tcPr>
            <w:tcW w:w="1052"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6.27</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64.46</w:t>
            </w:r>
          </w:p>
        </w:tc>
        <w:tc>
          <w:tcPr>
            <w:tcW w:w="1037"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spacing w:val="-2"/>
                <w:sz w:val="22"/>
                <w:szCs w:val="22"/>
                <w:lang w:val="en-GB"/>
              </w:rPr>
              <w:t>100</w:t>
            </w:r>
          </w:p>
        </w:tc>
      </w:tr>
      <w:tr>
        <w:trPr>
          <w:trHeight w:val="744" w:hRule="atLeast"/>
          <w:cantSplit w:val="true"/>
        </w:trPr>
        <w:tc>
          <w:tcPr>
            <w:tcW w:w="9576" w:type="dxa"/>
            <w:gridSpan w:val="9"/>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hint="eastAsia" w:eastAsia="標楷體"/>
                <w:spacing w:val="-2"/>
                <w:sz w:val="22"/>
                <w:szCs w:val="22"/>
                <w:lang w:val="en-GB"/>
              </w:rPr>
              <w:t>輸入電壓</w:t>
            </w:r>
            <w:r>
              <w:rPr>
                <w:rFonts w:eastAsia="標楷體" w:hint="eastAsia"/>
                <w:spacing w:val="-2"/>
                <w:sz w:val="22"/>
                <w:szCs w:val="22"/>
                <w:lang w:val="en-GB"/>
              </w:rPr>
              <w:t xml:space="preserve">: </w:t>
            </w:r>
            <w:r>
              <w:fldChar w:fldCharType="begin">
                <w:ffData>
                  <w:name w:val="Unnamed Copy 81"/>
                  <w:enabled/>
                  <w:calcOnExit w:val="0"/>
                  <w:textInput/>
                </w:ffData>
              </w:fldChar>
            </w:r>
            <w:r>
              <w:rPr>
                <w:spacing w:val="-2"/>
                <w:sz w:val="22"/>
                <w:szCs w:val="22"/>
                <w:rFonts w:eastAsia="標楷體"/>
                <w:lang w:val="en-GB"/>
              </w:rPr>
              <w:instrText xml:space="preserve"> FORMTEXT </w:instrText>
            </w:r>
            <w:r>
              <w:rPr>
                <w:rFonts w:eastAsia="標楷體"/>
                <w:spacing w:val="-2"/>
                <w:sz w:val="22"/>
                <w:szCs w:val="22"/>
                <w:lang w:val="en-GB"/>
              </w:rPr>
            </w:r>
            <w:r>
              <w:rPr>
                <w:spacing w:val="-2"/>
                <w:sz w:val="22"/>
                <w:szCs w:val="22"/>
                <w:rFonts w:eastAsia="標楷體"/>
                <w:lang w:val="en-GB"/>
              </w:rPr>
              <w:fldChar w:fldCharType="separate"/>
            </w:r>
            <w:r>
              <w:rPr>
                <w:rFonts w:eastAsia="標楷體"/>
                <w:spacing w:val="-2"/>
                <w:sz w:val="22"/>
                <w:szCs w:val="22"/>
                <w:lang w:val="en-GB"/>
              </w:rPr>
              <w:t>264</w:t>
            </w:r>
            <w:r>
              <w:rPr>
                <w:rFonts w:eastAsia="標楷體"/>
                <w:spacing w:val="-2"/>
                <w:sz w:val="22"/>
                <w:szCs w:val="22"/>
                <w:lang w:val="en-GB"/>
              </w:rPr>
            </w:r>
            <w:r>
              <w:rPr>
                <w:spacing w:val="-2"/>
                <w:sz w:val="22"/>
                <w:szCs w:val="22"/>
                <w:rFonts w:eastAsia="標楷體"/>
                <w:lang w:val="en-GB"/>
              </w:rPr>
              <w:fldChar w:fldCharType="end"/>
            </w:r>
            <w:r>
              <w:rPr>
                <w:rFonts w:eastAsia="標楷體" w:hint="eastAsia"/>
                <w:spacing w:val="-2"/>
                <w:sz w:val="22"/>
                <w:szCs w:val="22"/>
                <w:lang w:val="en-GB"/>
              </w:rPr>
              <w:t xml:space="preserve"> V a</w:t>
            </w:r>
            <w:r>
              <w:rPr>
                <w:rFonts w:eastAsia="標楷體"/>
                <w:spacing w:val="-2"/>
                <w:sz w:val="22"/>
                <w:szCs w:val="22"/>
                <w:lang w:val="en-GB"/>
              </w:rPr>
              <w:t>.c./</w:t>
            </w:r>
            <w:r>
              <w:fldChar w:fldCharType="begin">
                <w:ffData>
                  <w:name w:val="Unnamed Copy 82"/>
                  <w:enabled/>
                  <w:calcOnExit w:val="0"/>
                  <w:textInput/>
                </w:ffData>
              </w:fldChar>
            </w:r>
            <w:r>
              <w:rPr>
                <w:spacing w:val="-2"/>
                <w:sz w:val="22"/>
                <w:szCs w:val="22"/>
                <w:rFonts w:eastAsia="標楷體"/>
                <w:lang w:val="en-GB"/>
              </w:rPr>
              <w:instrText xml:space="preserve"> FORMTEXT </w:instrText>
            </w:r>
            <w:r>
              <w:rPr>
                <w:rFonts w:eastAsia="標楷體"/>
                <w:spacing w:val="-2"/>
                <w:sz w:val="22"/>
                <w:szCs w:val="22"/>
                <w:lang w:val="en-GB"/>
              </w:rPr>
            </w:r>
            <w:r>
              <w:rPr>
                <w:spacing w:val="-2"/>
                <w:sz w:val="22"/>
                <w:szCs w:val="22"/>
                <w:rFonts w:eastAsia="標楷體"/>
                <w:lang w:val="en-GB"/>
              </w:rPr>
              <w:fldChar w:fldCharType="separate"/>
            </w:r>
            <w:r>
              <w:rPr>
                <w:rFonts w:eastAsia="標楷體"/>
                <w:spacing w:val="-2"/>
                <w:sz w:val="22"/>
                <w:szCs w:val="22"/>
                <w:lang w:val="en-GB"/>
              </w:rPr>
              <w:t>60</w:t>
            </w:r>
            <w:r>
              <w:rPr>
                <w:rFonts w:eastAsia="標楷體"/>
                <w:spacing w:val="-2"/>
                <w:sz w:val="22"/>
                <w:szCs w:val="22"/>
                <w:lang w:val="en-GB"/>
              </w:rPr>
            </w:r>
            <w:r>
              <w:rPr>
                <w:spacing w:val="-2"/>
                <w:sz w:val="22"/>
                <w:szCs w:val="22"/>
                <w:rFonts w:eastAsia="標楷體"/>
                <w:lang w:val="en-GB"/>
              </w:rPr>
              <w:fldChar w:fldCharType="end"/>
            </w:r>
            <w:r>
              <w:rPr>
                <w:rFonts w:eastAsia="標楷體"/>
                <w:spacing w:val="-2"/>
                <w:sz w:val="22"/>
                <w:szCs w:val="22"/>
                <w:lang w:val="en-GB"/>
              </w:rPr>
              <w:t xml:space="preserve"> Hz</w:t>
            </w:r>
          </w:p>
          <w:p>
            <w:pPr>
              <w:pStyle w:val="Normal"/>
              <w:tabs>
                <w:tab w:val="clear" w:pos="1701"/>
                <w:tab w:val="left" w:pos="0" w:leader="none"/>
                <w:tab w:val="left" w:pos="1200" w:leader="none"/>
              </w:tabs>
              <w:suppressAutoHyphens w:val="true"/>
              <w:spacing w:before="50" w:after="40"/>
              <w:rPr>
                <w:rFonts w:eastAsia="標楷體"/>
                <w:spacing w:val="-2"/>
                <w:sz w:val="22"/>
                <w:szCs w:val="22"/>
              </w:rPr>
            </w:pPr>
            <w:r>
              <w:rPr>
                <w:rFonts w:eastAsia="標楷體" w:hint="eastAsia"/>
                <w:spacing w:val="-2"/>
                <w:sz w:val="22"/>
                <w:szCs w:val="22"/>
                <w:lang w:val="en-GB"/>
              </w:rPr>
              <w:t>*</w:t>
            </w:r>
            <w:r>
              <w:rPr>
                <w:rFonts w:hint="eastAsia" w:eastAsia="標楷體"/>
                <w:spacing w:val="-2"/>
                <w:sz w:val="22"/>
                <w:szCs w:val="22"/>
                <w:lang w:val="en-GB"/>
              </w:rPr>
              <w:t>保險絲立即斷開，無危險。</w:t>
            </w:r>
          </w:p>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hint="eastAsia"/>
                <w:spacing w:val="-2"/>
                <w:sz w:val="22"/>
                <w:szCs w:val="22"/>
              </w:rPr>
              <w:t>**</w:t>
            </w:r>
            <w:r>
              <w:rPr>
                <w:rFonts w:hint="eastAsia" w:eastAsia="標楷體"/>
                <w:spacing w:val="-2"/>
                <w:sz w:val="22"/>
                <w:szCs w:val="22"/>
              </w:rPr>
              <w:t>系統立即中斷，無損壞，無危險。</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start w:w="57" w:type="dxa"/>
          <w:bottom w:w="0" w:type="dxa"/>
          <w:end w:w="57" w:type="dxa"/>
        </w:tblCellMar>
      </w:tblPr>
      <w:tblGrid>
        <w:gridCol w:w="1299"/>
        <w:gridCol w:w="481"/>
        <w:gridCol w:w="1984"/>
        <w:gridCol w:w="1069"/>
        <w:gridCol w:w="1090"/>
        <w:gridCol w:w="850"/>
        <w:gridCol w:w="1090"/>
        <w:gridCol w:w="785"/>
        <w:gridCol w:w="928"/>
      </w:tblGrid>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T.2, T.3, T.4, T.5</w:t>
            </w:r>
          </w:p>
        </w:tc>
        <w:tc>
          <w:tcPr>
            <w:tcW w:w="7349"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穩定力試驗</w:t>
            </w:r>
          </w:p>
        </w:tc>
        <w:tc>
          <w:tcPr>
            <w:tcW w:w="92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1780"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部件</w:t>
            </w:r>
          </w:p>
        </w:tc>
        <w:tc>
          <w:tcPr>
            <w:tcW w:w="198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材料</w:t>
            </w:r>
          </w:p>
        </w:tc>
        <w:tc>
          <w:tcPr>
            <w:tcW w:w="1069"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厚度 </w:t>
            </w:r>
            <w:r>
              <w:rPr>
                <w:rFonts w:eastAsia="標楷體"/>
                <w:spacing w:val="-2"/>
                <w:sz w:val="22"/>
                <w:szCs w:val="22"/>
                <w:lang w:val="en-GB"/>
              </w:rPr>
              <w:t>(mm)</w:t>
            </w:r>
          </w:p>
        </w:tc>
        <w:tc>
          <w:tcPr>
            <w:tcW w:w="109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探棒</w:t>
            </w:r>
          </w:p>
        </w:tc>
        <w:tc>
          <w:tcPr>
            <w:tcW w:w="85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施力</w:t>
            </w:r>
            <w:r>
              <w:rPr>
                <w:rFonts w:hint="eastAsia" w:eastAsia="標楷體"/>
                <w:spacing w:val="-2"/>
                <w:sz w:val="22"/>
                <w:szCs w:val="22"/>
                <w:lang w:val="en-GB"/>
              </w:rPr>
              <w:t xml:space="preserve"> </w:t>
            </w:r>
            <w:r>
              <w:rPr>
                <w:rFonts w:eastAsia="標楷體"/>
                <w:spacing w:val="-2"/>
                <w:sz w:val="22"/>
                <w:szCs w:val="22"/>
                <w:lang w:val="en-GB"/>
              </w:rPr>
              <w:t>(N)</w:t>
            </w:r>
          </w:p>
        </w:tc>
        <w:tc>
          <w:tcPr>
            <w:tcW w:w="1090"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測試時間 </w:t>
            </w:r>
            <w:r>
              <w:rPr>
                <w:rFonts w:eastAsia="標楷體"/>
                <w:spacing w:val="-2"/>
                <w:sz w:val="22"/>
                <w:szCs w:val="22"/>
                <w:lang w:val="en-GB"/>
              </w:rPr>
              <w:t>(s)</w:t>
            </w:r>
          </w:p>
        </w:tc>
        <w:tc>
          <w:tcPr>
            <w:tcW w:w="1713"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cantSplit w:val="true"/>
        </w:trPr>
        <w:tc>
          <w:tcPr>
            <w:tcW w:w="1780"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hint="eastAsia" w:eastAsia="標楷體"/>
                <w:bCs/>
                <w:spacing w:val="-2"/>
                <w:sz w:val="22"/>
                <w:szCs w:val="22"/>
              </w:rPr>
              <w:t>內部零組件</w:t>
            </w:r>
            <w:r>
              <w:rPr>
                <w:rFonts w:eastAsia="標楷體" w:hint="eastAsia"/>
                <w:bCs/>
                <w:spacing w:val="-2"/>
                <w:sz w:val="22"/>
                <w:szCs w:val="22"/>
              </w:rPr>
              <w:t>(T.2)</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bCs/>
                <w:spacing w:val="-2"/>
                <w:sz w:val="22"/>
                <w:szCs w:val="22"/>
              </w:rPr>
              <w:t>--</w:t>
            </w:r>
          </w:p>
        </w:tc>
        <w:tc>
          <w:tcPr>
            <w:tcW w:w="106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bCs/>
                <w:spacing w:val="-2"/>
                <w:sz w:val="22"/>
                <w:szCs w:val="22"/>
              </w:rPr>
              <w:t>--</w:t>
            </w:r>
          </w:p>
        </w:tc>
        <w:tc>
          <w:tcPr>
            <w:tcW w:w="109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bCs/>
                <w:spacing w:val="-2"/>
                <w:sz w:val="22"/>
                <w:szCs w:val="22"/>
              </w:rPr>
              <w:t>V.2</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bCs/>
                <w:spacing w:val="-2"/>
                <w:sz w:val="22"/>
                <w:szCs w:val="22"/>
              </w:rPr>
              <w:t>10</w:t>
            </w:r>
          </w:p>
        </w:tc>
        <w:tc>
          <w:tcPr>
            <w:tcW w:w="109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bCs/>
                <w:spacing w:val="-2"/>
                <w:sz w:val="22"/>
                <w:szCs w:val="22"/>
              </w:rPr>
              <w:t>5</w:t>
            </w:r>
          </w:p>
        </w:tc>
        <w:tc>
          <w:tcPr>
            <w:tcW w:w="1713"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導體不會鬆動，脫離，沒有影響安全防護</w:t>
            </w:r>
          </w:p>
        </w:tc>
      </w:tr>
      <w:tr>
        <w:trPr>
          <w:cantSplit w:val="true"/>
        </w:trPr>
        <w:tc>
          <w:tcPr>
            <w:tcW w:w="1780"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bCs/>
                <w:spacing w:val="-2"/>
                <w:sz w:val="22"/>
                <w:szCs w:val="22"/>
              </w:rPr>
              <w:t>塑膠外殼頂部</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見表</w:t>
            </w:r>
            <w:r>
              <w:rPr>
                <w:rFonts w:eastAsia="標楷體"/>
                <w:bCs/>
                <w:spacing w:val="-2"/>
                <w:sz w:val="22"/>
                <w:szCs w:val="22"/>
              </w:rPr>
              <w:t>4.1.2</w:t>
            </w:r>
          </w:p>
        </w:tc>
        <w:tc>
          <w:tcPr>
            <w:tcW w:w="106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至少</w:t>
            </w:r>
            <w:r>
              <w:rPr>
                <w:rFonts w:eastAsia="標楷體" w:hint="eastAsia"/>
                <w:bCs/>
                <w:spacing w:val="-2"/>
                <w:sz w:val="22"/>
                <w:szCs w:val="22"/>
              </w:rPr>
              <w:t>1.5</w:t>
            </w:r>
          </w:p>
        </w:tc>
        <w:tc>
          <w:tcPr>
            <w:tcW w:w="109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 xml:space="preserve">直徑 </w:t>
            </w:r>
            <w:r>
              <w:rPr>
                <w:rFonts w:eastAsia="標楷體" w:hint="eastAsia"/>
                <w:bCs/>
                <w:spacing w:val="-2"/>
                <w:sz w:val="22"/>
                <w:szCs w:val="22"/>
              </w:rPr>
              <w:t xml:space="preserve">30 mm </w:t>
            </w:r>
            <w:r>
              <w:rPr>
                <w:rFonts w:hint="eastAsia" w:eastAsia="標楷體"/>
                <w:bCs/>
                <w:spacing w:val="-2"/>
                <w:sz w:val="22"/>
                <w:szCs w:val="22"/>
              </w:rPr>
              <w:t>的圓形平面表面</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100</w:t>
            </w:r>
          </w:p>
        </w:tc>
        <w:tc>
          <w:tcPr>
            <w:tcW w:w="109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bCs/>
                <w:spacing w:val="-2"/>
                <w:sz w:val="22"/>
                <w:szCs w:val="22"/>
              </w:rPr>
              <w:t>5</w:t>
            </w:r>
          </w:p>
        </w:tc>
        <w:tc>
          <w:tcPr>
            <w:tcW w:w="1713"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cantSplit w:val="true"/>
        </w:trPr>
        <w:tc>
          <w:tcPr>
            <w:tcW w:w="1780"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bCs/>
                <w:spacing w:val="-2"/>
                <w:sz w:val="22"/>
                <w:szCs w:val="22"/>
              </w:rPr>
              <w:t>塑膠外殼側邊</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見表</w:t>
            </w:r>
            <w:r>
              <w:rPr>
                <w:rFonts w:eastAsia="標楷體"/>
                <w:bCs/>
                <w:spacing w:val="-2"/>
                <w:sz w:val="22"/>
                <w:szCs w:val="22"/>
              </w:rPr>
              <w:t>4.1.2</w:t>
            </w:r>
          </w:p>
        </w:tc>
        <w:tc>
          <w:tcPr>
            <w:tcW w:w="106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至少</w:t>
            </w:r>
            <w:r>
              <w:rPr>
                <w:rFonts w:eastAsia="標楷體" w:hint="eastAsia"/>
                <w:bCs/>
                <w:spacing w:val="-2"/>
                <w:sz w:val="22"/>
                <w:szCs w:val="22"/>
              </w:rPr>
              <w:t>1.5</w:t>
            </w:r>
          </w:p>
        </w:tc>
        <w:tc>
          <w:tcPr>
            <w:tcW w:w="109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 xml:space="preserve">直徑 </w:t>
            </w:r>
            <w:r>
              <w:rPr>
                <w:rFonts w:eastAsia="標楷體" w:hint="eastAsia"/>
                <w:bCs/>
                <w:spacing w:val="-2"/>
                <w:sz w:val="22"/>
                <w:szCs w:val="22"/>
              </w:rPr>
              <w:t xml:space="preserve">30 mm </w:t>
            </w:r>
            <w:r>
              <w:rPr>
                <w:rFonts w:hint="eastAsia" w:eastAsia="標楷體"/>
                <w:bCs/>
                <w:spacing w:val="-2"/>
                <w:sz w:val="22"/>
                <w:szCs w:val="22"/>
              </w:rPr>
              <w:t>的圓形平面表面</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100</w:t>
            </w:r>
          </w:p>
        </w:tc>
        <w:tc>
          <w:tcPr>
            <w:tcW w:w="109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bCs/>
                <w:spacing w:val="-2"/>
                <w:sz w:val="22"/>
                <w:szCs w:val="22"/>
              </w:rPr>
              <w:t>5</w:t>
            </w:r>
          </w:p>
        </w:tc>
        <w:tc>
          <w:tcPr>
            <w:tcW w:w="1713"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cantSplit w:val="true"/>
        </w:trPr>
        <w:tc>
          <w:tcPr>
            <w:tcW w:w="1780"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bCs/>
                <w:spacing w:val="-2"/>
                <w:sz w:val="22"/>
                <w:szCs w:val="22"/>
              </w:rPr>
              <w:t>塑膠外殼底部</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見表</w:t>
            </w:r>
            <w:r>
              <w:rPr>
                <w:rFonts w:eastAsia="標楷體"/>
                <w:bCs/>
                <w:spacing w:val="-2"/>
                <w:sz w:val="22"/>
                <w:szCs w:val="22"/>
              </w:rPr>
              <w:t>4.1.2</w:t>
            </w:r>
          </w:p>
        </w:tc>
        <w:tc>
          <w:tcPr>
            <w:tcW w:w="1069"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至少</w:t>
            </w:r>
            <w:r>
              <w:rPr>
                <w:rFonts w:eastAsia="標楷體" w:hint="eastAsia"/>
                <w:bCs/>
                <w:spacing w:val="-2"/>
                <w:sz w:val="22"/>
                <w:szCs w:val="22"/>
              </w:rPr>
              <w:t>1.5</w:t>
            </w:r>
          </w:p>
        </w:tc>
        <w:tc>
          <w:tcPr>
            <w:tcW w:w="109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 xml:space="preserve">直徑 </w:t>
            </w:r>
            <w:r>
              <w:rPr>
                <w:rFonts w:eastAsia="標楷體" w:hint="eastAsia"/>
                <w:bCs/>
                <w:spacing w:val="-2"/>
                <w:sz w:val="22"/>
                <w:szCs w:val="22"/>
              </w:rPr>
              <w:t xml:space="preserve">30 mm </w:t>
            </w:r>
            <w:r>
              <w:rPr>
                <w:rFonts w:hint="eastAsia" w:eastAsia="標楷體"/>
                <w:bCs/>
                <w:spacing w:val="-2"/>
                <w:sz w:val="22"/>
                <w:szCs w:val="22"/>
              </w:rPr>
              <w:t>的圓形平面表面</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hint="eastAsia"/>
                <w:spacing w:val="-2"/>
                <w:sz w:val="22"/>
                <w:szCs w:val="22"/>
                <w:lang w:val="en-GB"/>
              </w:rPr>
            </w:pPr>
            <w:r>
              <w:rPr>
                <w:rFonts w:eastAsia="標楷體" w:hint="eastAsia"/>
                <w:spacing w:val="-2"/>
                <w:sz w:val="22"/>
                <w:szCs w:val="22"/>
                <w:lang w:val="en-GB"/>
              </w:rPr>
              <w:t>100</w:t>
            </w:r>
          </w:p>
        </w:tc>
        <w:tc>
          <w:tcPr>
            <w:tcW w:w="109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bCs/>
                <w:spacing w:val="-2"/>
                <w:sz w:val="22"/>
                <w:szCs w:val="22"/>
              </w:rPr>
              <w:t>5</w:t>
            </w:r>
          </w:p>
        </w:tc>
        <w:tc>
          <w:tcPr>
            <w:tcW w:w="1713"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cantSplit w:val="true"/>
        </w:trPr>
        <w:tc>
          <w:tcPr>
            <w:tcW w:w="9576" w:type="dxa"/>
            <w:gridSpan w:val="9"/>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 xml:space="preserve">1) </w:t>
            </w:r>
            <w:r>
              <w:rPr>
                <w:rFonts w:hint="eastAsia" w:eastAsia="標楷體"/>
                <w:sz w:val="22"/>
                <w:szCs w:val="22"/>
              </w:rPr>
              <w:t>沒有破裂，沒有</w:t>
            </w:r>
            <w:r>
              <w:rPr>
                <w:rFonts w:eastAsia="標楷體"/>
                <w:sz w:val="22"/>
                <w:szCs w:val="22"/>
              </w:rPr>
              <w:t>3</w:t>
            </w:r>
            <w:r>
              <w:rPr>
                <w:rFonts w:hint="eastAsia" w:eastAsia="標楷體"/>
                <w:sz w:val="22"/>
                <w:szCs w:val="22"/>
              </w:rPr>
              <w:t>級能量源可被接觸，所有安全防護維持有效。</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26" w:type="dxa"/>
        <w:jc w:val="center"/>
        <w:tblInd w:w="0" w:type="dxa"/>
        <w:tblLayout w:type="fixed"/>
        <w:tblCellMar>
          <w:top w:w="0" w:type="dxa"/>
          <w:start w:w="60" w:type="dxa"/>
          <w:bottom w:w="0" w:type="dxa"/>
          <w:end w:w="60" w:type="dxa"/>
        </w:tblCellMar>
      </w:tblPr>
      <w:tblGrid>
        <w:gridCol w:w="1274"/>
        <w:gridCol w:w="1080"/>
        <w:gridCol w:w="2268"/>
        <w:gridCol w:w="1134"/>
        <w:gridCol w:w="1134"/>
        <w:gridCol w:w="1733"/>
        <w:gridCol w:w="903"/>
      </w:tblGrid>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T.6, T.9</w:t>
            </w:r>
          </w:p>
        </w:tc>
        <w:tc>
          <w:tcPr>
            <w:tcW w:w="7349"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撞擊試驗</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tc>
          <w:tcPr>
            <w:tcW w:w="2354"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部件</w:t>
            </w:r>
          </w:p>
        </w:tc>
        <w:tc>
          <w:tcPr>
            <w:tcW w:w="226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材料</w:t>
            </w:r>
          </w:p>
        </w:tc>
        <w:tc>
          <w:tcPr>
            <w:tcW w:w="113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厚度 </w:t>
            </w:r>
            <w:r>
              <w:rPr>
                <w:rFonts w:eastAsia="標楷體"/>
                <w:spacing w:val="-2"/>
                <w:sz w:val="22"/>
                <w:szCs w:val="22"/>
                <w:lang w:val="en-GB"/>
              </w:rPr>
              <w:t>(mm)</w:t>
            </w:r>
          </w:p>
        </w:tc>
        <w:tc>
          <w:tcPr>
            <w:tcW w:w="113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高度 </w:t>
            </w:r>
            <w:r>
              <w:rPr>
                <w:rFonts w:eastAsia="標楷體"/>
                <w:spacing w:val="-2"/>
                <w:sz w:val="22"/>
                <w:szCs w:val="22"/>
                <w:lang w:val="en-GB"/>
              </w:rPr>
              <w:t>(mm)</w:t>
            </w:r>
          </w:p>
        </w:tc>
        <w:tc>
          <w:tcPr>
            <w:tcW w:w="2636"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tc>
          <w:tcPr>
            <w:tcW w:w="235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226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c>
          <w:tcPr>
            <w:tcW w:w="263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pacing w:val="-2"/>
                <w:sz w:val="22"/>
                <w:szCs w:val="22"/>
                <w:lang w:val="en-GB"/>
              </w:rPr>
              <w:t>--</w:t>
            </w:r>
          </w:p>
        </w:tc>
      </w:tr>
      <w:tr>
        <w:trPr/>
        <w:tc>
          <w:tcPr>
            <w:tcW w:w="9526"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spacing w:val="-2"/>
                <w:sz w:val="22"/>
                <w:szCs w:val="22"/>
                <w:lang w:val="en-GB"/>
              </w:rPr>
            </w:pPr>
            <w:r>
              <w:rPr>
                <w:rFonts w:eastAsia="標楷體"/>
                <w:spacing w:val="-2"/>
                <w:sz w:val="22"/>
                <w:szCs w:val="22"/>
                <w:lang w:val="en-GB"/>
              </w:rPr>
              <w:t>補充資料</w:t>
            </w:r>
            <w:r>
              <w:rPr>
                <w:rFonts w:eastAsia="標楷體"/>
                <w:spacing w:val="-2"/>
                <w:sz w:val="22"/>
                <w:szCs w:val="22"/>
                <w:lang w:val="en-GB"/>
              </w:rPr>
              <w:t>:</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26" w:type="dxa"/>
        <w:jc w:val="center"/>
        <w:tblInd w:w="0" w:type="dxa"/>
        <w:tblLayout w:type="fixed"/>
        <w:tblCellMar>
          <w:top w:w="0" w:type="dxa"/>
          <w:start w:w="60" w:type="dxa"/>
          <w:bottom w:w="0" w:type="dxa"/>
          <w:end w:w="60" w:type="dxa"/>
        </w:tblCellMar>
      </w:tblPr>
      <w:tblGrid>
        <w:gridCol w:w="1274"/>
        <w:gridCol w:w="1080"/>
        <w:gridCol w:w="2268"/>
        <w:gridCol w:w="1134"/>
        <w:gridCol w:w="1134"/>
        <w:gridCol w:w="1733"/>
        <w:gridCol w:w="903"/>
      </w:tblGrid>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T.7</w:t>
            </w:r>
          </w:p>
        </w:tc>
        <w:tc>
          <w:tcPr>
            <w:tcW w:w="7349"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hint="eastAsia" w:eastAsia="標楷體"/>
                <w:b/>
                <w:bCs/>
                <w:spacing w:val="-2"/>
                <w:sz w:val="22"/>
                <w:szCs w:val="22"/>
                <w:lang w:val="en-GB"/>
              </w:rPr>
              <w:t>表格</w:t>
            </w:r>
            <w:r>
              <w:rPr>
                <w:rFonts w:eastAsia="標楷體"/>
                <w:b/>
                <w:bCs/>
                <w:spacing w:val="-2"/>
                <w:sz w:val="22"/>
                <w:szCs w:val="22"/>
                <w:lang w:val="en-GB"/>
              </w:rPr>
              <w:t xml:space="preserve">: </w:t>
            </w:r>
            <w:r>
              <w:rPr>
                <w:rFonts w:hint="eastAsia" w:eastAsia="標楷體"/>
                <w:b/>
                <w:bCs/>
                <w:spacing w:val="-2"/>
                <w:sz w:val="22"/>
                <w:szCs w:val="22"/>
                <w:lang w:val="en-GB"/>
              </w:rPr>
              <w:t>落下試驗</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c>
          <w:tcPr>
            <w:tcW w:w="2354"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部件</w:t>
            </w:r>
          </w:p>
        </w:tc>
        <w:tc>
          <w:tcPr>
            <w:tcW w:w="226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材料</w:t>
            </w:r>
          </w:p>
        </w:tc>
        <w:tc>
          <w:tcPr>
            <w:tcW w:w="113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厚度 </w:t>
            </w:r>
            <w:r>
              <w:rPr>
                <w:rFonts w:eastAsia="標楷體"/>
                <w:spacing w:val="-2"/>
                <w:sz w:val="22"/>
                <w:szCs w:val="22"/>
                <w:lang w:val="en-GB"/>
              </w:rPr>
              <w:t>(mm)</w:t>
            </w:r>
          </w:p>
        </w:tc>
        <w:tc>
          <w:tcPr>
            <w:tcW w:w="1134"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高度 </w:t>
            </w:r>
            <w:r>
              <w:rPr>
                <w:rFonts w:eastAsia="標楷體"/>
                <w:spacing w:val="-2"/>
                <w:sz w:val="22"/>
                <w:szCs w:val="22"/>
                <w:lang w:val="en-GB"/>
              </w:rPr>
              <w:t>(mm)</w:t>
            </w:r>
          </w:p>
        </w:tc>
        <w:tc>
          <w:tcPr>
            <w:tcW w:w="2636"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tc>
          <w:tcPr>
            <w:tcW w:w="2354"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bCs/>
                <w:spacing w:val="-2"/>
                <w:sz w:val="22"/>
                <w:szCs w:val="22"/>
              </w:rPr>
              <w:t>塑膠外殼頂部</w:t>
            </w:r>
          </w:p>
        </w:tc>
        <w:tc>
          <w:tcPr>
            <w:tcW w:w="226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見表</w:t>
            </w:r>
            <w:r>
              <w:rPr>
                <w:rFonts w:eastAsia="標楷體" w:hint="eastAsia"/>
                <w:bCs/>
                <w:spacing w:val="-2"/>
                <w:sz w:val="22"/>
                <w:szCs w:val="22"/>
              </w:rPr>
              <w:t>4.1.2</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至少</w:t>
            </w:r>
            <w:r>
              <w:rPr>
                <w:rFonts w:eastAsia="標楷體" w:hint="eastAsia"/>
                <w:bCs/>
                <w:spacing w:val="-2"/>
                <w:sz w:val="22"/>
                <w:szCs w:val="22"/>
              </w:rPr>
              <w:t>1.5</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bCs/>
                <w:spacing w:val="-2"/>
                <w:sz w:val="22"/>
                <w:szCs w:val="22"/>
              </w:rPr>
              <w:t>1000</w:t>
            </w:r>
          </w:p>
        </w:tc>
        <w:tc>
          <w:tcPr>
            <w:tcW w:w="263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tc>
          <w:tcPr>
            <w:tcW w:w="2354"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bCs/>
                <w:spacing w:val="-2"/>
                <w:sz w:val="22"/>
                <w:szCs w:val="22"/>
              </w:rPr>
              <w:t>塑膠外殼側邊</w:t>
            </w:r>
          </w:p>
        </w:tc>
        <w:tc>
          <w:tcPr>
            <w:tcW w:w="226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見表</w:t>
            </w:r>
            <w:r>
              <w:rPr>
                <w:rFonts w:eastAsia="標楷體" w:hint="eastAsia"/>
                <w:bCs/>
                <w:spacing w:val="-2"/>
                <w:sz w:val="22"/>
                <w:szCs w:val="22"/>
              </w:rPr>
              <w:t>4.1.2</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至少</w:t>
            </w:r>
            <w:r>
              <w:rPr>
                <w:rFonts w:eastAsia="標楷體" w:hint="eastAsia"/>
                <w:bCs/>
                <w:spacing w:val="-2"/>
                <w:sz w:val="22"/>
                <w:szCs w:val="22"/>
              </w:rPr>
              <w:t>1.5</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bCs/>
                <w:spacing w:val="-2"/>
                <w:sz w:val="22"/>
                <w:szCs w:val="22"/>
              </w:rPr>
              <w:t>1000</w:t>
            </w:r>
          </w:p>
        </w:tc>
        <w:tc>
          <w:tcPr>
            <w:tcW w:w="263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tc>
          <w:tcPr>
            <w:tcW w:w="2354"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bCs/>
                <w:spacing w:val="-2"/>
                <w:sz w:val="22"/>
                <w:szCs w:val="22"/>
              </w:rPr>
              <w:t>塑膠外殼底部</w:t>
            </w:r>
          </w:p>
        </w:tc>
        <w:tc>
          <w:tcPr>
            <w:tcW w:w="226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見表</w:t>
            </w:r>
            <w:r>
              <w:rPr>
                <w:rFonts w:eastAsia="標楷體" w:hint="eastAsia"/>
                <w:bCs/>
                <w:spacing w:val="-2"/>
                <w:sz w:val="22"/>
                <w:szCs w:val="22"/>
              </w:rPr>
              <w:t>4.1.2</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至少</w:t>
            </w:r>
            <w:r>
              <w:rPr>
                <w:rFonts w:eastAsia="標楷體" w:hint="eastAsia"/>
                <w:bCs/>
                <w:spacing w:val="-2"/>
                <w:sz w:val="22"/>
                <w:szCs w:val="22"/>
              </w:rPr>
              <w:t>1.5</w:t>
            </w:r>
          </w:p>
        </w:tc>
        <w:tc>
          <w:tcPr>
            <w:tcW w:w="113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bCs/>
                <w:spacing w:val="-2"/>
                <w:sz w:val="22"/>
                <w:szCs w:val="22"/>
              </w:rPr>
              <w:t>1000</w:t>
            </w:r>
          </w:p>
        </w:tc>
        <w:tc>
          <w:tcPr>
            <w:tcW w:w="2636"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tc>
          <w:tcPr>
            <w:tcW w:w="9526" w:type="dxa"/>
            <w:gridSpan w:val="7"/>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 xml:space="preserve">1) </w:t>
            </w:r>
            <w:r>
              <w:rPr>
                <w:rFonts w:hint="eastAsia" w:eastAsia="標楷體"/>
                <w:sz w:val="22"/>
                <w:szCs w:val="22"/>
              </w:rPr>
              <w:t>沒有破裂，沒有</w:t>
            </w:r>
            <w:r>
              <w:rPr>
                <w:rFonts w:eastAsia="標楷體"/>
                <w:sz w:val="22"/>
                <w:szCs w:val="22"/>
              </w:rPr>
              <w:t>3</w:t>
            </w:r>
            <w:r>
              <w:rPr>
                <w:rFonts w:hint="eastAsia" w:eastAsia="標楷體"/>
                <w:sz w:val="22"/>
                <w:szCs w:val="22"/>
              </w:rPr>
              <w:t>級能量源可被接觸，所有安全防護維持有效。</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76" w:type="dxa"/>
        <w:jc w:val="center"/>
        <w:tblInd w:w="0" w:type="dxa"/>
        <w:tblLayout w:type="fixed"/>
        <w:tblCellMar>
          <w:top w:w="0" w:type="dxa"/>
          <w:start w:w="57" w:type="dxa"/>
          <w:bottom w:w="0" w:type="dxa"/>
          <w:end w:w="57" w:type="dxa"/>
        </w:tblCellMar>
      </w:tblPr>
      <w:tblGrid>
        <w:gridCol w:w="1299"/>
        <w:gridCol w:w="539"/>
        <w:gridCol w:w="1419"/>
        <w:gridCol w:w="1455"/>
        <w:gridCol w:w="1946"/>
        <w:gridCol w:w="1008"/>
        <w:gridCol w:w="982"/>
        <w:gridCol w:w="928"/>
      </w:tblGrid>
      <w:tr>
        <w:trPr>
          <w:cantSplit w:val="true"/>
        </w:trPr>
        <w:tc>
          <w:tcPr>
            <w:tcW w:w="129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T.8</w:t>
            </w:r>
          </w:p>
        </w:tc>
        <w:tc>
          <w:tcPr>
            <w:tcW w:w="7349"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應力釋放試驗</w:t>
            </w:r>
          </w:p>
        </w:tc>
        <w:tc>
          <w:tcPr>
            <w:tcW w:w="92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cantSplit w:val="true"/>
        </w:trPr>
        <w:tc>
          <w:tcPr>
            <w:tcW w:w="1838"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部件</w:t>
            </w:r>
          </w:p>
        </w:tc>
        <w:tc>
          <w:tcPr>
            <w:tcW w:w="1419"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材料</w:t>
            </w:r>
          </w:p>
        </w:tc>
        <w:tc>
          <w:tcPr>
            <w:tcW w:w="1455"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厚度 </w:t>
            </w:r>
            <w:r>
              <w:rPr>
                <w:rFonts w:eastAsia="標楷體"/>
                <w:spacing w:val="-2"/>
                <w:sz w:val="22"/>
                <w:szCs w:val="22"/>
                <w:lang w:val="en-GB"/>
              </w:rPr>
              <w:t>(mm)</w:t>
            </w:r>
          </w:p>
        </w:tc>
        <w:tc>
          <w:tcPr>
            <w:tcW w:w="1946"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 xml:space="preserve">烤箱溫度 </w:t>
            </w:r>
            <w:r>
              <w:rPr>
                <w:rFonts w:eastAsia="標楷體"/>
                <w:spacing w:val="-2"/>
                <w:sz w:val="22"/>
                <w:szCs w:val="22"/>
                <w:lang w:val="en-GB"/>
              </w:rPr>
              <w:t>(</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1008"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時間</w:t>
            </w:r>
            <w:r>
              <w:rPr>
                <w:rFonts w:eastAsia="標楷體"/>
                <w:spacing w:val="-2"/>
                <w:sz w:val="22"/>
                <w:szCs w:val="22"/>
                <w:lang w:val="en-GB"/>
              </w:rPr>
              <w:br/>
              <w:t>(h)</w:t>
            </w:r>
          </w:p>
        </w:tc>
        <w:tc>
          <w:tcPr>
            <w:tcW w:w="1910"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cantSplit w:val="true"/>
        </w:trPr>
        <w:tc>
          <w:tcPr>
            <w:tcW w:w="183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hint="eastAsia" w:eastAsia="標楷體"/>
                <w:bCs/>
                <w:spacing w:val="-2"/>
                <w:sz w:val="22"/>
                <w:szCs w:val="22"/>
              </w:rPr>
              <w:t>外殼</w:t>
            </w:r>
          </w:p>
        </w:tc>
        <w:tc>
          <w:tcPr>
            <w:tcW w:w="141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見表</w:t>
            </w:r>
            <w:r>
              <w:rPr>
                <w:rFonts w:eastAsia="標楷體" w:hint="eastAsia"/>
                <w:bCs/>
                <w:spacing w:val="-2"/>
                <w:sz w:val="22"/>
                <w:szCs w:val="22"/>
              </w:rPr>
              <w:t>4.1.2</w:t>
            </w:r>
          </w:p>
        </w:tc>
        <w:tc>
          <w:tcPr>
            <w:tcW w:w="145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hint="eastAsia" w:eastAsia="標楷體"/>
                <w:bCs/>
                <w:spacing w:val="-2"/>
                <w:sz w:val="22"/>
                <w:szCs w:val="22"/>
              </w:rPr>
              <w:t>至少</w:t>
            </w:r>
            <w:r>
              <w:rPr>
                <w:rFonts w:eastAsia="標楷體" w:hint="eastAsia"/>
                <w:bCs/>
                <w:spacing w:val="-2"/>
                <w:sz w:val="22"/>
                <w:szCs w:val="22"/>
              </w:rPr>
              <w:t>1.5</w:t>
            </w:r>
          </w:p>
        </w:tc>
        <w:tc>
          <w:tcPr>
            <w:tcW w:w="194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bCs/>
                <w:spacing w:val="-2"/>
                <w:sz w:val="22"/>
                <w:szCs w:val="22"/>
              </w:rPr>
              <w:t>97</w:t>
            </w:r>
          </w:p>
        </w:tc>
        <w:tc>
          <w:tcPr>
            <w:tcW w:w="10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hint="eastAsia"/>
                <w:bCs/>
                <w:spacing w:val="-2"/>
                <w:sz w:val="22"/>
                <w:szCs w:val="22"/>
              </w:rPr>
              <w:t>7</w:t>
            </w:r>
          </w:p>
        </w:tc>
        <w:tc>
          <w:tcPr>
            <w:tcW w:w="191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cantSplit w:val="true"/>
        </w:trPr>
        <w:tc>
          <w:tcPr>
            <w:tcW w:w="1838"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hint="eastAsia"/>
                <w:bCs/>
                <w:spacing w:val="-2"/>
                <w:sz w:val="22"/>
                <w:szCs w:val="22"/>
              </w:rPr>
            </w:pPr>
            <w:r>
              <w:rPr>
                <w:rFonts w:hint="eastAsia" w:eastAsia="標楷體"/>
                <w:bCs/>
                <w:spacing w:val="-2"/>
                <w:sz w:val="22"/>
                <w:szCs w:val="22"/>
              </w:rPr>
              <w:t>絕緣屏障</w:t>
            </w:r>
          </w:p>
        </w:tc>
        <w:tc>
          <w:tcPr>
            <w:tcW w:w="141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bCs/>
                <w:spacing w:val="-2"/>
                <w:sz w:val="22"/>
                <w:szCs w:val="22"/>
              </w:rPr>
            </w:pPr>
            <w:r>
              <w:rPr>
                <w:rFonts w:hint="eastAsia" w:eastAsia="標楷體"/>
                <w:bCs/>
                <w:spacing w:val="-2"/>
                <w:sz w:val="22"/>
                <w:szCs w:val="22"/>
              </w:rPr>
              <w:t>見表</w:t>
            </w:r>
            <w:r>
              <w:rPr>
                <w:rFonts w:eastAsia="標楷體" w:hint="eastAsia"/>
                <w:bCs/>
                <w:spacing w:val="-2"/>
                <w:sz w:val="22"/>
                <w:szCs w:val="22"/>
              </w:rPr>
              <w:t>4.1.2</w:t>
            </w:r>
          </w:p>
        </w:tc>
        <w:tc>
          <w:tcPr>
            <w:tcW w:w="1455"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bCs/>
                <w:spacing w:val="-2"/>
                <w:sz w:val="22"/>
                <w:szCs w:val="22"/>
              </w:rPr>
            </w:pPr>
            <w:r>
              <w:rPr>
                <w:rFonts w:hint="eastAsia" w:eastAsia="標楷體"/>
                <w:bCs/>
                <w:spacing w:val="-2"/>
                <w:sz w:val="22"/>
                <w:szCs w:val="22"/>
              </w:rPr>
              <w:t>至少</w:t>
            </w:r>
            <w:r>
              <w:rPr>
                <w:rFonts w:eastAsia="標楷體" w:hint="eastAsia"/>
                <w:bCs/>
                <w:spacing w:val="-2"/>
                <w:sz w:val="22"/>
                <w:szCs w:val="22"/>
              </w:rPr>
              <w:t>0.75</w:t>
            </w:r>
          </w:p>
        </w:tc>
        <w:tc>
          <w:tcPr>
            <w:tcW w:w="1946"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bCs/>
                <w:spacing w:val="-2"/>
                <w:sz w:val="22"/>
                <w:szCs w:val="22"/>
              </w:rPr>
            </w:pPr>
            <w:r>
              <w:rPr>
                <w:rFonts w:eastAsia="標楷體" w:hint="eastAsia"/>
                <w:bCs/>
                <w:spacing w:val="-2"/>
                <w:sz w:val="22"/>
                <w:szCs w:val="22"/>
              </w:rPr>
              <w:t>99</w:t>
            </w:r>
          </w:p>
        </w:tc>
        <w:tc>
          <w:tcPr>
            <w:tcW w:w="1008"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hint="eastAsia"/>
                <w:bCs/>
                <w:spacing w:val="-2"/>
                <w:sz w:val="22"/>
                <w:szCs w:val="22"/>
              </w:rPr>
            </w:pPr>
            <w:r>
              <w:rPr>
                <w:rFonts w:eastAsia="標楷體" w:hint="eastAsia"/>
                <w:bCs/>
                <w:spacing w:val="-2"/>
                <w:sz w:val="22"/>
                <w:szCs w:val="22"/>
              </w:rPr>
              <w:t>7</w:t>
            </w:r>
          </w:p>
        </w:tc>
        <w:tc>
          <w:tcPr>
            <w:tcW w:w="1910"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bCs/>
                <w:spacing w:val="-2"/>
                <w:sz w:val="22"/>
                <w:szCs w:val="22"/>
              </w:rPr>
              <w:t>1)</w:t>
            </w:r>
          </w:p>
        </w:tc>
      </w:tr>
      <w:tr>
        <w:trPr>
          <w:cantSplit w:val="true"/>
        </w:trPr>
        <w:tc>
          <w:tcPr>
            <w:tcW w:w="9576" w:type="dxa"/>
            <w:gridSpan w:val="8"/>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 xml:space="preserve">1) </w:t>
            </w:r>
            <w:r>
              <w:rPr>
                <w:rFonts w:hint="eastAsia" w:eastAsia="標楷體"/>
                <w:sz w:val="22"/>
                <w:szCs w:val="22"/>
              </w:rPr>
              <w:t>沒有軟化、收縮或變形，沒有</w:t>
            </w:r>
            <w:r>
              <w:rPr>
                <w:rFonts w:eastAsia="標楷體"/>
                <w:sz w:val="22"/>
                <w:szCs w:val="22"/>
              </w:rPr>
              <w:t>3</w:t>
            </w:r>
            <w:r>
              <w:rPr>
                <w:rFonts w:hint="eastAsia" w:eastAsia="標楷體"/>
                <w:sz w:val="22"/>
                <w:szCs w:val="22"/>
              </w:rPr>
              <w:t>級能量源可被接觸，所有安全防護維持有效。</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26" w:type="dxa"/>
        <w:jc w:val="center"/>
        <w:tblInd w:w="0" w:type="dxa"/>
        <w:tblLayout w:type="fixed"/>
        <w:tblCellMar>
          <w:top w:w="0" w:type="dxa"/>
          <w:start w:w="60" w:type="dxa"/>
          <w:bottom w:w="0" w:type="dxa"/>
          <w:end w:w="60" w:type="dxa"/>
        </w:tblCellMar>
      </w:tblPr>
      <w:tblGrid>
        <w:gridCol w:w="1274"/>
        <w:gridCol w:w="1505"/>
        <w:gridCol w:w="2249"/>
        <w:gridCol w:w="2249"/>
        <w:gridCol w:w="1346"/>
        <w:gridCol w:w="903"/>
      </w:tblGrid>
      <w:tr>
        <w:trPr/>
        <w:tc>
          <w:tcPr>
            <w:tcW w:w="1274"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X</w:t>
            </w:r>
          </w:p>
        </w:tc>
        <w:tc>
          <w:tcPr>
            <w:tcW w:w="7349" w:type="dxa"/>
            <w:gridSpan w:val="4"/>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確定最小間隙距離的替代方法</w:t>
            </w:r>
          </w:p>
        </w:tc>
        <w:tc>
          <w:tcPr>
            <w:tcW w:w="903"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不適用</w:t>
            </w:r>
          </w:p>
        </w:tc>
      </w:tr>
      <w:tr>
        <w:trPr/>
        <w:tc>
          <w:tcPr>
            <w:tcW w:w="2779"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空間距離介於</w:t>
            </w:r>
            <w:r>
              <w:rPr>
                <w:rFonts w:eastAsia="標楷體"/>
                <w:spacing w:val="-2"/>
                <w:sz w:val="22"/>
                <w:szCs w:val="22"/>
                <w:lang w:val="en-GB"/>
              </w:rPr>
              <w:t>:</w:t>
            </w:r>
          </w:p>
        </w:tc>
        <w:tc>
          <w:tcPr>
            <w:tcW w:w="2249"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峰值工作電壓 </w:t>
            </w:r>
            <w:r>
              <w:rPr>
                <w:rFonts w:eastAsia="標楷體"/>
                <w:spacing w:val="-2"/>
                <w:sz w:val="22"/>
                <w:szCs w:val="22"/>
                <w:lang w:val="en-GB"/>
              </w:rPr>
              <w:t>(Vpeak)</w:t>
            </w:r>
          </w:p>
        </w:tc>
        <w:tc>
          <w:tcPr>
            <w:tcW w:w="2249" w:type="dxa"/>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要求空間距離 </w:t>
            </w:r>
            <w:r>
              <w:rPr>
                <w:rFonts w:eastAsia="標楷體"/>
                <w:spacing w:val="-2"/>
                <w:sz w:val="22"/>
                <w:szCs w:val="22"/>
                <w:lang w:val="en-GB"/>
              </w:rPr>
              <w:br/>
              <w:t>(mm)</w:t>
            </w:r>
          </w:p>
        </w:tc>
        <w:tc>
          <w:tcPr>
            <w:tcW w:w="2249" w:type="dxa"/>
            <w:gridSpan w:val="2"/>
            <w:tcBorders>
              <w:top w:val="single" w:sz="4" w:space="0" w:color="000000"/>
              <w:start w:val="single" w:sz="4" w:space="0" w:color="000000"/>
              <w:bottom w:val="single" w:sz="4" w:space="0" w:color="000000"/>
              <w:end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量測空間距離 </w:t>
            </w:r>
            <w:r>
              <w:rPr>
                <w:rFonts w:eastAsia="標楷體"/>
                <w:spacing w:val="-2"/>
                <w:sz w:val="22"/>
                <w:szCs w:val="22"/>
                <w:lang w:val="en-GB"/>
              </w:rPr>
              <w:t>(mm)</w:t>
            </w:r>
          </w:p>
        </w:tc>
      </w:tr>
      <w:tr>
        <w:trPr/>
        <w:tc>
          <w:tcPr>
            <w:tcW w:w="277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c>
          <w:tcPr>
            <w:tcW w:w="224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c>
          <w:tcPr>
            <w:tcW w:w="2249"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c>
          <w:tcPr>
            <w:tcW w:w="2249" w:type="dxa"/>
            <w:gridSpan w:val="2"/>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hint="eastAsia"/>
                <w:sz w:val="22"/>
                <w:szCs w:val="22"/>
              </w:rPr>
              <w:t>--</w:t>
            </w:r>
          </w:p>
        </w:tc>
      </w:tr>
      <w:tr>
        <w:trPr/>
        <w:tc>
          <w:tcPr>
            <w:tcW w:w="9526" w:type="dxa"/>
            <w:gridSpan w:val="6"/>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r>
        <w:br w:type="page"/>
      </w:r>
    </w:p>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16" w:type="dxa"/>
        <w:jc w:val="center"/>
        <w:tblInd w:w="0" w:type="dxa"/>
        <w:tblLayout w:type="fixed"/>
        <w:tblCellMar>
          <w:top w:w="0" w:type="dxa"/>
          <w:start w:w="72" w:type="dxa"/>
          <w:bottom w:w="0" w:type="dxa"/>
          <w:end w:w="72" w:type="dxa"/>
        </w:tblCellMar>
      </w:tblPr>
      <w:tblGrid>
        <w:gridCol w:w="1353"/>
        <w:gridCol w:w="1641"/>
        <w:gridCol w:w="1627"/>
        <w:gridCol w:w="1625"/>
        <w:gridCol w:w="1442"/>
        <w:gridCol w:w="859"/>
        <w:gridCol w:w="285"/>
        <w:gridCol w:w="684"/>
      </w:tblGrid>
      <w:tr>
        <w:trPr>
          <w:tblHeader w:val="true"/>
        </w:trPr>
        <w:tc>
          <w:tcPr>
            <w:tcW w:w="1353" w:type="dxa"/>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4.1.2</w:t>
            </w:r>
          </w:p>
        </w:tc>
        <w:tc>
          <w:tcPr>
            <w:tcW w:w="7194" w:type="dxa"/>
            <w:gridSpan w:val="5"/>
            <w:tcBorders>
              <w:top w:val="single" w:sz="4" w:space="0" w:color="000000"/>
              <w:start w:val="single" w:sz="4" w:space="0" w:color="000000"/>
              <w:bottom w:val="single" w:sz="4" w:space="0" w:color="000000"/>
              <w:end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重要零件列表</w:t>
            </w:r>
          </w:p>
        </w:tc>
        <w:tc>
          <w:tcPr>
            <w:tcW w:w="96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hint="eastAsia" w:eastAsia="標楷體"/>
                <w:b/>
                <w:bCs/>
                <w:spacing w:val="-2"/>
                <w:sz w:val="22"/>
                <w:szCs w:val="22"/>
                <w:lang w:val="en-GB"/>
              </w:rPr>
              <w:t>符合</w:t>
            </w:r>
          </w:p>
        </w:tc>
      </w:tr>
      <w:tr>
        <w:trPr>
          <w:tblHeader w:val="true"/>
        </w:trPr>
        <w:tc>
          <w:tcPr>
            <w:tcW w:w="1353" w:type="dxa"/>
            <w:tcBorders>
              <w:top w:val="single" w:sz="4" w:space="0" w:color="000000"/>
              <w:start w:val="single" w:sz="4" w:space="0" w:color="000000"/>
              <w:bottom w:val="single" w:sz="4" w:space="0" w:color="000000"/>
              <w:end w:val="single" w:sz="4" w:space="0" w:color="000000"/>
            </w:tcBorders>
            <w:shd w:fill="D9D9D9" w:val="clear"/>
            <w:tcMar>
              <w:start w:w="70" w:type="dxa"/>
              <w:end w:w="70" w:type="dxa"/>
            </w:tcMar>
          </w:tcPr>
          <w:p>
            <w:pPr>
              <w:pStyle w:val="Normal"/>
              <w:spacing w:lineRule="atLeast" w:line="0" w:before="66" w:after="54"/>
              <w:rPr>
                <w:rFonts w:eastAsia="標楷體"/>
                <w:sz w:val="22"/>
                <w:szCs w:val="22"/>
              </w:rPr>
            </w:pPr>
            <w:r>
              <w:rPr>
                <w:rFonts w:eastAsia="標楷體"/>
                <w:sz w:val="22"/>
                <w:szCs w:val="22"/>
              </w:rPr>
              <w:t>零件名稱</w:t>
            </w:r>
          </w:p>
        </w:tc>
        <w:tc>
          <w:tcPr>
            <w:tcW w:w="1641" w:type="dxa"/>
            <w:tcBorders>
              <w:top w:val="single" w:sz="4" w:space="0" w:color="000000"/>
              <w:start w:val="single" w:sz="4" w:space="0" w:color="000000"/>
              <w:bottom w:val="single" w:sz="4" w:space="0" w:color="000000"/>
              <w:end w:val="single" w:sz="4" w:space="0" w:color="000000"/>
            </w:tcBorders>
            <w:shd w:fill="D9D9D9" w:val="clear"/>
            <w:tcMar>
              <w:start w:w="70" w:type="dxa"/>
              <w:end w:w="70" w:type="dxa"/>
            </w:tcMar>
          </w:tcPr>
          <w:p>
            <w:pPr>
              <w:pStyle w:val="Normal"/>
              <w:spacing w:lineRule="atLeast" w:line="0" w:before="66" w:after="54"/>
              <w:rPr>
                <w:rFonts w:eastAsia="標楷體"/>
                <w:sz w:val="22"/>
                <w:szCs w:val="22"/>
              </w:rPr>
            </w:pPr>
            <w:r>
              <w:rPr>
                <w:rFonts w:hint="eastAsia" w:eastAsia="標楷體"/>
                <w:bCs/>
                <w:spacing w:val="-2"/>
                <w:sz w:val="22"/>
                <w:szCs w:val="22"/>
                <w:lang w:val="en-GB"/>
              </w:rPr>
              <w:t>廠牌</w:t>
            </w:r>
            <w:r>
              <w:rPr>
                <w:rFonts w:eastAsia="標楷體"/>
                <w:bCs/>
                <w:spacing w:val="-2"/>
                <w:sz w:val="22"/>
                <w:szCs w:val="22"/>
              </w:rPr>
              <w:t>/</w:t>
            </w:r>
            <w:r>
              <w:rPr>
                <w:rFonts w:eastAsia="標楷體"/>
                <w:bCs/>
                <w:spacing w:val="-2"/>
                <w:sz w:val="22"/>
                <w:szCs w:val="22"/>
                <w:lang w:val="en-GB"/>
              </w:rPr>
              <w:t>商標</w:t>
            </w:r>
          </w:p>
        </w:tc>
        <w:tc>
          <w:tcPr>
            <w:tcW w:w="1627" w:type="dxa"/>
            <w:tcBorders>
              <w:top w:val="single" w:sz="4" w:space="0" w:color="000000"/>
              <w:start w:val="single" w:sz="4" w:space="0" w:color="000000"/>
              <w:bottom w:val="single" w:sz="4" w:space="0" w:color="000000"/>
              <w:end w:val="single" w:sz="4" w:space="0" w:color="000000"/>
            </w:tcBorders>
            <w:shd w:fill="E0E0E0" w:val="clear"/>
            <w:tcMar>
              <w:start w:w="70" w:type="dxa"/>
              <w:end w:w="70" w:type="dxa"/>
            </w:tcMar>
          </w:tcPr>
          <w:p>
            <w:pPr>
              <w:pStyle w:val="Normal"/>
              <w:spacing w:lineRule="atLeast" w:line="0" w:before="66" w:after="54"/>
              <w:rPr>
                <w:rFonts w:eastAsia="標楷體"/>
                <w:sz w:val="22"/>
                <w:szCs w:val="22"/>
              </w:rPr>
            </w:pPr>
            <w:r>
              <w:rPr>
                <w:rFonts w:eastAsia="標楷體"/>
                <w:sz w:val="22"/>
                <w:szCs w:val="22"/>
              </w:rPr>
              <w:t>型號</w:t>
            </w:r>
          </w:p>
        </w:tc>
        <w:tc>
          <w:tcPr>
            <w:tcW w:w="1625" w:type="dxa"/>
            <w:tcBorders>
              <w:top w:val="single" w:sz="4" w:space="0" w:color="000000"/>
              <w:start w:val="single" w:sz="4" w:space="0" w:color="000000"/>
              <w:bottom w:val="single" w:sz="4" w:space="0" w:color="000000"/>
              <w:end w:val="single" w:sz="4" w:space="0" w:color="000000"/>
            </w:tcBorders>
            <w:shd w:fill="E0E0E0" w:val="clear"/>
            <w:tcMar>
              <w:start w:w="70" w:type="dxa"/>
              <w:end w:w="70" w:type="dxa"/>
            </w:tcMar>
          </w:tcPr>
          <w:p>
            <w:pPr>
              <w:pStyle w:val="Normal"/>
              <w:spacing w:lineRule="atLeast" w:line="0" w:before="66" w:after="54"/>
              <w:rPr>
                <w:rFonts w:eastAsia="標楷體"/>
                <w:sz w:val="22"/>
                <w:szCs w:val="22"/>
              </w:rPr>
            </w:pPr>
            <w:r>
              <w:rPr>
                <w:rFonts w:eastAsia="標楷體"/>
                <w:sz w:val="22"/>
                <w:szCs w:val="22"/>
              </w:rPr>
              <w:t>技術規格</w:t>
            </w:r>
          </w:p>
        </w:tc>
        <w:tc>
          <w:tcPr>
            <w:tcW w:w="1442" w:type="dxa"/>
            <w:tcBorders>
              <w:top w:val="single" w:sz="4" w:space="0" w:color="000000"/>
              <w:start w:val="single" w:sz="4" w:space="0" w:color="000000"/>
              <w:bottom w:val="single" w:sz="4" w:space="0" w:color="000000"/>
              <w:end w:val="single" w:sz="4" w:space="0" w:color="000000"/>
            </w:tcBorders>
            <w:shd w:fill="E0E0E0" w:val="clear"/>
            <w:tcMar>
              <w:start w:w="70" w:type="dxa"/>
              <w:end w:w="70" w:type="dxa"/>
            </w:tcMar>
          </w:tcPr>
          <w:p>
            <w:pPr>
              <w:pStyle w:val="Normal"/>
              <w:spacing w:lineRule="atLeast" w:line="0" w:before="66" w:after="54"/>
              <w:rPr>
                <w:rFonts w:eastAsia="標楷體"/>
                <w:sz w:val="22"/>
                <w:szCs w:val="22"/>
              </w:rPr>
            </w:pPr>
            <w:r>
              <w:rPr>
                <w:rFonts w:eastAsia="標楷體"/>
                <w:sz w:val="22"/>
                <w:szCs w:val="22"/>
              </w:rPr>
              <w:t>標準</w:t>
            </w:r>
          </w:p>
        </w:tc>
        <w:tc>
          <w:tcPr>
            <w:tcW w:w="1144" w:type="dxa"/>
            <w:gridSpan w:val="2"/>
            <w:tcBorders>
              <w:top w:val="single" w:sz="4" w:space="0" w:color="000000"/>
              <w:start w:val="single" w:sz="4" w:space="0" w:color="000000"/>
              <w:bottom w:val="single" w:sz="4" w:space="0" w:color="000000"/>
              <w:end w:val="single" w:sz="4" w:space="0" w:color="000000"/>
            </w:tcBorders>
            <w:shd w:fill="E0E0E0" w:val="clear"/>
            <w:tcMar>
              <w:start w:w="70" w:type="dxa"/>
              <w:end w:w="70" w:type="dxa"/>
            </w:tcMar>
          </w:tcPr>
          <w:p>
            <w:pPr>
              <w:pStyle w:val="Normal"/>
              <w:spacing w:lineRule="atLeast" w:line="0" w:before="66" w:after="54"/>
              <w:rPr>
                <w:rFonts w:eastAsia="標楷體"/>
                <w:sz w:val="22"/>
                <w:szCs w:val="22"/>
              </w:rPr>
            </w:pPr>
            <w:r>
              <w:rPr>
                <w:rFonts w:eastAsia="標楷體"/>
                <w:sz w:val="22"/>
                <w:szCs w:val="22"/>
              </w:rPr>
              <w:t>取得標誌</w:t>
            </w:r>
          </w:p>
        </w:tc>
        <w:tc>
          <w:tcPr>
            <w:tcW w:w="684" w:type="dxa"/>
            <w:tcBorders>
              <w:top w:val="single" w:sz="4" w:space="0" w:color="000000"/>
              <w:start w:val="single" w:sz="4" w:space="0" w:color="000000"/>
              <w:bottom w:val="single" w:sz="4" w:space="0" w:color="000000"/>
              <w:end w:val="single" w:sz="4" w:space="0" w:color="000000"/>
            </w:tcBorders>
            <w:shd w:fill="E0E0E0" w:val="clear"/>
            <w:tcMar>
              <w:start w:w="70" w:type="dxa"/>
              <w:end w:w="70" w:type="dxa"/>
            </w:tcMar>
          </w:tcPr>
          <w:p>
            <w:pPr>
              <w:pStyle w:val="Normal"/>
              <w:spacing w:lineRule="atLeast" w:line="0" w:before="66" w:after="54"/>
              <w:rPr>
                <w:rFonts w:eastAsia="標楷體"/>
                <w:sz w:val="22"/>
                <w:szCs w:val="22"/>
              </w:rPr>
            </w:pPr>
            <w:r>
              <w:rPr>
                <w:rFonts w:eastAsia="標楷體"/>
                <w:sz w:val="22"/>
                <w:szCs w:val="22"/>
              </w:rPr>
              <w:t>索引</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cs="Arial" w:hint="eastAsia" w:eastAsia="標楷體"/>
                <w:sz w:val="22"/>
              </w:rPr>
              <w:t>塑膠外殼材質</w:t>
            </w:r>
            <w:r>
              <w:rPr>
                <w:rFonts w:eastAsia="標楷體" w:cs="Arial" w:hint="eastAsia"/>
                <w:sz w:val="22"/>
              </w:rPr>
              <w:t>/</w:t>
            </w:r>
            <w:r>
              <w:rPr>
                <w:rFonts w:eastAsia="標楷體"/>
                <w:sz w:val="22"/>
                <w:szCs w:val="22"/>
              </w:rPr>
              <w:t xml:space="preserve"> AC</w:t>
            </w:r>
            <w:r>
              <w:rPr>
                <w:rFonts w:hint="eastAsia" w:eastAsia="標楷體"/>
                <w:sz w:val="22"/>
                <w:szCs w:val="22"/>
              </w:rPr>
              <w:t>刃片插座材質</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JINHUA INDUSTRT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hyperlink r:id="rId27">
              <w:r>
                <w:rPr>
                  <w:rStyle w:val="Hyperlink"/>
                  <w:rFonts w:eastAsia="標楷體" w:cs="Arial"/>
                  <w:sz w:val="22"/>
                </w:rPr>
                <w:t>HZ-88</w:t>
              </w:r>
            </w:hyperlink>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hint="eastAsia"/>
                <w:sz w:val="22"/>
                <w:szCs w:val="22"/>
                <w:lang w:val="da-DK"/>
              </w:rPr>
              <w:t xml:space="preserve">PC, </w:t>
            </w:r>
            <w:r>
              <w:rPr>
                <w:rFonts w:eastAsia="標楷體"/>
                <w:sz w:val="22"/>
                <w:szCs w:val="22"/>
                <w:lang w:val="da-DK"/>
              </w:rPr>
              <w:t>V-0, 11</w:t>
            </w:r>
            <w:r>
              <w:rPr>
                <w:rFonts w:eastAsia="標楷體" w:hint="eastAsia"/>
                <w:sz w:val="22"/>
                <w:szCs w:val="22"/>
                <w:lang w:val="da-DK"/>
              </w:rPr>
              <w:t>5</w:t>
            </w:r>
            <w:r>
              <w:rPr>
                <w:rFonts w:eastAsia="標楷體"/>
                <w:sz w:val="22"/>
                <w:szCs w:val="22"/>
                <w:lang w:val="da-DK"/>
              </w:rPr>
              <w:t xml:space="preserve"> °C, </w:t>
            </w:r>
            <w:r>
              <w:rPr>
                <w:rFonts w:hint="eastAsia" w:eastAsia="標楷體"/>
                <w:sz w:val="22"/>
                <w:szCs w:val="22"/>
              </w:rPr>
              <w:t>最小厚度</w:t>
            </w:r>
            <w:r>
              <w:rPr>
                <w:rFonts w:eastAsia="標楷體" w:hint="eastAsia"/>
                <w:sz w:val="22"/>
                <w:szCs w:val="22"/>
                <w:lang w:val="da-DK"/>
              </w:rPr>
              <w:t>1.5</w:t>
            </w:r>
            <w:r>
              <w:rPr>
                <w:rFonts w:eastAsia="標楷體"/>
                <w:sz w:val="22"/>
                <w:szCs w:val="22"/>
                <w:lang w:val="da-DK"/>
              </w:rPr>
              <w:t xml:space="preserve"> mm</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E357034</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01</w:t>
            </w:r>
            <w:r>
              <w:rPr>
                <w:rFonts w:eastAsia="標楷體" w:hint="eastAsia"/>
                <w:sz w:val="22"/>
                <w:szCs w:val="22"/>
              </w:rPr>
              <w:t>-01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Covestro Deutschland AG [PC Resins]</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FR6005 + (z)</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hint="eastAsia"/>
                <w:sz w:val="22"/>
              </w:rPr>
              <w:t xml:space="preserve">PC, </w:t>
            </w:r>
            <w:r>
              <w:rPr>
                <w:rFonts w:eastAsia="標楷體" w:cs="Arial"/>
                <w:sz w:val="22"/>
              </w:rPr>
              <w:t>V-0, 1</w:t>
            </w:r>
            <w:r>
              <w:rPr>
                <w:rFonts w:eastAsia="標楷體" w:cs="Arial" w:hint="eastAsia"/>
                <w:sz w:val="22"/>
              </w:rPr>
              <w:t>05</w:t>
            </w:r>
            <w:r>
              <w:rPr>
                <w:rFonts w:eastAsia="標楷體" w:cs="Arial"/>
                <w:sz w:val="22"/>
              </w:rPr>
              <w:t xml:space="preserve"> °C, </w:t>
            </w:r>
            <w:r>
              <w:rPr>
                <w:rFonts w:cs="Arial" w:hint="eastAsia" w:eastAsia="標楷體"/>
                <w:sz w:val="22"/>
              </w:rPr>
              <w:t>最小厚度</w:t>
            </w:r>
            <w:r>
              <w:rPr>
                <w:rFonts w:eastAsia="標楷體" w:cs="Arial" w:hint="eastAsia"/>
                <w:sz w:val="22"/>
              </w:rPr>
              <w:t>1.5</w:t>
            </w:r>
            <w:r>
              <w:rPr>
                <w:rFonts w:eastAsia="標楷體" w:cs="Arial"/>
                <w:sz w:val="22"/>
              </w:rPr>
              <w:t xml:space="preserve"> mm</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E41613</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01-02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WANHUA CHEMICAL</w:t>
            </w:r>
            <w:r>
              <w:rPr>
                <w:rFonts w:eastAsia="標楷體" w:cs="Arial" w:hint="eastAsia"/>
                <w:sz w:val="22"/>
              </w:rPr>
              <w:t xml:space="preserve"> </w:t>
            </w:r>
            <w:r>
              <w:rPr>
                <w:rFonts w:eastAsia="標楷體" w:cs="Arial"/>
                <w:sz w:val="22"/>
              </w:rPr>
              <w:t>(Ningbo)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FR3730(##)</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 xml:space="preserve">PC, </w:t>
            </w:r>
            <w:r>
              <w:rPr>
                <w:rFonts w:eastAsia="標楷體" w:cs="Arial"/>
                <w:sz w:val="22"/>
              </w:rPr>
              <w:t>V-0, 1</w:t>
            </w:r>
            <w:r>
              <w:rPr>
                <w:rFonts w:eastAsia="標楷體" w:cs="Arial" w:hint="eastAsia"/>
                <w:sz w:val="22"/>
              </w:rPr>
              <w:t>05</w:t>
            </w:r>
            <w:r>
              <w:rPr>
                <w:rFonts w:eastAsia="標楷體" w:cs="Arial"/>
                <w:sz w:val="22"/>
              </w:rPr>
              <w:t xml:space="preserve"> °C, </w:t>
            </w:r>
            <w:r>
              <w:rPr>
                <w:rFonts w:cs="Arial" w:hint="eastAsia" w:eastAsia="標楷體"/>
                <w:sz w:val="22"/>
              </w:rPr>
              <w:t>最小厚度</w:t>
            </w:r>
            <w:r>
              <w:rPr>
                <w:rFonts w:eastAsia="標楷體" w:cs="Arial" w:hint="eastAsia"/>
                <w:sz w:val="22"/>
              </w:rPr>
              <w:t>1.5</w:t>
            </w:r>
            <w:r>
              <w:rPr>
                <w:rFonts w:eastAsia="標楷體" w:cs="Arial"/>
                <w:sz w:val="22"/>
              </w:rPr>
              <w:t xml:space="preserve"> mm</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hint="eastAsia"/>
                <w:sz w:val="22"/>
              </w:rPr>
              <w:t>513123</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01-03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TPIPLASTIC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 xml:space="preserve">PC 618-R(aa) (f1),              </w:t>
            </w:r>
          </w:p>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PC 61(aa)-FR (f1)</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hint="eastAsia"/>
                <w:sz w:val="22"/>
              </w:rPr>
              <w:t xml:space="preserve">PC, </w:t>
            </w:r>
            <w:r>
              <w:rPr>
                <w:rFonts w:eastAsia="標楷體" w:cs="Arial"/>
                <w:sz w:val="22"/>
              </w:rPr>
              <w:t>V-0, 1</w:t>
            </w:r>
            <w:r>
              <w:rPr>
                <w:rFonts w:eastAsia="標楷體" w:cs="Arial" w:hint="eastAsia"/>
                <w:sz w:val="22"/>
              </w:rPr>
              <w:t>25</w:t>
            </w:r>
            <w:r>
              <w:rPr>
                <w:rFonts w:eastAsia="標楷體" w:cs="Arial"/>
                <w:sz w:val="22"/>
              </w:rPr>
              <w:t xml:space="preserve"> °C, </w:t>
            </w:r>
            <w:r>
              <w:rPr>
                <w:rFonts w:cs="Arial" w:hint="eastAsia" w:eastAsia="標楷體"/>
                <w:sz w:val="22"/>
              </w:rPr>
              <w:t>最小厚度</w:t>
            </w:r>
            <w:r>
              <w:rPr>
                <w:rFonts w:eastAsia="標楷體" w:cs="Arial" w:hint="eastAsia"/>
                <w:sz w:val="22"/>
              </w:rPr>
              <w:t>1.5</w:t>
            </w:r>
            <w:r>
              <w:rPr>
                <w:rFonts w:eastAsia="標楷體" w:cs="Arial"/>
                <w:sz w:val="22"/>
              </w:rPr>
              <w:t xml:space="preserve"> mm</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hint="eastAsia"/>
                <w:sz w:val="22"/>
              </w:rPr>
              <w:t>538923</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01-04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絕緣屏障</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SABIC INNOVATIVE PLASTICS B V</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945(GG)</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 xml:space="preserve">PC, </w:t>
            </w:r>
            <w:r>
              <w:rPr>
                <w:rFonts w:eastAsia="標楷體" w:cs="Arial"/>
                <w:sz w:val="22"/>
              </w:rPr>
              <w:t>V-</w:t>
            </w:r>
            <w:r>
              <w:rPr>
                <w:rFonts w:eastAsia="標楷體" w:cs="Arial" w:hint="eastAsia"/>
                <w:sz w:val="22"/>
              </w:rPr>
              <w:t>2</w:t>
            </w:r>
            <w:r>
              <w:rPr>
                <w:rFonts w:eastAsia="標楷體" w:cs="Arial"/>
                <w:sz w:val="22"/>
              </w:rPr>
              <w:t>, 1</w:t>
            </w:r>
            <w:r>
              <w:rPr>
                <w:rFonts w:eastAsia="標楷體" w:cs="Arial" w:hint="eastAsia"/>
                <w:sz w:val="22"/>
              </w:rPr>
              <w:t>20</w:t>
            </w:r>
            <w:r>
              <w:rPr>
                <w:rFonts w:eastAsia="標楷體" w:cs="Arial"/>
                <w:sz w:val="22"/>
              </w:rPr>
              <w:t xml:space="preserve"> °C, </w:t>
            </w:r>
            <w:r>
              <w:rPr>
                <w:rFonts w:cs="Arial" w:hint="eastAsia" w:eastAsia="標楷體"/>
                <w:sz w:val="22"/>
              </w:rPr>
              <w:t>最小厚度</w:t>
            </w:r>
            <w:r>
              <w:rPr>
                <w:rFonts w:eastAsia="標楷體" w:cs="Arial" w:hint="eastAsia"/>
                <w:sz w:val="22"/>
              </w:rPr>
              <w:t>0.8</w:t>
            </w:r>
            <w:r>
              <w:rPr>
                <w:rFonts w:eastAsia="標楷體" w:cs="Arial"/>
                <w:sz w:val="22"/>
              </w:rPr>
              <w:t xml:space="preserve"> mm</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E45329</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01-05</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WANHUA CHEMICAL</w:t>
            </w:r>
            <w:r>
              <w:rPr>
                <w:rFonts w:eastAsia="標楷體" w:cs="Arial" w:hint="eastAsia"/>
                <w:sz w:val="22"/>
              </w:rPr>
              <w:t xml:space="preserve"> </w:t>
            </w:r>
            <w:r>
              <w:rPr>
                <w:rFonts w:eastAsia="標楷體" w:cs="Arial"/>
                <w:sz w:val="22"/>
              </w:rPr>
              <w:t>(Ningbo)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FR3730(##)</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 xml:space="preserve">PC, </w:t>
            </w:r>
            <w:r>
              <w:rPr>
                <w:rFonts w:cs="Arial" w:hint="eastAsia" w:eastAsia="標楷體"/>
                <w:sz w:val="22"/>
              </w:rPr>
              <w:t>少於</w:t>
            </w:r>
            <w:r>
              <w:rPr>
                <w:rFonts w:eastAsia="標楷體" w:cs="Arial" w:hint="eastAsia"/>
                <w:sz w:val="22"/>
              </w:rPr>
              <w:t>4</w:t>
            </w:r>
            <w:r>
              <w:rPr>
                <w:rFonts w:cs="Arial" w:hint="eastAsia" w:eastAsia="標楷體"/>
                <w:sz w:val="22"/>
              </w:rPr>
              <w:t>克</w:t>
            </w:r>
            <w:r>
              <w:rPr>
                <w:rFonts w:eastAsia="標楷體" w:cs="Arial" w:hint="eastAsia"/>
                <w:sz w:val="22"/>
              </w:rPr>
              <w:t xml:space="preserve">, </w:t>
            </w:r>
            <w:r>
              <w:rPr>
                <w:rFonts w:cs="Arial" w:hint="eastAsia" w:eastAsia="標楷體"/>
                <w:sz w:val="22"/>
              </w:rPr>
              <w:t>至少</w:t>
            </w:r>
            <w:r>
              <w:rPr>
                <w:rFonts w:eastAsia="標楷體" w:cs="Arial" w:hint="eastAsia"/>
                <w:sz w:val="22"/>
              </w:rPr>
              <w:t xml:space="preserve">105 </w:t>
            </w:r>
            <w:r>
              <w:rPr>
                <w:rFonts w:eastAsia="標楷體" w:cs="Arial"/>
                <w:sz w:val="22"/>
              </w:rPr>
              <w:t>°C,</w:t>
            </w:r>
            <w:r>
              <w:rPr>
                <w:rFonts w:eastAsia="標楷體" w:cs="Arial" w:hint="eastAsia"/>
                <w:sz w:val="22"/>
              </w:rPr>
              <w:t xml:space="preserve"> </w:t>
            </w:r>
            <w:r>
              <w:rPr>
                <w:rFonts w:cs="Arial" w:hint="eastAsia" w:eastAsia="標楷體"/>
                <w:sz w:val="22"/>
              </w:rPr>
              <w:t>最小厚度</w:t>
            </w:r>
            <w:r>
              <w:rPr>
                <w:rFonts w:eastAsia="標楷體" w:cs="Arial" w:hint="eastAsia"/>
                <w:sz w:val="22"/>
              </w:rPr>
              <w:t>0.75</w:t>
            </w:r>
            <w:r>
              <w:rPr>
                <w:rFonts w:eastAsia="標楷體" w:cs="Arial"/>
                <w:sz w:val="22"/>
              </w:rPr>
              <w:t xml:space="preserve"> mm</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E513123</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01-03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Covestro Deutschland AG [PC Resins]</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FR6005 + (z)</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 xml:space="preserve">PC, </w:t>
            </w:r>
            <w:r>
              <w:rPr>
                <w:rFonts w:eastAsia="標楷體" w:cs="Arial"/>
                <w:sz w:val="22"/>
              </w:rPr>
              <w:t>V-0, 1</w:t>
            </w:r>
            <w:r>
              <w:rPr>
                <w:rFonts w:eastAsia="標楷體" w:cs="Arial" w:hint="eastAsia"/>
                <w:sz w:val="22"/>
              </w:rPr>
              <w:t>05</w:t>
            </w:r>
            <w:r>
              <w:rPr>
                <w:rFonts w:eastAsia="標楷體" w:cs="Arial"/>
                <w:sz w:val="22"/>
              </w:rPr>
              <w:t xml:space="preserve"> °C, </w:t>
            </w:r>
            <w:r>
              <w:rPr>
                <w:rFonts w:cs="Arial" w:hint="eastAsia" w:eastAsia="標楷體"/>
                <w:sz w:val="22"/>
              </w:rPr>
              <w:t>最小厚度</w:t>
            </w:r>
            <w:r>
              <w:rPr>
                <w:rFonts w:eastAsia="標楷體" w:cs="Arial" w:hint="eastAsia"/>
                <w:sz w:val="22"/>
              </w:rPr>
              <w:t>1.5</w:t>
            </w:r>
            <w:r>
              <w:rPr>
                <w:rFonts w:eastAsia="標楷體" w:cs="Arial"/>
                <w:sz w:val="22"/>
              </w:rPr>
              <w:t xml:space="preserve"> mm</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E41613</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01-02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TPIPLASTIC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PC 618-R(aa) (f1),              </w:t>
            </w:r>
          </w:p>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PC 61(aa)-FR (f1)</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 xml:space="preserve">PC, </w:t>
            </w:r>
            <w:r>
              <w:rPr>
                <w:rFonts w:eastAsia="標楷體" w:cs="Arial"/>
                <w:sz w:val="22"/>
              </w:rPr>
              <w:t>V-0, 1</w:t>
            </w:r>
            <w:r>
              <w:rPr>
                <w:rFonts w:eastAsia="標楷體" w:cs="Arial" w:hint="eastAsia"/>
                <w:sz w:val="22"/>
              </w:rPr>
              <w:t>25</w:t>
            </w:r>
            <w:r>
              <w:rPr>
                <w:rFonts w:eastAsia="標楷體" w:cs="Arial"/>
                <w:sz w:val="22"/>
              </w:rPr>
              <w:t xml:space="preserve"> °C, </w:t>
            </w:r>
            <w:r>
              <w:rPr>
                <w:rFonts w:cs="Arial" w:hint="eastAsia" w:eastAsia="標楷體"/>
                <w:sz w:val="22"/>
              </w:rPr>
              <w:t>最小厚度</w:t>
            </w:r>
            <w:r>
              <w:rPr>
                <w:rFonts w:eastAsia="標楷體" w:cs="Arial" w:hint="eastAsia"/>
                <w:sz w:val="22"/>
              </w:rPr>
              <w:t>1.5</w:t>
            </w:r>
            <w:r>
              <w:rPr>
                <w:rFonts w:eastAsia="標楷體" w:cs="Arial"/>
                <w:sz w:val="22"/>
              </w:rPr>
              <w:t xml:space="preserve"> mm</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hint="eastAsia"/>
                <w:sz w:val="22"/>
              </w:rPr>
              <w:t>538923</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01-04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JINHUA INDUSTRT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hyperlink r:id="rId28">
              <w:r>
                <w:rPr>
                  <w:rStyle w:val="Hyperlink"/>
                  <w:rFonts w:eastAsia="標楷體" w:cs="Arial"/>
                  <w:sz w:val="22"/>
                </w:rPr>
                <w:t>HZ-88</w:t>
              </w:r>
            </w:hyperlink>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 xml:space="preserve">PC, </w:t>
            </w:r>
            <w:r>
              <w:rPr>
                <w:rFonts w:cs="Arial" w:hint="eastAsia" w:eastAsia="標楷體"/>
                <w:sz w:val="22"/>
              </w:rPr>
              <w:t>少於</w:t>
            </w:r>
            <w:r>
              <w:rPr>
                <w:rFonts w:eastAsia="標楷體" w:cs="Arial" w:hint="eastAsia"/>
                <w:sz w:val="22"/>
              </w:rPr>
              <w:t>4</w:t>
            </w:r>
            <w:r>
              <w:rPr>
                <w:rFonts w:cs="Arial" w:hint="eastAsia" w:eastAsia="標楷體"/>
                <w:sz w:val="22"/>
              </w:rPr>
              <w:t>克</w:t>
            </w:r>
            <w:r>
              <w:rPr>
                <w:rFonts w:eastAsia="標楷體" w:cs="Arial" w:hint="eastAsia"/>
                <w:sz w:val="22"/>
              </w:rPr>
              <w:t xml:space="preserve">, </w:t>
            </w:r>
            <w:r>
              <w:rPr>
                <w:rFonts w:cs="Arial" w:hint="eastAsia" w:eastAsia="標楷體"/>
                <w:sz w:val="22"/>
              </w:rPr>
              <w:t>至少</w:t>
            </w:r>
            <w:r>
              <w:rPr>
                <w:rFonts w:eastAsia="標楷體" w:cs="Arial" w:hint="eastAsia"/>
                <w:sz w:val="22"/>
              </w:rPr>
              <w:t xml:space="preserve">115 </w:t>
            </w:r>
            <w:r>
              <w:rPr>
                <w:rFonts w:eastAsia="標楷體" w:cs="Arial"/>
                <w:sz w:val="22"/>
              </w:rPr>
              <w:t>°C,</w:t>
            </w:r>
            <w:r>
              <w:rPr>
                <w:rFonts w:eastAsia="標楷體" w:cs="Arial" w:hint="eastAsia"/>
                <w:sz w:val="22"/>
              </w:rPr>
              <w:t xml:space="preserve"> </w:t>
            </w:r>
            <w:r>
              <w:rPr>
                <w:rFonts w:cs="Arial" w:hint="eastAsia" w:eastAsia="標楷體"/>
                <w:sz w:val="22"/>
              </w:rPr>
              <w:t>最小厚度</w:t>
            </w:r>
            <w:r>
              <w:rPr>
                <w:rFonts w:eastAsia="標楷體" w:cs="Arial" w:hint="eastAsia"/>
                <w:sz w:val="22"/>
              </w:rPr>
              <w:t>0.75</w:t>
            </w:r>
            <w:r>
              <w:rPr>
                <w:rFonts w:eastAsia="標楷體" w:cs="Arial"/>
                <w:sz w:val="22"/>
              </w:rPr>
              <w:t xml:space="preserve"> mm</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E357034</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01</w:t>
            </w:r>
            <w:r>
              <w:rPr>
                <w:rFonts w:eastAsia="標楷體" w:cs="Arial" w:hint="eastAsia"/>
                <w:sz w:val="22"/>
              </w:rPr>
              <w:t>-01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所有</w:t>
            </w:r>
            <w:r>
              <w:rPr>
                <w:rFonts w:eastAsia="標楷體" w:cs="Arial"/>
                <w:sz w:val="22"/>
              </w:rPr>
              <w:t>PCBs</w:t>
            </w:r>
            <w:r>
              <w:rPr>
                <w:rFonts w:cs="Arial" w:hint="eastAsia" w:eastAsia="標楷體"/>
                <w:sz w:val="22"/>
              </w:rPr>
              <w:t>材質</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V-1</w:t>
            </w:r>
            <w:r>
              <w:rPr>
                <w:rFonts w:cs="Arial" w:hint="eastAsia" w:eastAsia="標楷體"/>
                <w:sz w:val="22"/>
              </w:rPr>
              <w:t>或更好</w:t>
            </w:r>
            <w:r>
              <w:rPr>
                <w:rFonts w:eastAsia="標楷體" w:cs="Arial"/>
                <w:sz w:val="22"/>
              </w:rPr>
              <w:t>, 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796</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輸入配線</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至少</w:t>
            </w:r>
            <w:r>
              <w:rPr>
                <w:rFonts w:eastAsia="標楷體" w:cs="Arial"/>
                <w:sz w:val="22"/>
              </w:rPr>
              <w:t xml:space="preserve">300 V, VW-1, 22 AWG, </w:t>
            </w:r>
            <w:r>
              <w:rPr>
                <w:rFonts w:eastAsia="標楷體" w:cs="Arial" w:hint="eastAsia"/>
                <w:sz w:val="22"/>
              </w:rPr>
              <w:t>105</w:t>
            </w:r>
            <w:r>
              <w:rPr>
                <w:rFonts w:eastAsia="標楷體" w:cs="Arial"/>
                <w:sz w:val="22"/>
              </w:rPr>
              <w:t xml:space="preserve">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保險絲</w:t>
            </w:r>
            <w:r>
              <w:rPr>
                <w:rFonts w:cs="Arial" w:eastAsia="標楷體"/>
                <w:sz w:val="22"/>
              </w:rPr>
              <w:t xml:space="preserve"> </w:t>
            </w:r>
            <w:r>
              <w:rPr>
                <w:rFonts w:eastAsia="標楷體" w:cs="Arial"/>
                <w:sz w:val="22"/>
              </w:rPr>
              <w:t>(F1)</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XC</w:t>
            </w:r>
            <w:r>
              <w:rPr>
                <w:rFonts w:eastAsia="標楷體" w:cs="Arial" w:hint="eastAsia"/>
                <w:sz w:val="22"/>
              </w:rPr>
              <w:t xml:space="preserve"> </w:t>
            </w:r>
            <w:r>
              <w:rPr>
                <w:rFonts w:eastAsia="標楷體" w:cs="Arial"/>
                <w:sz w:val="22"/>
              </w:rPr>
              <w:t>ELECTRONICS</w:t>
            </w:r>
            <w:r>
              <w:rPr>
                <w:rFonts w:eastAsia="標楷體" w:cs="Arial" w:hint="eastAsia"/>
                <w:sz w:val="22"/>
              </w:rPr>
              <w:t xml:space="preserve"> </w:t>
            </w:r>
            <w:r>
              <w:rPr>
                <w:rFonts w:eastAsia="標楷體" w:cs="Arial"/>
                <w:sz w:val="22"/>
              </w:rPr>
              <w:t>(SHEN</w:t>
            </w:r>
            <w:r>
              <w:rPr>
                <w:rFonts w:eastAsia="標楷體" w:cs="Arial" w:hint="eastAsia"/>
                <w:sz w:val="22"/>
              </w:rPr>
              <w:t xml:space="preserve"> </w:t>
            </w:r>
            <w:r>
              <w:rPr>
                <w:rFonts w:eastAsia="標楷體" w:cs="Arial"/>
                <w:sz w:val="22"/>
              </w:rPr>
              <w:t>ZHEN) CORP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4T</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hint="eastAsia" w:eastAsia="標楷體"/>
                <w:sz w:val="22"/>
              </w:rPr>
              <w:t>、</w:t>
            </w:r>
            <w:r>
              <w:rPr>
                <w:rFonts w:eastAsia="標楷體" w:cs="Arial"/>
                <w:sz w:val="22"/>
              </w:rPr>
              <w:t>IEC/EN 60127-</w:t>
            </w:r>
            <w:r>
              <w:rPr>
                <w:rFonts w:eastAsia="標楷體" w:cs="Arial" w:hint="eastAsia"/>
                <w:sz w:val="22"/>
              </w:rPr>
              <w:t>7</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VDE </w:t>
            </w:r>
            <w:r>
              <w:rPr>
                <w:rFonts w:eastAsia="標楷體" w:cs="Arial" w:hint="eastAsia"/>
                <w:sz w:val="22"/>
              </w:rPr>
              <w:t>40029295</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02-01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w:t>
            </w:r>
            <w:r>
              <w:rPr>
                <w:rFonts w:eastAsia="標楷體" w:cs="Arial" w:hint="eastAsia"/>
                <w:sz w:val="22"/>
              </w:rPr>
              <w:t xml:space="preserve"> </w:t>
            </w:r>
            <w:r>
              <w:rPr>
                <w:rFonts w:eastAsia="標楷體" w:cs="Arial"/>
                <w:sz w:val="22"/>
              </w:rPr>
              <w:t>BETTER</w:t>
            </w:r>
            <w:r>
              <w:rPr>
                <w:rFonts w:eastAsia="標楷體" w:cs="Arial" w:hint="eastAsia"/>
                <w:sz w:val="22"/>
              </w:rPr>
              <w:t xml:space="preserve"> </w:t>
            </w:r>
            <w:r>
              <w:rPr>
                <w:rFonts w:eastAsia="標楷體" w:cs="Arial"/>
                <w:sz w:val="22"/>
              </w:rPr>
              <w:t>ELECTRONICS TECHNOLOGY</w:t>
            </w:r>
            <w:r>
              <w:rPr>
                <w:rFonts w:eastAsia="標楷體" w:cs="Arial" w:hint="eastAsia"/>
                <w:sz w:val="22"/>
              </w:rPr>
              <w:t xml:space="preserve"> </w:t>
            </w:r>
            <w:r>
              <w:rPr>
                <w:rFonts w:eastAsia="標楷體" w:cs="Arial"/>
                <w:sz w:val="22"/>
              </w:rPr>
              <w:t>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334 - Serie(s)</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hint="eastAsia" w:eastAsia="標楷體"/>
                <w:sz w:val="22"/>
              </w:rPr>
              <w:t>、</w:t>
            </w:r>
            <w:r>
              <w:rPr>
                <w:rFonts w:eastAsia="標楷體" w:cs="Arial"/>
                <w:sz w:val="22"/>
              </w:rPr>
              <w:t>IEC/EN 60127-4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w:t>
            </w:r>
            <w:r>
              <w:rPr>
                <w:rFonts w:eastAsia="標楷體" w:cs="Arial" w:hint="eastAsia"/>
                <w:sz w:val="22"/>
              </w:rPr>
              <w:t xml:space="preserve"> </w:t>
            </w:r>
            <w:r>
              <w:rPr>
                <w:rFonts w:eastAsia="標楷體" w:cs="Arial"/>
                <w:sz w:val="22"/>
              </w:rPr>
              <w:t>40025428</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02-02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SUZHOU WALTER ELECTRONIC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2010</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hint="eastAsia" w:eastAsia="標楷體"/>
                <w:sz w:val="22"/>
              </w:rPr>
              <w:t>、</w:t>
            </w:r>
            <w:r>
              <w:rPr>
                <w:rFonts w:eastAsia="標楷體" w:cs="Arial"/>
                <w:sz w:val="22"/>
              </w:rPr>
              <w:t>IEC/EN 60127-4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w:t>
            </w:r>
            <w:r>
              <w:rPr>
                <w:rFonts w:eastAsia="標楷體" w:cs="Arial" w:hint="eastAsia"/>
                <w:sz w:val="22"/>
              </w:rPr>
              <w:t xml:space="preserve"> </w:t>
            </w:r>
            <w:r>
              <w:rPr>
                <w:rFonts w:eastAsia="標楷體" w:cs="Arial"/>
                <w:sz w:val="22"/>
              </w:rPr>
              <w:t>40</w:t>
            </w:r>
            <w:r>
              <w:rPr>
                <w:rFonts w:eastAsia="標楷體" w:cs="Arial" w:hint="eastAsia"/>
                <w:sz w:val="22"/>
              </w:rPr>
              <w:t>018781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02-03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SHENZHEN</w:t>
            </w:r>
            <w:r>
              <w:rPr>
                <w:rFonts w:eastAsia="標楷體" w:cs="Arial" w:hint="eastAsia"/>
                <w:sz w:val="22"/>
              </w:rPr>
              <w:t xml:space="preserve"> </w:t>
            </w:r>
            <w:r>
              <w:rPr>
                <w:rFonts w:eastAsia="標楷體" w:cs="Arial"/>
                <w:sz w:val="22"/>
              </w:rPr>
              <w:t>LANSON</w:t>
            </w:r>
            <w:r>
              <w:rPr>
                <w:rFonts w:eastAsia="標楷體" w:cs="Arial" w:hint="eastAsia"/>
                <w:sz w:val="22"/>
              </w:rPr>
              <w:t xml:space="preserve"> </w:t>
            </w:r>
            <w:r>
              <w:rPr>
                <w:rFonts w:eastAsia="標楷體" w:cs="Arial"/>
                <w:sz w:val="22"/>
              </w:rPr>
              <w:t>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3N</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hint="eastAsia" w:eastAsia="標楷體"/>
                <w:sz w:val="22"/>
              </w:rPr>
              <w:t>、</w:t>
            </w:r>
            <w:r>
              <w:rPr>
                <w:rFonts w:eastAsia="標楷體" w:cs="Arial"/>
                <w:sz w:val="22"/>
              </w:rPr>
              <w:t>IEC/EN 60127-7</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w:t>
            </w:r>
            <w:r>
              <w:rPr>
                <w:rFonts w:eastAsia="標楷體" w:cs="Arial" w:hint="eastAsia"/>
                <w:sz w:val="22"/>
              </w:rPr>
              <w:t xml:space="preserve"> </w:t>
            </w:r>
            <w:r>
              <w:rPr>
                <w:rFonts w:eastAsia="標楷體" w:cs="Arial"/>
                <w:sz w:val="22"/>
              </w:rPr>
              <w:t>40016660</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02-04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rPr>
            </w:pPr>
            <w:r>
              <w:rPr>
                <w:rFonts w:eastAsia="標楷體" w:cs="Arial" w:hint="eastAsia"/>
                <w:sz w:val="22"/>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HONGHU</w:t>
            </w:r>
            <w:r>
              <w:rPr>
                <w:rFonts w:eastAsia="標楷體" w:cs="Arial" w:hint="eastAsia"/>
                <w:sz w:val="22"/>
              </w:rPr>
              <w:t xml:space="preserve">  </w:t>
            </w:r>
            <w:r>
              <w:rPr>
                <w:rFonts w:eastAsia="標楷體" w:cs="Arial"/>
                <w:sz w:val="22"/>
              </w:rPr>
              <w:t>BLUELIGHT</w:t>
            </w:r>
            <w:r>
              <w:rPr>
                <w:rFonts w:eastAsia="標楷體" w:cs="Arial" w:hint="eastAsia"/>
                <w:sz w:val="22"/>
              </w:rPr>
              <w:t xml:space="preserve"> </w:t>
            </w:r>
            <w:r>
              <w:rPr>
                <w:rFonts w:eastAsia="標楷體" w:cs="Arial"/>
                <w:sz w:val="22"/>
              </w:rPr>
              <w:t>ELECTRONIC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L3CT</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hint="eastAsia" w:eastAsia="標楷體"/>
                <w:sz w:val="22"/>
              </w:rPr>
              <w:t>、</w:t>
            </w:r>
            <w:r>
              <w:rPr>
                <w:rFonts w:eastAsia="標楷體" w:cs="Arial"/>
                <w:sz w:val="22"/>
              </w:rPr>
              <w:t>IEC/EN 60127-7</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w:t>
            </w:r>
            <w:r>
              <w:rPr>
                <w:rFonts w:eastAsia="標楷體" w:cs="Arial" w:hint="eastAsia"/>
                <w:sz w:val="22"/>
              </w:rPr>
              <w:t xml:space="preserve"> </w:t>
            </w:r>
            <w:r>
              <w:rPr>
                <w:rFonts w:eastAsia="標楷體" w:cs="Arial"/>
                <w:sz w:val="22"/>
              </w:rPr>
              <w:t>40033206</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02-05</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熱縮套管</w:t>
            </w:r>
            <w:r>
              <w:rPr>
                <w:rFonts w:eastAsia="標楷體" w:cs="Arial" w:hint="eastAsia"/>
                <w:sz w:val="22"/>
              </w:rPr>
              <w:t>(</w:t>
            </w:r>
            <w:r>
              <w:rPr>
                <w:rFonts w:cs="Arial" w:hint="eastAsia" w:eastAsia="標楷體"/>
                <w:sz w:val="22"/>
              </w:rPr>
              <w:t>使用於</w:t>
            </w:r>
            <w:r>
              <w:rPr>
                <w:rFonts w:eastAsia="標楷體" w:cs="Arial" w:hint="eastAsia"/>
                <w:sz w:val="22"/>
              </w:rPr>
              <w:t>F1)</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 xml:space="preserve">VW-1, </w:t>
            </w:r>
            <w:r>
              <w:rPr>
                <w:rFonts w:cs="Arial" w:hint="eastAsia" w:eastAsia="標楷體"/>
                <w:sz w:val="22"/>
              </w:rPr>
              <w:t>至少</w:t>
            </w:r>
            <w:r>
              <w:rPr>
                <w:rFonts w:eastAsia="標楷體" w:cs="Arial" w:hint="eastAsia"/>
                <w:sz w:val="22"/>
              </w:rPr>
              <w:t xml:space="preserve">125 </w:t>
            </w:r>
            <w:r>
              <w:rPr>
                <w:rFonts w:eastAsia="標楷體" w:cs="Arial"/>
                <w:sz w:val="22"/>
              </w:rPr>
              <w:t>°C</w:t>
            </w:r>
            <w:r>
              <w:rPr>
                <w:rFonts w:eastAsia="標楷體" w:cs="Arial" w:hint="eastAsia"/>
                <w:sz w:val="22"/>
              </w:rPr>
              <w:t xml:space="preserve">, </w:t>
            </w:r>
            <w:r>
              <w:rPr>
                <w:rFonts w:cs="Arial" w:hint="eastAsia" w:eastAsia="標楷體"/>
                <w:sz w:val="22"/>
              </w:rPr>
              <w:t>至少</w:t>
            </w:r>
            <w:r>
              <w:rPr>
                <w:rFonts w:eastAsia="標楷體" w:cs="Arial" w:hint="eastAsia"/>
                <w:sz w:val="22"/>
              </w:rPr>
              <w:t>600 V</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電感</w:t>
            </w:r>
            <w:r>
              <w:rPr>
                <w:rFonts w:eastAsia="標楷體" w:cs="Arial"/>
                <w:sz w:val="22"/>
              </w:rPr>
              <w:t>(L1)</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Deli 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T6*3*3</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附規格書</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ZheJiang Jiyang Electronic Technology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T6*3*3</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附規格書</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B&amp;M Magnetism Technology (H.K) Limited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T6*3*3</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附規格書</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IC 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T6*3*3</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附規格書</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電感</w:t>
            </w:r>
            <w:r>
              <w:rPr>
                <w:rFonts w:eastAsia="標楷體" w:cs="Arial"/>
                <w:sz w:val="22"/>
              </w:rPr>
              <w:t>(L</w:t>
            </w:r>
            <w:r>
              <w:rPr>
                <w:rFonts w:eastAsia="標楷體" w:cs="Arial" w:hint="eastAsia"/>
                <w:sz w:val="22"/>
              </w:rPr>
              <w:t>2</w:t>
            </w:r>
            <w:r>
              <w:rPr>
                <w:rFonts w:eastAsia="標楷體" w:cs="Arial"/>
                <w:sz w:val="22"/>
              </w:rPr>
              <w:t>)</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Deli 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L-DM</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附規格書</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ZheJiang Jiyang Electronic Technology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L-DM</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附規格書</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B&amp;M Magnetism Technology (H.K) Limited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L-DM</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附規格書</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Huizhou Changrui Industry and Trade Co.,</w:t>
            </w:r>
            <w:r>
              <w:rPr>
                <w:rFonts w:eastAsia="標楷體" w:cs="Arial" w:hint="eastAsia"/>
                <w:sz w:val="22"/>
              </w:rPr>
              <w:t xml:space="preserve"> </w:t>
            </w:r>
            <w:r>
              <w:rPr>
                <w:rFonts w:eastAsia="標楷體" w:cs="Arial"/>
                <w:sz w:val="22"/>
              </w:rPr>
              <w:t>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L-DM</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附規格書</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IC 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L-DM</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附規格書</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熱敏電阻</w:t>
            </w:r>
            <w:r>
              <w:rPr>
                <w:rFonts w:eastAsia="標楷體" w:cs="Arial" w:hint="eastAsia"/>
                <w:sz w:val="22"/>
              </w:rPr>
              <w:t>(RT1)</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TableParagraph"/>
              <w:spacing w:before="53" w:after="0"/>
              <w:rPr/>
            </w:pPr>
            <w:r>
              <w:rPr>
                <w:rFonts w:ascii="Times New Roman" w:hAnsi="Times New Roman" w:cs="Arial" w:eastAsia="標楷體"/>
                <w:kern w:val="2"/>
                <w:szCs w:val="20"/>
                <w:lang w:eastAsia="zh-TW"/>
              </w:rPr>
              <w:t>操作表面溫度：</w:t>
            </w:r>
            <w:r>
              <w:rPr>
                <w:rFonts w:eastAsia="標楷體" w:cs="Arial" w:ascii="Times New Roman" w:hAnsi="Times New Roman"/>
                <w:kern w:val="2"/>
                <w:szCs w:val="20"/>
                <w:lang w:eastAsia="zh-TW"/>
              </w:rPr>
              <w:t>110</w:t>
            </w:r>
            <w:r>
              <w:rPr>
                <w:rFonts w:eastAsia="標楷體" w:cs="Arial" w:hint="eastAsia" w:ascii="Times New Roman" w:hAnsi="Times New Roman"/>
                <w:kern w:val="2"/>
                <w:szCs w:val="20"/>
                <w:lang w:eastAsia="zh-TW"/>
              </w:rPr>
              <w:t xml:space="preserve"> </w:t>
            </w:r>
            <w:r>
              <w:rPr>
                <w:rFonts w:eastAsia="標楷體" w:cs="Arial" w:ascii="Times New Roman" w:hAnsi="Times New Roman"/>
                <w:kern w:val="2"/>
                <w:szCs w:val="20"/>
                <w:lang w:eastAsia="zh-TW"/>
              </w:rPr>
              <w:t>°C</w:t>
            </w:r>
            <w:r>
              <w:rPr>
                <w:rFonts w:ascii="Times New Roman" w:hAnsi="Times New Roman" w:cs="Arial" w:eastAsia="標楷體"/>
                <w:kern w:val="2"/>
                <w:szCs w:val="20"/>
                <w:lang w:eastAsia="zh-TW"/>
              </w:rPr>
              <w:t xml:space="preserve">，最大 </w:t>
            </w:r>
            <w:r>
              <w:rPr>
                <w:rFonts w:eastAsia="標楷體" w:cs="Arial" w:ascii="Times New Roman" w:hAnsi="Times New Roman"/>
                <w:kern w:val="2"/>
                <w:szCs w:val="20"/>
                <w:lang w:eastAsia="zh-TW"/>
              </w:rPr>
              <w:t>2</w:t>
            </w:r>
            <w:r>
              <w:rPr>
                <w:rFonts w:eastAsia="標楷體" w:cs="Arial" w:hint="eastAsia" w:ascii="Times New Roman" w:hAnsi="Times New Roman"/>
                <w:kern w:val="2"/>
                <w:szCs w:val="20"/>
                <w:lang w:eastAsia="zh-TW"/>
              </w:rPr>
              <w:t xml:space="preserve"> </w:t>
            </w:r>
            <w:r>
              <w:rPr>
                <w:rFonts w:eastAsia="標楷體" w:cs="Arial" w:ascii="Times New Roman" w:hAnsi="Times New Roman"/>
                <w:kern w:val="2"/>
                <w:szCs w:val="20"/>
                <w:lang w:eastAsia="zh-TW"/>
              </w:rPr>
              <w:t>A, 240</w:t>
            </w:r>
            <w:r>
              <w:rPr>
                <w:rFonts w:eastAsia="標楷體" w:cs="Arial" w:hint="eastAsia" w:ascii="Times New Roman" w:hAnsi="Times New Roman"/>
                <w:kern w:val="2"/>
                <w:szCs w:val="20"/>
                <w:lang w:eastAsia="zh-TW"/>
              </w:rPr>
              <w:t xml:space="preserve"> </w:t>
            </w:r>
            <w:r>
              <w:rPr>
                <w:rFonts w:eastAsia="標楷體" w:cs="Arial" w:ascii="Times New Roman" w:hAnsi="Times New Roman"/>
                <w:kern w:val="2"/>
                <w:szCs w:val="20"/>
                <w:lang w:eastAsia="zh-TW"/>
              </w:rPr>
              <w:t>V</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熱敏電阻</w:t>
            </w:r>
            <w:r>
              <w:rPr>
                <w:rFonts w:eastAsia="標楷體" w:cs="Arial" w:hint="eastAsia"/>
                <w:sz w:val="22"/>
              </w:rPr>
              <w:t>(RT2)</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最小</w:t>
            </w:r>
            <w:r>
              <w:rPr>
                <w:rFonts w:eastAsia="標楷體" w:cs="Arial" w:hint="eastAsia"/>
                <w:sz w:val="22"/>
              </w:rPr>
              <w:t>100K</w:t>
            </w:r>
            <w:r>
              <w:rPr>
                <w:rFonts w:eastAsia="標楷體" w:cs="Arial"/>
                <w:sz w:val="22"/>
              </w:rPr>
              <w:t xml:space="preserve"> Ω</w:t>
            </w:r>
            <w:r>
              <w:rPr>
                <w:rFonts w:eastAsia="標楷體" w:cs="Arial" w:hint="eastAsia"/>
                <w:sz w:val="22"/>
              </w:rPr>
              <w:t xml:space="preserve"> </w:t>
            </w:r>
            <w:r>
              <w:rPr>
                <w:rFonts w:cs="Arial" w:hint="eastAsia" w:eastAsia="標楷體"/>
                <w:sz w:val="22"/>
              </w:rPr>
              <w:t>於</w:t>
            </w:r>
            <w:r>
              <w:rPr>
                <w:rFonts w:eastAsia="標楷體" w:cs="Arial"/>
                <w:sz w:val="22"/>
              </w:rPr>
              <w:t>25 °C</w:t>
            </w:r>
            <w:r>
              <w:rPr>
                <w:rFonts w:eastAsia="標楷體" w:cs="Arial" w:hint="eastAsia"/>
                <w:sz w:val="22"/>
              </w:rPr>
              <w:t>,</w:t>
            </w:r>
            <w:r>
              <w:rPr>
                <w:rFonts w:eastAsia="標楷體" w:cs="Arial"/>
                <w:sz w:val="22"/>
              </w:rPr>
              <w:t xml:space="preserve"> </w:t>
            </w:r>
            <w:r>
              <w:rPr>
                <w:rFonts w:eastAsia="標楷體" w:cs="Arial" w:hint="eastAsia"/>
                <w:sz w:val="22"/>
              </w:rPr>
              <w:t xml:space="preserve">125 </w:t>
            </w:r>
            <w:r>
              <w:rPr>
                <w:rFonts w:eastAsia="標楷體" w:cs="Arial"/>
                <w:sz w:val="22"/>
              </w:rPr>
              <w:t>°C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電解電容</w:t>
            </w:r>
            <w:r>
              <w:rPr>
                <w:rFonts w:cs="Arial" w:eastAsia="標楷體"/>
                <w:sz w:val="22"/>
              </w:rPr>
              <w:t xml:space="preserve"> </w:t>
            </w:r>
            <w:r>
              <w:rPr>
                <w:rFonts w:eastAsia="標楷體" w:cs="Arial"/>
                <w:sz w:val="22"/>
              </w:rPr>
              <w:t>(EC1, EC2, EC3)</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每個最大</w:t>
            </w:r>
            <w:r>
              <w:rPr>
                <w:rFonts w:eastAsia="標楷體" w:cs="Arial" w:hint="eastAsia"/>
                <w:sz w:val="22"/>
              </w:rPr>
              <w:t>22</w:t>
            </w:r>
            <w:r>
              <w:rPr>
                <w:rFonts w:eastAsia="標楷體" w:cs="Arial"/>
                <w:sz w:val="22"/>
              </w:rPr>
              <w:t xml:space="preserve"> μF,        </w:t>
            </w:r>
            <w:r>
              <w:rPr>
                <w:rFonts w:cs="Arial" w:hint="eastAsia" w:eastAsia="標楷體"/>
                <w:sz w:val="22"/>
              </w:rPr>
              <w:t>至少</w:t>
            </w:r>
            <w:r>
              <w:rPr>
                <w:rFonts w:eastAsia="標楷體" w:cs="Arial" w:hint="eastAsia"/>
                <w:sz w:val="22"/>
              </w:rPr>
              <w:t>400</w:t>
            </w:r>
            <w:r>
              <w:rPr>
                <w:rFonts w:eastAsia="標楷體" w:cs="Arial"/>
                <w:sz w:val="22"/>
              </w:rPr>
              <w:t xml:space="preserve"> V, </w:t>
            </w:r>
            <w:r>
              <w:rPr>
                <w:rFonts w:cs="Arial" w:hint="eastAsia" w:eastAsia="標楷體"/>
                <w:sz w:val="22"/>
              </w:rPr>
              <w:t>至少</w:t>
            </w:r>
            <w:r>
              <w:rPr>
                <w:rFonts w:eastAsia="標楷體" w:cs="Arial"/>
                <w:sz w:val="22"/>
              </w:rPr>
              <w:t>1</w:t>
            </w:r>
            <w:r>
              <w:rPr>
                <w:rFonts w:eastAsia="標楷體" w:cs="Arial" w:hint="eastAsia"/>
                <w:sz w:val="22"/>
              </w:rPr>
              <w:t>15</w:t>
            </w:r>
            <w:r>
              <w:rPr>
                <w:rFonts w:eastAsia="標楷體" w:cs="Arial"/>
                <w:sz w:val="22"/>
              </w:rPr>
              <w:t xml:space="preserve">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橋式整流器</w:t>
            </w:r>
            <w:r>
              <w:rPr>
                <w:rFonts w:cs="Arial" w:eastAsia="標楷體"/>
                <w:sz w:val="22"/>
              </w:rPr>
              <w:t xml:space="preserve"> </w:t>
            </w:r>
            <w:r>
              <w:rPr>
                <w:rFonts w:eastAsia="標楷體" w:cs="Arial"/>
                <w:sz w:val="22"/>
              </w:rPr>
              <w:t>(</w:t>
            </w:r>
            <w:r>
              <w:rPr>
                <w:rFonts w:eastAsia="標楷體" w:cs="Arial" w:hint="eastAsia"/>
                <w:sz w:val="22"/>
              </w:rPr>
              <w:t>B</w:t>
            </w:r>
            <w:r>
              <w:rPr>
                <w:rFonts w:eastAsia="標楷體" w:cs="Arial"/>
                <w:sz w:val="22"/>
              </w:rPr>
              <w:t>D1)</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不限</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每個至少</w:t>
            </w:r>
            <w:r>
              <w:rPr>
                <w:rFonts w:eastAsia="標楷體" w:cs="Arial" w:hint="eastAsia"/>
                <w:sz w:val="22"/>
              </w:rPr>
              <w:t>2</w:t>
            </w:r>
            <w:r>
              <w:rPr>
                <w:rFonts w:eastAsia="標楷體" w:cs="Arial"/>
                <w:sz w:val="22"/>
              </w:rPr>
              <w:t xml:space="preserve"> A, </w:t>
            </w:r>
            <w:r>
              <w:rPr>
                <w:rFonts w:cs="Arial" w:hint="eastAsia" w:eastAsia="標楷體"/>
                <w:sz w:val="22"/>
              </w:rPr>
              <w:t>至少</w:t>
            </w:r>
            <w:r>
              <w:rPr>
                <w:rFonts w:eastAsia="標楷體" w:cs="Arial" w:hint="eastAsia"/>
                <w:sz w:val="22"/>
              </w:rPr>
              <w:t>7</w:t>
            </w:r>
            <w:r>
              <w:rPr>
                <w:rFonts w:eastAsia="標楷體" w:cs="Arial"/>
                <w:sz w:val="22"/>
              </w:rPr>
              <w:t>00 V</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限流電阻</w:t>
            </w:r>
            <w:r>
              <w:rPr>
                <w:rFonts w:cs="Arial" w:eastAsia="標楷體"/>
                <w:sz w:val="22"/>
              </w:rPr>
              <w:t xml:space="preserve"> </w:t>
            </w:r>
            <w:r>
              <w:rPr>
                <w:rFonts w:eastAsia="標楷體" w:cs="Arial"/>
                <w:sz w:val="22"/>
              </w:rPr>
              <w:t>(R</w:t>
            </w:r>
            <w:r>
              <w:rPr>
                <w:rFonts w:eastAsia="標楷體" w:cs="Arial" w:hint="eastAsia"/>
                <w:sz w:val="22"/>
              </w:rPr>
              <w:t>15</w:t>
            </w:r>
            <w:r>
              <w:rPr>
                <w:rFonts w:eastAsia="標楷體" w:cs="Arial"/>
                <w:sz w:val="22"/>
              </w:rPr>
              <w:t>)</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不限</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TableParagraph"/>
              <w:spacing w:before="53" w:after="0"/>
              <w:rPr>
                <w:rFonts w:ascii="Times New Roman" w:hAnsi="Times New Roman" w:eastAsia="標楷體" w:cs="Arial" w:hint="eastAsia"/>
                <w:kern w:val="2"/>
                <w:szCs w:val="20"/>
                <w:lang w:eastAsia="zh-TW"/>
              </w:rPr>
            </w:pPr>
            <w:r>
              <w:rPr>
                <w:rFonts w:ascii="Times New Roman" w:hAnsi="Times New Roman" w:cs="Arial" w:hint="eastAsia" w:eastAsia="標楷體"/>
                <w:kern w:val="2"/>
                <w:szCs w:val="20"/>
                <w:lang w:eastAsia="zh-TW"/>
              </w:rPr>
              <w:t>至少</w:t>
            </w:r>
            <w:r>
              <w:rPr>
                <w:rFonts w:eastAsia="標楷體" w:cs="Arial" w:ascii="Times New Roman" w:hAnsi="Times New Roman"/>
                <w:kern w:val="2"/>
                <w:szCs w:val="20"/>
                <w:lang w:eastAsia="zh-TW"/>
              </w:rPr>
              <w:t>0.47</w:t>
            </w:r>
            <w:r>
              <w:rPr>
                <w:rFonts w:eastAsia="標楷體" w:cs="Arial" w:hint="eastAsia" w:ascii="Times New Roman" w:hAnsi="Times New Roman"/>
                <w:kern w:val="2"/>
                <w:szCs w:val="20"/>
                <w:lang w:eastAsia="zh-TW"/>
              </w:rPr>
              <w:t xml:space="preserve"> </w:t>
            </w:r>
            <w:r>
              <w:rPr>
                <w:rFonts w:eastAsia="標楷體" w:cs="Arial" w:ascii="Times New Roman" w:hAnsi="Times New Roman"/>
                <w:kern w:val="2"/>
                <w:szCs w:val="20"/>
                <w:lang w:eastAsia="zh-TW"/>
              </w:rPr>
              <w:t>Ω</w:t>
            </w:r>
            <w:r>
              <w:rPr>
                <w:rFonts w:ascii="Times New Roman" w:hAnsi="Times New Roman" w:cs="Arial" w:hint="eastAsia" w:eastAsia="標楷體"/>
                <w:kern w:val="2"/>
                <w:szCs w:val="20"/>
                <w:lang w:eastAsia="zh-TW"/>
              </w:rPr>
              <w:t>，最小</w:t>
            </w:r>
            <w:r>
              <w:rPr>
                <w:rFonts w:ascii="Times New Roman" w:hAnsi="Times New Roman" w:cs="Arial" w:eastAsia="標楷體"/>
                <w:kern w:val="2"/>
                <w:szCs w:val="20"/>
                <w:lang w:eastAsia="zh-TW"/>
              </w:rPr>
              <w:t xml:space="preserve"> </w:t>
            </w:r>
            <w:r>
              <w:rPr>
                <w:rFonts w:eastAsia="標楷體" w:cs="Arial" w:ascii="Times New Roman" w:hAnsi="Times New Roman"/>
                <w:kern w:val="2"/>
                <w:szCs w:val="20"/>
                <w:lang w:eastAsia="zh-TW"/>
              </w:rPr>
              <w:t>1/4</w:t>
            </w:r>
            <w:r>
              <w:rPr>
                <w:rFonts w:eastAsia="標楷體" w:cs="Arial" w:hint="eastAsia" w:ascii="Times New Roman" w:hAnsi="Times New Roman"/>
                <w:kern w:val="2"/>
                <w:szCs w:val="20"/>
                <w:lang w:eastAsia="zh-TW"/>
              </w:rPr>
              <w:t xml:space="preserve"> </w:t>
            </w:r>
            <w:r>
              <w:rPr>
                <w:rFonts w:eastAsia="標楷體" w:cs="Arial" w:ascii="Times New Roman" w:hAnsi="Times New Roman"/>
                <w:kern w:val="2"/>
                <w:szCs w:val="20"/>
                <w:lang w:eastAsia="zh-TW"/>
              </w:rPr>
              <w:t>W</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限流電阻</w:t>
            </w:r>
            <w:r>
              <w:rPr>
                <w:rFonts w:cs="Arial" w:eastAsia="標楷體"/>
                <w:sz w:val="22"/>
              </w:rPr>
              <w:t xml:space="preserve"> </w:t>
            </w:r>
            <w:r>
              <w:rPr>
                <w:rFonts w:eastAsia="標楷體" w:cs="Arial"/>
                <w:sz w:val="22"/>
              </w:rPr>
              <w:t>(R</w:t>
            </w:r>
            <w:r>
              <w:rPr>
                <w:rFonts w:eastAsia="標楷體" w:cs="Arial" w:hint="eastAsia"/>
                <w:sz w:val="22"/>
              </w:rPr>
              <w:t>18, R19</w:t>
            </w:r>
            <w:r>
              <w:rPr>
                <w:rFonts w:eastAsia="標楷體" w:cs="Arial"/>
                <w:sz w:val="22"/>
              </w:rPr>
              <w:t>)</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不限</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不限</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TableParagraph"/>
              <w:spacing w:before="53" w:after="0"/>
              <w:rPr>
                <w:rFonts w:ascii="Times New Roman" w:hAnsi="Times New Roman" w:eastAsia="標楷體" w:cs="Arial" w:hint="eastAsia"/>
                <w:kern w:val="2"/>
                <w:szCs w:val="20"/>
                <w:lang w:eastAsia="zh-TW"/>
              </w:rPr>
            </w:pPr>
            <w:r>
              <w:rPr>
                <w:rFonts w:ascii="Times New Roman" w:hAnsi="Times New Roman" w:cs="Arial" w:hint="eastAsia" w:eastAsia="標楷體"/>
                <w:kern w:val="2"/>
                <w:szCs w:val="20"/>
                <w:lang w:eastAsia="zh-TW"/>
              </w:rPr>
              <w:t>至少</w:t>
            </w:r>
            <w:r>
              <w:rPr>
                <w:rFonts w:eastAsia="標楷體" w:cs="Arial" w:ascii="Times New Roman" w:hAnsi="Times New Roman"/>
                <w:kern w:val="2"/>
                <w:szCs w:val="20"/>
                <w:lang w:eastAsia="zh-TW"/>
              </w:rPr>
              <w:t>0.</w:t>
            </w:r>
            <w:r>
              <w:rPr>
                <w:rFonts w:eastAsia="標楷體" w:cs="Arial" w:hint="eastAsia" w:ascii="Times New Roman" w:hAnsi="Times New Roman"/>
                <w:kern w:val="2"/>
                <w:szCs w:val="20"/>
                <w:lang w:eastAsia="zh-TW"/>
              </w:rPr>
              <w:t xml:space="preserve">39 </w:t>
            </w:r>
            <w:r>
              <w:rPr>
                <w:rFonts w:eastAsia="標楷體" w:cs="Arial" w:ascii="Times New Roman" w:hAnsi="Times New Roman"/>
                <w:kern w:val="2"/>
                <w:szCs w:val="20"/>
                <w:lang w:eastAsia="zh-TW"/>
              </w:rPr>
              <w:t>Ω</w:t>
            </w:r>
            <w:r>
              <w:rPr>
                <w:rFonts w:ascii="Times New Roman" w:hAnsi="Times New Roman" w:cs="Arial" w:hint="eastAsia" w:eastAsia="標楷體"/>
                <w:kern w:val="2"/>
                <w:szCs w:val="20"/>
                <w:lang w:eastAsia="zh-TW"/>
              </w:rPr>
              <w:t>，最小</w:t>
            </w:r>
            <w:r>
              <w:rPr>
                <w:rFonts w:ascii="Times New Roman" w:hAnsi="Times New Roman" w:cs="Arial" w:eastAsia="標楷體"/>
                <w:kern w:val="2"/>
                <w:szCs w:val="20"/>
                <w:lang w:eastAsia="zh-TW"/>
              </w:rPr>
              <w:t xml:space="preserve"> </w:t>
            </w:r>
            <w:r>
              <w:rPr>
                <w:rFonts w:eastAsia="標楷體" w:cs="Arial" w:ascii="Times New Roman" w:hAnsi="Times New Roman"/>
                <w:kern w:val="2"/>
                <w:szCs w:val="20"/>
                <w:lang w:eastAsia="zh-TW"/>
              </w:rPr>
              <w:t>1/4</w:t>
            </w:r>
            <w:r>
              <w:rPr>
                <w:rFonts w:eastAsia="標楷體" w:cs="Arial" w:hint="eastAsia" w:ascii="Times New Roman" w:hAnsi="Times New Roman"/>
                <w:kern w:val="2"/>
                <w:szCs w:val="20"/>
                <w:lang w:eastAsia="zh-TW"/>
              </w:rPr>
              <w:t xml:space="preserve"> </w:t>
            </w:r>
            <w:r>
              <w:rPr>
                <w:rFonts w:eastAsia="標楷體" w:cs="Arial" w:ascii="Times New Roman" w:hAnsi="Times New Roman"/>
                <w:kern w:val="2"/>
                <w:szCs w:val="20"/>
                <w:lang w:eastAsia="zh-TW"/>
              </w:rPr>
              <w:t>W</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光耦合器</w:t>
            </w:r>
            <w:r>
              <w:rPr>
                <w:rFonts w:cs="Arial" w:eastAsia="標楷體"/>
                <w:sz w:val="22"/>
              </w:rPr>
              <w:t xml:space="preserve"> </w:t>
            </w:r>
            <w:r>
              <w:rPr>
                <w:rFonts w:eastAsia="標楷體" w:cs="Arial"/>
                <w:sz w:val="22"/>
              </w:rPr>
              <w:t>(U</w:t>
            </w:r>
            <w:r>
              <w:rPr>
                <w:rFonts w:eastAsia="標楷體" w:cs="Arial" w:hint="eastAsia"/>
                <w:sz w:val="22"/>
              </w:rPr>
              <w:t>3</w:t>
            </w:r>
            <w:r>
              <w:rPr>
                <w:rFonts w:eastAsia="標楷體" w:cs="Arial"/>
                <w:sz w:val="22"/>
              </w:rPr>
              <w:t>)</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LITE-ON</w:t>
            </w:r>
            <w:r>
              <w:rPr>
                <w:rFonts w:eastAsia="標楷體" w:cs="Arial" w:hint="eastAsia"/>
                <w:sz w:val="22"/>
              </w:rPr>
              <w:t xml:space="preserve"> </w:t>
            </w:r>
            <w:r>
              <w:rPr>
                <w:rFonts w:eastAsia="標楷體" w:cs="Arial"/>
                <w:sz w:val="22"/>
              </w:rPr>
              <w:t>Technology Corporation</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LTV-10XX</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Dti&gt;0.4 mm, Ext.dcr</w:t>
            </w:r>
            <w:r>
              <w:rPr>
                <w:rFonts w:eastAsia="標楷體" w:cs="Arial" w:hint="eastAsia"/>
                <w:sz w:val="22"/>
              </w:rPr>
              <w:t>≧</w:t>
            </w:r>
            <w:r>
              <w:rPr>
                <w:rFonts w:eastAsia="標楷體" w:cs="Arial"/>
                <w:sz w:val="22"/>
              </w:rPr>
              <w:t xml:space="preserve">8.0 mm, Vini,a/Vini,b: </w:t>
            </w:r>
            <w:r>
              <w:rPr>
                <w:rFonts w:eastAsia="標楷體" w:cs="Arial" w:hint="eastAsia"/>
                <w:sz w:val="22"/>
              </w:rPr>
              <w:t>5</w:t>
            </w:r>
            <w:r>
              <w:rPr>
                <w:rFonts w:eastAsia="標楷體" w:cs="Arial"/>
                <w:sz w:val="22"/>
              </w:rPr>
              <w:t>000 Vpeak, 11</w:t>
            </w:r>
            <w:r>
              <w:rPr>
                <w:rFonts w:eastAsia="標楷體" w:cs="Arial" w:hint="eastAsia"/>
                <w:sz w:val="22"/>
              </w:rPr>
              <w:t>5</w:t>
            </w:r>
            <w:r>
              <w:rPr>
                <w:rFonts w:eastAsia="標楷體" w:cs="Arial"/>
                <w:sz w:val="22"/>
              </w:rPr>
              <w:t xml:space="preserve">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IEC/EN 60747-5-5</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138213</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hint="eastAsia"/>
                <w:sz w:val="22"/>
              </w:rPr>
              <w:t>05-01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CT Micro International Corporation</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CT1(X1)1(X2)(X3) V (Y)(Z)-(H)(G)</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Dti&gt;0.4 mm, Ext.dcr</w:t>
            </w:r>
            <w:r>
              <w:rPr>
                <w:rFonts w:eastAsia="標楷體" w:cs="Arial" w:hint="eastAsia"/>
                <w:sz w:val="22"/>
              </w:rPr>
              <w:t>≧</w:t>
            </w:r>
            <w:r>
              <w:rPr>
                <w:rFonts w:eastAsia="標楷體" w:cs="Arial"/>
                <w:sz w:val="22"/>
              </w:rPr>
              <w:t xml:space="preserve">8.0 mm, Vini,a/Vini,b: </w:t>
            </w:r>
            <w:r>
              <w:rPr>
                <w:rFonts w:eastAsia="標楷體" w:cs="Arial" w:hint="eastAsia"/>
                <w:sz w:val="22"/>
              </w:rPr>
              <w:t>5</w:t>
            </w:r>
            <w:r>
              <w:rPr>
                <w:rFonts w:eastAsia="標楷體" w:cs="Arial"/>
                <w:sz w:val="22"/>
              </w:rPr>
              <w:t>000 Vpeak, 11</w:t>
            </w:r>
            <w:r>
              <w:rPr>
                <w:rFonts w:eastAsia="標楷體" w:cs="Arial" w:hint="eastAsia"/>
                <w:sz w:val="22"/>
              </w:rPr>
              <w:t>0</w:t>
            </w:r>
            <w:r>
              <w:rPr>
                <w:rFonts w:eastAsia="標楷體" w:cs="Arial"/>
                <w:sz w:val="22"/>
              </w:rPr>
              <w:t xml:space="preserve">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IEC/EN 60747-5-5</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40039590</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hint="eastAsia"/>
                <w:sz w:val="22"/>
              </w:rPr>
              <w:t>05-02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CT Micro International Corporation</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CT1(X1)1(X2)(X3) V (Y)(Z)-W-(H)(G)</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Dti&gt;0.4 mm, Ext.dcr</w:t>
            </w:r>
            <w:r>
              <w:rPr>
                <w:rFonts w:eastAsia="標楷體" w:cs="Arial" w:hint="eastAsia"/>
                <w:sz w:val="22"/>
              </w:rPr>
              <w:t>≧</w:t>
            </w:r>
            <w:r>
              <w:rPr>
                <w:rFonts w:eastAsia="標楷體" w:cs="Arial"/>
                <w:sz w:val="22"/>
              </w:rPr>
              <w:t>8.</w:t>
            </w:r>
            <w:r>
              <w:rPr>
                <w:rFonts w:eastAsia="標楷體" w:cs="Arial" w:hint="eastAsia"/>
                <w:sz w:val="22"/>
              </w:rPr>
              <w:t>2</w:t>
            </w:r>
            <w:r>
              <w:rPr>
                <w:rFonts w:eastAsia="標楷體" w:cs="Arial"/>
                <w:sz w:val="22"/>
              </w:rPr>
              <w:t xml:space="preserve"> mm, Vini,a/Vini,b: </w:t>
            </w:r>
            <w:r>
              <w:rPr>
                <w:rFonts w:eastAsia="標楷體" w:cs="Arial" w:hint="eastAsia"/>
                <w:sz w:val="22"/>
              </w:rPr>
              <w:t>5</w:t>
            </w:r>
            <w:r>
              <w:rPr>
                <w:rFonts w:eastAsia="標楷體" w:cs="Arial"/>
                <w:sz w:val="22"/>
              </w:rPr>
              <w:t>000 Vpeak, 1</w:t>
            </w:r>
            <w:r>
              <w:rPr>
                <w:rFonts w:eastAsia="標楷體" w:cs="Arial" w:hint="eastAsia"/>
                <w:sz w:val="22"/>
              </w:rPr>
              <w:t>25</w:t>
            </w:r>
            <w:r>
              <w:rPr>
                <w:rFonts w:eastAsia="標楷體" w:cs="Arial"/>
                <w:sz w:val="22"/>
              </w:rPr>
              <w:t xml:space="preserve">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IEC/EN 60747-5-5</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40039590</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hint="eastAsia"/>
                <w:sz w:val="22"/>
              </w:rPr>
              <w:t>05-02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CRM ICBG (Wuxi)</w:t>
            </w:r>
            <w:r>
              <w:rPr>
                <w:rFonts w:eastAsia="標楷體" w:cs="Arial" w:hint="eastAsia"/>
                <w:sz w:val="22"/>
              </w:rPr>
              <w:t xml:space="preserve"> </w:t>
            </w:r>
            <w:r>
              <w:rPr>
                <w:rFonts w:eastAsia="標楷體" w:cs="Arial"/>
                <w:sz w:val="22"/>
              </w:rPr>
              <w:t>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HK1018</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Dti&gt;0.4 mm, Ext.dcr</w:t>
            </w:r>
            <w:r>
              <w:rPr>
                <w:rFonts w:eastAsia="標楷體" w:cs="Arial" w:hint="eastAsia"/>
                <w:sz w:val="22"/>
              </w:rPr>
              <w:t>≧</w:t>
            </w:r>
            <w:r>
              <w:rPr>
                <w:rFonts w:eastAsia="標楷體" w:cs="Arial"/>
                <w:sz w:val="22"/>
              </w:rPr>
              <w:t xml:space="preserve">8.0 mm, Vini,a/Vini,b: </w:t>
            </w:r>
            <w:r>
              <w:rPr>
                <w:rFonts w:eastAsia="標楷體" w:cs="Arial" w:hint="eastAsia"/>
                <w:sz w:val="22"/>
              </w:rPr>
              <w:t>5</w:t>
            </w:r>
            <w:r>
              <w:rPr>
                <w:rFonts w:eastAsia="標楷體" w:cs="Arial"/>
                <w:sz w:val="22"/>
              </w:rPr>
              <w:t>000 Vpeak, 11</w:t>
            </w:r>
            <w:r>
              <w:rPr>
                <w:rFonts w:eastAsia="標楷體" w:cs="Arial" w:hint="eastAsia"/>
                <w:sz w:val="22"/>
              </w:rPr>
              <w:t>0</w:t>
            </w:r>
            <w:r>
              <w:rPr>
                <w:rFonts w:eastAsia="標楷體" w:cs="Arial"/>
                <w:sz w:val="22"/>
              </w:rPr>
              <w:t xml:space="preserve">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IEC/EN 60747-5-5</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40050440</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hint="eastAsia"/>
                <w:sz w:val="22"/>
              </w:rPr>
              <w:t>05-03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EVERLIGHT 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EL101(0;1;2;3;</w:t>
            </w:r>
            <w:r>
              <w:rPr>
                <w:rFonts w:eastAsia="標楷體" w:cs="Arial" w:hint="eastAsia"/>
                <w:sz w:val="22"/>
              </w:rPr>
              <w:t xml:space="preserve"> </w:t>
            </w:r>
            <w:r>
              <w:rPr>
                <w:rFonts w:eastAsia="標楷體" w:cs="Arial"/>
                <w:sz w:val="22"/>
              </w:rPr>
              <w:t>4;5;6;7;8;9) V,</w:t>
            </w:r>
            <w:r>
              <w:rPr>
                <w:rFonts w:eastAsia="標楷體" w:cs="Arial" w:hint="eastAsia"/>
                <w:sz w:val="22"/>
              </w:rPr>
              <w:t xml:space="preserve"> </w:t>
            </w:r>
            <w:r>
              <w:rPr>
                <w:rFonts w:eastAsia="標楷體" w:cs="Arial"/>
                <w:sz w:val="22"/>
              </w:rPr>
              <w:t>EL101(0;1;2;3;4;5;6;7;8;9)H V</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Dti&gt;0.4 mm, Ext.dcr</w:t>
            </w:r>
            <w:r>
              <w:rPr>
                <w:rFonts w:eastAsia="標楷體" w:cs="Arial" w:hint="eastAsia"/>
                <w:sz w:val="22"/>
              </w:rPr>
              <w:t>≧</w:t>
            </w:r>
            <w:r>
              <w:rPr>
                <w:rFonts w:eastAsia="標楷體" w:cs="Arial"/>
                <w:sz w:val="22"/>
              </w:rPr>
              <w:t>8.</w:t>
            </w:r>
            <w:r>
              <w:rPr>
                <w:rFonts w:eastAsia="標楷體" w:cs="Arial" w:hint="eastAsia"/>
                <w:sz w:val="22"/>
              </w:rPr>
              <w:t>1</w:t>
            </w:r>
            <w:r>
              <w:rPr>
                <w:rFonts w:eastAsia="標楷體" w:cs="Arial"/>
                <w:sz w:val="22"/>
              </w:rPr>
              <w:t xml:space="preserve"> mm, Vini,a/Vini,b: </w:t>
            </w:r>
            <w:r>
              <w:rPr>
                <w:rFonts w:eastAsia="標楷體" w:cs="Arial" w:hint="eastAsia"/>
                <w:sz w:val="22"/>
              </w:rPr>
              <w:t>5</w:t>
            </w:r>
            <w:r>
              <w:rPr>
                <w:rFonts w:eastAsia="標楷體" w:cs="Arial"/>
                <w:sz w:val="22"/>
              </w:rPr>
              <w:t>000 Vpeak, 11</w:t>
            </w:r>
            <w:r>
              <w:rPr>
                <w:rFonts w:eastAsia="標楷體" w:cs="Arial" w:hint="eastAsia"/>
                <w:sz w:val="22"/>
              </w:rPr>
              <w:t>0</w:t>
            </w:r>
            <w:r>
              <w:rPr>
                <w:rFonts w:eastAsia="標楷體" w:cs="Arial"/>
                <w:sz w:val="22"/>
              </w:rPr>
              <w:t xml:space="preserve">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IEC/EN 60747-5-5</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40028391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hint="eastAsia"/>
                <w:sz w:val="22"/>
              </w:rPr>
              <w:t>05-04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szCs w:val="22"/>
                <w:highlight w:val="yellow"/>
              </w:rPr>
            </w:pPr>
            <w:r>
              <w:rPr>
                <w:rFonts w:eastAsia="標楷體" w:cs="Arial" w:hint="eastAsia"/>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NingBo Qunxin Microelectronics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QX10xx-UNY- W</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Dti&gt;0.4 mm, Ext.dcr</w:t>
            </w:r>
            <w:r>
              <w:rPr>
                <w:rFonts w:eastAsia="標楷體" w:cs="Arial" w:hint="eastAsia"/>
                <w:sz w:val="22"/>
              </w:rPr>
              <w:t>≧</w:t>
            </w:r>
            <w:r>
              <w:rPr>
                <w:rFonts w:eastAsia="標楷體" w:cs="Arial"/>
                <w:sz w:val="22"/>
              </w:rPr>
              <w:t xml:space="preserve">8.0 mm, Vini,a/Vini,b: </w:t>
            </w:r>
            <w:r>
              <w:rPr>
                <w:rFonts w:eastAsia="標楷體" w:cs="Arial" w:hint="eastAsia"/>
                <w:sz w:val="22"/>
              </w:rPr>
              <w:t>5</w:t>
            </w:r>
            <w:r>
              <w:rPr>
                <w:rFonts w:eastAsia="標楷體" w:cs="Arial"/>
                <w:sz w:val="22"/>
              </w:rPr>
              <w:t>000 Vpeak, 1</w:t>
            </w:r>
            <w:r>
              <w:rPr>
                <w:rFonts w:eastAsia="標楷體" w:cs="Arial" w:hint="eastAsia"/>
                <w:sz w:val="22"/>
              </w:rPr>
              <w:t>10</w:t>
            </w:r>
            <w:r>
              <w:rPr>
                <w:rFonts w:eastAsia="標楷體" w:cs="Arial"/>
                <w:sz w:val="22"/>
              </w:rPr>
              <w:t xml:space="preserve">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IEC/EN 60747-5-5</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40051490</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hint="eastAsia"/>
                <w:sz w:val="22"/>
              </w:rPr>
              <w:t>05-05</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跨接電容</w:t>
            </w:r>
            <w:r>
              <w:rPr>
                <w:rFonts w:eastAsia="標楷體" w:cs="Arial"/>
                <w:sz w:val="22"/>
              </w:rPr>
              <w:t>(CY1)</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SHANTOU FREE TRADE ZONE SONGTIAN ELECTRONIC TECHNOLOGY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SMD</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最大</w:t>
            </w:r>
            <w:r>
              <w:rPr>
                <w:rFonts w:eastAsia="標楷體" w:cs="Arial" w:hint="eastAsia"/>
                <w:sz w:val="22"/>
              </w:rPr>
              <w:t>22</w:t>
            </w:r>
            <w:r>
              <w:rPr>
                <w:rFonts w:eastAsia="標楷體" w:cs="Arial"/>
                <w:sz w:val="22"/>
              </w:rPr>
              <w:t xml:space="preserve">0 pF, </w:t>
            </w:r>
            <w:r>
              <w:rPr>
                <w:rFonts w:cs="Arial" w:hint="eastAsia" w:eastAsia="標楷體"/>
                <w:sz w:val="22"/>
              </w:rPr>
              <w:t>至少</w:t>
            </w:r>
            <w:r>
              <w:rPr>
                <w:rFonts w:eastAsia="標楷體" w:cs="Arial"/>
                <w:sz w:val="22"/>
              </w:rPr>
              <w:t xml:space="preserve">250 Vac, </w:t>
            </w:r>
            <w:r>
              <w:rPr>
                <w:rFonts w:cs="Arial" w:hint="eastAsia" w:eastAsia="標楷體"/>
                <w:sz w:val="22"/>
              </w:rPr>
              <w:t>至少</w:t>
            </w:r>
            <w:r>
              <w:rPr>
                <w:rFonts w:eastAsia="標楷體" w:cs="Arial"/>
                <w:sz w:val="22"/>
              </w:rPr>
              <w:t>125 °C, Y1</w:t>
            </w:r>
            <w:r>
              <w:rPr>
                <w:rFonts w:cs="Arial" w:hint="eastAsia" w:eastAsia="標楷體"/>
                <w:sz w:val="22"/>
              </w:rPr>
              <w:t>型式</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40058861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06-01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Sichuan TRX Technology Co.,Ltd.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TRX series</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最大</w:t>
            </w:r>
            <w:r>
              <w:rPr>
                <w:rFonts w:eastAsia="標楷體" w:cs="Arial" w:hint="eastAsia"/>
                <w:sz w:val="22"/>
              </w:rPr>
              <w:t>22</w:t>
            </w:r>
            <w:r>
              <w:rPr>
                <w:rFonts w:eastAsia="標楷體" w:cs="Arial"/>
                <w:sz w:val="22"/>
              </w:rPr>
              <w:t xml:space="preserve">0 pF, </w:t>
            </w:r>
            <w:r>
              <w:rPr>
                <w:rFonts w:cs="Arial" w:hint="eastAsia" w:eastAsia="標楷體"/>
                <w:sz w:val="22"/>
              </w:rPr>
              <w:t>至少</w:t>
            </w:r>
            <w:r>
              <w:rPr>
                <w:rFonts w:eastAsia="標楷體" w:cs="Arial"/>
                <w:sz w:val="22"/>
              </w:rPr>
              <w:t xml:space="preserve">250 Vac, </w:t>
            </w:r>
            <w:r>
              <w:rPr>
                <w:rFonts w:cs="Arial" w:hint="eastAsia" w:eastAsia="標楷體"/>
                <w:sz w:val="22"/>
              </w:rPr>
              <w:t>至少</w:t>
            </w:r>
            <w:r>
              <w:rPr>
                <w:rFonts w:eastAsia="標楷體" w:cs="Arial"/>
                <w:sz w:val="22"/>
              </w:rPr>
              <w:t>125 °C, Y1</w:t>
            </w:r>
            <w:r>
              <w:rPr>
                <w:rFonts w:cs="Arial" w:hint="eastAsia" w:eastAsia="標楷體"/>
                <w:sz w:val="22"/>
              </w:rPr>
              <w:t>型式</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ENEC ENEC-02084-M2</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06-02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JingqinElectronic Components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SMD</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最大</w:t>
            </w:r>
            <w:r>
              <w:rPr>
                <w:rFonts w:eastAsia="標楷體" w:cs="Arial" w:hint="eastAsia"/>
                <w:sz w:val="22"/>
              </w:rPr>
              <w:t>22</w:t>
            </w:r>
            <w:r>
              <w:rPr>
                <w:rFonts w:eastAsia="標楷體" w:cs="Arial"/>
                <w:sz w:val="22"/>
              </w:rPr>
              <w:t xml:space="preserve">0 pF, </w:t>
            </w:r>
            <w:r>
              <w:rPr>
                <w:rFonts w:cs="Arial" w:hint="eastAsia" w:eastAsia="標楷體"/>
                <w:sz w:val="22"/>
              </w:rPr>
              <w:t>至少</w:t>
            </w:r>
            <w:r>
              <w:rPr>
                <w:rFonts w:eastAsia="標楷體" w:cs="Arial"/>
                <w:sz w:val="22"/>
              </w:rPr>
              <w:t xml:space="preserve">250 Vac, </w:t>
            </w:r>
            <w:r>
              <w:rPr>
                <w:rFonts w:cs="Arial" w:hint="eastAsia" w:eastAsia="標楷體"/>
                <w:sz w:val="22"/>
              </w:rPr>
              <w:t>至少</w:t>
            </w:r>
            <w:r>
              <w:rPr>
                <w:rFonts w:eastAsia="標楷體" w:cs="Arial"/>
                <w:sz w:val="22"/>
              </w:rPr>
              <w:t>125 °C, Y1</w:t>
            </w:r>
            <w:r>
              <w:rPr>
                <w:rFonts w:cs="Arial" w:hint="eastAsia" w:eastAsia="標楷體"/>
                <w:sz w:val="22"/>
              </w:rPr>
              <w:t>型式</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 60384-14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ENEC ENEC-04145-M1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06-03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變壓器</w:t>
            </w:r>
            <w:r>
              <w:rPr>
                <w:rFonts w:cs="Arial" w:eastAsia="標楷體"/>
                <w:sz w:val="22"/>
              </w:rPr>
              <w:t xml:space="preserve"> </w:t>
            </w:r>
            <w:r>
              <w:rPr>
                <w:rFonts w:eastAsia="標楷體" w:cs="Arial"/>
                <w:sz w:val="22"/>
              </w:rPr>
              <w:t>(T1)</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ChongQing JinLai Technology Corp</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PQ2</w:t>
            </w:r>
            <w:r>
              <w:rPr>
                <w:rFonts w:eastAsia="標楷體" w:cs="Arial" w:hint="eastAsia"/>
                <w:sz w:val="22"/>
              </w:rPr>
              <w:t>0</w:t>
            </w:r>
            <w:r>
              <w:rPr>
                <w:rFonts w:eastAsia="標楷體" w:cs="Arial"/>
                <w:sz w:val="22"/>
              </w:rPr>
              <w:t>-A</w:t>
            </w:r>
            <w:r>
              <w:rPr>
                <w:rFonts w:eastAsia="標楷體" w:cs="Arial" w:hint="eastAsia"/>
                <w:sz w:val="22"/>
              </w:rPr>
              <w:t>1231</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Class B</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附規格書</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07</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-T1</w:t>
            </w:r>
            <w:r>
              <w:rPr>
                <w:rFonts w:cs="Arial" w:hint="eastAsia" w:eastAsia="標楷體"/>
                <w:sz w:val="22"/>
              </w:rPr>
              <w:t>線架</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 PLASTICS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T200HF, T220NA, T375HF, T375J(G5)(G6), T200NA</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 xml:space="preserve">V-0, </w:t>
            </w:r>
            <w:r>
              <w:rPr>
                <w:rFonts w:cs="Arial" w:hint="eastAsia" w:eastAsia="標楷體"/>
                <w:sz w:val="22"/>
              </w:rPr>
              <w:t>最小厚度</w:t>
            </w:r>
            <w:r>
              <w:rPr>
                <w:rFonts w:eastAsia="標楷體" w:cs="Arial"/>
                <w:sz w:val="22"/>
              </w:rPr>
              <w:t>0.</w:t>
            </w:r>
            <w:r>
              <w:rPr>
                <w:rFonts w:eastAsia="標楷體" w:cs="Arial" w:hint="eastAsia"/>
                <w:sz w:val="22"/>
              </w:rPr>
              <w:t>45</w:t>
            </w:r>
            <w:r>
              <w:rPr>
                <w:rFonts w:eastAsia="標楷體" w:cs="Arial"/>
                <w:sz w:val="22"/>
              </w:rPr>
              <w:t xml:space="preserve"> mm, 150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UL E</w:t>
            </w:r>
            <w:r>
              <w:rPr>
                <w:rFonts w:eastAsia="標楷體" w:cs="Arial" w:hint="eastAsia"/>
                <w:sz w:val="22"/>
              </w:rPr>
              <w:t>59481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08-01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w:t>
            </w:r>
            <w:r>
              <w:rPr>
                <w:rFonts w:eastAsia="標楷體" w:cs="Arial" w:hint="eastAsia"/>
                <w:sz w:val="22"/>
              </w:rPr>
              <w:t xml:space="preserve">  </w:t>
            </w:r>
            <w:r>
              <w:rPr>
                <w:rFonts w:eastAsia="標楷體" w:cs="Arial"/>
                <w:sz w:val="22"/>
              </w:rPr>
              <w:t>PLASTICS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T373J</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至少</w:t>
            </w:r>
            <w:r>
              <w:rPr>
                <w:rFonts w:eastAsia="標楷體" w:cs="Arial"/>
                <w:sz w:val="22"/>
              </w:rPr>
              <w:t>V-</w:t>
            </w:r>
            <w:r>
              <w:rPr>
                <w:rFonts w:eastAsia="標楷體" w:cs="Arial" w:hint="eastAsia"/>
                <w:sz w:val="22"/>
              </w:rPr>
              <w:t>1</w:t>
            </w:r>
            <w:r>
              <w:rPr>
                <w:rFonts w:eastAsia="標楷體" w:cs="Arial"/>
                <w:sz w:val="22"/>
              </w:rPr>
              <w:t xml:space="preserve">, </w:t>
            </w:r>
            <w:r>
              <w:rPr>
                <w:rFonts w:cs="Arial" w:hint="eastAsia" w:eastAsia="標楷體"/>
                <w:sz w:val="22"/>
              </w:rPr>
              <w:t>最小厚度</w:t>
            </w:r>
            <w:r>
              <w:rPr>
                <w:rFonts w:eastAsia="標楷體" w:cs="Arial" w:hint="eastAsia"/>
                <w:sz w:val="22"/>
              </w:rPr>
              <w:t xml:space="preserve">1.0 </w:t>
            </w:r>
            <w:r>
              <w:rPr>
                <w:rFonts w:eastAsia="標楷體" w:cs="Arial"/>
                <w:sz w:val="22"/>
              </w:rPr>
              <w:t>mm, 150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hint="eastAsia"/>
                <w:sz w:val="22"/>
              </w:rPr>
              <w:t>59481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08-01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SUMITOMO BAKELITE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PM-9630, PM- 9820, PM-9825, PM-9823</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 xml:space="preserve">V-0, </w:t>
            </w:r>
            <w:r>
              <w:rPr>
                <w:rFonts w:cs="Arial" w:hint="eastAsia" w:eastAsia="標楷體"/>
                <w:sz w:val="22"/>
              </w:rPr>
              <w:t>最小厚度</w:t>
            </w:r>
            <w:r>
              <w:rPr>
                <w:rFonts w:eastAsia="標楷體" w:cs="Arial"/>
                <w:sz w:val="22"/>
              </w:rPr>
              <w:t>0.</w:t>
            </w:r>
            <w:r>
              <w:rPr>
                <w:rFonts w:eastAsia="標楷體" w:cs="Arial" w:hint="eastAsia"/>
                <w:sz w:val="22"/>
              </w:rPr>
              <w:t>45</w:t>
            </w:r>
            <w:r>
              <w:rPr>
                <w:rFonts w:eastAsia="標楷體" w:cs="Arial"/>
                <w:sz w:val="22"/>
              </w:rPr>
              <w:t xml:space="preserve"> mm, 150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UL E</w:t>
            </w:r>
            <w:r>
              <w:rPr>
                <w:rFonts w:eastAsia="標楷體" w:cs="Arial" w:hint="eastAsia"/>
                <w:sz w:val="22"/>
              </w:rPr>
              <w:t>41429</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08-02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-T1</w:t>
            </w:r>
            <w:r>
              <w:rPr>
                <w:rFonts w:cs="Arial" w:hint="eastAsia" w:eastAsia="標楷體"/>
                <w:sz w:val="22"/>
              </w:rPr>
              <w:t>三層絕緣線</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Furukawa Electric Co., Ltd. </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TEX-E</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 xml:space="preserve">VDE </w:t>
            </w:r>
            <w:r>
              <w:rPr>
                <w:rFonts w:eastAsia="標楷體" w:cs="Arial" w:hint="eastAsia"/>
                <w:sz w:val="22"/>
              </w:rPr>
              <w:t>006735</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09-01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Huaying Electronic Technology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MIW-B*</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VDE </w:t>
            </w:r>
            <w:r>
              <w:rPr>
                <w:rFonts w:eastAsia="標楷體" w:cs="Arial" w:hint="eastAsia"/>
                <w:sz w:val="22"/>
              </w:rPr>
              <w:t>40047994</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09-02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-T1</w:t>
            </w:r>
            <w:r>
              <w:rPr>
                <w:rFonts w:cs="Arial" w:hint="eastAsia" w:eastAsia="標楷體"/>
                <w:sz w:val="22"/>
              </w:rPr>
              <w:t>三層絕緣線外部的絕緣膠帶</w:t>
            </w:r>
            <w:r>
              <w:rPr>
                <w:rFonts w:eastAsia="標楷體" w:cs="Arial" w:hint="eastAsia"/>
                <w:sz w:val="22"/>
              </w:rPr>
              <w:t>(</w:t>
            </w:r>
            <w:r>
              <w:rPr>
                <w:rFonts w:cs="Arial" w:hint="eastAsia" w:eastAsia="標楷體"/>
                <w:sz w:val="22"/>
              </w:rPr>
              <w:t>二次側</w:t>
            </w:r>
            <w:r>
              <w:rPr>
                <w:rFonts w:eastAsia="標楷體" w:cs="Arial" w:hint="eastAsia"/>
                <w:sz w:val="22"/>
              </w:rPr>
              <w:t>)</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(c)(g), CT*</w:t>
            </w:r>
            <w:r>
              <w:rPr>
                <w:rFonts w:eastAsia="標楷體" w:cs="Arial" w:hint="eastAsia"/>
                <w:sz w:val="22"/>
              </w:rPr>
              <w:t xml:space="preserve"> </w:t>
            </w:r>
            <w:r>
              <w:rPr>
                <w:rFonts w:eastAsia="標楷體" w:cs="Arial"/>
                <w:sz w:val="22"/>
              </w:rPr>
              <w:t>(b)(g), WF*</w:t>
            </w:r>
            <w:r>
              <w:rPr>
                <w:rFonts w:eastAsia="標楷體" w:cs="Arial" w:hint="eastAsia"/>
                <w:sz w:val="22"/>
              </w:rPr>
              <w:t xml:space="preserve"> </w:t>
            </w:r>
            <w:r>
              <w:rPr>
                <w:rFonts w:eastAsia="標楷體" w:cs="Arial"/>
                <w:sz w:val="22"/>
              </w:rPr>
              <w:t>(c)(h), CT- 280B, CT-285B, PF* (d)(g), PZ*</w:t>
            </w:r>
            <w:r>
              <w:rPr>
                <w:rFonts w:eastAsia="標楷體" w:cs="Arial" w:hint="eastAsia"/>
                <w:sz w:val="22"/>
              </w:rPr>
              <w:t xml:space="preserve"> </w:t>
            </w:r>
            <w:r>
              <w:rPr>
                <w:rFonts w:eastAsia="標楷體" w:cs="Arial"/>
                <w:sz w:val="22"/>
              </w:rPr>
              <w:t>(b)(g)</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35660 (a),</w:t>
            </w:r>
            <w:r>
              <w:rPr>
                <w:rFonts w:eastAsia="標楷體" w:cs="Arial" w:hint="eastAsia"/>
                <w:sz w:val="22"/>
              </w:rPr>
              <w:t xml:space="preserve"> </w:t>
            </w:r>
            <w:r>
              <w:rPr>
                <w:rFonts w:eastAsia="標楷體" w:cs="Arial"/>
                <w:sz w:val="22"/>
              </w:rPr>
              <w:t>35661 (c),</w:t>
            </w:r>
            <w:r>
              <w:rPr>
                <w:rFonts w:eastAsia="標楷體" w:cs="Arial" w:hint="eastAsia"/>
                <w:sz w:val="22"/>
              </w:rPr>
              <w:t xml:space="preserve"> </w:t>
            </w:r>
            <w:r>
              <w:rPr>
                <w:rFonts w:eastAsia="標楷體" w:cs="Arial"/>
                <w:sz w:val="22"/>
              </w:rPr>
              <w:t>MY130 (b), MY9XAF, 35660Y (e)</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E50292</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DONGGUAN SHIN YAHUA ELECTRONIC MATERIAL CO LTD </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TableParagraph"/>
              <w:spacing w:before="52" w:after="0"/>
              <w:rPr/>
            </w:pPr>
            <w:r>
              <w:rPr>
                <w:rFonts w:eastAsia="標楷體" w:cs="Arial" w:ascii="Times New Roman" w:hAnsi="Times New Roman"/>
                <w:kern w:val="2"/>
                <w:szCs w:val="20"/>
                <w:lang w:eastAsia="zh-TW"/>
              </w:rPr>
              <w:t>CT* (c)(g)</w:t>
            </w:r>
            <w:r>
              <w:rPr>
                <w:rFonts w:ascii="Times New Roman" w:hAnsi="Times New Roman" w:cs="Arial" w:hint="eastAsia" w:eastAsia="標楷體"/>
                <w:kern w:val="2"/>
                <w:szCs w:val="20"/>
                <w:lang w:eastAsia="zh-TW"/>
              </w:rPr>
              <w:t>，</w:t>
            </w:r>
            <w:r>
              <w:rPr>
                <w:rFonts w:ascii="Times New Roman" w:hAnsi="Times New Roman" w:cs="Arial" w:eastAsia="標楷體"/>
                <w:kern w:val="2"/>
                <w:szCs w:val="20"/>
                <w:lang w:eastAsia="zh-TW"/>
              </w:rPr>
              <w:t xml:space="preserve"> </w:t>
            </w:r>
            <w:r>
              <w:rPr>
                <w:rFonts w:eastAsia="標楷體" w:cs="Arial" w:ascii="Times New Roman" w:hAnsi="Times New Roman"/>
                <w:kern w:val="2"/>
                <w:szCs w:val="20"/>
                <w:lang w:eastAsia="zh-TW"/>
              </w:rPr>
              <w:t>CT* (b)(g)</w:t>
            </w:r>
            <w:r>
              <w:rPr>
                <w:rFonts w:ascii="Times New Roman" w:hAnsi="Times New Roman" w:cs="Arial" w:hint="eastAsia" w:eastAsia="標楷體"/>
                <w:kern w:val="2"/>
                <w:szCs w:val="20"/>
                <w:lang w:eastAsia="zh-TW"/>
              </w:rPr>
              <w:t>，</w:t>
            </w:r>
            <w:r>
              <w:rPr>
                <w:rFonts w:eastAsia="標楷體" w:cs="Arial" w:ascii="Times New Roman" w:hAnsi="Times New Roman"/>
                <w:kern w:val="2"/>
                <w:szCs w:val="20"/>
                <w:lang w:eastAsia="zh-TW"/>
              </w:rPr>
              <w:t>PZ* (b)</w:t>
            </w:r>
            <w:r>
              <w:rPr>
                <w:rFonts w:ascii="Times New Roman" w:hAnsi="Times New Roman" w:cs="Arial" w:hint="eastAsia" w:eastAsia="標楷體"/>
                <w:kern w:val="2"/>
                <w:szCs w:val="20"/>
                <w:lang w:eastAsia="zh-TW"/>
              </w:rPr>
              <w:t>，</w:t>
            </w:r>
            <w:r>
              <w:rPr>
                <w:rFonts w:ascii="Times New Roman" w:hAnsi="Times New Roman" w:cs="Arial" w:eastAsia="標楷體"/>
                <w:kern w:val="2"/>
                <w:szCs w:val="20"/>
                <w:lang w:eastAsia="zh-TW"/>
              </w:rPr>
              <w:t xml:space="preserve"> </w:t>
            </w:r>
            <w:r>
              <w:rPr>
                <w:rFonts w:eastAsia="標楷體" w:cs="Arial" w:ascii="Times New Roman" w:hAnsi="Times New Roman"/>
                <w:kern w:val="2"/>
                <w:szCs w:val="20"/>
                <w:lang w:eastAsia="zh-TW"/>
              </w:rPr>
              <w:t>WF*(c)(h)</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UL 510A </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UL E324093 </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1350-1 (b),</w:t>
            </w:r>
            <w:r>
              <w:rPr>
                <w:rFonts w:eastAsia="標楷體" w:cs="Arial" w:hint="eastAsia"/>
                <w:sz w:val="22"/>
              </w:rPr>
              <w:t xml:space="preserve"> </w:t>
            </w:r>
            <w:r>
              <w:rPr>
                <w:rFonts w:eastAsia="標楷體" w:cs="Arial"/>
                <w:sz w:val="22"/>
              </w:rPr>
              <w:t>1350F-1 (b),</w:t>
            </w:r>
            <w:r>
              <w:rPr>
                <w:rFonts w:eastAsia="標楷體" w:cs="Arial" w:hint="eastAsia"/>
                <w:sz w:val="22"/>
              </w:rPr>
              <w:t xml:space="preserve"> </w:t>
            </w:r>
            <w:r>
              <w:rPr>
                <w:rFonts w:eastAsia="標楷體" w:cs="Arial"/>
                <w:sz w:val="22"/>
              </w:rPr>
              <w:t>44 (a), 92</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E17385</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10-05</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hint="eastAsia" w:eastAsia="標楷體"/>
                <w:sz w:val="22"/>
              </w:rPr>
              <w:t>絕緣膠帶</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CT* (c)(g), CT*</w:t>
            </w:r>
            <w:r>
              <w:rPr>
                <w:rFonts w:eastAsia="標楷體" w:cs="Arial" w:hint="eastAsia"/>
                <w:sz w:val="22"/>
              </w:rPr>
              <w:t xml:space="preserve"> </w:t>
            </w:r>
            <w:r>
              <w:rPr>
                <w:rFonts w:eastAsia="標楷體" w:cs="Arial"/>
                <w:sz w:val="22"/>
              </w:rPr>
              <w:t>(b)(g), WF*</w:t>
            </w:r>
            <w:r>
              <w:rPr>
                <w:rFonts w:eastAsia="標楷體" w:cs="Arial" w:hint="eastAsia"/>
                <w:sz w:val="22"/>
              </w:rPr>
              <w:t xml:space="preserve"> </w:t>
            </w:r>
            <w:r>
              <w:rPr>
                <w:rFonts w:eastAsia="標楷體" w:cs="Arial"/>
                <w:sz w:val="22"/>
              </w:rPr>
              <w:t>(c)(h), CT- 280B, CT-285B, PF* (d)(g), PZ*</w:t>
            </w:r>
            <w:r>
              <w:rPr>
                <w:rFonts w:eastAsia="標楷體" w:cs="Arial" w:hint="eastAsia"/>
                <w:sz w:val="22"/>
              </w:rPr>
              <w:t xml:space="preserve"> </w:t>
            </w:r>
            <w:r>
              <w:rPr>
                <w:rFonts w:eastAsia="標楷體" w:cs="Arial"/>
                <w:sz w:val="22"/>
              </w:rPr>
              <w:t>(b)(g)</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35660 (a),</w:t>
            </w:r>
            <w:r>
              <w:rPr>
                <w:rFonts w:eastAsia="標楷體" w:cs="Arial" w:hint="eastAsia"/>
                <w:sz w:val="22"/>
              </w:rPr>
              <w:t xml:space="preserve"> </w:t>
            </w:r>
            <w:r>
              <w:rPr>
                <w:rFonts w:eastAsia="標楷體" w:cs="Arial"/>
                <w:sz w:val="22"/>
              </w:rPr>
              <w:t>35661 (c),</w:t>
            </w:r>
            <w:r>
              <w:rPr>
                <w:rFonts w:eastAsia="標楷體" w:cs="Arial" w:hint="eastAsia"/>
                <w:sz w:val="22"/>
              </w:rPr>
              <w:t xml:space="preserve"> </w:t>
            </w:r>
            <w:r>
              <w:rPr>
                <w:rFonts w:eastAsia="標楷體" w:cs="Arial"/>
                <w:sz w:val="22"/>
              </w:rPr>
              <w:t>MY130 (b), MY9XAF, 35660Y (e)</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E50292</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DONGGUAN SHIN YAHUA ELECTRONIC MATERIAL CO LTD </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(c)(g)</w:t>
            </w:r>
            <w:r>
              <w:rPr>
                <w:rFonts w:cs="Arial" w:hint="eastAsia" w:eastAsia="標楷體"/>
                <w:sz w:val="22"/>
              </w:rPr>
              <w:t>，</w:t>
            </w:r>
            <w:r>
              <w:rPr>
                <w:rFonts w:cs="Arial" w:eastAsia="標楷體"/>
                <w:sz w:val="22"/>
              </w:rPr>
              <w:t xml:space="preserve"> </w:t>
            </w:r>
            <w:r>
              <w:rPr>
                <w:rFonts w:eastAsia="標楷體" w:cs="Arial"/>
                <w:sz w:val="22"/>
              </w:rPr>
              <w:t>CT* (b)(g)</w:t>
            </w:r>
            <w:r>
              <w:rPr>
                <w:rFonts w:cs="Arial" w:hint="eastAsia" w:eastAsia="標楷體"/>
                <w:sz w:val="22"/>
              </w:rPr>
              <w:t>，</w:t>
            </w:r>
            <w:r>
              <w:rPr>
                <w:rFonts w:eastAsia="標楷體" w:cs="Arial"/>
                <w:sz w:val="22"/>
              </w:rPr>
              <w:t>PZ* (b)</w:t>
            </w:r>
            <w:r>
              <w:rPr>
                <w:rFonts w:cs="Arial" w:hint="eastAsia" w:eastAsia="標楷體"/>
                <w:sz w:val="22"/>
              </w:rPr>
              <w:t>，</w:t>
            </w:r>
            <w:r>
              <w:rPr>
                <w:rFonts w:cs="Arial" w:eastAsia="標楷體"/>
                <w:sz w:val="22"/>
              </w:rPr>
              <w:t xml:space="preserve"> </w:t>
            </w:r>
            <w:r>
              <w:rPr>
                <w:rFonts w:eastAsia="標楷體" w:cs="Arial"/>
                <w:sz w:val="22"/>
              </w:rPr>
              <w:t>WF*(c)(h)</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UL 510A </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UL E324093 </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1350-1 (b),</w:t>
            </w:r>
            <w:r>
              <w:rPr>
                <w:rFonts w:eastAsia="標楷體" w:cs="Arial" w:hint="eastAsia"/>
                <w:sz w:val="22"/>
              </w:rPr>
              <w:t xml:space="preserve"> </w:t>
            </w:r>
            <w:r>
              <w:rPr>
                <w:rFonts w:eastAsia="標楷體" w:cs="Arial"/>
                <w:sz w:val="22"/>
              </w:rPr>
              <w:t>1350F-1 (b),</w:t>
            </w:r>
            <w:r>
              <w:rPr>
                <w:rFonts w:eastAsia="標楷體" w:cs="Arial" w:hint="eastAsia"/>
                <w:sz w:val="22"/>
              </w:rPr>
              <w:t xml:space="preserve"> </w:t>
            </w:r>
            <w:r>
              <w:rPr>
                <w:rFonts w:eastAsia="標楷體" w:cs="Arial"/>
                <w:sz w:val="22"/>
              </w:rPr>
              <w:t>44 (a), 92</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E17385</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10-05</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變壓器</w:t>
            </w:r>
            <w:r>
              <w:rPr>
                <w:rFonts w:cs="Arial" w:eastAsia="標楷體"/>
                <w:sz w:val="22"/>
              </w:rPr>
              <w:t xml:space="preserve"> </w:t>
            </w:r>
            <w:r>
              <w:rPr>
                <w:rFonts w:eastAsia="標楷體" w:cs="Arial"/>
                <w:sz w:val="22"/>
              </w:rPr>
              <w:t>(T1)</w:t>
            </w:r>
            <w:r>
              <w:rPr>
                <w:rFonts w:eastAsia="標楷體" w:cs="Arial" w:hint="eastAsia"/>
                <w:sz w:val="22"/>
              </w:rPr>
              <w:t xml:space="preserve"> (</w:t>
            </w:r>
            <w:r>
              <w:rPr>
                <w:rFonts w:cs="Arial" w:hint="eastAsia" w:eastAsia="標楷體"/>
                <w:sz w:val="22"/>
              </w:rPr>
              <w:t>替代</w:t>
            </w:r>
            <w:r>
              <w:rPr>
                <w:rFonts w:eastAsia="標楷體" w:cs="Arial" w:hint="eastAsia"/>
                <w:sz w:val="22"/>
              </w:rPr>
              <w:t>)</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SHENG YUAN BAC NINH ELECTRONIC ENGINEERING SCIENCE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PQ2</w:t>
            </w:r>
            <w:r>
              <w:rPr>
                <w:rFonts w:eastAsia="標楷體" w:cs="Arial" w:hint="eastAsia"/>
                <w:sz w:val="22"/>
              </w:rPr>
              <w:t>0</w:t>
            </w:r>
            <w:r>
              <w:rPr>
                <w:rFonts w:eastAsia="標楷體" w:cs="Arial"/>
                <w:sz w:val="22"/>
              </w:rPr>
              <w:t>-A</w:t>
            </w:r>
            <w:r>
              <w:rPr>
                <w:rFonts w:eastAsia="標楷體" w:cs="Arial" w:hint="eastAsia"/>
                <w:sz w:val="22"/>
              </w:rPr>
              <w:t>1231</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Class B</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附規格書</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07</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-T1</w:t>
            </w:r>
            <w:r>
              <w:rPr>
                <w:rFonts w:cs="Arial" w:hint="eastAsia" w:eastAsia="標楷體"/>
                <w:sz w:val="22"/>
              </w:rPr>
              <w:t>線架</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 PLASTICS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T200HF, T220NA, T375HF, T375J(G5)(G6), T200NA</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 xml:space="preserve">V-0, </w:t>
            </w:r>
            <w:r>
              <w:rPr>
                <w:rFonts w:cs="Arial" w:hint="eastAsia" w:eastAsia="標楷體"/>
                <w:sz w:val="22"/>
              </w:rPr>
              <w:t>最小厚度</w:t>
            </w:r>
            <w:r>
              <w:rPr>
                <w:rFonts w:eastAsia="標楷體" w:cs="Arial"/>
                <w:sz w:val="22"/>
              </w:rPr>
              <w:t>0.</w:t>
            </w:r>
            <w:r>
              <w:rPr>
                <w:rFonts w:eastAsia="標楷體" w:cs="Arial" w:hint="eastAsia"/>
                <w:sz w:val="22"/>
              </w:rPr>
              <w:t>45</w:t>
            </w:r>
            <w:r>
              <w:rPr>
                <w:rFonts w:eastAsia="標楷體" w:cs="Arial"/>
                <w:sz w:val="22"/>
              </w:rPr>
              <w:t xml:space="preserve"> mm, 150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UL E</w:t>
            </w:r>
            <w:r>
              <w:rPr>
                <w:rFonts w:eastAsia="標楷體" w:cs="Arial" w:hint="eastAsia"/>
                <w:sz w:val="22"/>
              </w:rPr>
              <w:t>59481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08-01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SUMITOMO BAKELITE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PM-9630, PM- 9820, PM-9825, PM-9823</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 xml:space="preserve">V-0, </w:t>
            </w:r>
            <w:r>
              <w:rPr>
                <w:rFonts w:cs="Arial" w:hint="eastAsia" w:eastAsia="標楷體"/>
                <w:sz w:val="22"/>
              </w:rPr>
              <w:t>最小厚度</w:t>
            </w:r>
            <w:r>
              <w:rPr>
                <w:rFonts w:eastAsia="標楷體" w:cs="Arial"/>
                <w:sz w:val="22"/>
              </w:rPr>
              <w:t>0.</w:t>
            </w:r>
            <w:r>
              <w:rPr>
                <w:rFonts w:eastAsia="標楷體" w:cs="Arial" w:hint="eastAsia"/>
                <w:sz w:val="22"/>
              </w:rPr>
              <w:t>45</w:t>
            </w:r>
            <w:r>
              <w:rPr>
                <w:rFonts w:eastAsia="標楷體" w:cs="Arial"/>
                <w:sz w:val="22"/>
              </w:rPr>
              <w:t xml:space="preserve"> mm, 150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UL E</w:t>
            </w:r>
            <w:r>
              <w:rPr>
                <w:rFonts w:eastAsia="標楷體" w:cs="Arial" w:hint="eastAsia"/>
                <w:sz w:val="22"/>
              </w:rPr>
              <w:t>41429</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08-02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hint="eastAsia" w:eastAsia="標楷體"/>
                <w:sz w:val="22"/>
              </w:rPr>
              <w:t>三層絕緣線</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E&amp;B TECHNOLOGY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TableParagraph"/>
              <w:spacing w:before="52" w:after="0"/>
              <w:ind w:end="111"/>
              <w:rPr>
                <w:rFonts w:ascii="Times New Roman" w:hAnsi="Times New Roman" w:eastAsia="標楷體" w:cs="Arial" w:hint="eastAsia"/>
                <w:kern w:val="2"/>
                <w:szCs w:val="20"/>
                <w:lang w:eastAsia="zh-TW"/>
              </w:rPr>
            </w:pPr>
            <w:r>
              <w:rPr>
                <w:rFonts w:eastAsia="標楷體" w:cs="Arial" w:ascii="Times New Roman" w:hAnsi="Times New Roman"/>
                <w:kern w:val="2"/>
                <w:szCs w:val="20"/>
                <w:lang w:eastAsia="zh-TW"/>
              </w:rPr>
              <w:t>E&amp;B-XXX*YYZB, E&amp;B-XXXB* / E&amp;B-XXXB-1*</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TableParagraph"/>
              <w:spacing w:before="52" w:after="0"/>
              <w:rPr>
                <w:rFonts w:ascii="Times New Roman" w:hAnsi="Times New Roman" w:eastAsia="標楷體" w:cs="Arial" w:hint="eastAsia"/>
                <w:kern w:val="2"/>
                <w:szCs w:val="20"/>
                <w:lang w:eastAsia="zh-TW"/>
              </w:rPr>
            </w:pPr>
            <w:r>
              <w:rPr>
                <w:rFonts w:eastAsia="標楷體" w:cs="Arial" w:ascii="Times New Roman" w:hAnsi="Times New Roman"/>
                <w:kern w:val="2"/>
                <w:szCs w:val="20"/>
                <w:lang w:eastAsia="zh-TW"/>
              </w:rPr>
              <w:t>VDE 40023473</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09-03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hint="eastAsia" w:eastAsia="標楷體"/>
                <w:sz w:val="22"/>
              </w:rPr>
              <w:t>三層絕緣線外部的絕緣膠帶</w:t>
            </w:r>
            <w:r>
              <w:rPr>
                <w:rFonts w:eastAsia="標楷體" w:cs="Arial" w:hint="eastAsia"/>
                <w:sz w:val="22"/>
              </w:rPr>
              <w:t>(</w:t>
            </w:r>
            <w:r>
              <w:rPr>
                <w:rFonts w:cs="Arial" w:hint="eastAsia" w:eastAsia="標楷體"/>
                <w:sz w:val="22"/>
              </w:rPr>
              <w:t>二次側</w:t>
            </w:r>
            <w:r>
              <w:rPr>
                <w:rFonts w:eastAsia="標楷體" w:cs="Arial" w:hint="eastAsia"/>
                <w:sz w:val="22"/>
              </w:rPr>
              <w:t>)</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CP-3002, CT* (b)(g), CT* (c)(g), CT-280B, CT-282F, CT-285B, PF* (d)(g), PZ* (b)(g), WF* (c)(h) </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DONGGUAN SHIN YAHUA ELECTRONIC MATERIAL CO </w:t>
            </w:r>
          </w:p>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CT* (b)(g), CT* (c)(g), PF* (d)(g), PZ* (b), </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hint="eastAsia"/>
                <w:sz w:val="22"/>
              </w:rPr>
              <w:t>324093</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1350-1 (b), 1350F-1 (b), </w:t>
            </w:r>
            <w:r>
              <w:rPr>
                <w:rFonts w:eastAsia="標楷體" w:cs="Arial" w:hint="eastAsia"/>
                <w:sz w:val="22"/>
              </w:rPr>
              <w:t xml:space="preserve"> </w:t>
            </w:r>
            <w:r>
              <w:rPr>
                <w:rFonts w:eastAsia="標楷體" w:cs="Arial"/>
                <w:sz w:val="22"/>
              </w:rPr>
              <w:t>44 (a)</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hint="eastAsia"/>
                <w:sz w:val="22"/>
              </w:rPr>
              <w:t>17385</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35660, 35660Y (e), 35661,   35661-3 (h), KA00, KA02, KA180, KA180K, KA200, MY9XAF, MY9YAF (h)</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hint="eastAsia"/>
                <w:sz w:val="22"/>
              </w:rPr>
              <w:t>50292</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hint="eastAsia"/>
                <w:sz w:val="22"/>
              </w:rPr>
              <w:t>246820</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10-05</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hint="eastAsia" w:eastAsia="標楷體"/>
                <w:sz w:val="22"/>
              </w:rPr>
              <w:t>絕緣膠帶</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CP-3002, CT* (b)(g), CT* c)(g), CT-280B, CT-282F, CT-285B, PF* (d)(g), PZ* (b)(g), WF* (c)(h) </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SHIN YAHUA ELECTRONIC MATERIAL CO</w:t>
            </w:r>
            <w:r>
              <w:rPr>
                <w:rFonts w:eastAsia="標楷體" w:cs="Arial" w:hint="eastAsia"/>
                <w:sz w:val="22"/>
              </w:rPr>
              <w:t xml:space="preserve"> </w:t>
            </w:r>
            <w:r>
              <w:rPr>
                <w:rFonts w:eastAsia="標楷體" w:cs="Arial"/>
                <w:sz w:val="22"/>
              </w:rPr>
              <w:t>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(b)(g), CT* (c)(g), PF* (d)(g), PZ* (b),WF* (c)(h)</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hint="eastAsia"/>
                <w:sz w:val="22"/>
              </w:rPr>
              <w:t>324093</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1350-1 (b),</w:t>
            </w:r>
            <w:r>
              <w:rPr>
                <w:rFonts w:eastAsia="標楷體" w:cs="Arial" w:hint="eastAsia"/>
                <w:sz w:val="22"/>
              </w:rPr>
              <w:t xml:space="preserve"> </w:t>
            </w:r>
            <w:r>
              <w:rPr>
                <w:rFonts w:eastAsia="標楷體" w:cs="Arial"/>
                <w:sz w:val="22"/>
              </w:rPr>
              <w:t>1350F-1 (b),</w:t>
            </w:r>
            <w:r>
              <w:rPr>
                <w:rFonts w:eastAsia="標楷體" w:cs="Arial" w:hint="eastAsia"/>
                <w:sz w:val="22"/>
              </w:rPr>
              <w:t xml:space="preserve"> </w:t>
            </w:r>
            <w:r>
              <w:rPr>
                <w:rFonts w:eastAsia="標楷體" w:cs="Arial"/>
                <w:sz w:val="22"/>
              </w:rPr>
              <w:t>44 (a)</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hint="eastAsia"/>
                <w:sz w:val="22"/>
              </w:rPr>
              <w:t>17385</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35660,35660Y (e),35661,35661-3 (h), KA00, KA02, KA180, KA180K, KA200, MY9XAF, MY9YAF (h</w:t>
            </w:r>
            <w:r>
              <w:rPr>
                <w:rFonts w:eastAsia="標楷體" w:cs="Arial" w:hint="eastAsia"/>
                <w:sz w:val="22"/>
              </w:rPr>
              <w:t>)</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UL E50292</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10-05</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變壓器</w:t>
            </w:r>
            <w:r>
              <w:rPr>
                <w:rFonts w:cs="Arial" w:eastAsia="標楷體"/>
                <w:sz w:val="22"/>
              </w:rPr>
              <w:t xml:space="preserve"> </w:t>
            </w:r>
            <w:r>
              <w:rPr>
                <w:rFonts w:eastAsia="標楷體" w:cs="Arial"/>
                <w:sz w:val="22"/>
              </w:rPr>
              <w:t>(T1)</w:t>
            </w:r>
            <w:r>
              <w:rPr>
                <w:rFonts w:eastAsia="標楷體" w:cs="Arial" w:hint="eastAsia"/>
                <w:sz w:val="22"/>
              </w:rPr>
              <w:t xml:space="preserve"> (</w:t>
            </w:r>
            <w:r>
              <w:rPr>
                <w:rFonts w:cs="Arial" w:hint="eastAsia" w:eastAsia="標楷體"/>
                <w:sz w:val="22"/>
              </w:rPr>
              <w:t>替代</w:t>
            </w:r>
            <w:r>
              <w:rPr>
                <w:rFonts w:eastAsia="標楷體" w:cs="Arial" w:hint="eastAsia"/>
                <w:sz w:val="22"/>
              </w:rPr>
              <w:t>)</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Ruifan Technology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PQ2</w:t>
            </w:r>
            <w:r>
              <w:rPr>
                <w:rFonts w:eastAsia="標楷體" w:cs="Arial" w:hint="eastAsia"/>
                <w:sz w:val="22"/>
              </w:rPr>
              <w:t>0</w:t>
            </w:r>
            <w:r>
              <w:rPr>
                <w:rFonts w:eastAsia="標楷體" w:cs="Arial"/>
                <w:sz w:val="22"/>
              </w:rPr>
              <w:t>-A</w:t>
            </w:r>
            <w:r>
              <w:rPr>
                <w:rFonts w:eastAsia="標楷體" w:cs="Arial" w:hint="eastAsia"/>
                <w:sz w:val="22"/>
              </w:rPr>
              <w:t>1231</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Class B</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隨產品檢驗</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附規格書</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07</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-T1</w:t>
            </w:r>
            <w:r>
              <w:rPr>
                <w:rFonts w:cs="Arial" w:hint="eastAsia" w:eastAsia="標楷體"/>
                <w:sz w:val="22"/>
              </w:rPr>
              <w:t>線架</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 PLASTICS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T200HF, T375HF, T200NA, T220NA, T375J(G5)(G6)</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至少</w:t>
            </w:r>
            <w:r>
              <w:rPr>
                <w:rFonts w:eastAsia="標楷體" w:cs="Arial"/>
                <w:sz w:val="22"/>
              </w:rPr>
              <w:t xml:space="preserve">V-0, </w:t>
            </w:r>
            <w:r>
              <w:rPr>
                <w:rFonts w:cs="Arial" w:hint="eastAsia" w:eastAsia="標楷體"/>
                <w:sz w:val="22"/>
              </w:rPr>
              <w:t>最小厚度</w:t>
            </w:r>
            <w:r>
              <w:rPr>
                <w:rFonts w:eastAsia="標楷體" w:cs="Arial"/>
                <w:sz w:val="22"/>
              </w:rPr>
              <w:t>0.</w:t>
            </w:r>
            <w:r>
              <w:rPr>
                <w:rFonts w:eastAsia="標楷體" w:cs="Arial" w:hint="eastAsia"/>
                <w:sz w:val="22"/>
              </w:rPr>
              <w:t>45</w:t>
            </w:r>
            <w:r>
              <w:rPr>
                <w:rFonts w:eastAsia="標楷體" w:cs="Arial"/>
                <w:sz w:val="22"/>
              </w:rPr>
              <w:t xml:space="preserve"> mm, 150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UL E</w:t>
            </w:r>
            <w:r>
              <w:rPr>
                <w:rFonts w:eastAsia="標楷體" w:cs="Arial" w:hint="eastAsia"/>
                <w:sz w:val="22"/>
              </w:rPr>
              <w:t>59481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08-01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w:t>
            </w:r>
            <w:r>
              <w:rPr>
                <w:rFonts w:eastAsia="標楷體" w:cs="Arial" w:hint="eastAsia"/>
                <w:sz w:val="22"/>
              </w:rPr>
              <w:t xml:space="preserve"> </w:t>
            </w:r>
            <w:r>
              <w:rPr>
                <w:rFonts w:eastAsia="標楷體" w:cs="Arial"/>
                <w:sz w:val="22"/>
              </w:rPr>
              <w:t>PLASTICS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hint="eastAsia"/>
                <w:sz w:val="22"/>
              </w:rPr>
              <w:t>T373J</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至少</w:t>
            </w:r>
            <w:r>
              <w:rPr>
                <w:rFonts w:eastAsia="標楷體" w:cs="Arial"/>
                <w:sz w:val="22"/>
              </w:rPr>
              <w:t>V-</w:t>
            </w:r>
            <w:r>
              <w:rPr>
                <w:rFonts w:eastAsia="標楷體" w:cs="Arial" w:hint="eastAsia"/>
                <w:sz w:val="22"/>
              </w:rPr>
              <w:t>1</w:t>
            </w:r>
            <w:r>
              <w:rPr>
                <w:rFonts w:eastAsia="標楷體" w:cs="Arial"/>
                <w:sz w:val="22"/>
              </w:rPr>
              <w:t xml:space="preserve">, </w:t>
            </w:r>
            <w:r>
              <w:rPr>
                <w:rFonts w:cs="Arial" w:hint="eastAsia" w:eastAsia="標楷體"/>
                <w:sz w:val="22"/>
              </w:rPr>
              <w:t>最小厚度</w:t>
            </w:r>
            <w:r>
              <w:rPr>
                <w:rFonts w:eastAsia="標楷體" w:cs="Arial" w:hint="eastAsia"/>
                <w:sz w:val="22"/>
              </w:rPr>
              <w:t>1.0</w:t>
            </w:r>
            <w:r>
              <w:rPr>
                <w:rFonts w:eastAsia="標楷體" w:cs="Arial"/>
                <w:sz w:val="22"/>
              </w:rPr>
              <w:t xml:space="preserve"> mm, 150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hint="eastAsia"/>
                <w:sz w:val="22"/>
              </w:rPr>
              <w:t>59481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08-01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SUMITOMO BAKELITE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PM-9823, PM- 9630, PM-9820, PM-9825</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 xml:space="preserve">V-0, </w:t>
            </w:r>
            <w:r>
              <w:rPr>
                <w:rFonts w:cs="Arial" w:hint="eastAsia" w:eastAsia="標楷體"/>
                <w:sz w:val="22"/>
              </w:rPr>
              <w:t>最小厚度</w:t>
            </w:r>
            <w:r>
              <w:rPr>
                <w:rFonts w:eastAsia="標楷體" w:cs="Arial" w:hint="eastAsia"/>
                <w:sz w:val="22"/>
              </w:rPr>
              <w:t>0.45</w:t>
            </w:r>
            <w:r>
              <w:rPr>
                <w:rFonts w:eastAsia="標楷體" w:cs="Arial"/>
                <w:sz w:val="22"/>
              </w:rPr>
              <w:t xml:space="preserve"> mm, 150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UL 94</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UL E41429</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08-02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hint="eastAsia" w:eastAsia="標楷體"/>
                <w:sz w:val="22"/>
              </w:rPr>
              <w:t>三層絕緣線</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Furukawa Electric Co., Ltd. </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TEX-E</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VDE </w:t>
            </w:r>
            <w:r>
              <w:rPr>
                <w:rFonts w:eastAsia="標楷體" w:cs="Arial" w:hint="eastAsia"/>
                <w:sz w:val="22"/>
              </w:rPr>
              <w:t>006735</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09-01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SHENZHEN KAIZHONG HEDONG NEW MATERIALS CO LTD </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TIW-B, TIW-B-LITZ</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w:t>
            </w:r>
            <w:r>
              <w:rPr>
                <w:rFonts w:eastAsia="標楷體" w:cs="Arial" w:hint="eastAsia"/>
                <w:sz w:val="22"/>
              </w:rPr>
              <w:t xml:space="preserve"> 40038861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09-04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TOTOKU INC. </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TIW-3X$+</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w:t>
            </w:r>
            <w:r>
              <w:rPr>
                <w:rFonts w:eastAsia="標楷體" w:cs="Arial" w:hint="eastAsia"/>
                <w:sz w:val="22"/>
              </w:rPr>
              <w:t>0051888</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09-05</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hint="eastAsia" w:eastAsia="標楷體"/>
                <w:sz w:val="22"/>
              </w:rPr>
              <w:t>三層絕緣線外部的絕緣膠帶</w:t>
            </w:r>
            <w:r>
              <w:rPr>
                <w:rFonts w:eastAsia="標楷體" w:cs="Arial" w:hint="eastAsia"/>
                <w:sz w:val="22"/>
              </w:rPr>
              <w:t>(</w:t>
            </w:r>
            <w:r>
              <w:rPr>
                <w:rFonts w:cs="Arial" w:hint="eastAsia" w:eastAsia="標楷體"/>
                <w:sz w:val="22"/>
              </w:rPr>
              <w:t>二次側</w:t>
            </w:r>
            <w:r>
              <w:rPr>
                <w:rFonts w:eastAsia="標楷體" w:cs="Arial" w:hint="eastAsia"/>
                <w:sz w:val="22"/>
              </w:rPr>
              <w:t>)</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(b)(g), CT* (b)(g), CT* (c)(g), CT-280B, CT-285B, PZ* (b)(g), WF* (c)(h)</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SHIN YAHUA ELECTRONIC MATERIAL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(c)(g), CT* (b)(g), PZ* (b), WF* (c)(h)</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E324093</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35660, 35660W, 35660Y (e), 35661, Y130 (b), MY9XAF</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E50292</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1350F-1 (b),</w:t>
            </w:r>
            <w:r>
              <w:rPr>
                <w:rFonts w:eastAsia="標楷體" w:cs="Arial" w:hint="eastAsia"/>
                <w:sz w:val="22"/>
              </w:rPr>
              <w:t xml:space="preserve"> </w:t>
            </w:r>
            <w:r>
              <w:rPr>
                <w:rFonts w:eastAsia="標楷體" w:cs="Arial"/>
                <w:sz w:val="22"/>
              </w:rPr>
              <w:t>44 (a)</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E17385</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10-05</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hint="eastAsia" w:eastAsia="標楷體"/>
                <w:sz w:val="22"/>
              </w:rPr>
              <w:t>絕緣膠帶</w:t>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(b)(g), CT* (b)(g), CT* (c)(g), CT-280B, CT-285B, PZ* (b)(g), WF* (c)(h)</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10-01</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SHIN YAHUA ELECTRONIC MATERIAL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(b)(g), CT* (c)(g), PZ* (b), WF* (c)(h)</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cs="Arial" w:hint="eastAsia" w:eastAsia="標楷體"/>
                <w:sz w:val="22"/>
              </w:rPr>
              <w:t>至少</w:t>
            </w: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E324093</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10-03</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1350F-1 (b),</w:t>
            </w:r>
            <w:r>
              <w:rPr>
                <w:rFonts w:eastAsia="標楷體" w:cs="Arial" w:hint="eastAsia"/>
                <w:sz w:val="22"/>
              </w:rPr>
              <w:t xml:space="preserve"> </w:t>
            </w:r>
            <w:r>
              <w:rPr>
                <w:rFonts w:eastAsia="標楷體" w:cs="Arial"/>
                <w:sz w:val="22"/>
              </w:rPr>
              <w:t>44 (a)</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E17385</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10-04</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35660, 35660W, 35660Y (e), 35661, MY130 (b), MY9XAF</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E50292</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10-02</w:t>
            </w:r>
          </w:p>
        </w:tc>
      </w:tr>
      <w:tr>
        <w:trPr>
          <w:cantSplit w:val="true"/>
        </w:trPr>
        <w:tc>
          <w:tcPr>
            <w:tcW w:w="1353"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hint="eastAsia"/>
                <w:color w:val="FF0000"/>
                <w:sz w:val="22"/>
                <w:szCs w:val="22"/>
                <w:highlight w:val="yellow"/>
              </w:rPr>
            </w:pPr>
            <w:r>
              <w:rPr>
                <w:rFonts w:eastAsia="標楷體" w:cs="Arial" w:hint="eastAsia"/>
                <w:color w:val="FF0000"/>
                <w:sz w:val="22"/>
                <w:szCs w:val="22"/>
                <w:highlight w:val="yellow"/>
              </w:rPr>
            </w:r>
          </w:p>
        </w:tc>
        <w:tc>
          <w:tcPr>
            <w:tcW w:w="1641"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7"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5"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4" w:type="dxa"/>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10-05</w:t>
            </w:r>
          </w:p>
        </w:tc>
      </w:tr>
      <w:tr>
        <w:trPr>
          <w:cantSplit w:val="true"/>
        </w:trPr>
        <w:tc>
          <w:tcPr>
            <w:tcW w:w="9516" w:type="dxa"/>
            <w:gridSpan w:val="8"/>
            <w:tcBorders>
              <w:top w:val="single" w:sz="4" w:space="0" w:color="000000"/>
              <w:start w:val="single" w:sz="4" w:space="0" w:color="000000"/>
              <w:bottom w:val="single" w:sz="4" w:space="0" w:color="000000"/>
              <w:end w:val="single" w:sz="4" w:space="0" w:color="000000"/>
            </w:tcBorders>
            <w:tcMar>
              <w:start w:w="70" w:type="dxa"/>
              <w:end w:w="70" w:type="dxa"/>
            </w:tcMar>
          </w:tcPr>
          <w:p>
            <w:pPr>
              <w:pStyle w:val="Normal"/>
              <w:tabs>
                <w:tab w:val="clear" w:pos="1701"/>
                <w:tab w:val="left" w:pos="0" w:leader="none"/>
                <w:tab w:val="left" w:pos="1200" w:leader="none"/>
              </w:tabs>
              <w:suppressAutoHyphens w:val="true"/>
              <w:rPr>
                <w:rFonts w:eastAsia="標楷體" w:hint="eastAsia"/>
                <w:b/>
                <w:bCs/>
                <w:spacing w:val="-2"/>
                <w:sz w:val="22"/>
                <w:szCs w:val="22"/>
                <w:lang w:val="en-GB"/>
              </w:rPr>
            </w:pPr>
            <w:r>
              <w:rPr>
                <w:rFonts w:eastAsia="標楷體"/>
                <w:b/>
                <w:bCs/>
                <w:spacing w:val="-2"/>
                <w:sz w:val="22"/>
                <w:szCs w:val="22"/>
                <w:lang w:val="en-GB"/>
              </w:rPr>
              <w:t>備註</w:t>
            </w:r>
            <w:r>
              <w:rPr>
                <w:rFonts w:eastAsia="標楷體"/>
                <w:b/>
                <w:bCs/>
                <w:spacing w:val="-2"/>
                <w:sz w:val="22"/>
                <w:szCs w:val="22"/>
                <w:lang w:val="en-GB"/>
              </w:rPr>
              <w:t>:</w:t>
            </w:r>
          </w:p>
        </w:tc>
      </w:tr>
    </w:tbl>
    <w:p>
      <w:pPr>
        <w:pStyle w:val="Normal"/>
        <w:rPr>
          <w:color w:val="FF0000"/>
        </w:rPr>
      </w:pPr>
      <w:r>
        <w:br w:type="page"/>
      </w:r>
      <w:r>
        <w:rPr>
          <w:color w:val="FF0000"/>
        </w:rPr>
      </w:r>
    </w:p>
    <w:tbl>
      <w:tblPr>
        <w:tblW w:w="4900" w:type="pct"/>
        <w:jc w:val="start"/>
        <w:tblInd w:w="94" w:type="dxa"/>
        <w:tblLayout w:type="fixed"/>
        <w:tblCellMar>
          <w:top w:w="0" w:type="dxa"/>
          <w:start w:w="108" w:type="dxa"/>
          <w:bottom w:w="0" w:type="dxa"/>
          <w:end w:w="108" w:type="dxa"/>
        </w:tblCellMar>
      </w:tblPr>
      <w:tblGrid>
        <w:gridCol w:w="901"/>
        <w:gridCol w:w="638"/>
        <w:gridCol w:w="726"/>
        <w:gridCol w:w="1156"/>
        <w:gridCol w:w="752"/>
        <w:gridCol w:w="831"/>
        <w:gridCol w:w="703"/>
        <w:gridCol w:w="699"/>
        <w:gridCol w:w="711"/>
        <w:gridCol w:w="700"/>
        <w:gridCol w:w="427"/>
        <w:gridCol w:w="602"/>
        <w:gridCol w:w="599"/>
      </w:tblGrid>
      <w:tr>
        <w:trPr/>
        <w:tc>
          <w:tcPr>
            <w:tcW w:w="1539" w:type="dxa"/>
            <w:gridSpan w:val="2"/>
            <w:tcBorders>
              <w:top w:val="single" w:sz="8" w:space="0" w:color="000000"/>
              <w:start w:val="single" w:sz="8" w:space="0" w:color="000000"/>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hint="eastAsia" w:eastAsia="標楷體"/>
                <w:sz w:val="22"/>
              </w:rPr>
              <w:t xml:space="preserve">   </w:t>
            </w:r>
            <w:r>
              <w:rPr>
                <w:rFonts w:eastAsia="標楷體" w:cs="Arial" w:hint="eastAsia"/>
                <w:sz w:val="22"/>
              </w:rPr>
              <w:t xml:space="preserve">4.1.2      </w:t>
            </w:r>
          </w:p>
        </w:tc>
        <w:tc>
          <w:tcPr>
            <w:tcW w:w="7906" w:type="dxa"/>
            <w:gridSpan w:val="11"/>
            <w:tcBorders>
              <w:top w:val="single" w:sz="8" w:space="0" w:color="000000"/>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插頭刃片極型檢查及尺度量測</w:t>
            </w:r>
          </w:p>
        </w:tc>
      </w:tr>
      <w:tr>
        <w:trPr/>
        <w:tc>
          <w:tcPr>
            <w:tcW w:w="901" w:type="dxa"/>
            <w:tcBorders>
              <w:start w:val="single" w:sz="8" w:space="0" w:color="000000"/>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位置</w:t>
            </w:r>
          </w:p>
        </w:tc>
        <w:tc>
          <w:tcPr>
            <w:tcW w:w="638"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A</w:t>
            </w:r>
          </w:p>
        </w:tc>
        <w:tc>
          <w:tcPr>
            <w:tcW w:w="726"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B</w:t>
            </w:r>
          </w:p>
        </w:tc>
        <w:tc>
          <w:tcPr>
            <w:tcW w:w="1156"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C(1)</w:t>
            </w:r>
          </w:p>
        </w:tc>
        <w:tc>
          <w:tcPr>
            <w:tcW w:w="752"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D</w:t>
            </w:r>
          </w:p>
        </w:tc>
        <w:tc>
          <w:tcPr>
            <w:tcW w:w="831"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E</w:t>
            </w:r>
          </w:p>
        </w:tc>
        <w:tc>
          <w:tcPr>
            <w:tcW w:w="703"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F</w:t>
            </w:r>
          </w:p>
        </w:tc>
        <w:tc>
          <w:tcPr>
            <w:tcW w:w="699"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G</w:t>
            </w:r>
          </w:p>
        </w:tc>
        <w:tc>
          <w:tcPr>
            <w:tcW w:w="711"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H</w:t>
            </w:r>
          </w:p>
        </w:tc>
        <w:tc>
          <w:tcPr>
            <w:tcW w:w="700"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I</w:t>
            </w:r>
          </w:p>
        </w:tc>
        <w:tc>
          <w:tcPr>
            <w:tcW w:w="1029" w:type="dxa"/>
            <w:gridSpan w:val="2"/>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J</w:t>
            </w:r>
          </w:p>
        </w:tc>
        <w:tc>
          <w:tcPr>
            <w:tcW w:w="599"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K</w:t>
            </w:r>
          </w:p>
        </w:tc>
      </w:tr>
      <w:tr>
        <w:trPr>
          <w:trHeight w:val="416" w:hRule="atLeast"/>
        </w:trPr>
        <w:tc>
          <w:tcPr>
            <w:tcW w:w="901" w:type="dxa"/>
            <w:vMerge w:val="restart"/>
            <w:tcBorders>
              <w:start w:val="single" w:sz="8" w:space="0" w:color="000000"/>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標示值</w:t>
            </w:r>
          </w:p>
        </w:tc>
        <w:tc>
          <w:tcPr>
            <w:tcW w:w="638" w:type="dxa"/>
            <w:vMerge w:val="restart"/>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6.3 ±0.3</w:t>
            </w:r>
          </w:p>
        </w:tc>
        <w:tc>
          <w:tcPr>
            <w:tcW w:w="726" w:type="dxa"/>
            <w:vMerge w:val="restart"/>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1.5 ±0.1</w:t>
            </w:r>
          </w:p>
        </w:tc>
        <w:tc>
          <w:tcPr>
            <w:tcW w:w="1156" w:type="dxa"/>
            <w:vMerge w:val="restart"/>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8 ±0.2</w:t>
              <w:br/>
              <w:t>(6.3 ±0.3)</w:t>
            </w:r>
          </w:p>
        </w:tc>
        <w:tc>
          <w:tcPr>
            <w:tcW w:w="752" w:type="dxa"/>
            <w:vMerge w:val="restart"/>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14.6 max</w:t>
            </w:r>
          </w:p>
        </w:tc>
        <w:tc>
          <w:tcPr>
            <w:tcW w:w="831" w:type="dxa"/>
            <w:vMerge w:val="restart"/>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12.7 (Ref.)</w:t>
            </w:r>
          </w:p>
        </w:tc>
        <w:tc>
          <w:tcPr>
            <w:tcW w:w="703" w:type="dxa"/>
            <w:vMerge w:val="restart"/>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10.8 min</w:t>
            </w:r>
          </w:p>
        </w:tc>
        <w:tc>
          <w:tcPr>
            <w:tcW w:w="699" w:type="dxa"/>
            <w:vMerge w:val="restart"/>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17 ±1.3</w:t>
            </w:r>
          </w:p>
        </w:tc>
        <w:tc>
          <w:tcPr>
            <w:tcW w:w="711" w:type="dxa"/>
            <w:vMerge w:val="restart"/>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11.7 ±0.4</w:t>
            </w:r>
          </w:p>
        </w:tc>
        <w:tc>
          <w:tcPr>
            <w:tcW w:w="700" w:type="dxa"/>
            <w:vMerge w:val="restart"/>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ψ3.5 min</w:t>
            </w:r>
          </w:p>
        </w:tc>
        <w:tc>
          <w:tcPr>
            <w:tcW w:w="427" w:type="dxa"/>
            <w:vMerge w:val="restart"/>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ψ3</w:t>
            </w:r>
          </w:p>
        </w:tc>
        <w:tc>
          <w:tcPr>
            <w:tcW w:w="602"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+0.3</w:t>
            </w:r>
          </w:p>
        </w:tc>
        <w:tc>
          <w:tcPr>
            <w:tcW w:w="599" w:type="dxa"/>
            <w:vMerge w:val="restart"/>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0.9 max</w:t>
            </w:r>
          </w:p>
        </w:tc>
      </w:tr>
      <w:tr>
        <w:trPr>
          <w:trHeight w:val="326" w:hRule="atLeast"/>
        </w:trPr>
        <w:tc>
          <w:tcPr>
            <w:tcW w:w="901" w:type="dxa"/>
            <w:vMerge w:val="continue"/>
            <w:tcBorders>
              <w:start w:val="single" w:sz="8" w:space="0" w:color="000000"/>
              <w:bottom w:val="single" w:sz="8" w:space="0" w:color="000000"/>
              <w:end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rPr>
            </w:pPr>
            <w:r>
              <w:rPr>
                <w:rFonts w:eastAsia="標楷體" w:cs="Arial" w:hint="eastAsia"/>
                <w:sz w:val="22"/>
              </w:rPr>
            </w:r>
          </w:p>
        </w:tc>
        <w:tc>
          <w:tcPr>
            <w:tcW w:w="638" w:type="dxa"/>
            <w:vMerge w:val="continue"/>
            <w:tcBorders>
              <w:bottom w:val="single" w:sz="8" w:space="0" w:color="000000"/>
              <w:end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26" w:type="dxa"/>
            <w:vMerge w:val="continue"/>
            <w:tcBorders>
              <w:bottom w:val="single" w:sz="8" w:space="0" w:color="000000"/>
              <w:end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1156" w:type="dxa"/>
            <w:vMerge w:val="continue"/>
            <w:tcBorders>
              <w:bottom w:val="single" w:sz="8" w:space="0" w:color="000000"/>
              <w:end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52" w:type="dxa"/>
            <w:vMerge w:val="continue"/>
            <w:tcBorders>
              <w:bottom w:val="single" w:sz="8" w:space="0" w:color="000000"/>
              <w:end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831" w:type="dxa"/>
            <w:vMerge w:val="continue"/>
            <w:tcBorders>
              <w:bottom w:val="single" w:sz="8" w:space="0" w:color="000000"/>
              <w:end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03" w:type="dxa"/>
            <w:vMerge w:val="continue"/>
            <w:tcBorders>
              <w:bottom w:val="single" w:sz="8" w:space="0" w:color="000000"/>
              <w:end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699" w:type="dxa"/>
            <w:vMerge w:val="continue"/>
            <w:tcBorders>
              <w:bottom w:val="single" w:sz="8" w:space="0" w:color="000000"/>
              <w:end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11" w:type="dxa"/>
            <w:vMerge w:val="continue"/>
            <w:tcBorders>
              <w:bottom w:val="single" w:sz="8" w:space="0" w:color="000000"/>
              <w:end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00" w:type="dxa"/>
            <w:vMerge w:val="continue"/>
            <w:tcBorders>
              <w:bottom w:val="single" w:sz="8" w:space="0" w:color="000000"/>
              <w:end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427" w:type="dxa"/>
            <w:vMerge w:val="continue"/>
            <w:tcBorders>
              <w:bottom w:val="single" w:sz="8" w:space="0" w:color="000000"/>
              <w:end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602"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-0.2</w:t>
            </w:r>
          </w:p>
        </w:tc>
        <w:tc>
          <w:tcPr>
            <w:tcW w:w="599" w:type="dxa"/>
            <w:vMerge w:val="continue"/>
            <w:tcBorders>
              <w:bottom w:val="single" w:sz="8" w:space="0" w:color="000000"/>
              <w:end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hint="eastAsia"/>
                <w:sz w:val="22"/>
              </w:rPr>
            </w:pPr>
            <w:r>
              <w:rPr>
                <w:rFonts w:eastAsia="標楷體" w:cs="Arial" w:hint="eastAsia"/>
                <w:sz w:val="22"/>
              </w:rPr>
            </w:r>
          </w:p>
        </w:tc>
      </w:tr>
      <w:tr>
        <w:trPr/>
        <w:tc>
          <w:tcPr>
            <w:tcW w:w="901" w:type="dxa"/>
            <w:tcBorders>
              <w:start w:val="single" w:sz="8" w:space="0" w:color="000000"/>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量測值</w:t>
            </w:r>
          </w:p>
        </w:tc>
        <w:tc>
          <w:tcPr>
            <w:tcW w:w="638"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6.26</w:t>
            </w:r>
          </w:p>
        </w:tc>
        <w:tc>
          <w:tcPr>
            <w:tcW w:w="726"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1.48</w:t>
            </w:r>
          </w:p>
        </w:tc>
        <w:tc>
          <w:tcPr>
            <w:tcW w:w="1156"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6.26</w:t>
            </w:r>
          </w:p>
        </w:tc>
        <w:tc>
          <w:tcPr>
            <w:tcW w:w="752"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14.20</w:t>
            </w:r>
          </w:p>
        </w:tc>
        <w:tc>
          <w:tcPr>
            <w:tcW w:w="831"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12.70</w:t>
            </w:r>
          </w:p>
        </w:tc>
        <w:tc>
          <w:tcPr>
            <w:tcW w:w="703"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11.20</w:t>
            </w:r>
          </w:p>
        </w:tc>
        <w:tc>
          <w:tcPr>
            <w:tcW w:w="699"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16.10</w:t>
            </w:r>
          </w:p>
        </w:tc>
        <w:tc>
          <w:tcPr>
            <w:tcW w:w="711"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11.69</w:t>
            </w:r>
          </w:p>
        </w:tc>
        <w:tc>
          <w:tcPr>
            <w:tcW w:w="700"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3.84</w:t>
            </w:r>
          </w:p>
        </w:tc>
        <w:tc>
          <w:tcPr>
            <w:tcW w:w="1029" w:type="dxa"/>
            <w:gridSpan w:val="2"/>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3.14</w:t>
            </w:r>
          </w:p>
        </w:tc>
        <w:tc>
          <w:tcPr>
            <w:tcW w:w="599" w:type="dxa"/>
            <w:tcBorders>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0.79</w:t>
            </w:r>
          </w:p>
        </w:tc>
      </w:tr>
      <w:tr>
        <w:trPr/>
        <w:tc>
          <w:tcPr>
            <w:tcW w:w="9445" w:type="dxa"/>
            <w:gridSpan w:val="13"/>
            <w:tcBorders>
              <w:start w:val="single" w:sz="8" w:space="0" w:color="000000"/>
              <w:bottom w:val="single" w:sz="8" w:space="0" w:color="000000"/>
              <w:end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eastAsia="標楷體" w:cs="Arial" w:hint="eastAsia"/>
                <w:sz w:val="22"/>
              </w:rPr>
              <w:t>±</w:t>
            </w:r>
            <w:r>
              <w:rPr>
                <w:rFonts w:cs="Arial" w:hint="eastAsia" w:eastAsia="標楷體"/>
                <w:sz w:val="22"/>
              </w:rPr>
              <w:t>單位：</w:t>
            </w:r>
            <w:r>
              <w:rPr>
                <w:rFonts w:eastAsia="標楷體" w:cs="Arial" w:hint="eastAsia"/>
                <w:sz w:val="22"/>
              </w:rPr>
              <w:t>mm</w:t>
            </w:r>
          </w:p>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hint="eastAsia" w:eastAsia="標楷體"/>
                <w:sz w:val="22"/>
              </w:rPr>
              <w:t>註</w:t>
            </w:r>
            <w:r>
              <w:rPr>
                <w:rFonts w:eastAsia="標楷體" w:cs="Arial" w:hint="eastAsia"/>
                <w:sz w:val="22"/>
              </w:rPr>
              <w:t>(1)</w:t>
            </w:r>
            <w:r>
              <w:rPr>
                <w:rFonts w:cs="Arial" w:hint="eastAsia" w:eastAsia="標楷體"/>
                <w:sz w:val="22"/>
              </w:rPr>
              <w:t>：無極性之刃片寬度同</w:t>
            </w:r>
            <w:r>
              <w:rPr>
                <w:rFonts w:eastAsia="標楷體" w:cs="Arial" w:hint="eastAsia"/>
                <w:sz w:val="22"/>
              </w:rPr>
              <w:t>A</w:t>
            </w:r>
            <w:r>
              <w:rPr>
                <w:rFonts w:cs="Arial" w:hint="eastAsia" w:eastAsia="標楷體"/>
                <w:sz w:val="22"/>
              </w:rPr>
              <w:t>尺寸要求</w:t>
            </w:r>
          </w:p>
          <w:p>
            <w:pPr>
              <w:pStyle w:val="Normal"/>
              <w:tabs>
                <w:tab w:val="clear" w:pos="1701"/>
                <w:tab w:val="left" w:pos="0" w:leader="none"/>
                <w:tab w:val="left" w:pos="1200" w:leader="none"/>
              </w:tabs>
              <w:suppressAutoHyphens w:val="true"/>
              <w:spacing w:before="50" w:after="40"/>
              <w:rPr>
                <w:rFonts w:eastAsia="標楷體" w:cs="Arial" w:hint="eastAsia"/>
                <w:sz w:val="22"/>
              </w:rPr>
            </w:pPr>
            <w:r>
              <w:rPr>
                <w:rFonts w:cs="Arial" w:eastAsia="標楷體"/>
                <w:sz w:val="22"/>
              </w:rPr>
              <w:drawing>
                <wp:inline distT="0" distB="0" distL="0" distR="0">
                  <wp:extent cx="5668645" cy="4003040"/>
                  <wp:effectExtent l="0" t="0" r="0" b="0"/>
                  <wp:docPr id="127" name="Imag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160"/>
                          <pic:cNvPicPr>
                            <a:picLocks noChangeAspect="1" noChangeArrowheads="1"/>
                          </pic:cNvPicPr>
                        </pic:nvPicPr>
                        <pic:blipFill>
                          <a:blip r:embed="rId29"/>
                          <a:srcRect l="-4" t="-6" r="-4" b="-6"/>
                          <a:stretch>
                            <a:fillRect/>
                          </a:stretch>
                        </pic:blipFill>
                        <pic:spPr bwMode="auto">
                          <a:xfrm>
                            <a:off x="0" y="0"/>
                            <a:ext cx="5668645" cy="4003040"/>
                          </a:xfrm>
                          <a:prstGeom prst="rect">
                            <a:avLst/>
                          </a:prstGeom>
                          <a:noFill/>
                        </pic:spPr>
                      </pic:pic>
                    </a:graphicData>
                  </a:graphic>
                </wp:inline>
              </w:drawing>
            </w:r>
          </w:p>
        </w:tc>
      </w:tr>
    </w:tbl>
    <w:p>
      <w:pPr>
        <w:pStyle w:val="Normal"/>
        <w:rPr>
          <w:color w:val="FF0000"/>
        </w:rPr>
      </w:pPr>
      <w:r>
        <w:rPr>
          <w:color w:val="FF0000"/>
        </w:rPr>
      </w:r>
    </w:p>
    <w:p>
      <w:pPr>
        <w:pStyle w:val="Normal"/>
        <w:rPr>
          <w:rFonts w:hint="eastAsia"/>
          <w:color w:val="FF0000"/>
        </w:rPr>
      </w:pPr>
      <w:r>
        <w:rPr>
          <w:rFonts w:hint="eastAsia"/>
          <w:color w:val="FF0000"/>
        </w:rPr>
      </w:r>
    </w:p>
    <w:p>
      <w:pPr>
        <w:sectPr>
          <w:headerReference w:type="default" r:id="rId30"/>
          <w:headerReference w:type="first" r:id="rId31"/>
          <w:footerReference w:type="default" r:id="rId32"/>
          <w:footerReference w:type="first" r:id="rId33"/>
          <w:type w:val="nextPage"/>
          <w:pgSz w:w="11906" w:h="16838"/>
          <w:pgMar w:left="1134" w:right="1134" w:gutter="0" w:header="851" w:top="1258" w:footer="992" w:bottom="1048"/>
          <w:pgNumType w:fmt="decimal"/>
          <w:formProt w:val="false"/>
          <w:titlePg/>
          <w:textDirection w:val="lrTb"/>
          <w:docGrid w:type="lines" w:linePitch="360" w:charSpace="0"/>
        </w:sectPr>
        <w:pStyle w:val="Normal"/>
        <w:suppressAutoHyphens w:val="true"/>
        <w:overflowPunct w:val="false"/>
        <w:autoSpaceDE w:val="false"/>
        <w:spacing w:lineRule="atLeast" w:line="240" w:before="66" w:after="54"/>
        <w:jc w:val="center"/>
        <w:textAlignment w:val="baseline"/>
        <w:rPr>
          <w:rFonts w:hint="eastAsia"/>
          <w:color w:val="FF0000"/>
          <w:lang w:val="en-GB"/>
        </w:rPr>
      </w:pPr>
      <w:r>
        <w:rPr>
          <w:rFonts w:hint="eastAsia"/>
          <w:color w:val="FF0000"/>
          <w:lang w:val="en-GB"/>
        </w:rPr>
      </w:r>
    </w:p>
    <w:p>
      <w:pPr>
        <w:pStyle w:val="Normal"/>
        <w:suppressAutoHyphens w:val="true"/>
        <w:overflowPunct w:val="false"/>
        <w:autoSpaceDE w:val="false"/>
        <w:spacing w:lineRule="atLeast" w:line="240" w:before="66" w:after="54"/>
        <w:jc w:val="center"/>
        <w:textAlignment w:val="baseline"/>
        <w:rPr>
          <w:rFonts w:ascii="標楷體" w:hAnsi="標楷體" w:eastAsia="標楷體" w:cs="Calibri"/>
          <w:color w:val="FF0000"/>
          <w:sz w:val="32"/>
          <w:szCs w:val="32"/>
        </w:rPr>
      </w:pPr>
      <w:r>
        <w:rPr>
          <w:rFonts w:ascii="標楷體" w:hAnsi="標楷體" w:cs="Calibri" w:hint="eastAsia" w:eastAsia="標楷體"/>
          <w:color w:val="FF0000"/>
          <w:sz w:val="32"/>
          <w:szCs w:val="32"/>
        </w:rPr>
        <w:t>測試儀器清單</w:t>
      </w:r>
    </w:p>
    <w:p>
      <w:pPr>
        <w:pStyle w:val="Normal"/>
        <w:suppressAutoHyphens w:val="true"/>
        <w:jc w:val="center"/>
        <w:rPr>
          <w:rFonts w:ascii="標楷體" w:hAnsi="標楷體" w:eastAsia="標楷體" w:cs="Calibri"/>
          <w:color w:val="FF0000"/>
          <w:sz w:val="32"/>
          <w:szCs w:val="32"/>
          <w:lang w:val="en-GB"/>
        </w:rPr>
      </w:pPr>
      <w:r>
        <w:rPr>
          <w:rFonts w:eastAsia="標楷體" w:cs="Calibri" w:ascii="標楷體" w:hAnsi="標楷體"/>
          <w:color w:val="FF0000"/>
          <w:sz w:val="32"/>
          <w:szCs w:val="32"/>
          <w:lang w:val="en-GB"/>
        </w:rPr>
      </w:r>
    </w:p>
    <w:sectPr>
      <w:headerReference w:type="default" r:id="rId34"/>
      <w:headerReference w:type="first" r:id="rId35"/>
      <w:footerReference w:type="default" r:id="rId36"/>
      <w:footerReference w:type="first" r:id="rId37"/>
      <w:type w:val="nextPage"/>
      <w:pgSz w:w="11906" w:h="16838"/>
      <w:pgMar w:left="1134" w:right="1134" w:gutter="0" w:header="851" w:top="1258" w:footer="992" w:bottom="1048"/>
      <w:pgNumType w:fmt="decimal"/>
      <w:formProt w:val="false"/>
      <w:titlePg/>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G Times">
    <w:altName w:val="Times New Roman"/>
    <w:charset w:val="00" w:characterSet="windows-1252"/>
    <w:family w:val="roman"/>
    <w:pitch w:val="variable"/>
  </w:font>
  <w:font w:name="Wingdings">
    <w:charset w:val="02"/>
    <w:family w:val="auto"/>
    <w:pitch w:val="variable"/>
  </w:font>
  <w:font w:name="Courier New">
    <w:charset w:val="00" w:characterSet="windows-1252"/>
    <w:family w:val="modern"/>
    <w:pitch w:val="default"/>
  </w:font>
  <w:font w:name="TTE2B886A8t00">
    <w:altName w:val="微軟正黑體"/>
    <w:charset w:val="88"/>
    <w:family w:val="swiss"/>
    <w:pitch w:val="default"/>
  </w:font>
  <w:font w:name="Univers">
    <w:charset w:val="00" w:characterSet="windows-1252"/>
    <w:family w:val="swiss"/>
    <w:pitch w:val="variable"/>
  </w:font>
  <w:font w:name="標楷體">
    <w:charset w:val="88"/>
    <w:family w:val="script"/>
    <w:pitch w:val="default"/>
  </w:font>
  <w:font w:name="細明體">
    <w:altName w:val="MingLiU"/>
    <w:charset w:val="88"/>
    <w:family w:val="modern"/>
    <w:pitch w:val="default"/>
  </w:font>
  <w:font w:name="Verdana">
    <w:charset w:val="00" w:characterSet="windows-1252"/>
    <w:family w:val="swiss"/>
    <w:pitch w:val="variable"/>
  </w:font>
  <w:font w:name="新細明體">
    <w:altName w:val="PMingLiU"/>
    <w:charset w:val="88"/>
    <w:family w:val="roman"/>
    <w:pitch w:val="variable"/>
  </w:font>
  <w:font w:name="Arial Unicode MS">
    <w:charset w:val="00" w:characterSet="windows-1252"/>
    <w:family w:val="swiss"/>
    <w:pitch w:val="variable"/>
  </w:font>
  <w:font w:name="Courier">
    <w:altName w:val="Courier New"/>
    <w:charset w:val="00" w:characterSet="windows-1252"/>
    <w:family w:val="modern"/>
    <w:pitch w:val="default"/>
  </w:font>
  <w:font w:name="CG Times (WN)">
    <w:altName w:val="Times New Roman"/>
    <w:charset w:val="00" w:characterSet="windows-1252"/>
    <w:family w:val="roman"/>
    <w:pitch w:val="default"/>
  </w:font>
  <w:font w:name="Arial MT">
    <w:altName w:val="Arial"/>
    <w:charset w:val="01"/>
    <w:family w:val="swiss"/>
    <w:pitch w:val="variable"/>
  </w:font>
  <w:font w:name="Calibri">
    <w:charset w:val="00" w:characterSet="windows-1252"/>
    <w:family w:val="swiss"/>
    <w:pitch w:val="variable"/>
  </w:font>
  <w:font w:name="UniversalMath1 BT">
    <w:altName w:val="Symbol"/>
    <w:charset w:val="0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w:t>
    </w:r>
    <w:r>
      <w:rPr>
        <w:rFonts w:cs="Calibri" w:hint="eastAsia" w:ascii="Calibri" w:hAnsi="Calibri"/>
        <w:color w:val="F2F2F2"/>
        <w:spacing w:val="-2"/>
      </w:rPr>
      <w:t>1</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bookmarkStart w:id="7" w:name="_Hlk112963571"/>
    <w:bookmarkStart w:id="8" w:name="_Hlk112963570"/>
    <w:r>
      <w:rPr>
        <w:rFonts w:cs="Calibri" w:ascii="Calibri" w:hAnsi="Calibri"/>
        <w:color w:val="F2F2F2"/>
        <w:spacing w:val="-2"/>
      </w:rPr>
      <w:t>TRF No. AST-R-112_Rev 01</w:t>
    </w:r>
    <w:bookmarkEnd w:id="7"/>
    <w:bookmarkEnd w:id="8"/>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w:t>
    </w:r>
    <w:r>
      <w:rPr>
        <w:rFonts w:cs="Calibri" w:hint="eastAsia" w:ascii="Calibri" w:hAnsi="Calibri"/>
        <w:color w:val="F2F2F2"/>
        <w:spacing w:val="-2"/>
      </w:rPr>
      <w:t>1</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01</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w:t>
    </w:r>
    <w:r>
      <w:rPr>
        <w:rFonts w:cs="Calibri" w:hint="eastAsia" w:ascii="Calibri" w:hAnsi="Calibri"/>
        <w:color w:val="F2F2F2"/>
        <w:spacing w:val="-2"/>
      </w:rPr>
      <w:t>1</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01</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w:t>
    </w:r>
    <w:r>
      <w:rPr>
        <w:rFonts w:cs="Calibri" w:hint="eastAsia" w:ascii="Calibri" w:hAnsi="Calibri"/>
        <w:color w:val="F2F2F2"/>
        <w:spacing w:val="-2"/>
      </w:rPr>
      <w:t>1</w: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w:t>
    </w:r>
    <w:r>
      <w:rPr>
        <w:rFonts w:cs="Calibri" w:hint="eastAsia" w:ascii="Calibri" w:hAnsi="Calibri"/>
        <w:color w:val="F2F2F2"/>
        <w:spacing w:val="-2"/>
      </w:rPr>
      <w:t>1</w: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01</w: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w:t>
    </w:r>
    <w:r>
      <w:rPr>
        <w:rFonts w:cs="Calibri" w:hint="eastAsia" w:ascii="Calibri" w:hAnsi="Calibri"/>
        <w:color w:val="F2F2F2"/>
        <w:spacing w:val="-2"/>
      </w:rPr>
      <w:t>1</w: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360" w:end="0"/>
      <w:rPr/>
    </w:pPr>
    <w:r>
      <w:rPr>
        <w:rFonts w:cs="Calibri" w:ascii="Calibri" w:hAnsi="Calibri"/>
        <w:color w:val="F2F2F2"/>
        <w:spacing w:val="-2"/>
      </w:rPr>
      <w:t>TRF No. AST-R-112_Rev 01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hint="eastAsia"/>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ascii="標楷體" w:hAnsi="標楷體" w:cs="Arial" w:eastAsia="標楷體"/>
      </w:rPr>
      <w:instrText xml:space="preserve"> PAGE </w:instrText>
    </w:r>
    <w:r>
      <w:rPr>
        <w:rStyle w:val="PageNumber"/>
        <w:sz w:val="22"/>
        <w:szCs w:val="22"/>
        <w:rFonts w:ascii="標楷體" w:hAnsi="標楷體" w:cs="Arial" w:eastAsia="標楷體"/>
      </w:rPr>
      <w:fldChar w:fldCharType="separate"/>
    </w:r>
    <w:r>
      <w:rPr>
        <w:rStyle w:val="PageNumber"/>
        <w:sz w:val="22"/>
        <w:szCs w:val="22"/>
        <w:rFonts w:ascii="標楷體" w:hAnsi="標楷體" w:cs="Arial" w:eastAsia="標楷體"/>
      </w:rPr>
      <w:t>2</w:t>
    </w:r>
    <w:r>
      <w:rPr>
        <w:rStyle w:val="PageNumber"/>
        <w:sz w:val="22"/>
        <w:szCs w:val="22"/>
        <w:rFonts w:ascii="標楷體" w:hAnsi="標楷體" w:cs="Arial" w:eastAsia="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hint="eastAsia" w:ascii="標楷體" w:hAnsi="標楷體"/>
        <w:sz w:val="22"/>
        <w:szCs w:val="22"/>
      </w:rPr>
      <w:t>72</w:t>
    </w:r>
    <w:r>
      <w:rPr>
        <w:rStyle w:val="PageNumber"/>
        <w:rFonts w:ascii="標楷體" w:hAnsi="標楷體" w:cs="Arial"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ascii="標楷體" w:hAnsi="標楷體"/>
        <w:sz w:val="22"/>
        <w:szCs w:val="22"/>
      </w:rPr>
      <w:t>AST-B-</w:t>
    </w:r>
    <w:r>
      <w:rPr>
        <w:rFonts w:eastAsia="標楷體" w:cs="標楷體" w:hint="eastAsia" w:ascii="標楷體" w:hAnsi="標楷體"/>
        <w:sz w:val="22"/>
        <w:szCs w:val="22"/>
      </w:rPr>
      <w:t>25120522</w:t>
    </w:r>
    <w:r>
      <w:rPr>
        <w:rFonts w:eastAsia="標楷體" w:cs="標楷體" w:ascii="標楷體" w:hAnsi="標楷體"/>
        <w:sz w:val="22"/>
        <w:szCs w:val="22"/>
      </w:rPr>
      <w:t>-000</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9" name="QM抬頭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M抬頭LAB"/>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hint="eastAsia"/>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ascii="標楷體" w:hAnsi="標楷體" w:cs="Arial" w:eastAsia="標楷體"/>
      </w:rPr>
      <w:instrText xml:space="preserve"> PAGE </w:instrText>
    </w:r>
    <w:r>
      <w:rPr>
        <w:rStyle w:val="PageNumber"/>
        <w:sz w:val="22"/>
        <w:szCs w:val="22"/>
        <w:rFonts w:ascii="標楷體" w:hAnsi="標楷體" w:cs="Arial" w:eastAsia="標楷體"/>
      </w:rPr>
      <w:fldChar w:fldCharType="separate"/>
    </w:r>
    <w:r>
      <w:rPr>
        <w:rStyle w:val="PageNumber"/>
        <w:sz w:val="22"/>
        <w:szCs w:val="22"/>
        <w:rFonts w:ascii="標楷體" w:hAnsi="標楷體" w:cs="Arial" w:eastAsia="標楷體"/>
      </w:rPr>
      <w:t>1</w:t>
    </w:r>
    <w:r>
      <w:rPr>
        <w:rStyle w:val="PageNumber"/>
        <w:sz w:val="22"/>
        <w:szCs w:val="22"/>
        <w:rFonts w:ascii="標楷體" w:hAnsi="標楷體" w:cs="Arial" w:eastAsia="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hint="eastAsia" w:ascii="標楷體" w:hAnsi="標楷體"/>
        <w:sz w:val="22"/>
        <w:szCs w:val="22"/>
      </w:rPr>
      <w:t>72</w:t>
    </w:r>
    <w:r>
      <w:rPr>
        <w:rStyle w:val="PageNumber"/>
        <w:rFonts w:ascii="標楷體" w:hAnsi="標楷體" w:cs="Arial" w:eastAsia="標楷體"/>
        <w:sz w:val="22"/>
        <w:szCs w:val="22"/>
      </w:rPr>
      <w:t>頁</w:t>
    </w:r>
    <w:r>
      <w:rPr>
        <w:rStyle w:val="PageNumber"/>
        <w:rFonts w:eastAsia="標楷體" w:cs="Arial" w:hint="eastAsia"/>
        <w:sz w:val="22"/>
        <w:szCs w:val="22"/>
      </w:rPr>
      <w:tab/>
    </w:r>
    <w:r>
      <w:rPr>
        <w:rFonts w:eastAsia="標楷體" w:cs="標楷體" w:hint="eastAsia" w:ascii="標楷體" w:hAnsi="標楷體"/>
        <w:sz w:val="22"/>
        <w:szCs w:val="22"/>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11"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Copy 1"/>
                  <pic:cNvPicPr>
                    <a:picLocks noChangeAspect="1" noChangeArrowheads="1"/>
                  </pic:cNvPicPr>
                </pic:nvPicPr>
                <pic:blipFill>
                  <a:blip r:embed="rId1"/>
                  <a:stretch>
                    <a:fillRect/>
                  </a:stretch>
                </pic:blipFill>
                <pic:spPr bwMode="auto">
                  <a:xfrm>
                    <a:off x="0" y="0"/>
                    <a:ext cx="1524000" cy="342900"/>
                  </a:xfrm>
                  <a:prstGeom prst="rect">
                    <a:avLst/>
                  </a:prstGeom>
                </pic:spPr>
              </pic:pic>
            </a:graphicData>
          </a:graphic>
        </wp:inline>
      </w:drawing>
    </w:r>
    <w:r>
      <w:rPr>
        <w:rStyle w:val="PageNumber"/>
        <w:rFonts w:eastAsia="標楷體" w:hint="eastAsia"/>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ascii="標楷體" w:hAnsi="標楷體" w:cs="Arial" w:eastAsia="標楷體"/>
      </w:rPr>
      <w:instrText xml:space="preserve"> PAGE </w:instrText>
    </w:r>
    <w:r>
      <w:rPr>
        <w:rStyle w:val="PageNumber"/>
        <w:sz w:val="22"/>
        <w:szCs w:val="22"/>
        <w:rFonts w:ascii="標楷體" w:hAnsi="標楷體" w:cs="Arial" w:eastAsia="標楷體"/>
      </w:rPr>
      <w:fldChar w:fldCharType="separate"/>
    </w:r>
    <w:r>
      <w:rPr>
        <w:rStyle w:val="PageNumber"/>
        <w:sz w:val="22"/>
        <w:szCs w:val="22"/>
        <w:rFonts w:ascii="標楷體" w:hAnsi="標楷體" w:cs="Arial" w:eastAsia="標楷體"/>
      </w:rPr>
      <w:t>0</w:t>
    </w:r>
    <w:r>
      <w:rPr>
        <w:rStyle w:val="PageNumber"/>
        <w:sz w:val="22"/>
        <w:szCs w:val="22"/>
        <w:rFonts w:ascii="標楷體" w:hAnsi="標楷體" w:cs="Arial" w:eastAsia="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hint="eastAsia" w:ascii="標楷體" w:hAnsi="標楷體"/>
        <w:sz w:val="22"/>
        <w:szCs w:val="22"/>
      </w:rPr>
      <w:t>72</w:t>
    </w:r>
    <w:r>
      <w:rPr>
        <w:rStyle w:val="PageNumber"/>
        <w:rFonts w:ascii="標楷體" w:hAnsi="標楷體" w:cs="Arial"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ascii="標楷體" w:hAnsi="標楷體"/>
        <w:sz w:val="22"/>
        <w:szCs w:val="22"/>
      </w:rPr>
      <w:t>AST-B-</w:t>
    </w:r>
    <w:r>
      <w:rPr>
        <w:rFonts w:eastAsia="標楷體" w:cs="標楷體" w:hint="eastAsia" w:ascii="標楷體" w:hAnsi="標楷體"/>
        <w:sz w:val="22"/>
        <w:szCs w:val="22"/>
      </w:rPr>
      <w:t>25120522</w:t>
    </w:r>
    <w:r>
      <w:rPr>
        <w:rFonts w:eastAsia="標楷體" w:cs="標楷體" w:ascii="標楷體" w:hAnsi="標楷體"/>
        <w:sz w:val="22"/>
        <w:szCs w:val="22"/>
      </w:rPr>
      <w:t>-000</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1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hint="eastAsia"/>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ascii="標楷體" w:hAnsi="標楷體" w:cs="Arial" w:eastAsia="標楷體"/>
      </w:rPr>
      <w:instrText xml:space="preserve"> PAGE </w:instrText>
    </w:r>
    <w:r>
      <w:rPr>
        <w:rStyle w:val="PageNumber"/>
        <w:sz w:val="22"/>
        <w:szCs w:val="22"/>
        <w:rFonts w:ascii="標楷體" w:hAnsi="標楷體" w:cs="Arial" w:eastAsia="標楷體"/>
      </w:rPr>
      <w:fldChar w:fldCharType="separate"/>
    </w:r>
    <w:r>
      <w:rPr>
        <w:rStyle w:val="PageNumber"/>
        <w:sz w:val="22"/>
        <w:szCs w:val="22"/>
        <w:rFonts w:ascii="標楷體" w:hAnsi="標楷體" w:cs="Arial" w:eastAsia="標楷體"/>
      </w:rPr>
      <w:t>3</w:t>
    </w:r>
    <w:r>
      <w:rPr>
        <w:rStyle w:val="PageNumber"/>
        <w:sz w:val="22"/>
        <w:szCs w:val="22"/>
        <w:rFonts w:ascii="標楷體" w:hAnsi="標楷體" w:cs="Arial" w:eastAsia="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hint="eastAsia" w:ascii="標楷體" w:hAnsi="標楷體"/>
        <w:sz w:val="22"/>
        <w:szCs w:val="22"/>
      </w:rPr>
      <w:t>72</w:t>
    </w:r>
    <w:r>
      <w:rPr>
        <w:rStyle w:val="PageNumber"/>
        <w:rFonts w:ascii="標楷體" w:hAnsi="標楷體" w:cs="Arial"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ascii="標楷體" w:hAnsi="標楷體"/>
        <w:sz w:val="22"/>
        <w:szCs w:val="22"/>
      </w:rPr>
      <w:t>AST-B-</w:t>
    </w:r>
    <w:r>
      <w:rPr>
        <w:rFonts w:eastAsia="標楷體" w:cs="標楷體" w:hint="eastAsia" w:ascii="標楷體" w:hAnsi="標楷體"/>
        <w:sz w:val="22"/>
        <w:szCs w:val="22"/>
      </w:rPr>
      <w:t>25120522</w:t>
    </w:r>
    <w:r>
      <w:rPr>
        <w:rFonts w:eastAsia="標楷體" w:cs="標楷體" w:ascii="標楷體" w:hAnsi="標楷體"/>
        <w:sz w:val="22"/>
        <w:szCs w:val="22"/>
      </w:rPr>
      <w:t>-000</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13" name="Image2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Copy 1 Copy 1"/>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hint="eastAsia"/>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ascii="標楷體" w:hAnsi="標楷體" w:cs="Arial" w:eastAsia="標楷體"/>
      </w:rPr>
      <w:instrText xml:space="preserve"> PAGE </w:instrText>
    </w:r>
    <w:r>
      <w:rPr>
        <w:rStyle w:val="PageNumber"/>
        <w:sz w:val="22"/>
        <w:szCs w:val="22"/>
        <w:rFonts w:ascii="標楷體" w:hAnsi="標楷體" w:cs="Arial" w:eastAsia="標楷體"/>
      </w:rPr>
      <w:fldChar w:fldCharType="separate"/>
    </w:r>
    <w:r>
      <w:rPr>
        <w:rStyle w:val="PageNumber"/>
        <w:sz w:val="22"/>
        <w:szCs w:val="22"/>
        <w:rFonts w:ascii="標楷體" w:hAnsi="標楷體" w:cs="Arial" w:eastAsia="標楷體"/>
      </w:rPr>
      <w:t>8</w:t>
    </w:r>
    <w:r>
      <w:rPr>
        <w:rStyle w:val="PageNumber"/>
        <w:sz w:val="22"/>
        <w:szCs w:val="22"/>
        <w:rFonts w:ascii="標楷體" w:hAnsi="標楷體" w:cs="Arial" w:eastAsia="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hint="eastAsia" w:ascii="標楷體" w:hAnsi="標楷體"/>
        <w:sz w:val="22"/>
        <w:szCs w:val="22"/>
      </w:rPr>
      <w:t>72</w:t>
    </w:r>
    <w:r>
      <w:rPr>
        <w:rStyle w:val="PageNumber"/>
        <w:rFonts w:ascii="標楷體" w:hAnsi="標楷體" w:cs="Arial"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ascii="標楷體" w:hAnsi="標楷體"/>
        <w:sz w:val="22"/>
        <w:szCs w:val="22"/>
      </w:rPr>
      <w:t>AST-B-</w:t>
    </w:r>
    <w:r>
      <w:rPr>
        <w:rFonts w:eastAsia="標楷體" w:cs="標楷體" w:hint="eastAsia" w:ascii="標楷體" w:hAnsi="標楷體"/>
        <w:sz w:val="22"/>
        <w:szCs w:val="22"/>
      </w:rPr>
      <w:t>25120522</w:t>
    </w:r>
    <w:r>
      <w:rPr>
        <w:rFonts w:eastAsia="標楷體" w:cs="標楷體" w:ascii="標楷體" w:hAnsi="標楷體"/>
        <w:sz w:val="22"/>
        <w:szCs w:val="22"/>
      </w:rPr>
      <w:t>-000</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14" name="Image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Copy 1"/>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hint="eastAsia"/>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ascii="標楷體" w:hAnsi="標楷體" w:cs="Arial" w:eastAsia="標楷體"/>
      </w:rPr>
      <w:instrText xml:space="preserve"> PAGE </w:instrText>
    </w:r>
    <w:r>
      <w:rPr>
        <w:rStyle w:val="PageNumber"/>
        <w:sz w:val="22"/>
        <w:szCs w:val="22"/>
        <w:rFonts w:ascii="標楷體" w:hAnsi="標楷體" w:cs="Arial" w:eastAsia="標楷體"/>
      </w:rPr>
      <w:fldChar w:fldCharType="separate"/>
    </w:r>
    <w:r>
      <w:rPr>
        <w:rStyle w:val="PageNumber"/>
        <w:sz w:val="22"/>
        <w:szCs w:val="22"/>
        <w:rFonts w:ascii="標楷體" w:hAnsi="標楷體" w:cs="Arial" w:eastAsia="標楷體"/>
      </w:rPr>
      <w:t>4</w:t>
    </w:r>
    <w:r>
      <w:rPr>
        <w:rStyle w:val="PageNumber"/>
        <w:sz w:val="22"/>
        <w:szCs w:val="22"/>
        <w:rFonts w:ascii="標楷體" w:hAnsi="標楷體" w:cs="Arial" w:eastAsia="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hint="eastAsia" w:ascii="標楷體" w:hAnsi="標楷體"/>
        <w:sz w:val="22"/>
        <w:szCs w:val="22"/>
      </w:rPr>
      <w:t>72</w:t>
    </w:r>
    <w:r>
      <w:rPr>
        <w:rStyle w:val="PageNumber"/>
        <w:rFonts w:ascii="標楷體" w:hAnsi="標楷體" w:cs="Arial"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ascii="標楷體" w:hAnsi="標楷體"/>
        <w:sz w:val="22"/>
        <w:szCs w:val="22"/>
      </w:rPr>
      <w:t>AST-B-</w:t>
    </w:r>
    <w:r>
      <w:rPr>
        <w:rFonts w:eastAsia="標楷體" w:cs="標楷體" w:hint="eastAsia" w:ascii="標楷體" w:hAnsi="標楷體"/>
        <w:sz w:val="22"/>
        <w:szCs w:val="22"/>
      </w:rPr>
      <w:t>25120522</w:t>
    </w:r>
    <w:r>
      <w:rPr>
        <w:rFonts w:eastAsia="標楷體" w:cs="標楷體" w:ascii="標楷體" w:hAnsi="標楷體"/>
        <w:sz w:val="22"/>
        <w:szCs w:val="22"/>
      </w:rPr>
      <w:t>-000</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hint="eastAsia" w:eastAsia="標楷體"/>
        <w:sz w:val="22"/>
        <w:szCs w:val="22"/>
      </w:rPr>
      <w:drawing>
        <wp:inline distT="0" distB="0" distL="0" distR="0">
          <wp:extent cx="1524000" cy="342900"/>
          <wp:effectExtent l="0" t="0" r="0" b="0"/>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hint="eastAsia"/>
        <w:sz w:val="22"/>
        <w:szCs w:val="22"/>
      </w:rPr>
      <w:tab/>
    </w:r>
    <w:r>
      <w:rPr>
        <w:rStyle w:val="PageNumber"/>
        <w:rFonts w:hint="eastAsia" w:eastAsia="標楷體"/>
        <w:sz w:val="22"/>
        <w:szCs w:val="22"/>
      </w:rPr>
      <w:t>第</w:t>
    </w:r>
    <w:r>
      <w:rPr>
        <w:rStyle w:val="PageNumber"/>
        <w:rFonts w:ascii="標楷體" w:hAnsi="標楷體" w:cs="標楷體" w:hint="eastAsia" w:eastAsia="標楷體"/>
        <w:sz w:val="22"/>
        <w:szCs w:val="22"/>
      </w:rPr>
      <w:fldChar w:fldCharType="begin"/>
    </w:r>
    <w:r>
      <w:rPr>
        <w:rStyle w:val="PageNumber"/>
        <w:sz w:val="22"/>
        <w:szCs w:val="22"/>
        <w:rFonts w:ascii="標楷體" w:hAnsi="標楷體" w:cs="標楷體" w:hint="eastAsia" w:eastAsia="標楷體"/>
      </w:rPr>
      <w:instrText xml:space="preserve"> PAGE </w:instrText>
    </w:r>
    <w:r>
      <w:rPr>
        <w:rStyle w:val="PageNumber"/>
        <w:sz w:val="22"/>
        <w:szCs w:val="22"/>
        <w:rFonts w:ascii="標楷體" w:hAnsi="標楷體" w:cs="標楷體" w:hint="eastAsia" w:eastAsia="標楷體"/>
      </w:rPr>
      <w:fldChar w:fldCharType="separate"/>
    </w:r>
    <w:r>
      <w:rPr>
        <w:rStyle w:val="PageNumber"/>
        <w:sz w:val="22"/>
        <w:szCs w:val="22"/>
        <w:rFonts w:ascii="標楷體" w:hAnsi="標楷體" w:cs="標楷體" w:hint="eastAsia" w:eastAsia="標楷體"/>
      </w:rPr>
      <w:t>34</w:t>
    </w:r>
    <w:r>
      <w:rPr>
        <w:rStyle w:val="PageNumber"/>
        <w:sz w:val="22"/>
        <w:szCs w:val="22"/>
        <w:rFonts w:ascii="標楷體" w:hAnsi="標楷體" w:cs="標楷體" w:hint="eastAsia" w:eastAsia="標楷體"/>
      </w:rPr>
      <w:fldChar w:fldCharType="end"/>
    </w:r>
    <w:r>
      <w:rPr>
        <w:rStyle w:val="PageNumber"/>
        <w:rFonts w:hint="eastAsia" w:eastAsia="標楷體"/>
        <w:sz w:val="22"/>
        <w:szCs w:val="22"/>
      </w:rPr>
      <w:t>頁</w:t>
    </w:r>
    <w:r>
      <w:rPr>
        <w:rStyle w:val="PageNumber"/>
        <w:rFonts w:eastAsia="標楷體" w:hint="eastAsia"/>
        <w:sz w:val="22"/>
        <w:szCs w:val="22"/>
      </w:rPr>
      <w:t>/</w:t>
    </w:r>
    <w:r>
      <w:rPr>
        <w:rStyle w:val="PageNumber"/>
        <w:rFonts w:hint="eastAsia" w:eastAsia="標楷體"/>
        <w:sz w:val="22"/>
        <w:szCs w:val="22"/>
      </w:rPr>
      <w:t>共</w:t>
    </w:r>
    <w:r>
      <w:rPr>
        <w:rStyle w:val="PageNumber"/>
        <w:rFonts w:eastAsia="標楷體" w:cs="Arial" w:hint="eastAsia" w:ascii="標楷體" w:hAnsi="標楷體"/>
        <w:sz w:val="22"/>
        <w:szCs w:val="22"/>
      </w:rPr>
      <w:t>72</w:t>
    </w:r>
    <w:r>
      <w:rPr>
        <w:rStyle w:val="PageNumber"/>
        <w:rFonts w:ascii="標楷體" w:hAnsi="標楷體" w:cs="Arial" w:hint="eastAsia"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hint="eastAsia" w:ascii="標楷體" w:hAnsi="標楷體"/>
        <w:sz w:val="22"/>
        <w:szCs w:val="22"/>
      </w:rPr>
      <w:t>AST-B-</w:t>
    </w:r>
    <w:r>
      <w:rPr>
        <w:rFonts w:eastAsia="標楷體" w:cs="標楷體" w:hint="eastAsia" w:ascii="標楷體" w:hAnsi="標楷體"/>
        <w:sz w:val="22"/>
        <w:szCs w:val="22"/>
      </w:rPr>
      <w:t>25120522</w:t>
    </w:r>
    <w:r>
      <w:rPr>
        <w:rFonts w:eastAsia="標楷體" w:cs="標楷體" w:hint="eastAsia" w:ascii="標楷體" w:hAnsi="標楷體"/>
        <w:sz w:val="22"/>
        <w:szCs w:val="22"/>
      </w:rPr>
      <w:t>-000</w:t>
    </w:r>
  </w:p>
  <w:tbl>
    <w:tblPr>
      <w:tblW w:w="9589" w:type="dxa"/>
      <w:jc w:val="start"/>
      <w:tblInd w:w="28" w:type="dxa"/>
      <w:tblLayout w:type="fixed"/>
      <w:tblCellMar>
        <w:top w:w="0" w:type="dxa"/>
        <w:start w:w="28" w:type="dxa"/>
        <w:bottom w:w="0" w:type="dxa"/>
        <w:end w:w="28" w:type="dxa"/>
      </w:tblCellMar>
    </w:tblPr>
    <w:tblGrid>
      <w:gridCol w:w="1330"/>
      <w:gridCol w:w="4790"/>
      <w:gridCol w:w="2559"/>
      <w:gridCol w:w="910"/>
    </w:tblGrid>
    <w:tr>
      <w:trPr>
        <w:cantSplit w:val="true"/>
      </w:trPr>
      <w:tc>
        <w:tcPr>
          <w:tcW w:w="9589" w:type="dxa"/>
          <w:gridSpan w:val="4"/>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eastAsia="標楷體"/>
              <w:spacing w:val="-2"/>
              <w:sz w:val="22"/>
              <w:szCs w:val="22"/>
              <w:lang w:val="en-GB"/>
            </w:rPr>
            <w:t>CNS 15598-1</w:t>
          </w:r>
          <w:r>
            <w:rPr>
              <w:rFonts w:eastAsia="標楷體" w:hint="eastAsia"/>
              <w:spacing w:val="-2"/>
              <w:sz w:val="22"/>
              <w:szCs w:val="22"/>
              <w:lang w:val="en-GB" w:eastAsia="zh-TW"/>
            </w:rPr>
            <w:t xml:space="preserve"> (109</w:t>
          </w:r>
          <w:r>
            <w:rPr>
              <w:rFonts w:hint="eastAsia" w:eastAsia="標楷體"/>
              <w:spacing w:val="-2"/>
              <w:sz w:val="22"/>
              <w:szCs w:val="22"/>
              <w:lang w:val="en-GB" w:eastAsia="zh-TW"/>
            </w:rPr>
            <w:t>年</w:t>
          </w:r>
          <w:r>
            <w:rPr>
              <w:rFonts w:eastAsia="標楷體" w:hint="eastAsia"/>
              <w:spacing w:val="-2"/>
              <w:sz w:val="22"/>
              <w:szCs w:val="22"/>
              <w:lang w:val="en-GB" w:eastAsia="zh-TW"/>
            </w:rPr>
            <w:t>)</w:t>
          </w:r>
        </w:p>
      </w:tc>
    </w:tr>
    <w:tr>
      <w:trPr/>
      <w:tc>
        <w:tcPr>
          <w:tcW w:w="133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章節</w:t>
          </w:r>
        </w:p>
      </w:tc>
      <w:tc>
        <w:tcPr>
          <w:tcW w:w="479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要求－試驗</w:t>
          </w:r>
        </w:p>
      </w:tc>
      <w:tc>
        <w:tcPr>
          <w:tcW w:w="2559"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結果－備考</w:t>
          </w:r>
        </w:p>
      </w:tc>
      <w:tc>
        <w:tcPr>
          <w:tcW w:w="91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判定</w:t>
          </w:r>
        </w:p>
      </w:tc>
    </w:tr>
  </w:tbl>
  <w:p>
    <w:pPr>
      <w:pStyle w:val="Normal"/>
      <w:jc w:val="end"/>
      <w:rPr>
        <w:sz w:val="22"/>
        <w:szCs w:val="22"/>
      </w:rPr>
    </w:pPr>
    <w:r>
      <w:rPr>
        <w:sz w:val="22"/>
        <w:szCs w:val="22"/>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hint="eastAsia" w:eastAsia="標楷體"/>
        <w:sz w:val="22"/>
        <w:szCs w:val="22"/>
      </w:rPr>
      <w:drawing>
        <wp:inline distT="0" distB="0" distL="0" distR="0">
          <wp:extent cx="1524000" cy="342900"/>
          <wp:effectExtent l="0" t="0" r="0" b="0"/>
          <wp:docPr id="128" name="Image4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4 Copy 1"/>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hint="eastAsia"/>
        <w:sz w:val="22"/>
        <w:szCs w:val="22"/>
      </w:rPr>
      <w:tab/>
    </w:r>
    <w:r>
      <w:rPr>
        <w:rStyle w:val="PageNumber"/>
        <w:rFonts w:hint="eastAsia" w:eastAsia="標楷體"/>
        <w:sz w:val="22"/>
        <w:szCs w:val="22"/>
      </w:rPr>
      <w:t>第</w:t>
    </w:r>
    <w:r>
      <w:rPr>
        <w:rStyle w:val="PageNumber"/>
        <w:rFonts w:ascii="標楷體" w:hAnsi="標楷體" w:cs="標楷體" w:hint="eastAsia" w:eastAsia="標楷體"/>
        <w:sz w:val="22"/>
        <w:szCs w:val="22"/>
      </w:rPr>
      <w:fldChar w:fldCharType="begin"/>
    </w:r>
    <w:r>
      <w:rPr>
        <w:rStyle w:val="PageNumber"/>
        <w:sz w:val="22"/>
        <w:szCs w:val="22"/>
        <w:rFonts w:ascii="標楷體" w:hAnsi="標楷體" w:cs="標楷體" w:hint="eastAsia" w:eastAsia="標楷體"/>
      </w:rPr>
      <w:instrText xml:space="preserve"> PAGE </w:instrText>
    </w:r>
    <w:r>
      <w:rPr>
        <w:rStyle w:val="PageNumber"/>
        <w:sz w:val="22"/>
        <w:szCs w:val="22"/>
        <w:rFonts w:ascii="標楷體" w:hAnsi="標楷體" w:cs="標楷體" w:hint="eastAsia" w:eastAsia="標楷體"/>
      </w:rPr>
      <w:fldChar w:fldCharType="separate"/>
    </w:r>
    <w:r>
      <w:rPr>
        <w:rStyle w:val="PageNumber"/>
        <w:sz w:val="22"/>
        <w:szCs w:val="22"/>
        <w:rFonts w:ascii="標楷體" w:hAnsi="標楷體" w:cs="標楷體" w:hint="eastAsia" w:eastAsia="標楷體"/>
      </w:rPr>
      <w:t>73</w:t>
    </w:r>
    <w:r>
      <w:rPr>
        <w:rStyle w:val="PageNumber"/>
        <w:sz w:val="22"/>
        <w:szCs w:val="22"/>
        <w:rFonts w:ascii="標楷體" w:hAnsi="標楷體" w:cs="標楷體" w:hint="eastAsia" w:eastAsia="標楷體"/>
      </w:rPr>
      <w:fldChar w:fldCharType="end"/>
    </w:r>
    <w:r>
      <w:rPr>
        <w:rStyle w:val="PageNumber"/>
        <w:rFonts w:hint="eastAsia" w:eastAsia="標楷體"/>
        <w:sz w:val="22"/>
        <w:szCs w:val="22"/>
      </w:rPr>
      <w:t>頁</w:t>
    </w:r>
    <w:r>
      <w:rPr>
        <w:rStyle w:val="PageNumber"/>
        <w:rFonts w:eastAsia="標楷體" w:hint="eastAsia"/>
        <w:sz w:val="22"/>
        <w:szCs w:val="22"/>
      </w:rPr>
      <w:t>/</w:t>
    </w:r>
    <w:r>
      <w:rPr>
        <w:rStyle w:val="PageNumber"/>
        <w:rFonts w:hint="eastAsia" w:eastAsia="標楷體"/>
        <w:sz w:val="22"/>
        <w:szCs w:val="22"/>
      </w:rPr>
      <w:t>共</w:t>
    </w:r>
    <w:r>
      <w:rPr>
        <w:rStyle w:val="PageNumber"/>
        <w:rFonts w:eastAsia="標楷體" w:cs="Arial" w:hint="eastAsia" w:ascii="標楷體" w:hAnsi="標楷體"/>
        <w:sz w:val="22"/>
        <w:szCs w:val="22"/>
      </w:rPr>
      <w:t>72</w:t>
    </w:r>
    <w:r>
      <w:rPr>
        <w:rStyle w:val="PageNumber"/>
        <w:rFonts w:ascii="標楷體" w:hAnsi="標楷體" w:cs="Arial" w:hint="eastAsia"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hint="eastAsia" w:ascii="標楷體" w:hAnsi="標楷體"/>
        <w:sz w:val="22"/>
        <w:szCs w:val="22"/>
      </w:rPr>
      <w:t>AST-B-</w:t>
    </w:r>
    <w:r>
      <w:rPr>
        <w:rFonts w:eastAsia="標楷體" w:cs="標楷體" w:hint="eastAsia" w:ascii="標楷體" w:hAnsi="標楷體"/>
        <w:sz w:val="22"/>
        <w:szCs w:val="22"/>
      </w:rPr>
      <w:t>25120522</w:t>
    </w:r>
    <w:r>
      <w:rPr>
        <w:rFonts w:eastAsia="標楷體" w:cs="標楷體" w:hint="eastAsia" w:ascii="標楷體" w:hAnsi="標楷體"/>
        <w:sz w:val="22"/>
        <w:szCs w:val="22"/>
      </w:rPr>
      <w:t>-000</w:t>
    </w:r>
  </w:p>
  <w:tbl>
    <w:tblPr>
      <w:tblW w:w="9589" w:type="dxa"/>
      <w:jc w:val="start"/>
      <w:tblInd w:w="28" w:type="dxa"/>
      <w:tblLayout w:type="fixed"/>
      <w:tblCellMar>
        <w:top w:w="0" w:type="dxa"/>
        <w:start w:w="28" w:type="dxa"/>
        <w:bottom w:w="0" w:type="dxa"/>
        <w:end w:w="28" w:type="dxa"/>
      </w:tblCellMar>
    </w:tblPr>
    <w:tblGrid>
      <w:gridCol w:w="1330"/>
      <w:gridCol w:w="4790"/>
      <w:gridCol w:w="2559"/>
      <w:gridCol w:w="910"/>
    </w:tblGrid>
    <w:tr>
      <w:trPr>
        <w:cantSplit w:val="true"/>
      </w:trPr>
      <w:tc>
        <w:tcPr>
          <w:tcW w:w="9589" w:type="dxa"/>
          <w:gridSpan w:val="4"/>
          <w:tcBorders>
            <w:top w:val="single" w:sz="4" w:space="0" w:color="000000"/>
            <w:start w:val="single" w:sz="4" w:space="0" w:color="000000"/>
            <w:bottom w:val="single" w:sz="4" w:space="0" w:color="000000"/>
            <w:end w:val="single" w:sz="4" w:space="0" w:color="000000"/>
          </w:tcBorders>
        </w:tcPr>
        <w:p>
          <w:pPr>
            <w:pStyle w:val="Header"/>
            <w:jc w:val="center"/>
            <w:rPr/>
          </w:pPr>
          <w:r>
            <w:rPr>
              <w:rFonts w:eastAsia="標楷體"/>
              <w:spacing w:val="-2"/>
              <w:sz w:val="22"/>
              <w:szCs w:val="22"/>
              <w:lang w:val="en-GB"/>
            </w:rPr>
            <w:t>CNS 15598-1</w:t>
          </w:r>
          <w:r>
            <w:rPr>
              <w:rFonts w:eastAsia="標楷體" w:hint="eastAsia"/>
              <w:spacing w:val="-2"/>
              <w:sz w:val="22"/>
              <w:szCs w:val="22"/>
              <w:lang w:val="en-GB" w:eastAsia="zh-TW"/>
            </w:rPr>
            <w:t xml:space="preserve"> (109</w:t>
          </w:r>
          <w:r>
            <w:rPr>
              <w:rFonts w:hint="eastAsia" w:eastAsia="標楷體"/>
              <w:spacing w:val="-2"/>
              <w:sz w:val="22"/>
              <w:szCs w:val="22"/>
              <w:lang w:val="en-GB" w:eastAsia="zh-TW"/>
            </w:rPr>
            <w:t>年</w:t>
          </w:r>
          <w:r>
            <w:rPr>
              <w:rFonts w:eastAsia="標楷體" w:hint="eastAsia"/>
              <w:spacing w:val="-2"/>
              <w:sz w:val="22"/>
              <w:szCs w:val="22"/>
              <w:lang w:val="en-GB" w:eastAsia="zh-TW"/>
            </w:rPr>
            <w:t>)</w:t>
          </w:r>
        </w:p>
      </w:tc>
    </w:tr>
    <w:tr>
      <w:trPr/>
      <w:tc>
        <w:tcPr>
          <w:tcW w:w="133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章節</w:t>
          </w:r>
        </w:p>
      </w:tc>
      <w:tc>
        <w:tcPr>
          <w:tcW w:w="479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要求－試驗</w:t>
          </w:r>
        </w:p>
      </w:tc>
      <w:tc>
        <w:tcPr>
          <w:tcW w:w="2559"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結果－備考</w:t>
          </w:r>
        </w:p>
      </w:tc>
      <w:tc>
        <w:tcPr>
          <w:tcW w:w="91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判定</w:t>
          </w:r>
        </w:p>
      </w:tc>
    </w:tr>
  </w:tbl>
  <w:p>
    <w:pPr>
      <w:pStyle w:val="Normal"/>
      <w:jc w:val="end"/>
      <w:rPr>
        <w:sz w:val="22"/>
        <w:szCs w:val="22"/>
      </w:rPr>
    </w:pPr>
    <w:r>
      <w:rPr>
        <w:sz w:val="22"/>
        <w:szCs w:val="22"/>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ascii="標楷體" w:hAnsi="標楷體" w:cs="標楷體" w:hint="eastAsia" w:eastAsia="標楷體"/>
        <w:sz w:val="22"/>
        <w:szCs w:val="22"/>
      </w:rPr>
      <w:drawing>
        <wp:inline distT="0" distB="0" distL="0" distR="0">
          <wp:extent cx="1524000" cy="342900"/>
          <wp:effectExtent l="0" t="0" r="0" b="0"/>
          <wp:docPr id="12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10"/>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cs="標楷體" w:hint="eastAsia" w:ascii="標楷體" w:hAnsi="標楷體"/>
        <w:sz w:val="22"/>
        <w:szCs w:val="22"/>
      </w:rPr>
      <w:tab/>
    </w:r>
    <w:r>
      <w:rPr>
        <w:rStyle w:val="PageNumber"/>
        <w:rFonts w:ascii="標楷體" w:hAnsi="標楷體" w:cs="標楷體" w:hint="eastAsia" w:eastAsia="標楷體"/>
        <w:sz w:val="22"/>
        <w:szCs w:val="22"/>
      </w:rPr>
      <w:t>第</w:t>
    </w:r>
    <w:r>
      <w:rPr>
        <w:rStyle w:val="PageNumber"/>
        <w:rFonts w:ascii="標楷體" w:hAnsi="標楷體" w:cs="標楷體" w:hint="eastAsia" w:eastAsia="標楷體"/>
        <w:sz w:val="22"/>
        <w:szCs w:val="22"/>
      </w:rPr>
      <w:fldChar w:fldCharType="begin"/>
    </w:r>
    <w:r>
      <w:rPr>
        <w:rStyle w:val="PageNumber"/>
        <w:sz w:val="22"/>
        <w:szCs w:val="22"/>
        <w:rFonts w:ascii="標楷體" w:hAnsi="標楷體" w:cs="標楷體" w:hint="eastAsia" w:eastAsia="標楷體"/>
      </w:rPr>
      <w:instrText xml:space="preserve"> PAGE </w:instrText>
    </w:r>
    <w:r>
      <w:rPr>
        <w:rStyle w:val="PageNumber"/>
        <w:sz w:val="22"/>
        <w:szCs w:val="22"/>
        <w:rFonts w:ascii="標楷體" w:hAnsi="標楷體" w:cs="標楷體" w:hint="eastAsia" w:eastAsia="標楷體"/>
      </w:rPr>
      <w:fldChar w:fldCharType="separate"/>
    </w:r>
    <w:r>
      <w:rPr>
        <w:rStyle w:val="PageNumber"/>
        <w:sz w:val="22"/>
        <w:szCs w:val="22"/>
        <w:rFonts w:ascii="標楷體" w:hAnsi="標楷體" w:cs="標楷體" w:hint="eastAsia" w:eastAsia="標楷體"/>
      </w:rPr>
      <w:t>35</w:t>
    </w:r>
    <w:r>
      <w:rPr>
        <w:rStyle w:val="PageNumber"/>
        <w:sz w:val="22"/>
        <w:szCs w:val="22"/>
        <w:rFonts w:ascii="標楷體" w:hAnsi="標楷體" w:cs="標楷體" w:hint="eastAsia" w:eastAsia="標楷體"/>
      </w:rPr>
      <w:fldChar w:fldCharType="end"/>
    </w:r>
    <w:r>
      <w:rPr>
        <w:rStyle w:val="PageNumber"/>
        <w:rFonts w:ascii="標楷體" w:hAnsi="標楷體" w:cs="標楷體" w:hint="eastAsia" w:eastAsia="標楷體"/>
        <w:sz w:val="22"/>
        <w:szCs w:val="22"/>
      </w:rPr>
      <w:t>頁</w:t>
    </w:r>
    <w:r>
      <w:rPr>
        <w:rStyle w:val="PageNumber"/>
        <w:rFonts w:eastAsia="標楷體" w:cs="標楷體" w:hint="eastAsia" w:ascii="標楷體" w:hAnsi="標楷體"/>
        <w:sz w:val="22"/>
        <w:szCs w:val="22"/>
      </w:rPr>
      <w:t>/</w:t>
    </w:r>
    <w:r>
      <w:rPr>
        <w:rStyle w:val="PageNumber"/>
        <w:rFonts w:ascii="標楷體" w:hAnsi="標楷體" w:cs="標楷體" w:hint="eastAsia" w:eastAsia="標楷體"/>
        <w:sz w:val="22"/>
        <w:szCs w:val="22"/>
      </w:rPr>
      <w:t>共</w:t>
    </w:r>
    <w:r>
      <w:rPr>
        <w:rStyle w:val="PageNumber"/>
        <w:rFonts w:eastAsia="標楷體" w:cs="標楷體" w:hint="eastAsia" w:ascii="標楷體" w:hAnsi="標楷體"/>
        <w:sz w:val="22"/>
        <w:szCs w:val="22"/>
      </w:rPr>
      <w:t>72</w:t>
    </w:r>
    <w:r>
      <w:rPr>
        <w:rStyle w:val="PageNumber"/>
        <w:rFonts w:ascii="標楷體" w:hAnsi="標楷體" w:cs="標楷體" w:hint="eastAsia" w:eastAsia="標楷體"/>
        <w:sz w:val="22"/>
        <w:szCs w:val="22"/>
      </w:rPr>
      <w:t>頁</w:t>
    </w:r>
    <w:r>
      <w:rPr>
        <w:rStyle w:val="PageNumber"/>
        <w:rFonts w:eastAsia="標楷體" w:cs="標楷體" w:hint="eastAsia" w:ascii="標楷體" w:hAnsi="標楷體"/>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hint="eastAsia" w:ascii="標楷體" w:hAnsi="標楷體"/>
        <w:sz w:val="22"/>
        <w:szCs w:val="22"/>
      </w:rPr>
      <w:t>AST-B-</w:t>
    </w:r>
    <w:r>
      <w:rPr>
        <w:rFonts w:eastAsia="標楷體" w:cs="標楷體" w:hint="eastAsia" w:ascii="標楷體" w:hAnsi="標楷體"/>
        <w:sz w:val="22"/>
        <w:szCs w:val="22"/>
      </w:rPr>
      <w:t>25120522</w:t>
    </w:r>
    <w:r>
      <w:rPr>
        <w:rFonts w:eastAsia="標楷體" w:cs="標楷體" w:hint="eastAsia" w:ascii="標楷體" w:hAnsi="標楷體"/>
        <w:sz w:val="22"/>
        <w:szCs w:val="22"/>
      </w:rPr>
      <w:t>-000</w:t>
    </w:r>
  </w:p>
  <w:tbl>
    <w:tblPr>
      <w:tblW w:w="9589" w:type="dxa"/>
      <w:jc w:val="start"/>
      <w:tblInd w:w="28" w:type="dxa"/>
      <w:tblLayout w:type="fixed"/>
      <w:tblCellMar>
        <w:top w:w="0" w:type="dxa"/>
        <w:start w:w="28" w:type="dxa"/>
        <w:bottom w:w="0" w:type="dxa"/>
        <w:end w:w="28" w:type="dxa"/>
      </w:tblCellMar>
    </w:tblPr>
    <w:tblGrid>
      <w:gridCol w:w="1330"/>
      <w:gridCol w:w="4790"/>
      <w:gridCol w:w="2559"/>
      <w:gridCol w:w="910"/>
    </w:tblGrid>
    <w:tr>
      <w:trPr>
        <w:cantSplit w:val="true"/>
      </w:trPr>
      <w:tc>
        <w:tcPr>
          <w:tcW w:w="9589" w:type="dxa"/>
          <w:gridSpan w:val="4"/>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eastAsia="標楷體"/>
              <w:spacing w:val="-2"/>
              <w:sz w:val="22"/>
              <w:szCs w:val="22"/>
              <w:lang w:val="en-GB"/>
            </w:rPr>
            <w:t>CNS 15598-1</w:t>
          </w:r>
          <w:r>
            <w:rPr>
              <w:rFonts w:eastAsia="標楷體" w:hint="eastAsia"/>
              <w:spacing w:val="-2"/>
              <w:sz w:val="22"/>
              <w:szCs w:val="22"/>
              <w:lang w:val="en-GB" w:eastAsia="zh-TW"/>
            </w:rPr>
            <w:t xml:space="preserve"> (109</w:t>
          </w:r>
          <w:r>
            <w:rPr>
              <w:rFonts w:hint="eastAsia" w:eastAsia="標楷體"/>
              <w:spacing w:val="-2"/>
              <w:sz w:val="22"/>
              <w:szCs w:val="22"/>
              <w:lang w:val="en-GB" w:eastAsia="zh-TW"/>
            </w:rPr>
            <w:t>年</w:t>
          </w:r>
          <w:r>
            <w:rPr>
              <w:rFonts w:eastAsia="標楷體" w:hint="eastAsia"/>
              <w:spacing w:val="-2"/>
              <w:sz w:val="22"/>
              <w:szCs w:val="22"/>
              <w:lang w:val="en-GB" w:eastAsia="zh-TW"/>
            </w:rPr>
            <w:t>)</w:t>
          </w:r>
        </w:p>
      </w:tc>
    </w:tr>
    <w:tr>
      <w:trPr/>
      <w:tc>
        <w:tcPr>
          <w:tcW w:w="133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章節</w:t>
          </w:r>
        </w:p>
      </w:tc>
      <w:tc>
        <w:tcPr>
          <w:tcW w:w="479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要求－試驗</w:t>
          </w:r>
        </w:p>
      </w:tc>
      <w:tc>
        <w:tcPr>
          <w:tcW w:w="2559"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結果－備考</w:t>
          </w:r>
        </w:p>
      </w:tc>
      <w:tc>
        <w:tcPr>
          <w:tcW w:w="91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判定</w:t>
          </w:r>
        </w:p>
      </w:tc>
    </w:tr>
  </w:tbl>
  <w:p>
    <w:pPr>
      <w:pStyle w:val="Normal"/>
      <w:tabs>
        <w:tab w:val="clear" w:pos="1701"/>
        <w:tab w:val="center" w:pos="4800" w:leader="none"/>
        <w:tab w:val="right" w:pos="9600" w:leader="none"/>
      </w:tabs>
      <w:spacing w:before="0" w:after="120"/>
      <w:rPr>
        <w:rFonts w:eastAsia="標楷體" w:hint="eastAsia"/>
        <w:sz w:val="22"/>
        <w:szCs w:val="22"/>
      </w:rPr>
    </w:pPr>
    <w:r>
      <w:rPr>
        <w:rFonts w:eastAsia="標楷體" w:hint="eastAsia"/>
        <w:sz w:val="22"/>
        <w:szCs w:val="22"/>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hint="eastAsia" w:eastAsia="標楷體"/>
        <w:sz w:val="22"/>
        <w:szCs w:val="22"/>
      </w:rPr>
      <w:drawing>
        <wp:inline distT="0" distB="0" distL="0" distR="0">
          <wp:extent cx="1524000" cy="342900"/>
          <wp:effectExtent l="0" t="0" r="0" b="0"/>
          <wp:docPr id="130" name="Image4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4 Copy 1 Copy 1"/>
                  <pic:cNvPicPr>
                    <a:picLocks noChangeAspect="1" noChangeArrowheads="1"/>
                  </pic:cNvPicPr>
                </pic:nvPicPr>
                <pic:blipFill>
                  <a:blip r:embed="rId1"/>
                  <a:stretch>
                    <a:fillRect/>
                  </a:stretch>
                </pic:blipFill>
                <pic:spPr bwMode="auto">
                  <a:xfrm>
                    <a:off x="0" y="0"/>
                    <a:ext cx="1524000" cy="342900"/>
                  </a:xfrm>
                  <a:prstGeom prst="rect">
                    <a:avLst/>
                  </a:prstGeom>
                </pic:spPr>
              </pic:pic>
            </a:graphicData>
          </a:graphic>
        </wp:inline>
      </w:drawing>
    </w:r>
    <w:r>
      <w:rPr>
        <w:rStyle w:val="PageNumber"/>
        <w:rFonts w:eastAsia="標楷體" w:hint="eastAsia"/>
        <w:sz w:val="22"/>
        <w:szCs w:val="22"/>
      </w:rPr>
      <w:tab/>
    </w:r>
    <w:r>
      <w:rPr>
        <w:rStyle w:val="PageNumber"/>
        <w:rFonts w:hint="eastAsia" w:eastAsia="標楷體"/>
        <w:sz w:val="22"/>
        <w:szCs w:val="22"/>
      </w:rPr>
      <w:t>第</w:t>
    </w:r>
    <w:r>
      <w:rPr>
        <w:rStyle w:val="PageNumber"/>
        <w:rFonts w:ascii="標楷體" w:hAnsi="標楷體" w:cs="標楷體" w:hint="eastAsia" w:eastAsia="標楷體"/>
        <w:sz w:val="22"/>
        <w:szCs w:val="22"/>
      </w:rPr>
      <w:fldChar w:fldCharType="begin"/>
    </w:r>
    <w:r>
      <w:rPr>
        <w:rStyle w:val="PageNumber"/>
        <w:sz w:val="22"/>
        <w:szCs w:val="22"/>
        <w:rFonts w:ascii="標楷體" w:hAnsi="標楷體" w:cs="標楷體" w:hint="eastAsia" w:eastAsia="標楷體"/>
      </w:rPr>
      <w:instrText xml:space="preserve"> PAGE </w:instrText>
    </w:r>
    <w:r>
      <w:rPr>
        <w:rStyle w:val="PageNumber"/>
        <w:sz w:val="22"/>
        <w:szCs w:val="22"/>
        <w:rFonts w:ascii="標楷體" w:hAnsi="標楷體" w:cs="標楷體" w:hint="eastAsia" w:eastAsia="標楷體"/>
      </w:rPr>
      <w:fldChar w:fldCharType="separate"/>
    </w:r>
    <w:r>
      <w:rPr>
        <w:rStyle w:val="PageNumber"/>
        <w:sz w:val="22"/>
        <w:szCs w:val="22"/>
        <w:rFonts w:ascii="標楷體" w:hAnsi="標楷體" w:cs="標楷體" w:hint="eastAsia" w:eastAsia="標楷體"/>
      </w:rPr>
      <w:t>0</w:t>
    </w:r>
    <w:r>
      <w:rPr>
        <w:rStyle w:val="PageNumber"/>
        <w:sz w:val="22"/>
        <w:szCs w:val="22"/>
        <w:rFonts w:ascii="標楷體" w:hAnsi="標楷體" w:cs="標楷體" w:hint="eastAsia" w:eastAsia="標楷體"/>
      </w:rPr>
      <w:fldChar w:fldCharType="end"/>
    </w:r>
    <w:r>
      <w:rPr>
        <w:rStyle w:val="PageNumber"/>
        <w:rFonts w:hint="eastAsia" w:eastAsia="標楷體"/>
        <w:sz w:val="22"/>
        <w:szCs w:val="22"/>
      </w:rPr>
      <w:t>頁</w:t>
    </w:r>
    <w:r>
      <w:rPr>
        <w:rStyle w:val="PageNumber"/>
        <w:rFonts w:eastAsia="標楷體" w:hint="eastAsia"/>
        <w:sz w:val="22"/>
        <w:szCs w:val="22"/>
      </w:rPr>
      <w:t>/</w:t>
    </w:r>
    <w:r>
      <w:rPr>
        <w:rStyle w:val="PageNumber"/>
        <w:rFonts w:hint="eastAsia" w:eastAsia="標楷體"/>
        <w:sz w:val="22"/>
        <w:szCs w:val="22"/>
      </w:rPr>
      <w:t>共</w:t>
    </w:r>
    <w:r>
      <w:rPr>
        <w:rStyle w:val="PageNumber"/>
        <w:rFonts w:eastAsia="標楷體" w:cs="Arial" w:hint="eastAsia" w:ascii="標楷體" w:hAnsi="標楷體"/>
        <w:sz w:val="22"/>
        <w:szCs w:val="22"/>
      </w:rPr>
      <w:t>72</w:t>
    </w:r>
    <w:r>
      <w:rPr>
        <w:rStyle w:val="PageNumber"/>
        <w:rFonts w:ascii="標楷體" w:hAnsi="標楷體" w:cs="Arial" w:hint="eastAsia" w:eastAsia="標楷體"/>
        <w:sz w:val="22"/>
        <w:szCs w:val="22"/>
      </w:rPr>
      <w:t>頁</w:t>
    </w:r>
    <w:r>
      <w:rPr>
        <w:rStyle w:val="PageNumber"/>
        <w:rFonts w:eastAsia="標楷體" w:cs="Arial" w:hint="eastAsia"/>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hint="eastAsia" w:ascii="標楷體" w:hAnsi="標楷體"/>
        <w:sz w:val="22"/>
        <w:szCs w:val="22"/>
      </w:rPr>
      <w:t>AST-B-</w:t>
    </w:r>
    <w:r>
      <w:rPr>
        <w:rFonts w:eastAsia="標楷體" w:cs="標楷體" w:hint="eastAsia" w:ascii="標楷體" w:hAnsi="標楷體"/>
        <w:sz w:val="22"/>
        <w:szCs w:val="22"/>
      </w:rPr>
      <w:t>25120522</w:t>
    </w:r>
    <w:r>
      <w:rPr>
        <w:rFonts w:eastAsia="標楷體" w:cs="標楷體" w:hint="eastAsia" w:ascii="標楷體" w:hAnsi="標楷體"/>
        <w:sz w:val="22"/>
        <w:szCs w:val="22"/>
      </w:rPr>
      <w:t>-000</w:t>
    </w:r>
  </w:p>
  <w:tbl>
    <w:tblPr>
      <w:tblW w:w="9589" w:type="dxa"/>
      <w:jc w:val="start"/>
      <w:tblInd w:w="28" w:type="dxa"/>
      <w:tblLayout w:type="fixed"/>
      <w:tblCellMar>
        <w:top w:w="0" w:type="dxa"/>
        <w:start w:w="28" w:type="dxa"/>
        <w:bottom w:w="0" w:type="dxa"/>
        <w:end w:w="28" w:type="dxa"/>
      </w:tblCellMar>
    </w:tblPr>
    <w:tblGrid>
      <w:gridCol w:w="1330"/>
      <w:gridCol w:w="4790"/>
      <w:gridCol w:w="2559"/>
      <w:gridCol w:w="910"/>
    </w:tblGrid>
    <w:tr>
      <w:trPr>
        <w:cantSplit w:val="true"/>
      </w:trPr>
      <w:tc>
        <w:tcPr>
          <w:tcW w:w="9589" w:type="dxa"/>
          <w:gridSpan w:val="4"/>
          <w:tcBorders>
            <w:top w:val="single" w:sz="4" w:space="0" w:color="000000"/>
            <w:start w:val="single" w:sz="4" w:space="0" w:color="000000"/>
            <w:bottom w:val="single" w:sz="4" w:space="0" w:color="000000"/>
            <w:end w:val="single" w:sz="4" w:space="0" w:color="000000"/>
          </w:tcBorders>
        </w:tcPr>
        <w:p>
          <w:pPr>
            <w:pStyle w:val="Header"/>
            <w:jc w:val="center"/>
            <w:rPr/>
          </w:pPr>
          <w:r>
            <w:rPr>
              <w:rFonts w:eastAsia="標楷體"/>
              <w:spacing w:val="-2"/>
              <w:sz w:val="22"/>
              <w:szCs w:val="22"/>
              <w:lang w:val="en-GB"/>
            </w:rPr>
            <w:t>CNS 15598-1</w:t>
          </w:r>
          <w:r>
            <w:rPr>
              <w:rFonts w:eastAsia="標楷體" w:hint="eastAsia"/>
              <w:spacing w:val="-2"/>
              <w:sz w:val="22"/>
              <w:szCs w:val="22"/>
              <w:lang w:val="en-GB" w:eastAsia="zh-TW"/>
            </w:rPr>
            <w:t xml:space="preserve"> (109</w:t>
          </w:r>
          <w:r>
            <w:rPr>
              <w:rFonts w:hint="eastAsia" w:eastAsia="標楷體"/>
              <w:spacing w:val="-2"/>
              <w:sz w:val="22"/>
              <w:szCs w:val="22"/>
              <w:lang w:val="en-GB" w:eastAsia="zh-TW"/>
            </w:rPr>
            <w:t>年</w:t>
          </w:r>
          <w:r>
            <w:rPr>
              <w:rFonts w:eastAsia="標楷體" w:hint="eastAsia"/>
              <w:spacing w:val="-2"/>
              <w:sz w:val="22"/>
              <w:szCs w:val="22"/>
              <w:lang w:val="en-GB" w:eastAsia="zh-TW"/>
            </w:rPr>
            <w:t>)</w:t>
          </w:r>
        </w:p>
      </w:tc>
    </w:tr>
    <w:tr>
      <w:trPr/>
      <w:tc>
        <w:tcPr>
          <w:tcW w:w="133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章節</w:t>
          </w:r>
        </w:p>
      </w:tc>
      <w:tc>
        <w:tcPr>
          <w:tcW w:w="479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要求－試驗</w:t>
          </w:r>
        </w:p>
      </w:tc>
      <w:tc>
        <w:tcPr>
          <w:tcW w:w="2559"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結果－備考</w:t>
          </w:r>
        </w:p>
      </w:tc>
      <w:tc>
        <w:tcPr>
          <w:tcW w:w="910" w:type="dxa"/>
          <w:tcBorders>
            <w:top w:val="single" w:sz="4" w:space="0" w:color="000000"/>
            <w:start w:val="single" w:sz="4" w:space="0" w:color="000000"/>
            <w:bottom w:val="single" w:sz="4" w:space="0" w:color="000000"/>
            <w:end w:val="single" w:sz="4" w:space="0" w:color="000000"/>
          </w:tcBorders>
        </w:tcPr>
        <w:p>
          <w:pPr>
            <w:pStyle w:val="Header"/>
            <w:jc w:val="center"/>
            <w:rPr>
              <w:rFonts w:eastAsia="標楷體" w:hint="eastAsia"/>
              <w:sz w:val="22"/>
              <w:szCs w:val="22"/>
              <w:lang w:val="en-US" w:eastAsia="zh-TW"/>
            </w:rPr>
          </w:pPr>
          <w:r>
            <w:rPr>
              <w:rFonts w:hint="eastAsia" w:eastAsia="標楷體"/>
              <w:sz w:val="22"/>
              <w:szCs w:val="22"/>
              <w:lang w:val="en-US" w:eastAsia="zh-TW"/>
            </w:rPr>
            <w:t>判定</w:t>
          </w:r>
        </w:p>
      </w:tc>
    </w:tr>
  </w:tbl>
  <w:p>
    <w:pPr>
      <w:pStyle w:val="Normal"/>
      <w:jc w:val="end"/>
      <w:rPr>
        <w:sz w:val="22"/>
        <w:szCs w:val="22"/>
      </w:rPr>
    </w:pPr>
    <w:r>
      <w:rPr>
        <w:sz w:val="22"/>
        <w:szCs w:val="22"/>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left" w:pos="4044" w:leader="none"/>
        <w:tab w:val="right" w:pos="9639" w:leader="none"/>
      </w:tabs>
      <w:spacing w:before="0" w:after="120"/>
      <w:rPr>
        <w:rFonts w:ascii="標楷體" w:hAnsi="標楷體" w:eastAsia="標楷體" w:cs="標楷體" w:hint="eastAsia"/>
        <w:sz w:val="22"/>
        <w:szCs w:val="22"/>
      </w:rPr>
    </w:pPr>
    <w:r>
      <w:rPr>
        <w:rFonts w:eastAsia="標楷體"/>
        <w:sz w:val="40"/>
        <w:szCs w:val="40"/>
      </w:rPr>
      <w:drawing>
        <wp:inline distT="0" distB="0" distL="0" distR="0">
          <wp:extent cx="1524000" cy="342900"/>
          <wp:effectExtent l="0" t="0" r="0" b="0"/>
          <wp:docPr id="13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11"/>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Fonts w:eastAsia="標楷體"/>
        <w:sz w:val="40"/>
        <w:szCs w:val="40"/>
      </w:rPr>
      <w:tab/>
    </w:r>
    <w:r>
      <w:rPr>
        <w:rStyle w:val="PageNumber"/>
        <w:rFonts w:ascii="標楷體" w:hAnsi="標楷體" w:cs="Arial" w:hint="eastAsia" w:eastAsia="標楷體"/>
        <w:sz w:val="22"/>
        <w:szCs w:val="22"/>
      </w:rPr>
      <w:t>第</w:t>
    </w:r>
    <w:r>
      <w:rPr>
        <w:rStyle w:val="PageNumber"/>
        <w:rFonts w:eastAsia="標楷體" w:cs="標楷體" w:hint="eastAsia" w:ascii="標楷體" w:hAnsi="標楷體"/>
        <w:sz w:val="22"/>
        <w:szCs w:val="22"/>
      </w:rPr>
      <w:t>1</w:t>
    </w:r>
    <w:r>
      <w:rPr>
        <w:rStyle w:val="PageNumber"/>
        <w:rFonts w:ascii="標楷體" w:hAnsi="標楷體" w:cs="Arial" w:hint="eastAsia" w:eastAsia="標楷體"/>
        <w:sz w:val="22"/>
        <w:szCs w:val="22"/>
      </w:rPr>
      <w:t>頁</w:t>
    </w:r>
    <w:r>
      <w:rPr>
        <w:rStyle w:val="PageNumber"/>
        <w:rFonts w:eastAsia="標楷體" w:cs="Arial" w:hint="eastAsia" w:ascii="標楷體" w:hAnsi="標楷體"/>
        <w:sz w:val="22"/>
        <w:szCs w:val="22"/>
      </w:rPr>
      <w:t>/</w:t>
    </w:r>
    <w:r>
      <w:rPr>
        <w:rStyle w:val="PageNumber"/>
        <w:rFonts w:ascii="標楷體" w:hAnsi="標楷體" w:cs="Arial" w:hint="eastAsia" w:eastAsia="標楷體"/>
        <w:sz w:val="22"/>
        <w:szCs w:val="22"/>
      </w:rPr>
      <w:t>共</w:t>
    </w:r>
    <w:r>
      <w:rPr>
        <w:rStyle w:val="PageNumber"/>
        <w:rFonts w:eastAsia="標楷體" w:cs="Arial" w:hint="eastAsia" w:ascii="標楷體" w:hAnsi="標楷體"/>
        <w:sz w:val="22"/>
        <w:szCs w:val="22"/>
      </w:rPr>
      <w:t>1</w:t>
    </w:r>
    <w:r>
      <w:rPr>
        <w:rStyle w:val="PageNumber"/>
        <w:rFonts w:ascii="標楷體" w:hAnsi="標楷體" w:cs="Arial" w:hint="eastAsia" w:eastAsia="標楷體"/>
        <w:sz w:val="22"/>
        <w:szCs w:val="22"/>
      </w:rPr>
      <w:t>頁</w:t>
    </w:r>
    <w:r>
      <w:rPr>
        <w:rStyle w:val="PageNumber"/>
        <w:rFonts w:eastAsia="標楷體" w:cs="Arial"/>
        <w:sz w:val="22"/>
        <w:szCs w:val="22"/>
      </w:rPr>
      <w:tab/>
    </w:r>
    <w:r>
      <w:rPr>
        <w:rFonts w:ascii="標楷體" w:hAnsi="標楷體" w:cs="標楷體" w:hint="eastAsia" w:eastAsia="標楷體"/>
        <w:sz w:val="22"/>
        <w:szCs w:val="22"/>
      </w:rPr>
      <w:t>報告</w:t>
    </w:r>
    <w:r>
      <w:rPr>
        <w:rFonts w:ascii="標楷體" w:hAnsi="標楷體" w:cs="標楷體" w:hint="eastAsia" w:eastAsia="標楷體"/>
        <w:spacing w:val="-2"/>
        <w:sz w:val="22"/>
        <w:szCs w:val="22"/>
        <w:lang w:val="en-GB"/>
      </w:rPr>
      <w:t>編</w:t>
    </w:r>
    <w:r>
      <w:rPr>
        <w:rFonts w:ascii="標楷體" w:hAnsi="標楷體" w:cs="標楷體" w:hint="eastAsia" w:eastAsia="標楷體"/>
        <w:sz w:val="22"/>
        <w:szCs w:val="22"/>
      </w:rPr>
      <w:t>號：</w:t>
    </w:r>
    <w:r>
      <w:rPr>
        <w:rFonts w:eastAsia="標楷體" w:cs="標楷體" w:ascii="標楷體" w:hAnsi="標楷體"/>
        <w:sz w:val="22"/>
        <w:szCs w:val="22"/>
      </w:rPr>
      <w:t>AST-B-</w:t>
    </w:r>
    <w:r>
      <w:rPr>
        <w:rFonts w:eastAsia="標楷體" w:cs="標楷體" w:hint="eastAsia" w:ascii="標楷體" w:hAnsi="標楷體"/>
        <w:sz w:val="22"/>
        <w:szCs w:val="22"/>
      </w:rPr>
      <w:t>25120522</w:t>
    </w:r>
    <w:r>
      <w:rPr>
        <w:rFonts w:eastAsia="標楷體" w:cs="標楷體" w:ascii="標楷體" w:hAnsi="標楷體"/>
        <w:sz w:val="22"/>
        <w:szCs w:val="22"/>
      </w:rPr>
      <w:t>-000</w:t>
    </w:r>
  </w:p>
  <w:p>
    <w:pPr>
      <w:pStyle w:val="Normal"/>
      <w:tabs>
        <w:tab w:val="clear" w:pos="1701"/>
        <w:tab w:val="left" w:pos="4044" w:leader="none"/>
        <w:tab w:val="right" w:pos="9639" w:leader="none"/>
      </w:tabs>
      <w:spacing w:before="0" w:after="120"/>
      <w:rPr>
        <w:rStyle w:val="PageNumber"/>
        <w:rFonts w:hint="eastAsia"/>
      </w:rPr>
    </w:pPr>
    <w:r>
      <w:rPr>
        <w:rFonts w:hint="eastAsia" w:eastAsia="標楷體"/>
        <w:sz w:val="22"/>
        <w:szCs w:val="22"/>
      </w:rPr>
      <w:t>附件一</w:t>
    </w:r>
    <w:r>
      <w:rPr>
        <w:rFonts w:eastAsia="標楷體"/>
        <w:sz w:val="22"/>
        <w:szCs w:val="22"/>
      </w:rPr>
      <w:t>:</w:t>
    </w:r>
  </w:p>
  <w:p>
    <w:pPr>
      <w:pStyle w:val="Header"/>
      <w:rPr>
        <w:rStyle w:val="PageNumber"/>
        <w:rFonts w:hint="eastAsia"/>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360"/>
        </w:tabs>
        <w:ind w:start="360" w:hanging="360"/>
      </w:pPr>
      <w:rPr>
        <w:color w:val="000000"/>
      </w:rPr>
    </w:lvl>
  </w:abstractNum>
  <w:abstractNum w:abstractNumId="3">
    <w:lvl w:ilvl="0">
      <w:start w:val="1"/>
      <w:numFmt w:val="lowerLetter"/>
      <w:lvlText w:val="%1)"/>
      <w:lvlJc w:val="start"/>
      <w:pPr>
        <w:tabs>
          <w:tab w:val="num" w:pos="0"/>
        </w:tabs>
        <w:ind w:start="360" w:hanging="360"/>
      </w:pPr>
      <w:rPr/>
    </w:lvl>
  </w:abstractNum>
  <w:abstractNum w:abstractNumId="4">
    <w:lvl w:ilvl="0">
      <w:start w:val="9"/>
      <w:numFmt w:val="lowerLetter"/>
      <w:lvlText w:val="%1)"/>
      <w:lvlJc w:val="start"/>
      <w:pPr>
        <w:tabs>
          <w:tab w:val="num" w:pos="0"/>
        </w:tabs>
        <w:ind w:start="360" w:hanging="360"/>
      </w:pPr>
      <w:rPr/>
    </w:lvl>
  </w:abstractNum>
  <w:abstractNum w:abstractNumId="5">
    <w:lvl w:ilvl="0">
      <w:start w:val="1"/>
      <w:numFmt w:val="decimal"/>
      <w:lvlText w:val="%1."/>
      <w:lvlJc w:val="start"/>
      <w:pPr>
        <w:tabs>
          <w:tab w:val="num" w:pos="0"/>
        </w:tabs>
        <w:ind w:start="480" w:hanging="480"/>
      </w:pPr>
      <w:rPr>
        <w:b/>
        <w:bCs/>
      </w:rPr>
    </w:lvl>
  </w:abstractNum>
  <w:abstractNum w:abstractNumId="6">
    <w:lvl w:ilvl="0">
      <w:numFmt w:val="decimal"/>
      <w:suff w:val="nothing"/>
      <w:lvlText w:val="%1"/>
      <w:lvlJc w:val="start"/>
      <w:pPr>
        <w:tabs>
          <w:tab w:val="num" w:pos="0"/>
        </w:tabs>
        <w:ind w:start="0" w:hanging="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170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Tahoma" w:cs="Arial Unicode MS"/>
        <w:sz w:val="24"/>
        <w:szCs w:val="24"/>
        <w:lang w:val="en-US" w:eastAsia="zh-Hant"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新細明體;PMingLiU" w:cs="Times New Roman"/>
      <w:color w:val="auto"/>
      <w:kern w:val="2"/>
      <w:sz w:val="24"/>
      <w:szCs w:val="20"/>
      <w:lang w:val="en-US" w:eastAsia="zh-TW" w:bidi="ar-SA"/>
    </w:rPr>
  </w:style>
  <w:style w:type="paragraph" w:styleId="Heading1">
    <w:name w:val="heading 1"/>
    <w:basedOn w:val="Normal"/>
    <w:next w:val="Normal"/>
    <w:qFormat/>
    <w:pPr>
      <w:keepNext w:val="true"/>
      <w:numPr>
        <w:ilvl w:val="0"/>
        <w:numId w:val="1"/>
      </w:numPr>
      <w:snapToGrid w:val="false"/>
      <w:spacing w:lineRule="atLeast" w:line="240"/>
      <w:ind w:firstLineChars="50" w:startChars="0" w:start="0" w:endChars="0" w:end="0"/>
      <w:outlineLvl w:val="0"/>
    </w:pPr>
    <w:rPr>
      <w:rFonts w:ascii="Arial" w:hAnsi="Arial" w:cs="Arial"/>
      <w:sz w:val="40"/>
      <w:szCs w:val="18"/>
    </w:rPr>
  </w:style>
  <w:style w:type="paragraph" w:styleId="Heading2">
    <w:name w:val="heading 2"/>
    <w:basedOn w:val="Normal"/>
    <w:next w:val="Normal"/>
    <w:qFormat/>
    <w:pPr>
      <w:widowControl/>
      <w:numPr>
        <w:ilvl w:val="1"/>
        <w:numId w:val="1"/>
      </w:numPr>
      <w:outlineLvl w:val="1"/>
    </w:pPr>
    <w:rPr>
      <w:rFonts w:ascii="CG Times;Times New Roman" w:hAnsi="CG Times;Times New Roman" w:cs="CG Times;Times New Roman"/>
      <w:b/>
      <w:kern w:val="0"/>
      <w:u w:val="single"/>
      <w:lang w:val="sv-SE"/>
    </w:rPr>
  </w:style>
  <w:style w:type="paragraph" w:styleId="Heading3">
    <w:name w:val="heading 3"/>
    <w:basedOn w:val="Normal"/>
    <w:next w:val="Normal"/>
    <w:qFormat/>
    <w:pPr>
      <w:keepNext w:val="true"/>
      <w:numPr>
        <w:ilvl w:val="2"/>
        <w:numId w:val="1"/>
      </w:numPr>
      <w:spacing w:lineRule="atLeast" w:line="240" w:before="66" w:after="54"/>
      <w:outlineLvl w:val="2"/>
    </w:pPr>
    <w:rPr>
      <w:rFonts w:eastAsia="標楷體"/>
      <w:b/>
      <w:bCs/>
      <w:sz w:val="22"/>
      <w:szCs w:val="22"/>
    </w:rPr>
  </w:style>
  <w:style w:type="paragraph" w:styleId="Heading5">
    <w:name w:val="heading 5"/>
    <w:basedOn w:val="Normal"/>
    <w:next w:val="Normal"/>
    <w:qFormat/>
    <w:pPr>
      <w:keepNext w:val="true"/>
      <w:numPr>
        <w:ilvl w:val="4"/>
        <w:numId w:val="1"/>
      </w:numPr>
      <w:spacing w:lineRule="auto" w:line="720"/>
      <w:ind w:firstLineChars="0" w:firstLine="0" w:startChars="200" w:endChars="0" w:end="0"/>
      <w:outlineLvl w:val="4"/>
    </w:pPr>
    <w:rPr>
      <w:rFonts w:ascii="Arial" w:hAnsi="Arial" w:cs="Arial"/>
      <w:b/>
      <w:bCs/>
      <w:sz w:val="36"/>
      <w:szCs w:val="36"/>
    </w:rPr>
  </w:style>
  <w:style w:type="paragraph" w:styleId="Heading6">
    <w:name w:val="heading 6"/>
    <w:basedOn w:val="Normal"/>
    <w:next w:val="Style13"/>
    <w:qFormat/>
    <w:pPr>
      <w:widowControl/>
      <w:numPr>
        <w:ilvl w:val="5"/>
        <w:numId w:val="1"/>
      </w:numPr>
      <w:outlineLvl w:val="5"/>
    </w:pPr>
    <w:rPr>
      <w:rFonts w:ascii="CG Times;Times New Roman" w:hAnsi="CG Times;Times New Roman" w:cs="CG Times;Times New Roman"/>
      <w:kern w:val="0"/>
      <w:sz w:val="20"/>
      <w:u w:val="single"/>
      <w:lang w:val="sv-SE"/>
    </w:rPr>
  </w:style>
  <w:style w:type="paragraph" w:styleId="Heading7">
    <w:name w:val="heading 7"/>
    <w:basedOn w:val="Normal"/>
    <w:next w:val="Style13"/>
    <w:qFormat/>
    <w:pPr>
      <w:widowControl/>
      <w:numPr>
        <w:ilvl w:val="6"/>
        <w:numId w:val="1"/>
      </w:numPr>
      <w:outlineLvl w:val="6"/>
    </w:pPr>
    <w:rPr>
      <w:rFonts w:ascii="CG Times;Times New Roman" w:hAnsi="CG Times;Times New Roman" w:cs="CG Times;Times New Roman"/>
      <w:i/>
      <w:kern w:val="0"/>
      <w:sz w:val="20"/>
      <w:lang w:val="sv-SE"/>
    </w:rPr>
  </w:style>
  <w:style w:type="paragraph" w:styleId="Heading8">
    <w:name w:val="heading 8"/>
    <w:basedOn w:val="Normal"/>
    <w:next w:val="Style13"/>
    <w:qFormat/>
    <w:pPr>
      <w:widowControl/>
      <w:numPr>
        <w:ilvl w:val="7"/>
        <w:numId w:val="1"/>
      </w:numPr>
      <w:outlineLvl w:val="7"/>
    </w:pPr>
    <w:rPr>
      <w:rFonts w:ascii="CG Times;Times New Roman" w:hAnsi="CG Times;Times New Roman" w:cs="CG Times;Times New Roman"/>
      <w:i/>
      <w:kern w:val="0"/>
      <w:sz w:val="20"/>
      <w:lang w:val="sv-SE"/>
    </w:rPr>
  </w:style>
  <w:style w:type="paragraph" w:styleId="Heading9">
    <w:name w:val="heading 9"/>
    <w:basedOn w:val="Normal"/>
    <w:next w:val="Style13"/>
    <w:qFormat/>
    <w:pPr>
      <w:widowControl/>
      <w:numPr>
        <w:ilvl w:val="8"/>
        <w:numId w:val="1"/>
      </w:numPr>
      <w:outlineLvl w:val="8"/>
    </w:pPr>
    <w:rPr>
      <w:rFonts w:ascii="CG Times;Times New Roman" w:hAnsi="CG Times;Times New Roman" w:cs="CG Times;Times New Roman"/>
      <w:i/>
      <w:kern w:val="0"/>
      <w:sz w:val="20"/>
      <w:lang w:val="sv-SE"/>
    </w:rPr>
  </w:style>
  <w:style w:type="character" w:styleId="WW8Num1z0">
    <w:name w:val="WW8Num1z0"/>
    <w:qFormat/>
    <w:rPr>
      <w:color w:val="000000"/>
    </w:rPr>
  </w:style>
  <w:style w:type="character" w:styleId="WW8Num4z0">
    <w:name w:val="WW8Num4z0"/>
    <w:qFormat/>
    <w:rPr>
      <w:rFonts w:ascii="Arial" w:hAnsi="Arial" w:eastAsia="Arial" w:cs="Arial"/>
      <w:b w:val="false"/>
      <w:bCs w:val="false"/>
      <w:i w:val="false"/>
      <w:iCs w:val="false"/>
      <w:spacing w:val="0"/>
      <w:w w:val="100"/>
      <w:sz w:val="20"/>
      <w:szCs w:val="20"/>
      <w:lang w:val="en-US" w:bidi="ar-SA"/>
    </w:rPr>
  </w:style>
  <w:style w:type="character" w:styleId="WW8Num4z1">
    <w:name w:val="WW8Num4z1"/>
    <w:qFormat/>
    <w:rPr>
      <w:lang w:val="en-US" w:bidi="ar-SA"/>
    </w:rPr>
  </w:style>
  <w:style w:type="character" w:styleId="WW8Num5z0">
    <w:name w:val="WW8Num5z0"/>
    <w:qFormat/>
    <w:rPr>
      <w:color w:val="000000"/>
    </w:rPr>
  </w:style>
  <w:style w:type="character" w:styleId="WW8Num6z0">
    <w:name w:val="WW8Num6z0"/>
    <w:qFormat/>
    <w:rPr>
      <w:rFonts w:ascii="Arial" w:hAnsi="Arial" w:eastAsia="Arial" w:cs="Arial"/>
      <w:b w:val="false"/>
      <w:bCs w:val="false"/>
      <w:i w:val="false"/>
      <w:iCs w:val="false"/>
      <w:spacing w:val="0"/>
      <w:w w:val="100"/>
      <w:sz w:val="20"/>
      <w:szCs w:val="20"/>
      <w:lang w:val="en-US" w:bidi="ar-SA"/>
    </w:rPr>
  </w:style>
  <w:style w:type="character" w:styleId="WW8Num6z1">
    <w:name w:val="WW8Num6z1"/>
    <w:qFormat/>
    <w:rPr>
      <w:lang w:val="en-US" w:bidi="ar-SA"/>
    </w:rPr>
  </w:style>
  <w:style w:type="character" w:styleId="WW8Num7z0">
    <w:name w:val="WW8Num7z0"/>
    <w:qFormat/>
    <w:rPr/>
  </w:style>
  <w:style w:type="character" w:styleId="WW8Num8z0">
    <w:name w:val="WW8Num8z0"/>
    <w:qFormat/>
    <w:rPr/>
  </w:style>
  <w:style w:type="character" w:styleId="WW8Num9z0">
    <w:name w:val="WW8Num9z0"/>
    <w:qFormat/>
    <w:rPr>
      <w:rFonts w:ascii="Arial" w:hAnsi="Arial" w:cs="Arial"/>
    </w:rPr>
  </w:style>
  <w:style w:type="character" w:styleId="WW8Num9z1">
    <w:name w:val="WW8Num9z1"/>
    <w:qFormat/>
    <w:rPr>
      <w:rFonts w:ascii="Wingdings" w:hAnsi="Wingdings" w:cs="Wingdings"/>
    </w:rPr>
  </w:style>
  <w:style w:type="character" w:styleId="WW8Num10z0">
    <w:name w:val="WW8Num10z0"/>
    <w:qFormat/>
    <w:rPr/>
  </w:style>
  <w:style w:type="character" w:styleId="WW8Num11z0">
    <w:name w:val="WW8Num11z0"/>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b/>
      <w:bCs/>
    </w:rPr>
  </w:style>
  <w:style w:type="character" w:styleId="Style6">
    <w:name w:val="預設段落字型"/>
    <w:qFormat/>
    <w:rPr/>
  </w:style>
  <w:style w:type="character" w:styleId="PageNumber">
    <w:name w:val="page number"/>
    <w:basedOn w:val="Style6"/>
    <w:rPr/>
  </w:style>
  <w:style w:type="character" w:styleId="Style7">
    <w:name w:val="註解參照"/>
    <w:qFormat/>
    <w:rPr>
      <w:sz w:val="18"/>
    </w:rPr>
  </w:style>
  <w:style w:type="character" w:styleId="EmailStyle26">
    <w:name w:val="EmailStyle26"/>
    <w:qFormat/>
    <w:rPr>
      <w:rFonts w:ascii="Arial" w:hAnsi="Arial" w:cs="Arial"/>
      <w:color w:val="000000"/>
      <w:sz w:val="20"/>
      <w:szCs w:val="20"/>
    </w:rPr>
  </w:style>
  <w:style w:type="character" w:styleId="Strong">
    <w:name w:val="Strong"/>
    <w:qFormat/>
    <w:rPr>
      <w:b/>
      <w:bCs/>
    </w:rPr>
  </w:style>
  <w:style w:type="character" w:styleId="Standardstycketeckensnitt">
    <w:name w:val="Standardstycketeckensnitt"/>
    <w:qFormat/>
    <w:rPr>
      <w:sz w:val="20"/>
    </w:rPr>
  </w:style>
  <w:style w:type="character" w:styleId="EmailStyle24">
    <w:name w:val="EmailStyle24"/>
    <w:qFormat/>
    <w:rPr>
      <w:rFonts w:ascii="Arial" w:hAnsi="Arial" w:cs="Arial"/>
      <w:color w:val="000080"/>
      <w:sz w:val="20"/>
      <w:szCs w:val="20"/>
    </w:rPr>
  </w:style>
  <w:style w:type="character" w:styleId="EquationCaption">
    <w:name w:val="_Equation Caption"/>
    <w:qFormat/>
    <w:rPr/>
  </w:style>
  <w:style w:type="character" w:styleId="Standardteckensnittfrstycke">
    <w:name w:val="Standardteckensnitt för stycke"/>
    <w:qFormat/>
    <w:rPr/>
  </w:style>
  <w:style w:type="character" w:styleId="DefaultChar">
    <w:name w:val="Default Char"/>
    <w:qFormat/>
    <w:rPr>
      <w:rFonts w:ascii="TTE2B886A8t00;微軟正黑體" w:hAnsi="TTE2B886A8t00;微軟正黑體" w:eastAsia="TTE2B886A8t00;微軟正黑體" w:cs="TTE2B886A8t00;微軟正黑體"/>
      <w:color w:val="000000"/>
      <w:sz w:val="24"/>
      <w:szCs w:val="24"/>
      <w:lang w:val="en-US" w:eastAsia="zh-TW" w:bidi="ar-SA"/>
    </w:rPr>
  </w:style>
  <w:style w:type="character" w:styleId="citatfrteckning">
    <w:name w:val="citatförteckning 字元"/>
    <w:qFormat/>
    <w:rPr>
      <w:rFonts w:ascii="Univers" w:hAnsi="Univers" w:eastAsia="新細明體;PMingLiU" w:cs="Univers"/>
      <w:lang w:val="en-US" w:bidi="ar-SA"/>
    </w:rPr>
  </w:style>
  <w:style w:type="character" w:styleId="Style8">
    <w:name w:val="頁尾 字元"/>
    <w:qFormat/>
    <w:rPr>
      <w:rFonts w:eastAsia="新細明體;PMingLiU"/>
      <w:kern w:val="2"/>
      <w:lang w:val="en-US" w:eastAsia="zh-TW" w:bidi="ar-SA"/>
    </w:rPr>
  </w:style>
  <w:style w:type="character" w:styleId="CharChar1">
    <w:name w:val=" Char Char1"/>
    <w:qFormat/>
    <w:rPr>
      <w:rFonts w:eastAsia="新細明體;PMingLiU"/>
      <w:kern w:val="2"/>
      <w:lang w:val="en-US" w:eastAsia="zh-TW" w:bidi="ar-SA"/>
    </w:rPr>
  </w:style>
  <w:style w:type="character" w:styleId="Style9">
    <w:name w:val="頁首 字元"/>
    <w:qFormat/>
    <w:rPr>
      <w:kern w:val="2"/>
    </w:rPr>
  </w:style>
  <w:style w:type="character" w:styleId="Style10">
    <w:name w:val="註解文字 字元"/>
    <w:qFormat/>
    <w:rPr>
      <w:rFonts w:eastAsia="細明體;MingLiU"/>
      <w:spacing w:val="20"/>
    </w:rPr>
  </w:style>
  <w:style w:type="character" w:styleId="Style11">
    <w:name w:val="註解主旨 字元"/>
    <w:qFormat/>
    <w:rPr>
      <w:rFonts w:eastAsia="細明體;MingLiU"/>
      <w:b/>
      <w:bCs/>
      <w:spacing w:val="20"/>
      <w:kern w:val="2"/>
      <w:sz w:val="24"/>
    </w:rPr>
  </w:style>
  <w:style w:type="character" w:styleId="Style12">
    <w:name w:val="章節附註文字 字元"/>
    <w:qFormat/>
    <w:rPr>
      <w:rFonts w:ascii="Univers" w:hAnsi="Univers" w:cs="Univers"/>
      <w:sz w:val="24"/>
      <w:lang w:val="de-DE"/>
    </w:rPr>
  </w:style>
  <w:style w:type="character" w:styleId="2">
    <w:name w:val="標題 2 字元"/>
    <w:qFormat/>
    <w:rPr>
      <w:rFonts w:ascii="CG Times;Times New Roman" w:hAnsi="CG Times;Times New Roman" w:cs="CG Times;Times New Roman"/>
      <w:b/>
      <w:sz w:val="24"/>
      <w:u w:val="single"/>
      <w:lang w:val="sv-SE"/>
    </w:rPr>
  </w:style>
  <w:style w:type="character" w:styleId="tlid-translation">
    <w:name w:val="tlid-translation"/>
    <w:qFormat/>
    <w:rPr/>
  </w:style>
  <w:style w:type="character" w:styleId="EndnoteCharacters">
    <w:name w:val="Endnote Characters"/>
    <w:qFormat/>
    <w:rPr>
      <w:rFonts w:ascii="Times New Roman" w:hAnsi="Times New Roman" w:cs="Times New Roman"/>
      <w:vertAlign w:val="superscript"/>
    </w:rPr>
  </w:style>
  <w:style w:type="character" w:styleId="SidfotChar">
    <w:name w:val="Sidfot Char"/>
    <w:qFormat/>
    <w:rPr>
      <w:rFonts w:ascii="Arial" w:hAnsi="Arial" w:cs="Arial"/>
      <w:lang w:val="sv-SE"/>
    </w:rPr>
  </w:style>
  <w:style w:type="character" w:styleId="Hyperlink">
    <w:name w:val="Hyperlink"/>
    <w:rPr>
      <w:color w:val="000080"/>
      <w:u w:val="single"/>
    </w:rPr>
  </w:style>
  <w:style w:type="paragraph" w:styleId="Heading">
    <w:name w:val="Heading"/>
    <w:basedOn w:val="Normal"/>
    <w:next w:val="BodyText"/>
    <w:qFormat/>
    <w:pPr>
      <w:overflowPunct w:val="false"/>
      <w:autoSpaceDE w:val="false"/>
      <w:spacing w:before="240" w:after="60"/>
      <w:jc w:val="center"/>
      <w:textAlignment w:val="baseline"/>
    </w:pPr>
    <w:rPr>
      <w:rFonts w:ascii="Arial" w:hAnsi="Arial" w:eastAsia="SimSun;宋体" w:cs="Arial"/>
      <w:b/>
      <w:bCs/>
      <w:kern w:val="2"/>
      <w:sz w:val="32"/>
      <w:szCs w:val="32"/>
      <w:lang w:val="en-GB" w:eastAsia="zh-CN"/>
    </w:rPr>
  </w:style>
  <w:style w:type="paragraph" w:styleId="BodyText">
    <w:name w:val="Body Text"/>
    <w:basedOn w:val="Normal"/>
    <w:pPr>
      <w:spacing w:lineRule="exact" w:line="320"/>
    </w:pPr>
    <w:rPr>
      <w:rFonts w:eastAsia="標楷體"/>
      <w:sz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內文縮排"/>
    <w:basedOn w:val="Normal"/>
    <w:qFormat/>
    <w:pPr>
      <w:widowControl/>
      <w:ind w:hanging="0" w:start="1304" w:end="0"/>
    </w:pPr>
    <w:rPr>
      <w:rFonts w:ascii="Arial" w:hAnsi="Arial" w:cs="Arial"/>
      <w:kern w:val="0"/>
      <w:sz w:val="20"/>
      <w:lang w:val="sv-SE"/>
    </w:rPr>
  </w:style>
  <w:style w:type="paragraph" w:styleId="HeaderandFooter">
    <w:name w:val="Header and Footer"/>
    <w:basedOn w:val="Normal"/>
    <w:qFormat/>
    <w:pPr>
      <w:suppressLineNumbers/>
      <w:tabs>
        <w:tab w:val="clear" w:pos="1701"/>
        <w:tab w:val="center" w:pos="4819" w:leader="none"/>
        <w:tab w:val="right" w:pos="9638" w:leader="none"/>
      </w:tabs>
    </w:pPr>
    <w:rPr/>
  </w:style>
  <w:style w:type="paragraph" w:styleId="Header">
    <w:name w:val="header"/>
    <w:basedOn w:val="Normal"/>
    <w:pPr>
      <w:tabs>
        <w:tab w:val="clear" w:pos="1701"/>
        <w:tab w:val="center" w:pos="4153" w:leader="none"/>
        <w:tab w:val="right" w:pos="8306" w:leader="none"/>
      </w:tabs>
      <w:snapToGrid w:val="false"/>
    </w:pPr>
    <w:rPr>
      <w:sz w:val="20"/>
      <w:lang w:val="zh-Hant"/>
    </w:rPr>
  </w:style>
  <w:style w:type="paragraph" w:styleId="Footer">
    <w:name w:val="footer"/>
    <w:basedOn w:val="Normal"/>
    <w:pPr>
      <w:tabs>
        <w:tab w:val="clear" w:pos="1701"/>
        <w:tab w:val="center" w:pos="4153" w:leader="none"/>
        <w:tab w:val="right" w:pos="8306" w:leader="none"/>
      </w:tabs>
      <w:snapToGrid w:val="false"/>
    </w:pPr>
    <w:rPr>
      <w:sz w:val="20"/>
    </w:rPr>
  </w:style>
  <w:style w:type="paragraph" w:styleId="BodyTextIndent">
    <w:name w:val="Body Text Indent"/>
    <w:basedOn w:val="Normal"/>
    <w:pPr>
      <w:ind w:hanging="0" w:start="512" w:end="0"/>
    </w:pPr>
    <w:rPr>
      <w:rFonts w:eastAsia="標楷體"/>
      <w:sz w:val="22"/>
    </w:rPr>
  </w:style>
  <w:style w:type="paragraph" w:styleId="10">
    <w:name w:val="標題1.0"/>
    <w:basedOn w:val="Normal"/>
    <w:qFormat/>
    <w:pPr>
      <w:spacing w:lineRule="auto" w:line="360" w:before="0" w:after="120"/>
      <w:ind w:hanging="284" w:start="284" w:end="0"/>
      <w:jc w:val="both"/>
      <w:textAlignment w:val="baseline"/>
    </w:pPr>
    <w:rPr>
      <w:rFonts w:eastAsia="細明體;MingLiU"/>
      <w:spacing w:val="20"/>
      <w:kern w:val="0"/>
    </w:rPr>
  </w:style>
  <w:style w:type="paragraph" w:styleId="21">
    <w:name w:val="本文縮排 2"/>
    <w:basedOn w:val="Normal"/>
    <w:qFormat/>
    <w:pPr>
      <w:spacing w:lineRule="exact" w:line="300"/>
      <w:ind w:hanging="180" w:start="332" w:end="0"/>
    </w:pPr>
    <w:rPr>
      <w:rFonts w:eastAsia="標楷體"/>
    </w:rPr>
  </w:style>
  <w:style w:type="paragraph" w:styleId="3">
    <w:name w:val="本文縮排 3"/>
    <w:basedOn w:val="Normal"/>
    <w:qFormat/>
    <w:pPr>
      <w:spacing w:lineRule="exact" w:line="300"/>
      <w:ind w:hanging="0" w:start="332" w:end="0"/>
    </w:pPr>
    <w:rPr>
      <w:rFonts w:eastAsia="標楷體"/>
    </w:rPr>
  </w:style>
  <w:style w:type="paragraph" w:styleId="22">
    <w:name w:val="本文 2"/>
    <w:basedOn w:val="Normal"/>
    <w:qFormat/>
    <w:pPr>
      <w:spacing w:lineRule="exact" w:line="300"/>
      <w:jc w:val="both"/>
    </w:pPr>
    <w:rPr>
      <w:rFonts w:eastAsia="標楷體"/>
      <w:sz w:val="22"/>
    </w:rPr>
  </w:style>
  <w:style w:type="paragraph" w:styleId="31">
    <w:name w:val="本文 3"/>
    <w:basedOn w:val="Normal"/>
    <w:qFormat/>
    <w:pPr>
      <w:widowControl/>
      <w:autoSpaceDE w:val="false"/>
      <w:jc w:val="both"/>
      <w:textAlignment w:val="bottom"/>
    </w:pPr>
    <w:rPr>
      <w:rFonts w:ascii="標楷體" w:hAnsi="標楷體" w:eastAsia="標楷體"/>
    </w:rPr>
  </w:style>
  <w:style w:type="paragraph" w:styleId="111">
    <w:name w:val="標題1.1.1"/>
    <w:basedOn w:val="Normal"/>
    <w:qFormat/>
    <w:pPr>
      <w:spacing w:lineRule="auto" w:line="360" w:before="0" w:after="120"/>
      <w:ind w:hanging="284" w:start="852" w:end="0"/>
      <w:jc w:val="both"/>
      <w:textAlignment w:val="baseline"/>
    </w:pPr>
    <w:rPr>
      <w:rFonts w:eastAsia="細明體;MingLiU"/>
      <w:spacing w:val="20"/>
      <w:kern w:val="0"/>
      <w:sz w:val="20"/>
    </w:rPr>
  </w:style>
  <w:style w:type="paragraph" w:styleId="1111">
    <w:name w:val="標題1.1.1.1"/>
    <w:basedOn w:val="Normal"/>
    <w:qFormat/>
    <w:pPr>
      <w:spacing w:lineRule="auto" w:line="360" w:before="0" w:after="120"/>
      <w:ind w:hanging="283" w:start="1136" w:end="0"/>
      <w:jc w:val="both"/>
      <w:textAlignment w:val="baseline"/>
    </w:pPr>
    <w:rPr>
      <w:rFonts w:eastAsia="細明體;MingLiU"/>
      <w:spacing w:val="20"/>
      <w:kern w:val="0"/>
      <w:sz w:val="20"/>
    </w:rPr>
  </w:style>
  <w:style w:type="paragraph" w:styleId="EndnoteText">
    <w:name w:val="endnote text"/>
    <w:basedOn w:val="Normal"/>
    <w:pPr>
      <w:widowControl/>
      <w:overflowPunct w:val="false"/>
      <w:autoSpaceDE w:val="false"/>
      <w:textAlignment w:val="baseline"/>
    </w:pPr>
    <w:rPr>
      <w:rFonts w:ascii="Univers" w:hAnsi="Univers" w:cs="Univers"/>
      <w:kern w:val="0"/>
      <w:lang w:val="de-DE"/>
    </w:rPr>
  </w:style>
  <w:style w:type="paragraph" w:styleId="Style14">
    <w:name w:val="註解文字"/>
    <w:basedOn w:val="Normal"/>
    <w:qFormat/>
    <w:pPr>
      <w:spacing w:lineRule="exact" w:line="360"/>
      <w:ind w:hanging="284" w:start="284" w:end="0"/>
      <w:textAlignment w:val="baseline"/>
    </w:pPr>
    <w:rPr>
      <w:rFonts w:eastAsia="細明體;MingLiU"/>
      <w:spacing w:val="20"/>
      <w:kern w:val="0"/>
      <w:sz w:val="20"/>
      <w:lang w:val="zh-Hant"/>
    </w:rPr>
  </w:style>
  <w:style w:type="paragraph" w:styleId="11111">
    <w:name w:val="標題1.1.1.1.1"/>
    <w:basedOn w:val="Heading5"/>
    <w:next w:val="Heading5"/>
    <w:qFormat/>
    <w:pPr>
      <w:keepNext w:val="false"/>
      <w:numPr>
        <w:ilvl w:val="0"/>
        <w:numId w:val="0"/>
      </w:numPr>
      <w:spacing w:lineRule="auto" w:line="360" w:before="0" w:after="120"/>
      <w:ind w:firstLineChars="0" w:firstLine="0" w:startChars="0" w:start="0" w:endChars="0" w:end="0"/>
      <w:jc w:val="both"/>
      <w:textAlignment w:val="baseline"/>
      <w:outlineLvl w:val="9"/>
    </w:pPr>
    <w:rPr>
      <w:rFonts w:ascii="Times New Roman" w:hAnsi="Times New Roman" w:eastAsia="細明體;MingLiU"/>
      <w:b w:val="false"/>
      <w:bCs w:val="false"/>
      <w:spacing w:val="20"/>
      <w:kern w:val="0"/>
      <w:sz w:val="20"/>
      <w:szCs w:val="20"/>
    </w:rPr>
  </w:style>
  <w:style w:type="paragraph" w:styleId="11">
    <w:name w:val="標題1.1"/>
    <w:basedOn w:val="1111"/>
    <w:qFormat/>
    <w:pPr>
      <w:ind w:hanging="283" w:start="568" w:end="0"/>
    </w:pPr>
    <w:rPr/>
  </w:style>
  <w:style w:type="paragraph" w:styleId="311">
    <w:name w:val="3.1.1"/>
    <w:basedOn w:val="Normal"/>
    <w:next w:val="3111"/>
    <w:qFormat/>
    <w:pPr>
      <w:widowControl/>
      <w:tabs>
        <w:tab w:val="clear" w:pos="1701"/>
        <w:tab w:val="left" w:pos="992" w:leader="none"/>
      </w:tabs>
      <w:spacing w:lineRule="atLeast" w:line="360"/>
      <w:ind w:hanging="595" w:start="992" w:end="0"/>
      <w:jc w:val="both"/>
    </w:pPr>
    <w:rPr>
      <w:rFonts w:eastAsia="細明體;MingLiU"/>
      <w:spacing w:val="20"/>
      <w:kern w:val="0"/>
      <w:sz w:val="20"/>
    </w:rPr>
  </w:style>
  <w:style w:type="paragraph" w:styleId="3111">
    <w:name w:val="3.1.1齊"/>
    <w:basedOn w:val="311"/>
    <w:qFormat/>
    <w:pPr>
      <w:tabs>
        <w:tab w:val="clear" w:pos="992"/>
      </w:tabs>
      <w:ind w:hanging="0" w:start="1021" w:end="0"/>
    </w:pPr>
    <w:rPr>
      <w:rFonts w:ascii="細明體;MingLiU" w:hAnsi="細明體;MingLiU"/>
    </w:rPr>
  </w:style>
  <w:style w:type="paragraph" w:styleId="31111">
    <w:name w:val="3.1.1  (1)"/>
    <w:basedOn w:val="3111"/>
    <w:qFormat/>
    <w:pPr>
      <w:tabs>
        <w:tab w:val="left" w:pos="1304" w:leader="none"/>
      </w:tabs>
      <w:ind w:hanging="312" w:start="1304" w:end="0"/>
    </w:pPr>
    <w:rPr/>
  </w:style>
  <w:style w:type="paragraph" w:styleId="31011">
    <w:name w:val="3.10.1  (1)"/>
    <w:basedOn w:val="31111"/>
    <w:qFormat/>
    <w:pPr>
      <w:tabs>
        <w:tab w:val="left" w:pos="1304" w:leader="none"/>
        <w:tab w:val="left" w:pos="1389" w:leader="none"/>
      </w:tabs>
      <w:ind w:hanging="312" w:start="1389" w:end="0"/>
    </w:pPr>
    <w:rPr/>
  </w:style>
  <w:style w:type="paragraph" w:styleId="3101">
    <w:name w:val="3.10.1  齊"/>
    <w:basedOn w:val="31011"/>
    <w:qFormat/>
    <w:pPr>
      <w:ind w:hanging="0" w:start="1077" w:end="0"/>
    </w:pPr>
    <w:rPr/>
  </w:style>
  <w:style w:type="paragraph" w:styleId="211">
    <w:name w:val="2.1 (1)"/>
    <w:basedOn w:val="Normal"/>
    <w:next w:val="Normal"/>
    <w:qFormat/>
    <w:pPr>
      <w:widowControl/>
      <w:tabs>
        <w:tab w:val="clear" w:pos="1701"/>
        <w:tab w:val="left" w:pos="960" w:leader="none"/>
      </w:tabs>
      <w:spacing w:lineRule="atLeast" w:line="360"/>
      <w:ind w:hanging="365" w:start="960" w:end="0"/>
      <w:jc w:val="both"/>
    </w:pPr>
    <w:rPr>
      <w:rFonts w:eastAsia="細明體;MingLiU"/>
      <w:spacing w:val="20"/>
      <w:kern w:val="0"/>
      <w:sz w:val="20"/>
    </w:rPr>
  </w:style>
  <w:style w:type="paragraph" w:styleId="4111">
    <w:name w:val="4.1.1.1"/>
    <w:basedOn w:val="Normal"/>
    <w:qFormat/>
    <w:pPr>
      <w:tabs>
        <w:tab w:val="clear" w:pos="1701"/>
        <w:tab w:val="left" w:pos="1361" w:leader="none"/>
      </w:tabs>
      <w:spacing w:lineRule="atLeast" w:line="360"/>
      <w:ind w:hanging="709" w:start="1304" w:end="0"/>
    </w:pPr>
    <w:rPr>
      <w:rFonts w:eastAsia="細明體;MingLiU"/>
      <w:spacing w:val="20"/>
      <w:kern w:val="0"/>
      <w:sz w:val="20"/>
    </w:rPr>
  </w:style>
  <w:style w:type="paragraph" w:styleId="41111">
    <w:name w:val="4.1.1.1齊"/>
    <w:basedOn w:val="4111"/>
    <w:qFormat/>
    <w:pPr>
      <w:ind w:hanging="0" w:start="1361" w:end="0"/>
    </w:pPr>
    <w:rPr/>
  </w:style>
  <w:style w:type="paragraph" w:styleId="411111">
    <w:name w:val="4.1.1.1(1)"/>
    <w:basedOn w:val="41111"/>
    <w:qFormat/>
    <w:pPr>
      <w:tabs>
        <w:tab w:val="clear" w:pos="1361"/>
        <w:tab w:val="left" w:pos="1673" w:leader="none"/>
      </w:tabs>
      <w:ind w:hanging="312" w:start="1673" w:end="0"/>
    </w:pPr>
    <w:rPr/>
  </w:style>
  <w:style w:type="paragraph" w:styleId="1">
    <w:name w:val="1."/>
    <w:next w:val="Normal"/>
    <w:qFormat/>
    <w:pPr>
      <w:widowControl/>
      <w:tabs>
        <w:tab w:val="clear" w:pos="1701"/>
        <w:tab w:val="left" w:pos="198" w:leader="none"/>
      </w:tabs>
      <w:bidi w:val="0"/>
      <w:spacing w:lineRule="atLeast" w:line="360" w:before="100" w:after="0"/>
      <w:ind w:hanging="198" w:start="198" w:end="0"/>
      <w:jc w:val="both"/>
    </w:pPr>
    <w:rPr>
      <w:rFonts w:ascii="Times New Roman" w:hAnsi="Times New Roman" w:eastAsia="細明體;MingLiU" w:cs="Times New Roman"/>
      <w:color w:val="auto"/>
      <w:spacing w:val="20"/>
      <w:sz w:val="20"/>
      <w:szCs w:val="20"/>
      <w:lang w:val="en-US" w:eastAsia="zh-TW" w:bidi="ar-SA"/>
    </w:rPr>
  </w:style>
  <w:style w:type="paragraph" w:styleId="212">
    <w:name w:val="2.1"/>
    <w:basedOn w:val="1"/>
    <w:next w:val="Normal"/>
    <w:qFormat/>
    <w:pPr>
      <w:tabs>
        <w:tab w:val="clear" w:pos="198"/>
        <w:tab w:val="left" w:pos="600" w:leader="none"/>
      </w:tabs>
      <w:spacing w:before="0" w:after="0"/>
      <w:ind w:hanging="397" w:start="595" w:end="0"/>
    </w:pPr>
    <w:rPr/>
  </w:style>
  <w:style w:type="paragraph" w:styleId="Subtitle">
    <w:name w:val="Subtitle"/>
    <w:basedOn w:val="Normal"/>
    <w:next w:val="BodyText"/>
    <w:qFormat/>
    <w:pPr>
      <w:widowControl/>
      <w:tabs>
        <w:tab w:val="clear" w:pos="1701"/>
        <w:tab w:val="left" w:pos="360" w:leader="none"/>
        <w:tab w:val="left" w:pos="1020" w:leader="none"/>
      </w:tabs>
      <w:spacing w:before="60" w:after="60"/>
      <w:ind w:hanging="360" w:start="1020" w:end="0"/>
      <w:jc w:val="both"/>
    </w:pPr>
    <w:rPr>
      <w:rFonts w:ascii="Arial" w:hAnsi="Arial" w:eastAsia="·s²Ó©úÅé;微軟正黑體" w:cs="Arial"/>
      <w:kern w:val="0"/>
      <w:sz w:val="20"/>
      <w:u w:val="single"/>
    </w:rPr>
  </w:style>
  <w:style w:type="paragraph" w:styleId="OmniPage1283">
    <w:name w:val="OmniPage #1283"/>
    <w:basedOn w:val="Normal"/>
    <w:qFormat/>
    <w:pPr>
      <w:widowControl/>
      <w:tabs>
        <w:tab w:val="clear" w:pos="1701"/>
        <w:tab w:val="left" w:pos="50" w:leader="none"/>
        <w:tab w:val="right" w:pos="2368" w:leader="none"/>
      </w:tabs>
      <w:spacing w:lineRule="exact" w:line="283"/>
      <w:jc w:val="center"/>
    </w:pPr>
    <w:rPr>
      <w:rFonts w:ascii="Arial" w:hAnsi="Arial" w:cs="Arial"/>
      <w:kern w:val="0"/>
      <w:sz w:val="20"/>
    </w:rPr>
  </w:style>
  <w:style w:type="paragraph" w:styleId="Web">
    <w:name w:val="內文 (Web)"/>
    <w:basedOn w:val="Normal"/>
    <w:qFormat/>
    <w:pPr>
      <w:widowControl/>
      <w:spacing w:lineRule="auto" w:line="264" w:before="100" w:after="100"/>
    </w:pPr>
    <w:rPr>
      <w:rFonts w:ascii="Verdana" w:hAnsi="Verdana" w:cs="Verdana"/>
      <w:color w:val="000000"/>
      <w:kern w:val="0"/>
      <w:sz w:val="20"/>
    </w:rPr>
  </w:style>
  <w:style w:type="paragraph" w:styleId="Style15">
    <w:name w:val="法律文件索引標題"/>
    <w:basedOn w:val="Normal"/>
    <w:next w:val="Normal"/>
    <w:qFormat/>
    <w:pPr>
      <w:widowControl/>
      <w:tabs>
        <w:tab w:val="clear" w:pos="1701"/>
        <w:tab w:val="left" w:pos="9000" w:leader="none"/>
        <w:tab w:val="right" w:pos="9360" w:leader="none"/>
      </w:tabs>
      <w:suppressAutoHyphens w:val="true"/>
    </w:pPr>
    <w:rPr>
      <w:rFonts w:ascii="Univers" w:hAnsi="Univers" w:cs="Univers"/>
      <w:kern w:val="0"/>
      <w:sz w:val="20"/>
    </w:rPr>
  </w:style>
  <w:style w:type="paragraph" w:styleId="Zentriert12Z0">
    <w:name w:val="Zentriert 12 (Z0)"/>
    <w:basedOn w:val="Normal"/>
    <w:qFormat/>
    <w:pPr>
      <w:widowControl/>
      <w:autoSpaceDE w:val="false"/>
      <w:jc w:val="center"/>
    </w:pPr>
    <w:rPr>
      <w:rFonts w:ascii="Arial" w:hAnsi="Arial" w:cs="Arial"/>
      <w:kern w:val="0"/>
      <w:sz w:val="20"/>
      <w:lang w:val="en-GB"/>
    </w:rPr>
  </w:style>
  <w:style w:type="paragraph" w:styleId="Links12N0">
    <w:name w:val="Links 12 (N0)"/>
    <w:basedOn w:val="Normal"/>
    <w:qFormat/>
    <w:pPr>
      <w:widowControl/>
      <w:autoSpaceDE w:val="false"/>
    </w:pPr>
    <w:rPr>
      <w:rFonts w:ascii="Arial" w:hAnsi="Arial" w:cs="Arial"/>
      <w:kern w:val="0"/>
      <w:szCs w:val="24"/>
      <w:lang w:val="en-GB"/>
    </w:rPr>
  </w:style>
  <w:style w:type="paragraph" w:styleId="Sidfot">
    <w:name w:val="Sidfot"/>
    <w:basedOn w:val="Normal"/>
    <w:qFormat/>
    <w:pPr>
      <w:widowControl/>
      <w:tabs>
        <w:tab w:val="clear" w:pos="1701"/>
        <w:tab w:val="center" w:pos="4819" w:leader="none"/>
        <w:tab w:val="right" w:pos="9071" w:leader="none"/>
      </w:tabs>
      <w:autoSpaceDE w:val="false"/>
    </w:pPr>
    <w:rPr>
      <w:rFonts w:ascii="Arial" w:hAnsi="Arial" w:cs="Arial"/>
      <w:kern w:val="0"/>
      <w:sz w:val="20"/>
      <w:lang w:val="sv-SE"/>
    </w:rPr>
  </w:style>
  <w:style w:type="paragraph" w:styleId="Style16">
    <w:name w:val="註釋標題"/>
    <w:basedOn w:val="Normal"/>
    <w:next w:val="Normal"/>
    <w:qFormat/>
    <w:pPr>
      <w:jc w:val="center"/>
    </w:pPr>
    <w:rPr>
      <w:rFonts w:eastAsia="標楷體"/>
      <w:spacing w:val="-2"/>
      <w:kern w:val="0"/>
      <w:sz w:val="22"/>
    </w:rPr>
  </w:style>
  <w:style w:type="paragraph" w:styleId="Style17">
    <w:name w:val="結語"/>
    <w:basedOn w:val="Normal"/>
    <w:qFormat/>
    <w:pPr>
      <w:ind w:firstLineChars="0" w:firstLine="0" w:startChars="1800" w:endChars="0" w:end="0"/>
    </w:pPr>
    <w:rPr>
      <w:rFonts w:eastAsia="標楷體"/>
      <w:spacing w:val="-2"/>
      <w:kern w:val="0"/>
      <w:sz w:val="22"/>
    </w:rPr>
  </w:style>
  <w:style w:type="paragraph" w:styleId="Style18">
    <w:name w:val="標號"/>
    <w:basedOn w:val="Normal"/>
    <w:next w:val="Normal"/>
    <w:qFormat/>
    <w:pPr/>
    <w:rPr>
      <w:b/>
      <w:bCs/>
    </w:rPr>
  </w:style>
  <w:style w:type="paragraph" w:styleId="Default">
    <w:name w:val="Default"/>
    <w:qFormat/>
    <w:pPr>
      <w:widowControl w:val="false"/>
      <w:autoSpaceDE w:val="false"/>
      <w:bidi w:val="0"/>
    </w:pPr>
    <w:rPr>
      <w:rFonts w:ascii="TTE2B886A8t00;微軟正黑體" w:hAnsi="TTE2B886A8t00;微軟正黑體" w:eastAsia="TTE2B886A8t00;微軟正黑體" w:cs="TTE2B886A8t00;微軟正黑體"/>
      <w:color w:val="000000"/>
      <w:sz w:val="24"/>
      <w:szCs w:val="24"/>
      <w:lang w:val="en-US" w:eastAsia="zh-TW" w:bidi="ar-SA"/>
    </w:rPr>
  </w:style>
  <w:style w:type="paragraph" w:styleId="citatfrteckning1">
    <w:name w:val="citatförteckning"/>
    <w:basedOn w:val="Normal"/>
    <w:qFormat/>
    <w:pPr>
      <w:tabs>
        <w:tab w:val="clear" w:pos="1701"/>
        <w:tab w:val="right" w:pos="9360" w:leader="none"/>
      </w:tabs>
      <w:suppressAutoHyphens w:val="true"/>
    </w:pPr>
    <w:rPr>
      <w:rFonts w:ascii="Univers" w:hAnsi="Univers" w:cs="Univers"/>
      <w:kern w:val="0"/>
      <w:sz w:val="20"/>
    </w:rPr>
  </w:style>
  <w:style w:type="paragraph" w:styleId="FootnoteText">
    <w:name w:val="footnote text"/>
    <w:basedOn w:val="Normal"/>
    <w:pPr/>
    <w:rPr>
      <w:rFonts w:ascii="Univers" w:hAnsi="Univers" w:cs="Univers"/>
      <w:kern w:val="0"/>
      <w:lang w:val="sv-SE"/>
    </w:rPr>
  </w:style>
  <w:style w:type="paragraph" w:styleId="Punktrubrik">
    <w:name w:val="Punktrubrik"/>
    <w:basedOn w:val="Normal"/>
    <w:next w:val="Normal"/>
    <w:qFormat/>
    <w:pPr>
      <w:widowControl/>
      <w:tabs>
        <w:tab w:val="clear" w:pos="1701"/>
        <w:tab w:val="left" w:pos="1702" w:leader="none"/>
      </w:tabs>
      <w:ind w:hanging="1702" w:start="1702" w:end="0"/>
    </w:pPr>
    <w:rPr>
      <w:b/>
      <w:bCs/>
      <w:kern w:val="0"/>
      <w:szCs w:val="24"/>
      <w:lang w:val="sv-SE" w:bidi="fa-IR"/>
    </w:rPr>
  </w:style>
  <w:style w:type="paragraph" w:styleId="Style19">
    <w:name w:val="純文字"/>
    <w:basedOn w:val="Normal"/>
    <w:qFormat/>
    <w:pPr/>
    <w:rPr>
      <w:rFonts w:ascii="細明體;MingLiU" w:hAnsi="細明體;MingLiU" w:eastAsia="細明體;MingLiU" w:cs="Courier New"/>
    </w:rPr>
  </w:style>
  <w:style w:type="paragraph" w:styleId="Standaard">
    <w:name w:val="Standaard"/>
    <w:qFormat/>
    <w:pPr>
      <w:widowControl w:val="false"/>
      <w:bidi w:val="0"/>
    </w:pPr>
    <w:rPr>
      <w:rFonts w:ascii="Univers" w:hAnsi="Univers" w:eastAsia="新細明體;PMingLiU" w:cs="Univers"/>
      <w:color w:val="auto"/>
      <w:sz w:val="20"/>
      <w:szCs w:val="20"/>
      <w:lang w:val="nl-NL" w:bidi="ar-SA" w:eastAsia="zh-Hant"/>
    </w:rPr>
  </w:style>
  <w:style w:type="paragraph" w:styleId="Vastaanottaja">
    <w:name w:val="Vastaanottaja"/>
    <w:basedOn w:val="Normal"/>
    <w:qFormat/>
    <w:pPr>
      <w:widowControl/>
    </w:pPr>
    <w:rPr>
      <w:rFonts w:ascii="Arial" w:hAnsi="Arial" w:cs="Arial"/>
      <w:kern w:val="0"/>
      <w:sz w:val="20"/>
      <w:lang w:val="fi-FI"/>
    </w:rPr>
  </w:style>
  <w:style w:type="paragraph" w:styleId="ST203">
    <w:name w:val="ST20_3"/>
    <w:basedOn w:val="Normal"/>
    <w:next w:val="Normal"/>
    <w:qFormat/>
    <w:pPr>
      <w:tabs>
        <w:tab w:val="clear" w:pos="1701"/>
        <w:tab w:val="right" w:pos="9360" w:leader="none"/>
      </w:tabs>
    </w:pPr>
    <w:rPr>
      <w:rFonts w:ascii="Arial" w:hAnsi="Arial" w:cs="Arial"/>
      <w:kern w:val="0"/>
      <w:sz w:val="20"/>
    </w:rPr>
  </w:style>
  <w:style w:type="paragraph" w:styleId="Sidhuvud">
    <w:name w:val="Sidhuvud"/>
    <w:basedOn w:val="Normal"/>
    <w:qFormat/>
    <w:pPr>
      <w:widowControl/>
      <w:tabs>
        <w:tab w:val="clear" w:pos="1701"/>
        <w:tab w:val="center" w:pos="4819" w:leader="none"/>
        <w:tab w:val="right" w:pos="9071" w:leader="none"/>
      </w:tabs>
      <w:overflowPunct w:val="false"/>
      <w:autoSpaceDE w:val="false"/>
      <w:textAlignment w:val="baseline"/>
    </w:pPr>
    <w:rPr>
      <w:rFonts w:ascii="Arial" w:hAnsi="Arial" w:cs="Arial"/>
      <w:kern w:val="0"/>
      <w:sz w:val="20"/>
      <w:lang w:val="sv-SE"/>
    </w:rPr>
  </w:style>
  <w:style w:type="paragraph" w:styleId="innehll5">
    <w:name w:val="innehåll 5"/>
    <w:basedOn w:val="Normal"/>
    <w:qFormat/>
    <w:pPr>
      <w:tabs>
        <w:tab w:val="clear" w:pos="1701"/>
        <w:tab w:val="right" w:pos="9360" w:leader="dot"/>
      </w:tabs>
      <w:suppressAutoHyphens w:val="true"/>
      <w:ind w:hanging="720" w:start="3600" w:end="720"/>
    </w:pPr>
    <w:rPr>
      <w:rFonts w:ascii="Univers" w:hAnsi="Univers" w:cs="Univers"/>
      <w:kern w:val="0"/>
      <w:sz w:val="20"/>
    </w:rPr>
  </w:style>
  <w:style w:type="paragraph" w:styleId="beskrivning">
    <w:name w:val="beskrivning"/>
    <w:basedOn w:val="Normal"/>
    <w:qFormat/>
    <w:pPr/>
    <w:rPr>
      <w:rFonts w:ascii="Univers" w:hAnsi="Univers" w:cs="Univers"/>
      <w:kern w:val="0"/>
      <w:lang w:val="sv-SE"/>
    </w:rPr>
  </w:style>
  <w:style w:type="paragraph" w:styleId="12">
    <w:name w:val="註解方塊文字1"/>
    <w:basedOn w:val="Normal"/>
    <w:qFormat/>
    <w:pPr>
      <w:widowControl/>
    </w:pPr>
    <w:rPr>
      <w:rFonts w:ascii="Arial" w:hAnsi="Arial" w:cs="Arial"/>
      <w:kern w:val="0"/>
      <w:sz w:val="18"/>
      <w:szCs w:val="18"/>
      <w:lang w:val="en-GB"/>
    </w:rPr>
  </w:style>
  <w:style w:type="paragraph" w:styleId="font5">
    <w:name w:val="font5"/>
    <w:basedOn w:val="Normal"/>
    <w:qFormat/>
    <w:pPr>
      <w:widowControl/>
      <w:spacing w:before="100" w:after="100"/>
    </w:pPr>
    <w:rPr>
      <w:rFonts w:ascii="新細明體;PMingLiU" w:hAnsi="新細明體;PMingLiU" w:cs="Arial Unicode MS" w:hint="eastAsia"/>
      <w:kern w:val="0"/>
      <w:sz w:val="18"/>
      <w:szCs w:val="18"/>
    </w:rPr>
  </w:style>
  <w:style w:type="paragraph" w:styleId="xl24">
    <w:name w:val="xl24"/>
    <w:basedOn w:val="Normal"/>
    <w:qFormat/>
    <w:pPr>
      <w:widowControl/>
      <w:pBdr>
        <w:top w:val="single" w:sz="4" w:space="0" w:color="000000"/>
        <w:left w:val="single" w:sz="4" w:space="0" w:color="000000"/>
        <w:bottom w:val="single" w:sz="4" w:space="0" w:color="000000"/>
        <w:right w:val="single" w:sz="4" w:space="0" w:color="000000"/>
      </w:pBdr>
      <w:shd w:fill="FFFF00" w:val="clear"/>
      <w:spacing w:before="100" w:after="100"/>
    </w:pPr>
    <w:rPr>
      <w:rFonts w:ascii="Arial Unicode MS" w:hAnsi="Arial Unicode MS" w:eastAsia="Arial Unicode MS" w:cs="Arial Unicode MS"/>
      <w:kern w:val="0"/>
      <w:szCs w:val="24"/>
    </w:rPr>
  </w:style>
  <w:style w:type="paragraph" w:styleId="xl25">
    <w:name w:val="xl25"/>
    <w:basedOn w:val="Normal"/>
    <w:qFormat/>
    <w:pPr>
      <w:widowControl/>
      <w:pBdr>
        <w:top w:val="single" w:sz="4" w:space="0" w:color="000000"/>
        <w:left w:val="single" w:sz="4" w:space="0" w:color="000000"/>
        <w:bottom w:val="single" w:sz="4" w:space="0" w:color="000000"/>
        <w:right w:val="single" w:sz="4" w:space="0" w:color="000000"/>
      </w:pBdr>
      <w:shd w:fill="FFFF00" w:val="clear"/>
      <w:spacing w:before="100" w:after="100"/>
      <w:jc w:val="center"/>
    </w:pPr>
    <w:rPr>
      <w:rFonts w:eastAsia="Arial Unicode MS"/>
      <w:kern w:val="0"/>
      <w:szCs w:val="24"/>
    </w:rPr>
  </w:style>
  <w:style w:type="paragraph" w:styleId="xl26">
    <w:name w:val="xl26"/>
    <w:basedOn w:val="Normal"/>
    <w:qFormat/>
    <w:pPr>
      <w:widowControl/>
      <w:pBdr>
        <w:top w:val="single" w:sz="4" w:space="0" w:color="000000"/>
        <w:left w:val="single" w:sz="4" w:space="0" w:color="000000"/>
        <w:bottom w:val="single" w:sz="4" w:space="0" w:color="000000"/>
        <w:right w:val="single" w:sz="4" w:space="0" w:color="000000"/>
      </w:pBdr>
      <w:shd w:fill="FF99CC" w:val="clear"/>
      <w:spacing w:before="100" w:after="100"/>
      <w:jc w:val="center"/>
      <w:textAlignment w:val="top"/>
    </w:pPr>
    <w:rPr>
      <w:rFonts w:eastAsia="Arial Unicode MS"/>
      <w:kern w:val="0"/>
      <w:szCs w:val="24"/>
    </w:rPr>
  </w:style>
  <w:style w:type="paragraph" w:styleId="xl27">
    <w:name w:val="xl27"/>
    <w:basedOn w:val="Normal"/>
    <w:qFormat/>
    <w:pPr>
      <w:widowControl/>
      <w:pBdr>
        <w:top w:val="single" w:sz="4" w:space="0" w:color="000000"/>
        <w:left w:val="single" w:sz="4" w:space="0" w:color="000000"/>
        <w:bottom w:val="single" w:sz="4" w:space="0" w:color="000000"/>
        <w:right w:val="single" w:sz="4" w:space="0" w:color="000000"/>
      </w:pBdr>
      <w:shd w:fill="FF99CC" w:val="clear"/>
      <w:spacing w:before="100" w:after="100"/>
    </w:pPr>
    <w:rPr>
      <w:rFonts w:ascii="Arial Unicode MS" w:hAnsi="Arial Unicode MS" w:eastAsia="Arial Unicode MS" w:cs="Arial Unicode MS"/>
      <w:kern w:val="0"/>
      <w:szCs w:val="24"/>
    </w:rPr>
  </w:style>
  <w:style w:type="paragraph" w:styleId="xl28">
    <w:name w:val="xl28"/>
    <w:basedOn w:val="Normal"/>
    <w:qFormat/>
    <w:pPr>
      <w:widowControl/>
      <w:pBdr>
        <w:top w:val="single" w:sz="4" w:space="0" w:color="000000"/>
        <w:left w:val="single" w:sz="4" w:space="0" w:color="000000"/>
        <w:bottom w:val="single" w:sz="4" w:space="0" w:color="000000"/>
        <w:right w:val="single" w:sz="4" w:space="0" w:color="000000"/>
      </w:pBdr>
      <w:shd w:fill="FF99CC" w:val="clear"/>
      <w:spacing w:before="100" w:after="100"/>
      <w:jc w:val="center"/>
    </w:pPr>
    <w:rPr>
      <w:rFonts w:ascii="Arial Unicode MS" w:hAnsi="Arial Unicode MS" w:eastAsia="Arial Unicode MS" w:cs="Arial Unicode MS"/>
      <w:kern w:val="0"/>
      <w:szCs w:val="24"/>
    </w:rPr>
  </w:style>
  <w:style w:type="paragraph" w:styleId="xl29">
    <w:name w:val="xl29"/>
    <w:basedOn w:val="Normal"/>
    <w:qFormat/>
    <w:pPr>
      <w:widowControl/>
      <w:pBdr>
        <w:top w:val="single" w:sz="4" w:space="0" w:color="000000"/>
        <w:left w:val="single" w:sz="4" w:space="0" w:color="000000"/>
        <w:bottom w:val="single" w:sz="4" w:space="0" w:color="000000"/>
        <w:right w:val="single" w:sz="4" w:space="0" w:color="000000"/>
      </w:pBdr>
      <w:shd w:fill="CCFFCC" w:val="clear"/>
      <w:spacing w:before="100" w:after="100"/>
      <w:jc w:val="center"/>
      <w:textAlignment w:val="top"/>
    </w:pPr>
    <w:rPr>
      <w:rFonts w:eastAsia="Arial Unicode MS"/>
      <w:kern w:val="0"/>
      <w:szCs w:val="24"/>
    </w:rPr>
  </w:style>
  <w:style w:type="paragraph" w:styleId="Style20">
    <w:name w:val="項目符號"/>
    <w:basedOn w:val="Normal"/>
    <w:qFormat/>
    <w:pPr>
      <w:widowControl/>
      <w:spacing w:lineRule="atLeast" w:line="240" w:before="66" w:after="54"/>
      <w:ind w:hanging="0" w:start="480" w:end="0"/>
    </w:pPr>
    <w:rPr>
      <w:rFonts w:eastAsia="標楷體" w:cs="Arial"/>
      <w:kern w:val="0"/>
      <w:sz w:val="22"/>
      <w:szCs w:val="18"/>
      <w:lang w:val="sv-SE"/>
    </w:rPr>
  </w:style>
  <w:style w:type="paragraph" w:styleId="ST201">
    <w:name w:val="ST20_1"/>
    <w:basedOn w:val="Normal"/>
    <w:qFormat/>
    <w:pPr/>
    <w:rPr>
      <w:rFonts w:ascii="Arial" w:hAnsi="Arial" w:cs="Arial"/>
      <w:kern w:val="0"/>
    </w:rPr>
  </w:style>
  <w:style w:type="paragraph" w:styleId="innehll2">
    <w:name w:val="innehåll 2"/>
    <w:basedOn w:val="Normal"/>
    <w:qFormat/>
    <w:pPr>
      <w:tabs>
        <w:tab w:val="clear" w:pos="1701"/>
        <w:tab w:val="right" w:pos="9360" w:leader="dot"/>
      </w:tabs>
      <w:suppressAutoHyphens w:val="true"/>
      <w:ind w:hanging="720" w:start="1440" w:end="720"/>
    </w:pPr>
    <w:rPr>
      <w:rFonts w:ascii="Univers" w:hAnsi="Univers" w:cs="Univers"/>
      <w:kern w:val="0"/>
      <w:sz w:val="20"/>
    </w:rPr>
  </w:style>
  <w:style w:type="paragraph" w:styleId="bronvermelding">
    <w:name w:val="bronvermelding"/>
    <w:basedOn w:val="Normal"/>
    <w:qFormat/>
    <w:pPr>
      <w:tabs>
        <w:tab w:val="clear" w:pos="1701"/>
        <w:tab w:val="right" w:pos="9360" w:leader="none"/>
      </w:tabs>
      <w:suppressAutoHyphens w:val="true"/>
    </w:pPr>
    <w:rPr>
      <w:rFonts w:ascii="Univers" w:hAnsi="Univers" w:cs="Univers"/>
      <w:kern w:val="0"/>
      <w:sz w:val="20"/>
    </w:rPr>
  </w:style>
  <w:style w:type="paragraph" w:styleId="7">
    <w:name w:val="索引 7"/>
    <w:basedOn w:val="Normal"/>
    <w:next w:val="Normal"/>
    <w:qFormat/>
    <w:pPr>
      <w:spacing w:lineRule="atLeast" w:line="240" w:before="66" w:after="54"/>
      <w:ind w:hanging="0" w:start="284" w:end="0"/>
    </w:pPr>
    <w:rPr>
      <w:rFonts w:eastAsia="標楷體" w:cs="Arial"/>
      <w:sz w:val="16"/>
      <w:szCs w:val="16"/>
      <w:lang w:val="en-GB"/>
    </w:rPr>
  </w:style>
  <w:style w:type="paragraph" w:styleId="Style21">
    <w:name w:val="訊息欄位名稱"/>
    <w:basedOn w:val="Normal"/>
    <w:qFormat/>
    <w:pPr>
      <w:pBdr>
        <w:top w:val="single" w:sz="6" w:space="1" w:color="000000"/>
        <w:left w:val="single" w:sz="6" w:space="1" w:color="000000"/>
        <w:bottom w:val="single" w:sz="6" w:space="1" w:color="000000"/>
        <w:right w:val="single" w:sz="6" w:space="1" w:color="000000"/>
      </w:pBdr>
      <w:shd w:fill="CCCCCC" w:val="clear"/>
      <w:overflowPunct w:val="false"/>
      <w:autoSpaceDE w:val="false"/>
      <w:ind w:hanging="1080" w:start="1080" w:end="0"/>
      <w:textAlignment w:val="baseline"/>
    </w:pPr>
    <w:rPr>
      <w:rFonts w:ascii="Arial" w:hAnsi="Arial" w:cs="Arial"/>
      <w:kern w:val="0"/>
      <w:szCs w:val="24"/>
      <w:lang w:eastAsia="zh-CN"/>
    </w:rPr>
  </w:style>
  <w:style w:type="paragraph" w:styleId="Style22">
    <w:name w:val="日期"/>
    <w:basedOn w:val="Normal"/>
    <w:next w:val="Normal"/>
    <w:qFormat/>
    <w:pPr>
      <w:overflowPunct w:val="false"/>
      <w:autoSpaceDE w:val="false"/>
      <w:textAlignment w:val="baseline"/>
    </w:pPr>
    <w:rPr>
      <w:rFonts w:ascii="Univers" w:hAnsi="Univers" w:cs="Univers"/>
      <w:kern w:val="0"/>
      <w:sz w:val="20"/>
      <w:lang w:eastAsia="zh-CN"/>
    </w:rPr>
  </w:style>
  <w:style w:type="paragraph" w:styleId="TOC9">
    <w:name w:val="toc 9"/>
    <w:basedOn w:val="Normal"/>
    <w:next w:val="Normal"/>
    <w:pPr>
      <w:tabs>
        <w:tab w:val="clear" w:pos="1701"/>
        <w:tab w:val="right" w:pos="9360" w:leader="dot"/>
      </w:tabs>
      <w:suppressAutoHyphens w:val="true"/>
      <w:overflowPunct w:val="false"/>
      <w:autoSpaceDE w:val="false"/>
      <w:ind w:hanging="720" w:start="720" w:end="0"/>
      <w:textAlignment w:val="baseline"/>
    </w:pPr>
    <w:rPr>
      <w:rFonts w:ascii="Univers" w:hAnsi="Univers" w:cs="Univers"/>
      <w:kern w:val="0"/>
      <w:sz w:val="20"/>
      <w:lang w:eastAsia="zh-CN"/>
    </w:rPr>
  </w:style>
  <w:style w:type="paragraph" w:styleId="Index1">
    <w:name w:val="index 1"/>
    <w:basedOn w:val="Normal"/>
    <w:next w:val="Normal"/>
    <w:pPr>
      <w:tabs>
        <w:tab w:val="clear" w:pos="1701"/>
        <w:tab w:val="right" w:pos="9360" w:leader="dot"/>
      </w:tabs>
      <w:suppressAutoHyphens w:val="true"/>
      <w:overflowPunct w:val="false"/>
      <w:autoSpaceDE w:val="false"/>
      <w:ind w:hanging="1440" w:start="1440" w:end="720"/>
      <w:textAlignment w:val="baseline"/>
    </w:pPr>
    <w:rPr>
      <w:rFonts w:ascii="Univers" w:hAnsi="Univers" w:cs="Univers"/>
      <w:kern w:val="0"/>
      <w:sz w:val="20"/>
      <w:lang w:eastAsia="zh-CN"/>
    </w:rPr>
  </w:style>
  <w:style w:type="paragraph" w:styleId="9">
    <w:name w:val="索引 9"/>
    <w:basedOn w:val="Normal"/>
    <w:next w:val="Normal"/>
    <w:qFormat/>
    <w:pPr>
      <w:overflowPunct w:val="false"/>
      <w:autoSpaceDE w:val="false"/>
      <w:ind w:hanging="200" w:start="1800" w:end="0"/>
      <w:textAlignment w:val="baseline"/>
    </w:pPr>
    <w:rPr>
      <w:rFonts w:ascii="Univers" w:hAnsi="Univers" w:cs="Univers"/>
      <w:kern w:val="0"/>
      <w:sz w:val="20"/>
      <w:lang w:eastAsia="zh-CN"/>
    </w:rPr>
  </w:style>
  <w:style w:type="paragraph" w:styleId="5">
    <w:name w:val="索引 5"/>
    <w:basedOn w:val="Normal"/>
    <w:next w:val="Normal"/>
    <w:qFormat/>
    <w:pPr>
      <w:tabs>
        <w:tab w:val="clear" w:pos="1701"/>
        <w:tab w:val="center" w:pos="4153" w:leader="none"/>
        <w:tab w:val="right" w:pos="8306" w:leader="none"/>
      </w:tabs>
      <w:snapToGrid w:val="false"/>
      <w:spacing w:lineRule="atLeast" w:line="240" w:before="120" w:after="0"/>
    </w:pPr>
    <w:rPr>
      <w:rFonts w:eastAsia="標楷體"/>
      <w:sz w:val="22"/>
      <w:szCs w:val="22"/>
    </w:rPr>
  </w:style>
  <w:style w:type="paragraph" w:styleId="HTML">
    <w:name w:val="HTML 位址"/>
    <w:basedOn w:val="Normal"/>
    <w:qFormat/>
    <w:pPr>
      <w:overflowPunct w:val="false"/>
      <w:autoSpaceDE w:val="false"/>
      <w:textAlignment w:val="baseline"/>
    </w:pPr>
    <w:rPr>
      <w:rFonts w:ascii="Univers" w:hAnsi="Univers" w:cs="Univers"/>
      <w:i/>
      <w:iCs/>
      <w:kern w:val="0"/>
      <w:sz w:val="20"/>
      <w:lang w:eastAsia="zh-CN"/>
    </w:rPr>
  </w:style>
  <w:style w:type="paragraph" w:styleId="Index3">
    <w:name w:val="index 3"/>
    <w:basedOn w:val="Normal"/>
    <w:next w:val="Normal"/>
    <w:pPr>
      <w:overflowPunct w:val="false"/>
      <w:autoSpaceDE w:val="false"/>
      <w:ind w:hanging="200" w:start="600" w:end="0"/>
      <w:textAlignment w:val="baseline"/>
    </w:pPr>
    <w:rPr>
      <w:rFonts w:ascii="Univers" w:hAnsi="Univers" w:eastAsia="SimSun;宋体" w:cs="Univers"/>
      <w:kern w:val="0"/>
      <w:sz w:val="20"/>
      <w:lang w:val="en-GB" w:eastAsia="zh-CN"/>
    </w:rPr>
  </w:style>
  <w:style w:type="paragraph" w:styleId="Nor">
    <w:name w:val="Nor"/>
    <w:basedOn w:val="Normal"/>
    <w:qFormat/>
    <w:pPr>
      <w:widowControl/>
      <w:overflowPunct w:val="false"/>
      <w:autoSpaceDE w:val="false"/>
      <w:spacing w:before="120" w:after="120"/>
      <w:textAlignment w:val="baseline"/>
    </w:pPr>
    <w:rPr>
      <w:rFonts w:ascii="Arial" w:hAnsi="Arial" w:eastAsia="SimSun;宋体" w:cs="Arial"/>
      <w:kern w:val="0"/>
      <w:sz w:val="20"/>
      <w:lang w:val="en-GB" w:bidi="he-IL"/>
    </w:rPr>
  </w:style>
  <w:style w:type="paragraph" w:styleId="51">
    <w:name w:val="清單號碼 5"/>
    <w:basedOn w:val="Normal"/>
    <w:qFormat/>
    <w:pPr>
      <w:numPr>
        <w:ilvl w:val="0"/>
        <w:numId w:val="6"/>
      </w:numPr>
      <w:tabs>
        <w:tab w:val="clear" w:pos="1701"/>
        <w:tab w:val="left" w:pos="1800" w:leader="none"/>
      </w:tabs>
      <w:overflowPunct w:val="false"/>
      <w:autoSpaceDE w:val="false"/>
      <w:ind w:hanging="360" w:start="1800" w:end="0"/>
      <w:textAlignment w:val="baseline"/>
    </w:pPr>
    <w:rPr>
      <w:rFonts w:ascii="Arial" w:hAnsi="Arial" w:eastAsia="SimSun;宋体" w:cs="Univers"/>
      <w:kern w:val="0"/>
      <w:sz w:val="20"/>
      <w:lang w:val="en-GB" w:eastAsia="zh-CN"/>
    </w:rPr>
  </w:style>
  <w:style w:type="paragraph" w:styleId="aa">
    <w:name w:val="aa"/>
    <w:basedOn w:val="Normal"/>
    <w:qFormat/>
    <w:pPr>
      <w:keepLines/>
      <w:widowControl/>
      <w:overflowPunct w:val="false"/>
      <w:autoSpaceDE w:val="false"/>
      <w:spacing w:lineRule="exact" w:line="240"/>
      <w:textAlignment w:val="baseline"/>
    </w:pPr>
    <w:rPr>
      <w:rFonts w:ascii="Courier" w:hAnsi="Courier" w:eastAsia="SimSun;宋体" w:cs="Courier"/>
      <w:color w:val="000000"/>
      <w:kern w:val="0"/>
      <w:lang w:val="en-GB" w:bidi="he-IL"/>
    </w:rPr>
  </w:style>
  <w:style w:type="paragraph" w:styleId="Style23">
    <w:name w:val="註解方塊文字"/>
    <w:basedOn w:val="Normal"/>
    <w:qFormat/>
    <w:pPr/>
    <w:rPr>
      <w:rFonts w:ascii="Arial" w:hAnsi="Arial" w:cs="Arial"/>
      <w:sz w:val="16"/>
      <w:szCs w:val="16"/>
    </w:rPr>
  </w:style>
  <w:style w:type="paragraph" w:styleId="8">
    <w:name w:val="索引 8"/>
    <w:basedOn w:val="Normal"/>
    <w:next w:val="Normal"/>
    <w:qFormat/>
    <w:pPr>
      <w:overflowPunct w:val="false"/>
      <w:autoSpaceDE w:val="false"/>
      <w:spacing w:lineRule="atLeast" w:line="240" w:before="120" w:after="0"/>
      <w:ind w:hanging="1600" w:start="1600" w:end="0"/>
      <w:textAlignment w:val="baseline"/>
    </w:pPr>
    <w:rPr>
      <w:rFonts w:ascii="Univers" w:hAnsi="Univers" w:eastAsia="SimSun;宋体" w:cs="Univers"/>
      <w:kern w:val="0"/>
      <w:sz w:val="20"/>
      <w:lang w:val="en-GB" w:eastAsia="zh-CN"/>
    </w:rPr>
  </w:style>
  <w:style w:type="paragraph" w:styleId="Style24">
    <w:name w:val="??"/>
    <w:qFormat/>
    <w:pPr>
      <w:widowControl w:val="false"/>
      <w:overflowPunct w:val="false"/>
      <w:autoSpaceDE w:val="false"/>
      <w:bidi w:val="0"/>
      <w:textAlignment w:val="baseline"/>
    </w:pPr>
    <w:rPr>
      <w:rFonts w:ascii="CG Times (WN);Times New Roman" w:hAnsi="CG Times (WN);Times New Roman" w:eastAsia="新細明體;PMingLiU" w:cs="CG Times (WN);Times New Roman"/>
      <w:color w:val="auto"/>
      <w:sz w:val="20"/>
      <w:szCs w:val="20"/>
      <w:lang w:val="en-US" w:bidi="ar-SA" w:eastAsia="zh-Hant"/>
    </w:rPr>
  </w:style>
  <w:style w:type="paragraph" w:styleId="Rubrik1">
    <w:name w:val="Rubrik 1"/>
    <w:basedOn w:val="Normal"/>
    <w:next w:val="Normal"/>
    <w:qFormat/>
    <w:pPr>
      <w:keepNext w:val="true"/>
      <w:widowControl/>
      <w:tabs>
        <w:tab w:val="clear" w:pos="1701"/>
        <w:tab w:val="right" w:pos="3282" w:leader="dot"/>
      </w:tabs>
      <w:spacing w:lineRule="auto" w:line="360"/>
    </w:pPr>
    <w:rPr>
      <w:rFonts w:ascii="Arial" w:hAnsi="Arial" w:eastAsia="SimSun;宋体" w:cs="Arial"/>
      <w:b/>
      <w:bCs/>
      <w:kern w:val="0"/>
      <w:sz w:val="20"/>
      <w:lang w:val="sv-SE"/>
    </w:rPr>
  </w:style>
  <w:style w:type="paragraph" w:styleId="Style25">
    <w:name w:val="頁框線"/>
    <w:basedOn w:val="Normal"/>
    <w:qFormat/>
    <w:pPr>
      <w:spacing w:lineRule="exact" w:line="360"/>
      <w:jc w:val="both"/>
    </w:pPr>
    <w:rPr>
      <w:rFonts w:eastAsia="細明體;MingLiU"/>
      <w:spacing w:val="20"/>
      <w:kern w:val="0"/>
      <w:sz w:val="20"/>
    </w:rPr>
  </w:style>
  <w:style w:type="paragraph" w:styleId="Style26">
    <w:name w:val="備考"/>
    <w:basedOn w:val="Normal"/>
    <w:qFormat/>
    <w:pPr>
      <w:tabs>
        <w:tab w:val="clear" w:pos="1701"/>
        <w:tab w:val="left" w:pos="1134" w:leader="none"/>
      </w:tabs>
      <w:spacing w:lineRule="auto" w:line="360"/>
      <w:ind w:hanging="726" w:start="2087" w:end="0"/>
      <w:jc w:val="both"/>
    </w:pPr>
    <w:rPr>
      <w:rFonts w:eastAsia="細明體;MingLiU"/>
      <w:spacing w:val="20"/>
      <w:sz w:val="20"/>
    </w:rPr>
  </w:style>
  <w:style w:type="paragraph" w:styleId="Style27">
    <w:name w:val="清單段落"/>
    <w:basedOn w:val="Normal"/>
    <w:qFormat/>
    <w:pPr>
      <w:ind w:firstLineChars="0" w:firstLine="0" w:startChars="200" w:endChars="0" w:end="0"/>
    </w:pPr>
    <w:rPr/>
  </w:style>
  <w:style w:type="paragraph" w:styleId="Style28">
    <w:name w:val="註解主旨"/>
    <w:basedOn w:val="Style14"/>
    <w:next w:val="Style14"/>
    <w:qFormat/>
    <w:pPr>
      <w:spacing w:lineRule="auto" w:line="240"/>
      <w:ind w:hanging="0" w:start="0" w:end="0"/>
      <w:textAlignment w:val="auto"/>
    </w:pPr>
    <w:rPr>
      <w:b/>
      <w:bCs/>
      <w:kern w:val="2"/>
      <w:sz w:val="24"/>
    </w:rPr>
  </w:style>
  <w:style w:type="paragraph" w:styleId="BodyText2">
    <w:name w:val="Body Text 2"/>
    <w:basedOn w:val="Normal"/>
    <w:qFormat/>
    <w:pPr>
      <w:tabs>
        <w:tab w:val="clear" w:pos="1701"/>
        <w:tab w:val="left" w:pos="360" w:leader="none"/>
      </w:tabs>
      <w:overflowPunct w:val="false"/>
      <w:autoSpaceDE w:val="false"/>
      <w:spacing w:before="66" w:after="54"/>
      <w:textAlignment w:val="baseline"/>
    </w:pPr>
    <w:rPr>
      <w:rFonts w:ascii="Arial" w:hAnsi="Arial" w:cs="Arial"/>
      <w:color w:val="000000"/>
      <w:spacing w:val="-2"/>
      <w:kern w:val="0"/>
      <w:sz w:val="20"/>
    </w:rPr>
  </w:style>
  <w:style w:type="paragraph" w:styleId="TableParagraph">
    <w:name w:val="Table Paragraph"/>
    <w:basedOn w:val="Normal"/>
    <w:qFormat/>
    <w:pPr>
      <w:autoSpaceDE w:val="false"/>
      <w:spacing w:before="57" w:after="0"/>
    </w:pPr>
    <w:rPr>
      <w:rFonts w:ascii="Arial MT;Arial" w:hAnsi="Arial MT;Arial" w:eastAsia="Arial MT;Arial" w:cs="Arial MT;Arial"/>
      <w:kern w:val="0"/>
      <w:sz w:val="22"/>
      <w:szCs w:val="22"/>
    </w:rPr>
  </w:style>
  <w:style w:type="paragraph" w:styleId="Style29">
    <w:name w:val="修訂"/>
    <w:qFormat/>
    <w:pPr>
      <w:widowControl/>
      <w:bidi w:val="0"/>
    </w:pPr>
    <w:rPr>
      <w:rFonts w:ascii="Times New Roman" w:hAnsi="Times New Roman" w:eastAsia="新細明體;PMingLiU" w:cs="Times New Roman"/>
      <w:color w:val="auto"/>
      <w:kern w:val="2"/>
      <w:sz w:val="24"/>
      <w:szCs w:val="20"/>
      <w:lang w:val="en-US" w:eastAsia="zh-TW"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StyleNum">
    <w:name w:val="WW8StyleNum"/>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3.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5.png"/><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image" Target="media/image6.png"/><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footer" Target="footer7.xml"/><Relationship Id="rId26" Type="http://schemas.openxmlformats.org/officeDocument/2006/relationships/footer" Target="footer8.xml"/><Relationship Id="rId27" Type="http://schemas.openxmlformats.org/officeDocument/2006/relationships/hyperlink" Target="https://iq.ul.com/ul/cert.aspx?ULID=101289005" TargetMode="External"/><Relationship Id="rId28" Type="http://schemas.openxmlformats.org/officeDocument/2006/relationships/hyperlink" Target="https://iq.ul.com/ul/cert.aspx?ULID=101289005" TargetMode="External"/><Relationship Id="rId29" Type="http://schemas.openxmlformats.org/officeDocument/2006/relationships/image" Target="media/image7.png"/><Relationship Id="rId30" Type="http://schemas.openxmlformats.org/officeDocument/2006/relationships/header" Target="header9.xml"/><Relationship Id="rId31" Type="http://schemas.openxmlformats.org/officeDocument/2006/relationships/header" Target="header10.xml"/><Relationship Id="rId32" Type="http://schemas.openxmlformats.org/officeDocument/2006/relationships/footer" Target="footer9.xml"/><Relationship Id="rId33" Type="http://schemas.openxmlformats.org/officeDocument/2006/relationships/footer" Target="footer10.xml"/><Relationship Id="rId34" Type="http://schemas.openxmlformats.org/officeDocument/2006/relationships/header" Target="header11.xml"/><Relationship Id="rId35" Type="http://schemas.openxmlformats.org/officeDocument/2006/relationships/header" Target="header12.xml"/><Relationship Id="rId36" Type="http://schemas.openxmlformats.org/officeDocument/2006/relationships/footer" Target="footer11.xml"/><Relationship Id="rId37" Type="http://schemas.openxmlformats.org/officeDocument/2006/relationships/footer" Target="footer12.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4.jpeg"/></Relationships>
</file>

<file path=word/_rels/header7.xml.rels><?xml version='1.0' encoding='UTF-8' standalone='yes'?>
<Relationships xmlns="http://schemas.openxmlformats.org/package/2006/relationships"><Relationship Id="rId1" Type="http://schemas.openxmlformats.org/officeDocument/2006/relationships/image" Target="media/image4.jpeg"/></Relationships>
</file>

<file path=word/_rels/header9.xml.rels><?xml version='1.0' encoding='UTF-8' standalone='yes'?>
<Relationships xmlns="http://schemas.openxmlformats.org/package/2006/relationships"><Relationship Id="rId1" Type="http://schemas.openxmlformats.org/officeDocument/2006/relationships/image" Target="media/image4.jpeg"/></Relationships>
</file>

<file path=word/_rels/header10.xml.rels><?xml version='1.0' encoding='UTF-8' standalone='yes'?>
<Relationships xmlns="http://schemas.openxmlformats.org/package/2006/relationships"><Relationship Id="rId1" Type="http://schemas.openxmlformats.org/officeDocument/2006/relationships/image" Target="media/image4.jpeg"/></Relationships>
</file>

<file path=word/_rels/header11.xml.rels><?xml version='1.0' encoding='UTF-8' standalone='yes'?>
<Relationships xmlns="http://schemas.openxmlformats.org/package/2006/relationships"><Relationship Id="rId1" Type="http://schemas.openxmlformats.org/officeDocument/2006/relationships/image" Target="media/image4.jpeg"/></Relationships>
</file>

<file path=word/_rels/header1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1161</TotalTime>
  <Application>LibreOffice/25.8.3.2$MacOSX_AARCH64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2024-06-04T20:06:00Z</dcterms:created>
  <dc:creator>Ricky Liu</dc:creator>
  <dc:description/>
  <cp:keywords/>
  <dc:language>zh-Hant</dc:language>
  <cp:lastModifiedBy>Katy Huang</cp:lastModifiedBy>
  <cp:lastPrinted>2025-08-07T14:44:00Z</cp:lastPrinted>
  <dcterms:modified xsi:type="dcterms:W3CDTF">2025-12-10T16:41:00Z</dcterms:modified>
  <cp:revision>4</cp:revision>
  <dc:subject/>
  <dc:title/>
</cp:coreProperties>
</file>