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ex New Bold" w:hAnsi="Apex New Bold"/>
          <w:b/>
          <w:sz w:val="32"/>
        </w:rPr>
      </w:pPr>
      <w:r>
        <w:rPr>
          <w:rFonts w:ascii="Apex New Bold" w:hAnsi="Apex New Bold"/>
          <w:b/>
          <w:sz w:val="32"/>
        </w:rPr>
      </w:r>
    </w:p>
    <w:p>
      <w:pPr>
        <w:pStyle w:val="Normal"/>
        <w:jc w:val="center"/>
        <w:rPr>
          <w:rFonts w:ascii="Apex New Bold" w:hAnsi="Apex New Bold"/>
          <w:b/>
          <w:sz w:val="32"/>
        </w:rPr>
      </w:pPr>
      <w:r>
        <w:rPr>
          <w:rFonts w:ascii="Apex New Bold" w:hAnsi="Apex New Bold"/>
          <w:b/>
          <w:sz w:val="32"/>
        </w:rPr>
        <w:t>Dépôt de demande d'autorisation à l'inscription à l'HDR</w:t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  <mc:AlternateContent>
          <mc:Choice Requires="wps">
            <w:drawing>
              <wp:anchor behindDoc="1" distT="5080" distB="5080" distL="5080" distR="5080" simplePos="0" locked="0" layoutInCell="0" allowOverlap="1" relativeHeight="6" wp14:anchorId="484CB208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5814060" cy="914400"/>
                <wp:effectExtent l="5080" t="5080" r="5080" b="508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4536" w:leader="none"/>
                                <w:tab w:val="left" w:pos="6804" w:leader="none"/>
                              </w:tabs>
                              <w:rPr>
                                <w:rFonts w:ascii="Apex New Book" w:hAnsi="Apex New Book"/>
                                <w:sz w:val="18"/>
                              </w:rPr>
                            </w:pPr>
                            <w:r>
                              <w:rPr>
                                <w:rFonts w:ascii="Apex New Book" w:hAnsi="Apex New Book"/>
                                <w:color w:val="000000"/>
                                <w:sz w:val="18"/>
                              </w:rPr>
                              <w:t xml:space="preserve">Il est demandé au/à la garant·e de votre HDR, d’indiquer le nom et l’établissement de collègues extérieur·es à UCA susceptibles de rapporter sur votre dossier.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4536" w:leader="none"/>
                                <w:tab w:val="left" w:pos="6804" w:leader="none"/>
                              </w:tabs>
                              <w:rPr>
                                <w:rFonts w:ascii="Apex New Book" w:hAnsi="Apex New Book"/>
                                <w:sz w:val="18"/>
                              </w:rPr>
                            </w:pPr>
                            <w:r>
                              <w:rPr>
                                <w:rFonts w:ascii="Apex New Book" w:hAnsi="Apex New Book"/>
                                <w:color w:val="000000"/>
                                <w:sz w:val="18"/>
                              </w:rPr>
                              <w:t xml:space="preserve">Pour cela, il doit fournir le nom d’au moins </w:t>
                            </w:r>
                            <w:r>
                              <w:rPr>
                                <w:rFonts w:ascii="Apex New Book" w:hAnsi="Apex New Book"/>
                                <w:b/>
                                <w:color w:val="000000"/>
                                <w:sz w:val="18"/>
                              </w:rPr>
                              <w:t>4 personnes</w:t>
                            </w:r>
                            <w:r>
                              <w:rPr>
                                <w:rFonts w:ascii="Apex New Book" w:hAnsi="Apex New Book"/>
                                <w:color w:val="000000"/>
                                <w:sz w:val="18"/>
                              </w:rPr>
                              <w:t>, titulaires à minima de l’HDR et en respectant dans la mesure du possible le principe de parité. Le/la rapporteur·e interne à qui sera confié le dossier, garde la liberté de faire appel ou non à tout ou partie de la liste proposée.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40.4pt;margin-top:4.55pt;width:457.75pt;height:71.95pt;mso-wrap-style:square;v-text-anchor:top;mso-position-horizontal:center;mso-position-horizontal-relative:margin" wp14:anchorId="484CB20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9"/>
                          <w:tab w:val="left" w:pos="4536" w:leader="none"/>
                          <w:tab w:val="left" w:pos="6804" w:leader="none"/>
                        </w:tabs>
                        <w:rPr>
                          <w:rFonts w:ascii="Apex New Book" w:hAnsi="Apex New Book"/>
                          <w:sz w:val="18"/>
                        </w:rPr>
                      </w:pPr>
                      <w:r>
                        <w:rPr>
                          <w:rFonts w:ascii="Apex New Book" w:hAnsi="Apex New Book"/>
                          <w:color w:val="000000"/>
                          <w:sz w:val="18"/>
                        </w:rPr>
                        <w:t xml:space="preserve">Il est demandé au/à la garant·e de votre HDR, d’indiquer le nom et l’établissement de collègues extérieur·es à UCA susceptibles de rapporter sur votre dossier. </w:t>
                      </w:r>
                    </w:p>
                    <w:p>
                      <w:pPr>
                        <w:pStyle w:val="FrameContents"/>
                        <w:tabs>
                          <w:tab w:val="clear" w:pos="709"/>
                          <w:tab w:val="left" w:pos="4536" w:leader="none"/>
                          <w:tab w:val="left" w:pos="6804" w:leader="none"/>
                        </w:tabs>
                        <w:rPr>
                          <w:rFonts w:ascii="Apex New Book" w:hAnsi="Apex New Book"/>
                          <w:sz w:val="18"/>
                        </w:rPr>
                      </w:pPr>
                      <w:r>
                        <w:rPr>
                          <w:rFonts w:ascii="Apex New Book" w:hAnsi="Apex New Book"/>
                          <w:color w:val="000000"/>
                          <w:sz w:val="18"/>
                        </w:rPr>
                        <w:t xml:space="preserve">Pour cela, il doit fournir le nom d’au moins </w:t>
                      </w:r>
                      <w:r>
                        <w:rPr>
                          <w:rFonts w:ascii="Apex New Book" w:hAnsi="Apex New Book"/>
                          <w:b/>
                          <w:color w:val="000000"/>
                          <w:sz w:val="18"/>
                        </w:rPr>
                        <w:t>4 personnes</w:t>
                      </w:r>
                      <w:r>
                        <w:rPr>
                          <w:rFonts w:ascii="Apex New Book" w:hAnsi="Apex New Book"/>
                          <w:color w:val="000000"/>
                          <w:sz w:val="18"/>
                        </w:rPr>
                        <w:t>, titulaires à minima de l’HDR et en respectant dans la mesure du possible le principe de parité. Le/la rapporteur·e interne à qui sera confié le dossier, garde la liberté de faire appel ou non à tout ou partie de la liste proposée.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spacing w:before="240" w:after="0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  <w:t>Partie 1 - Informations administratives</w:t>
      </w:r>
    </w:p>
    <w:p>
      <w:pPr>
        <w:pStyle w:val="Normal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Nom – Prénom du/de la candidat·e :  Enrico Tassi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Qualité (MCF, Chargé de recherche…) : Chargé de Recherche</w:t>
      </w:r>
    </w:p>
    <w:p>
      <w:pPr>
        <w:pStyle w:val="Normal"/>
        <w:spacing w:before="120" w:after="0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Laboratoire d’UCA : Inria</w:t>
      </w:r>
    </w:p>
    <w:p>
      <w:pPr>
        <w:pStyle w:val="Normal"/>
        <w:spacing w:before="120" w:after="0"/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  <w:t xml:space="preserve">Si vous êtes </w:t>
      </w:r>
      <w:r>
        <w:rPr>
          <w:rFonts w:ascii="Apex New Book" w:hAnsi="Apex New Book"/>
          <w:b/>
          <w:sz w:val="20"/>
        </w:rPr>
        <w:t>extérieur à UCA</w:t>
      </w:r>
      <w:r>
        <w:rPr>
          <w:rFonts w:ascii="Apex New Book" w:hAnsi="Apex New Book"/>
          <w:sz w:val="20"/>
        </w:rPr>
        <w:t xml:space="preserve">, merci d’indiquer le nom de votre structure / laboratoire et établissement d’origine 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Établissement d’origine :</w:t>
      </w:r>
    </w:p>
    <w:p>
      <w:pPr>
        <w:pStyle w:val="Normal"/>
        <w:spacing w:before="240" w:after="0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  <w:t>Autres informations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Section CNU concernée par l’HDR : 27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Domaine Scientifique* :  Sciences et technologies de l'information et de la communication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*(</w:t>
      </w:r>
      <w:hyperlink r:id="rId2">
        <w:r>
          <w:rPr>
            <w:rStyle w:val="Hyperlink"/>
            <w:rFonts w:ascii="Apex New Book" w:hAnsi="Apex New Book"/>
            <w:b/>
          </w:rPr>
          <w:t>Liste des domaines scientifiques</w:t>
        </w:r>
      </w:hyperlink>
      <w:r>
        <w:rPr>
          <w:rFonts w:ascii="Apex New Book" w:hAnsi="Apex New Book"/>
          <w:b/>
        </w:rPr>
        <w:t xml:space="preserve">) 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</w:r>
    </w:p>
    <w:p>
      <w:pPr>
        <w:pStyle w:val="Normal"/>
        <w:rPr>
          <w:rFonts w:ascii="Apex New Book" w:hAnsi="Apex New Book"/>
          <w:sz w:val="18"/>
        </w:rPr>
      </w:pPr>
      <w:r>
        <w:rPr>
          <w:rFonts w:ascii="Apex New Book" w:hAnsi="Apex New Book"/>
          <w:b/>
        </w:rPr>
        <w:t xml:space="preserve">Ecole Doctorale concernée par l’HDR : </w:t>
      </w:r>
      <w:r>
        <w:rPr>
          <w:rFonts w:ascii="Apex New Book" w:hAnsi="Apex New Book"/>
          <w:b/>
          <w:sz w:val="18"/>
        </w:rPr>
        <w:t>EDSTIC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Date approximative prévue pour la soutenance : Janvier 2026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  <mc:AlternateContent>
          <mc:Choice Requires="wps">
            <w:drawing>
              <wp:anchor behindDoc="0" distT="45720" distB="46355" distL="113665" distR="118745" simplePos="0" locked="0" layoutInCell="0" allowOverlap="1" relativeHeight="8" wp14:anchorId="343AEB41">
                <wp:simplePos x="0" y="0"/>
                <wp:positionH relativeFrom="page">
                  <wp:posOffset>495300</wp:posOffset>
                </wp:positionH>
                <wp:positionV relativeFrom="paragraph">
                  <wp:posOffset>112395</wp:posOffset>
                </wp:positionV>
                <wp:extent cx="1995805" cy="260985"/>
                <wp:effectExtent l="635" t="635" r="0" b="0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40" cy="26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Signature du/de la candidat·e 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white" stroked="f" o:allowincell="f" style="position:absolute;margin-left:39pt;margin-top:8.85pt;width:157.1pt;height:20.5pt;mso-wrap-style:square;v-text-anchor:top;mso-position-horizontal-relative:page" wp14:anchorId="343AEB41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Signature du/de la candidat·e 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2235200</wp:posOffset>
            </wp:positionH>
            <wp:positionV relativeFrom="paragraph">
              <wp:posOffset>161925</wp:posOffset>
            </wp:positionV>
            <wp:extent cx="2274570" cy="1705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FrameContents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Signature du/de la garant·e :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9072" w:leader="hyphen"/>
        </w:tabs>
        <w:rPr>
          <w:rFonts w:ascii="Apex New Book" w:hAnsi="Apex New Book"/>
          <w:color w:val="0096BC"/>
        </w:rPr>
      </w:pPr>
      <w:r>
        <w:rPr>
          <w:rFonts w:ascii="Apex New Book" w:hAnsi="Apex New Book"/>
          <w:color w:val="0096BC"/>
        </w:rPr>
      </w:r>
    </w:p>
    <w:p>
      <w:pPr>
        <w:pStyle w:val="Normal"/>
        <w:tabs>
          <w:tab w:val="clear" w:pos="709"/>
          <w:tab w:val="left" w:pos="9072" w:leader="hyphen"/>
        </w:tabs>
        <w:rPr>
          <w:rFonts w:ascii="Apex New Book" w:hAnsi="Apex New Book"/>
          <w:color w:val="0096BC"/>
        </w:rPr>
      </w:pPr>
      <w:r>
        <w:rPr>
          <w:rFonts w:ascii="Apex New Book" w:hAnsi="Apex New Book"/>
          <w:color w:val="0096BC"/>
        </w:rPr>
      </w:r>
    </w:p>
    <w:p>
      <w:pPr>
        <w:pStyle w:val="Normal"/>
        <w:tabs>
          <w:tab w:val="clear" w:pos="709"/>
          <w:tab w:val="left" w:pos="9072" w:leader="hyphen"/>
        </w:tabs>
        <w:rPr>
          <w:rFonts w:ascii="Apex New Book" w:hAnsi="Apex New Book"/>
          <w:color w:val="0096BC"/>
        </w:rPr>
      </w:pPr>
      <w:r>
        <w:rPr>
          <w:rFonts w:ascii="Apex New Book" w:hAnsi="Apex New Book"/>
          <w:color w:val="0096BC"/>
        </w:rPr>
        <w:tab/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>Partie 2 - à remplir par le/la garant·e (membre permanent d’un laboratoire UCA et titulaire de l’HDR ou équivalent)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Nom : </w:t>
      </w:r>
      <w:r>
        <w:rPr>
          <w:rFonts w:ascii="Apex New Book" w:hAnsi="Apex New Book"/>
          <w:b/>
          <w:color w:val="000000"/>
        </w:rPr>
        <w:t>Yves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Prénom : </w:t>
      </w:r>
      <w:r>
        <w:rPr>
          <w:rFonts w:ascii="Apex New Book" w:hAnsi="Apex New Book"/>
          <w:b/>
          <w:color w:val="000000"/>
          <w:shd w:fill="auto" w:val="clear"/>
        </w:rPr>
        <w:t>Bertot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Qualité : </w:t>
      </w:r>
      <w:r>
        <w:rPr>
          <w:rFonts w:eastAsia="Calibri" w:cs="" w:ascii="Apex New Book" w:hAnsi="Apex New Book"/>
          <w:b/>
          <w:color w:val="000000"/>
          <w:kern w:val="0"/>
          <w:sz w:val="20"/>
          <w:szCs w:val="22"/>
          <w:lang w:val="fr-FR" w:eastAsia="en-US" w:bidi="ar-SA"/>
        </w:rPr>
        <w:t>Directeur de Recherche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Laboratoire : </w:t>
      </w:r>
      <w:r>
        <w:rPr>
          <w:rFonts w:ascii="Apex New Book" w:hAnsi="Apex New Book"/>
          <w:b/>
          <w:color w:val="000000"/>
        </w:rPr>
        <w:t>Inria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 xml:space="preserve">Propositions de rapporteur·e·s : 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</w:r>
    </w:p>
    <w:tbl>
      <w:tblPr>
        <w:tblStyle w:val="Grilledutableau"/>
        <w:tblW w:w="10742" w:type="dxa"/>
        <w:jc w:val="left"/>
        <w:tblInd w:w="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8"/>
        <w:gridCol w:w="1695"/>
        <w:gridCol w:w="1712"/>
        <w:gridCol w:w="2684"/>
        <w:gridCol w:w="3033"/>
      </w:tblGrid>
      <w:tr>
        <w:trPr/>
        <w:tc>
          <w:tcPr>
            <w:tcW w:w="1618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Nom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Prénom</w:t>
            </w:r>
          </w:p>
        </w:tc>
        <w:tc>
          <w:tcPr>
            <w:tcW w:w="1712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2684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Établissement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Mail</w:t>
            </w:r>
          </w:p>
        </w:tc>
      </w:tr>
      <w:tr>
        <w:trPr/>
        <w:tc>
          <w:tcPr>
            <w:tcW w:w="16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Paulin-Morhing</w:t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Christine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Professeur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Université Paris-Saclay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hyperlink r:id="rId4">
              <w:r>
                <w:rPr>
                  <w:rStyle w:val="Hyperlink"/>
                  <w:rFonts w:eastAsia="Calibri" w:cs="" w:ascii="Apex New Book" w:hAnsi="Apex New Book"/>
                  <w:kern w:val="0"/>
                  <w:sz w:val="20"/>
                  <w:szCs w:val="22"/>
                  <w:lang w:val="fr-FR" w:eastAsia="en-US" w:bidi="ar-SA"/>
                </w:rPr>
                <w:t>Christine.Paulin@lmf.cnrs.fr</w:t>
              </w:r>
            </w:hyperlink>
          </w:p>
        </w:tc>
      </w:tr>
      <w:tr>
        <w:trPr/>
        <w:tc>
          <w:tcPr>
            <w:tcW w:w="16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Miller</w:t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Dale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Directeur de Recherche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Inria - Saclay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Dale.miller@inria.fr</w:t>
            </w:r>
          </w:p>
        </w:tc>
      </w:tr>
      <w:tr>
        <w:trPr>
          <w:trHeight w:val="1207" w:hRule="atLeast"/>
        </w:trPr>
        <w:tc>
          <w:tcPr>
            <w:tcW w:w="16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mc:AlternateContent>
                <mc:Choice Requires="wps">
                  <w:drawing>
                    <wp:anchor behindDoc="1" distT="0" distB="635" distL="0" distR="0" simplePos="0" locked="0" layoutInCell="1" allowOverlap="1" relativeHeight="4" wp14:anchorId="2014B921">
                      <wp:simplePos x="0" y="0"/>
                      <wp:positionH relativeFrom="column">
                        <wp:posOffset>-635</wp:posOffset>
                      </wp:positionH>
                      <wp:positionV relativeFrom="margin">
                        <wp:posOffset>391160</wp:posOffset>
                      </wp:positionV>
                      <wp:extent cx="1871980" cy="260985"/>
                      <wp:effectExtent l="0" t="0" r="0" b="1270"/>
                      <wp:wrapNone/>
                      <wp:docPr id="4" name="Zone de text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000" cy="26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Zone de texte 2" path="m0,0l-2147483645,0l-2147483645,-2147483646l0,-2147483646xe" fillcolor="white" stroked="f" o:allowincell="t" style="position:absolute;margin-left:-0.05pt;margin-top:30.8pt;width:147.35pt;height:20.5pt;mso-wrap-style:none;v-text-anchor:middle;mso-position-vertical-relative:margin" wp14:anchorId="2014B921"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Dubois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Catherine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Professeur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hyperlink r:id="rId5">
              <w:r>
                <w:rPr>
                  <w:rStyle w:val="Hyperlink"/>
                  <w:rFonts w:eastAsia="Calibri" w:cs="" w:ascii="Apex New Book" w:hAnsi="Apex New Book"/>
                  <w:kern w:val="0"/>
                  <w:sz w:val="20"/>
                  <w:szCs w:val="22"/>
                  <w:lang w:val="fr-FR" w:eastAsia="en-US" w:bidi="ar-SA"/>
                </w:rPr>
                <w:t>Ecole Nationale Supérieure d'Informatique pour l'Industrie et l'Entreprise</w:t>
              </w:r>
            </w:hyperlink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catherine.dubois@ensiie.fr</w:t>
            </w:r>
          </w:p>
        </w:tc>
      </w:tr>
      <w:tr>
        <w:trPr>
          <w:trHeight w:val="1207" w:hRule="atLeast"/>
        </w:trPr>
        <w:tc>
          <w:tcPr>
            <w:tcW w:w="16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Momigliano</w:t>
            </w:r>
          </w:p>
        </w:tc>
        <w:tc>
          <w:tcPr>
            <w:tcW w:w="16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Alberto</w:t>
            </w:r>
          </w:p>
        </w:tc>
        <w:tc>
          <w:tcPr>
            <w:tcW w:w="171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Associate Professor</w:t>
            </w:r>
          </w:p>
        </w:tc>
        <w:tc>
          <w:tcPr>
            <w:tcW w:w="268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University of Milan</w:t>
            </w:r>
          </w:p>
        </w:tc>
        <w:tc>
          <w:tcPr>
            <w:tcW w:w="30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hyperlink r:id="rId6">
              <w:r>
                <w:rPr>
                  <w:rStyle w:val="Hyperlink"/>
                  <w:rFonts w:eastAsia="Calibri" w:cs="" w:ascii="Apex New Book" w:hAnsi="Apex New Book"/>
                  <w:kern w:val="0"/>
                  <w:sz w:val="20"/>
                  <w:szCs w:val="22"/>
                  <w:lang w:val="fr-FR" w:eastAsia="en-US" w:bidi="ar-SA"/>
                </w:rPr>
                <w:t>momigliano@di.unimi.it</w:t>
              </w:r>
            </w:hyperlink>
          </w:p>
        </w:tc>
      </w:tr>
      <w:tr>
        <w:trPr>
          <w:trHeight w:val="1207" w:hRule="atLeast"/>
        </w:trPr>
        <w:tc>
          <w:tcPr>
            <w:tcW w:w="16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  <w:t>Pientka</w:t>
            </w:r>
          </w:p>
        </w:tc>
        <w:tc>
          <w:tcPr>
            <w:tcW w:w="16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  <w:t>Brigitte</w:t>
            </w:r>
          </w:p>
        </w:tc>
        <w:tc>
          <w:tcPr>
            <w:tcW w:w="171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  <w:t>Full Professor</w:t>
            </w:r>
          </w:p>
        </w:tc>
        <w:tc>
          <w:tcPr>
            <w:tcW w:w="268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  <w:t>McGill University of Monreal</w:t>
            </w:r>
          </w:p>
        </w:tc>
        <w:tc>
          <w:tcPr>
            <w:tcW w:w="30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hyperlink r:id="rId7">
              <w:r>
                <w:rPr>
                  <w:rStyle w:val="Hyperlink"/>
                  <w:rFonts w:eastAsia="Calibri" w:cs="" w:ascii="Ubuntu" w:hAnsi="Ubuntu"/>
                  <w:b w:val="false"/>
                  <w:i w:val="false"/>
                  <w:caps w:val="false"/>
                  <w:smallCaps w:val="false"/>
                  <w:spacing w:val="0"/>
                  <w:kern w:val="0"/>
                  <w:sz w:val="21"/>
                  <w:szCs w:val="22"/>
                  <w:lang w:val="fr-FR" w:eastAsia="en-US" w:bidi="ar-SA"/>
                </w:rPr>
                <w:t>brigitte.pientka@mcgill.ca</w:t>
              </w:r>
            </w:hyperlink>
          </w:p>
        </w:tc>
      </w:tr>
    </w:tbl>
    <w:p>
      <w:pPr>
        <w:pStyle w:val="Normal"/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567" w:right="567" w:gutter="0" w:header="709" w:top="76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ex New Bold">
    <w:charset w:val="01"/>
    <w:family w:val="roman"/>
    <w:pitch w:val="variable"/>
  </w:font>
  <w:font w:name="Apex New Book">
    <w:charset w:val="01"/>
    <w:family w:val="roman"/>
    <w:pitch w:val="variable"/>
  </w:font>
  <w:font w:name="Ubuntu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-246380</wp:posOffset>
          </wp:positionV>
          <wp:extent cx="2570480" cy="655320"/>
          <wp:effectExtent l="0" t="0" r="0" b="0"/>
          <wp:wrapNone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655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-246380</wp:posOffset>
          </wp:positionV>
          <wp:extent cx="2570480" cy="655320"/>
          <wp:effectExtent l="0" t="0" r="0" b="0"/>
          <wp:wrapNone/>
          <wp:docPr id="6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655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62b5"/>
    <w:pPr>
      <w:widowControl/>
      <w:suppressAutoHyphens w:val="true"/>
      <w:bidi w:val="0"/>
      <w:spacing w:lineRule="auto" w:line="259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732f28"/>
    <w:rPr>
      <w:rFonts w:ascii="Calibri" w:hAnsi="Calibri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32f28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a72ce1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ce1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ce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32f28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732f28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d1918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818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liweb.dgri.education.fr/annuaire/ListeDs.jsp?entite=ur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Christine.Paulin@lmf.cnrs.fr" TargetMode="External"/><Relationship Id="rId5" Type="http://schemas.openxmlformats.org/officeDocument/2006/relationships/hyperlink" Target="http://www.ensiie.fr/" TargetMode="External"/><Relationship Id="rId6" Type="http://schemas.openxmlformats.org/officeDocument/2006/relationships/hyperlink" Target="mailto:momigliano@di.unimi.it" TargetMode="External"/><Relationship Id="rId7" Type="http://schemas.openxmlformats.org/officeDocument/2006/relationships/hyperlink" Target="mailto:Brigitte%20Pientka%20%3Cbrigitte.pientka@mcgill.ca%3E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58DC-C8E1-44C5-A177-0312398E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LibreOffice/25.2.2.2$Linux_X86_64 LibreOffice_project/520$Build-2</Application>
  <AppVersion>15.0000</AppVersion>
  <Pages>2</Pages>
  <Words>270</Words>
  <Characters>1622</Characters>
  <CharactersWithSpaces>1850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2020-11-06T13:04:00Z</dcterms:created>
  <dc:creator>Christian Balligand</dc:creator>
  <dc:description/>
  <dc:language>en-US</dc:language>
  <cp:lastModifiedBy/>
  <cp:lastPrinted>2020-06-04T11:43:00Z</cp:lastPrinted>
  <dcterms:modified xsi:type="dcterms:W3CDTF">2025-05-22T16:26:44Z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