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1B48" w14:textId="3DBCBD03" w:rsidR="00DC1B21" w:rsidRDefault="001B49D4" w:rsidP="001B49D4">
      <w:pPr>
        <w:pStyle w:val="Heading2"/>
      </w:pPr>
      <w:r>
        <w:t>Description of Share Table QMRA Model Files</w:t>
      </w:r>
    </w:p>
    <w:p w14:paraId="0CABF1A9" w14:textId="05275EF7" w:rsidR="001B49D4" w:rsidRDefault="001B49D4" w:rsidP="001B49D4">
      <w:proofErr w:type="spellStart"/>
      <w:r>
        <w:t>Input_Static</w:t>
      </w:r>
      <w:proofErr w:type="spellEnd"/>
      <w:r>
        <w:t xml:space="preserve">: Contains static input for model. </w:t>
      </w:r>
    </w:p>
    <w:p w14:paraId="5272DBA2" w14:textId="1B60AEA5" w:rsidR="001B49D4" w:rsidRDefault="001B49D4" w:rsidP="001B49D4"/>
    <w:p w14:paraId="6718ACC8" w14:textId="38A96161" w:rsidR="001B49D4" w:rsidRDefault="001B49D4" w:rsidP="001B49D4"/>
    <w:p w14:paraId="55098F38" w14:textId="1A3FB460" w:rsidR="001B49D4" w:rsidRDefault="001B49D4" w:rsidP="001B49D4">
      <w:pPr>
        <w:pStyle w:val="Heading3"/>
      </w:pPr>
      <w:r>
        <w:t>Analyses</w:t>
      </w:r>
    </w:p>
    <w:p w14:paraId="65199DE4" w14:textId="2239A4D1" w:rsidR="001B49D4" w:rsidRPr="001B49D4" w:rsidRDefault="001B49D4" w:rsidP="001B49D4">
      <w:proofErr w:type="spellStart"/>
      <w:r>
        <w:t>Summary_NRSA_Other_Factors</w:t>
      </w:r>
      <w:proofErr w:type="spellEnd"/>
      <w:r>
        <w:t xml:space="preserve">: This document contains the code used to generate the results from the Nominal Range Sensitivity Analysis of factors associated with the Food Security. This Analysis reproduces Figure </w:t>
      </w:r>
      <w:r w:rsidR="00D6671B">
        <w:t>3</w:t>
      </w:r>
      <w:r>
        <w:t xml:space="preserve"> of the manuscript. </w:t>
      </w:r>
    </w:p>
    <w:sectPr w:rsidR="001B49D4" w:rsidRPr="001B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KwMDY0NjMxMzMzMDdT0lEKTi0uzszPAykwrAUAF7cUaywAAAA="/>
  </w:docVars>
  <w:rsids>
    <w:rsidRoot w:val="001B49D4"/>
    <w:rsid w:val="0008252A"/>
    <w:rsid w:val="001B49D4"/>
    <w:rsid w:val="00756BF7"/>
    <w:rsid w:val="00AF417F"/>
    <w:rsid w:val="00C23F2F"/>
    <w:rsid w:val="00D6671B"/>
    <w:rsid w:val="00D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AC4E"/>
  <w15:chartTrackingRefBased/>
  <w15:docId w15:val="{749E3823-D5B7-49AD-8838-0424D7F5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F7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6BF7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BF7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756BF7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BF7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F7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56BF7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6BF7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7"/>
    <w:rPr>
      <w:b/>
      <w:bCs/>
      <w:i/>
      <w:iCs/>
      <w:color w:val="E84A27"/>
    </w:rPr>
  </w:style>
  <w:style w:type="paragraph" w:styleId="Title">
    <w:name w:val="Title"/>
    <w:basedOn w:val="Normal"/>
    <w:next w:val="Normal"/>
    <w:link w:val="TitleChar"/>
    <w:uiPriority w:val="10"/>
    <w:qFormat/>
    <w:rsid w:val="00756BF7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F7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F7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BF7"/>
    <w:rPr>
      <w:rFonts w:ascii="Calibri" w:eastAsiaTheme="minorEastAsia" w:hAnsi="Calibri"/>
      <w:b/>
      <w:color w:val="E84A27"/>
      <w:spacing w:val="15"/>
      <w:sz w:val="24"/>
    </w:rPr>
  </w:style>
  <w:style w:type="character" w:styleId="Strong">
    <w:name w:val="Strong"/>
    <w:basedOn w:val="DefaultParagraphFont"/>
    <w:uiPriority w:val="22"/>
    <w:qFormat/>
    <w:rsid w:val="00756BF7"/>
    <w:rPr>
      <w:b/>
      <w:bCs/>
    </w:rPr>
  </w:style>
  <w:style w:type="paragraph" w:styleId="NoSpacing">
    <w:name w:val="No Spacing"/>
    <w:uiPriority w:val="1"/>
    <w:qFormat/>
    <w:rsid w:val="00756BF7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756B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56BF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56BF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IUC-Stasiewicz">
  <a:themeElements>
    <a:clrScheme name="UIUC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13294B"/>
      </a:accent1>
      <a:accent2>
        <a:srgbClr val="E84A27"/>
      </a:accent2>
      <a:accent3>
        <a:srgbClr val="FFFFFF"/>
      </a:accent3>
      <a:accent4>
        <a:srgbClr val="000000"/>
      </a:accent4>
      <a:accent5>
        <a:srgbClr val="FDECB3"/>
      </a:accent5>
      <a:accent6>
        <a:srgbClr val="E78A5C"/>
      </a:accent6>
      <a:hlink>
        <a:srgbClr val="CC3300"/>
      </a:hlink>
      <a:folHlink>
        <a:srgbClr val="9966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2</cp:revision>
  <dcterms:created xsi:type="dcterms:W3CDTF">2023-03-10T02:00:00Z</dcterms:created>
  <dcterms:modified xsi:type="dcterms:W3CDTF">2023-03-10T02:00:00Z</dcterms:modified>
</cp:coreProperties>
</file>