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4E10" w14:textId="77777777" w:rsidR="00B47E26" w:rsidRDefault="00B47E26">
      <w:pPr>
        <w:widowControl w:val="0"/>
        <w:jc w:val="both"/>
      </w:pPr>
      <w:r>
        <w:footnoteReference w:customMarkFollows="1" w:id="1"/>
        <w:sym w:font="Symbol" w:char="F020"/>
      </w:r>
    </w:p>
    <w:p w14:paraId="145E7F53" w14:textId="67323239" w:rsidR="00B47E26" w:rsidRPr="00EE32EE" w:rsidRDefault="00EA1B48">
      <w:pPr>
        <w:pStyle w:val="Title"/>
        <w:framePr w:wrap="notBeside"/>
        <w:rPr>
          <w:lang w:val="en-US"/>
        </w:rPr>
      </w:pPr>
      <w:r>
        <w:rPr>
          <w:lang w:val="en-US"/>
        </w:rPr>
        <w:t xml:space="preserve">3D con </w:t>
      </w:r>
      <w:proofErr w:type="spellStart"/>
      <w:r>
        <w:rPr>
          <w:lang w:val="en-US"/>
        </w:rPr>
        <w:t>escala</w:t>
      </w:r>
      <w:proofErr w:type="spellEnd"/>
      <w:r>
        <w:rPr>
          <w:lang w:val="en-US"/>
        </w:rPr>
        <w:t xml:space="preserve"> de </w:t>
      </w:r>
      <w:proofErr w:type="spellStart"/>
      <w:r>
        <w:rPr>
          <w:lang w:val="en-US"/>
        </w:rPr>
        <w:t>grises</w:t>
      </w:r>
      <w:proofErr w:type="spellEnd"/>
    </w:p>
    <w:p w14:paraId="08475FE2" w14:textId="784D1690" w:rsidR="00B47E26" w:rsidRPr="00A7378E" w:rsidRDefault="00EE32EE" w:rsidP="00A7378E">
      <w:pPr>
        <w:pStyle w:val="Authors"/>
        <w:framePr w:h="781" w:hRule="exact" w:wrap="notBeside" w:x="1569" w:y="-213"/>
        <w:rPr>
          <w:i/>
          <w:lang w:val="es-MX"/>
        </w:rPr>
      </w:pPr>
      <w:r>
        <w:rPr>
          <w:lang w:val="es-MX"/>
        </w:rPr>
        <w:t>Garfias López José De Jesús</w:t>
      </w:r>
      <w:r w:rsidR="00F02AFF" w:rsidRPr="004A3D1C">
        <w:rPr>
          <w:lang w:val="es-MX"/>
        </w:rPr>
        <w:t>. Autor</w:t>
      </w:r>
      <w:r w:rsidR="00B47E26" w:rsidRPr="004A3D1C">
        <w:rPr>
          <w:lang w:val="es-MX"/>
        </w:rPr>
        <w:t xml:space="preserve">, </w:t>
      </w:r>
      <w:r>
        <w:rPr>
          <w:i/>
          <w:lang w:val="es-MX"/>
        </w:rPr>
        <w:t>Student</w:t>
      </w:r>
      <w:r w:rsidR="00B47E26" w:rsidRPr="004A3D1C">
        <w:rPr>
          <w:i/>
          <w:lang w:val="es-MX"/>
        </w:rPr>
        <w:t xml:space="preserve">, </w:t>
      </w:r>
      <w:r>
        <w:rPr>
          <w:i/>
          <w:lang w:val="es-MX"/>
        </w:rPr>
        <w:t>IPN</w:t>
      </w:r>
      <w:r w:rsidR="00F02AFF" w:rsidRPr="004A3D1C">
        <w:rPr>
          <w:lang w:val="es-MX"/>
        </w:rPr>
        <w:t xml:space="preserve">, </w:t>
      </w:r>
      <w:r w:rsidR="00501004">
        <w:rPr>
          <w:i/>
          <w:lang w:val="es-MX"/>
        </w:rPr>
        <w:t>(</w:t>
      </w:r>
      <w:r>
        <w:rPr>
          <w:i/>
          <w:lang w:val="es-MX"/>
        </w:rPr>
        <w:t>Instituto Politécnico Nacional</w:t>
      </w:r>
      <w:r w:rsidR="00501004">
        <w:rPr>
          <w:i/>
          <w:lang w:val="es-MX"/>
        </w:rPr>
        <w:t xml:space="preserve">, </w:t>
      </w:r>
      <w:r>
        <w:rPr>
          <w:i/>
          <w:lang w:val="es-MX"/>
        </w:rPr>
        <w:t>Calz. Ticomán 600, San José Ticomán, 07340 CDMX</w:t>
      </w:r>
      <w:r w:rsidR="00501004">
        <w:rPr>
          <w:i/>
          <w:lang w:val="es-MX"/>
        </w:rPr>
        <w:t xml:space="preserve">, </w:t>
      </w:r>
      <w:r>
        <w:rPr>
          <w:i/>
          <w:lang w:val="es-MX"/>
        </w:rPr>
        <w:t>garfiaslopez@gmail.com</w:t>
      </w:r>
      <w:r w:rsidR="00501004">
        <w:rPr>
          <w:i/>
          <w:lang w:val="es-MX"/>
        </w:rPr>
        <w:t>)</w:t>
      </w:r>
    </w:p>
    <w:p w14:paraId="23C95BFD" w14:textId="2032D252" w:rsidR="00542BAE" w:rsidRPr="00542BAE" w:rsidRDefault="004A3D1C" w:rsidP="00542BAE">
      <w:pPr>
        <w:pStyle w:val="Abstract"/>
        <w:rPr>
          <w:lang w:val="es-MX"/>
        </w:rPr>
      </w:pPr>
      <w:r>
        <w:rPr>
          <w:i/>
          <w:lang w:val="es-MX"/>
        </w:rPr>
        <w:t>Resumen</w:t>
      </w:r>
      <w:r w:rsidR="00F02AFF" w:rsidRPr="00F02AFF">
        <w:rPr>
          <w:lang w:val="es-MX"/>
        </w:rPr>
        <w:t>—</w:t>
      </w:r>
      <w:r w:rsidR="00A51D4F" w:rsidRPr="00A51D4F">
        <w:t xml:space="preserve"> </w:t>
      </w:r>
      <w:r w:rsidR="00EA1B48" w:rsidRPr="00EA1B48">
        <w:rPr>
          <w:lang w:val="es-MX"/>
        </w:rPr>
        <w:t>Nuestro sistema visual humano es capaz de ver en tres dimensiones principalmente porque tenemos visión binocular. La visión binocular tiene lugar porque los dos ojos (separados unos centímetros) miran al mismo objeto desde ángulos ligeramente distintos, obteniendo como resultado dos imágenes muy parecidas, pero no iguales.</w:t>
      </w:r>
    </w:p>
    <w:p w14:paraId="56681BE9" w14:textId="77777777" w:rsidR="00B47E26" w:rsidRDefault="00B47E26">
      <w:pPr>
        <w:pStyle w:val="Heading1"/>
      </w:pPr>
      <w:bookmarkStart w:id="0" w:name="PointTmp"/>
      <w:r>
        <w:t>Introduc</w:t>
      </w:r>
      <w:r w:rsidR="00D97932">
        <w:t>ció</w:t>
      </w:r>
      <w:r>
        <w:t>n</w:t>
      </w:r>
    </w:p>
    <w:bookmarkEnd w:id="0"/>
    <w:p w14:paraId="73039AE6" w14:textId="421BE52B" w:rsidR="00B47E26" w:rsidRDefault="00F36CA0">
      <w:pPr>
        <w:pStyle w:val="Text"/>
        <w:keepNext/>
        <w:framePr w:dropCap="drop" w:lines="2" w:wrap="auto" w:vAnchor="text" w:hAnchor="text"/>
        <w:spacing w:line="480" w:lineRule="exact"/>
        <w:ind w:firstLine="0"/>
        <w:rPr>
          <w:smallCaps/>
          <w:position w:val="-3"/>
          <w:sz w:val="56"/>
        </w:rPr>
      </w:pPr>
      <w:r>
        <w:rPr>
          <w:position w:val="-3"/>
          <w:sz w:val="56"/>
        </w:rPr>
        <w:t>S</w:t>
      </w:r>
    </w:p>
    <w:p w14:paraId="6936CE4B" w14:textId="2B98888E" w:rsidR="00EA1B48" w:rsidRPr="00EA1B48" w:rsidRDefault="00F36CA0" w:rsidP="00EA1B48">
      <w:pPr>
        <w:pStyle w:val="Text"/>
        <w:ind w:firstLine="0"/>
        <w:rPr>
          <w:lang w:val="es-MX"/>
        </w:rPr>
      </w:pPr>
      <w:r>
        <w:rPr>
          <w:lang w:val="es-MX"/>
        </w:rPr>
        <w:t>e</w:t>
      </w:r>
      <w:r w:rsidR="00EA1B48" w:rsidRPr="00EA1B48">
        <w:rPr>
          <w:lang w:val="es-MX"/>
        </w:rPr>
        <w:t xml:space="preserve"> conoce como disparidad binocular o retinal a la ligera diferencia entre los dos puntos de vista proporcionados por ambos ojos. La disparidad binocular es la forma de percibir profundidad y relieve más utilizada por el cerebro humano, y es la que permite ser más manipulada, convirtiéndose en la base para la creación de imágenes 3D en superficies llanas. El cerebro coge estos dos puntos de vista distintos y los integra, creando así un objeto en tres dimensiones.</w:t>
      </w:r>
    </w:p>
    <w:p w14:paraId="7694FF37" w14:textId="77777777" w:rsidR="00EA1B48" w:rsidRPr="00EA1B48" w:rsidRDefault="00EA1B48" w:rsidP="00EA1B48">
      <w:pPr>
        <w:pStyle w:val="Text"/>
        <w:rPr>
          <w:lang w:val="es-MX"/>
        </w:rPr>
      </w:pPr>
    </w:p>
    <w:p w14:paraId="607A0884" w14:textId="73C60AAF" w:rsidR="00F36CA0" w:rsidRDefault="00EA1B48" w:rsidP="00EA1B48">
      <w:pPr>
        <w:pStyle w:val="Text"/>
        <w:ind w:firstLine="0"/>
        <w:rPr>
          <w:lang w:val="es-MX"/>
        </w:rPr>
      </w:pPr>
      <w:r w:rsidRPr="00EA1B48">
        <w:rPr>
          <w:lang w:val="es-MX"/>
        </w:rPr>
        <w:t>Hay muchas formas de crear ilusión óptica de profundidad utilizando la disparidad binocular: hologramas, estereoscopios y estereogramas, todos ellos separan imágenes para ser captadas por un solo ojo.</w:t>
      </w:r>
    </w:p>
    <w:p w14:paraId="0F94DE1A" w14:textId="77777777" w:rsidR="00EA1B48" w:rsidRDefault="00EA1B48" w:rsidP="00EA1B48">
      <w:pPr>
        <w:pStyle w:val="Text"/>
        <w:ind w:firstLine="0"/>
        <w:rPr>
          <w:lang w:val="es-MX"/>
        </w:rPr>
      </w:pPr>
    </w:p>
    <w:p w14:paraId="25E6AED5" w14:textId="77777777" w:rsidR="00F36CA0" w:rsidRDefault="00F36CA0" w:rsidP="00F36CA0">
      <w:pPr>
        <w:pStyle w:val="Text"/>
        <w:ind w:firstLine="204"/>
        <w:jc w:val="center"/>
      </w:pPr>
      <w:r>
        <w:rPr>
          <w:noProof/>
        </w:rPr>
        <w:drawing>
          <wp:inline distT="0" distB="0" distL="0" distR="0" wp14:anchorId="7FEF5EBF" wp14:editId="5EA0F947">
            <wp:extent cx="2481411" cy="1908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81411" cy="1908778"/>
                    </a:xfrm>
                    <a:prstGeom prst="rect">
                      <a:avLst/>
                    </a:prstGeom>
                  </pic:spPr>
                </pic:pic>
              </a:graphicData>
            </a:graphic>
          </wp:inline>
        </w:drawing>
      </w:r>
    </w:p>
    <w:p w14:paraId="597F04F5" w14:textId="65374EED" w:rsidR="008D6C80" w:rsidRPr="00EA1B48" w:rsidRDefault="00F36CA0" w:rsidP="00EA1B48">
      <w:pPr>
        <w:pStyle w:val="Text"/>
        <w:ind w:firstLine="204"/>
        <w:jc w:val="center"/>
        <w:rPr>
          <w:sz w:val="16"/>
          <w:szCs w:val="16"/>
          <w:lang w:val="es-MX"/>
        </w:rPr>
      </w:pPr>
      <w:r w:rsidRPr="00D97932">
        <w:rPr>
          <w:sz w:val="16"/>
          <w:szCs w:val="16"/>
          <w:lang w:val="es-MX"/>
        </w:rPr>
        <w:t>Fig</w:t>
      </w:r>
      <w:r>
        <w:rPr>
          <w:sz w:val="16"/>
          <w:szCs w:val="16"/>
          <w:lang w:val="es-MX"/>
        </w:rPr>
        <w:t xml:space="preserve">. 1. </w:t>
      </w:r>
      <w:r w:rsidR="00EA1B48" w:rsidRPr="00EA1B48">
        <w:rPr>
          <w:sz w:val="16"/>
          <w:szCs w:val="16"/>
          <w:lang w:val="es-MX"/>
        </w:rPr>
        <w:t>Disparidad binocular, muestra los ojos, objeto, distancias y ángulos</w:t>
      </w:r>
      <w:r w:rsidR="00EA1B48">
        <w:rPr>
          <w:sz w:val="16"/>
          <w:szCs w:val="16"/>
          <w:lang w:val="es-MX"/>
        </w:rPr>
        <w:t>.</w:t>
      </w:r>
    </w:p>
    <w:p w14:paraId="4A9C95A0" w14:textId="65DD3599" w:rsidR="0037428C" w:rsidRPr="0037428C" w:rsidRDefault="0037428C" w:rsidP="0037428C">
      <w:pPr>
        <w:pStyle w:val="Heading1"/>
      </w:pPr>
      <w:r>
        <w:t>Tipos de disparidad</w:t>
      </w:r>
    </w:p>
    <w:p w14:paraId="4B601C2D" w14:textId="6DE51829" w:rsidR="0037428C" w:rsidRDefault="0037428C" w:rsidP="0037428C">
      <w:pPr>
        <w:jc w:val="both"/>
        <w:rPr>
          <w:lang w:val="es-MX"/>
        </w:rPr>
      </w:pPr>
      <w:r w:rsidRPr="0037428C">
        <w:rPr>
          <w:lang w:val="es-MX"/>
        </w:rPr>
        <w:t>Podemos hablar de dos tipos de disparidad binocular: la cruzada y la no cruzada, cada una de ellas depende de la distancia en que se encuentre el objeto y el punto de fijación en la retina.</w:t>
      </w:r>
    </w:p>
    <w:p w14:paraId="28A13288" w14:textId="77777777" w:rsidR="0037428C" w:rsidRDefault="0037428C" w:rsidP="0037428C">
      <w:pPr>
        <w:jc w:val="both"/>
        <w:rPr>
          <w:lang w:val="es-MX"/>
        </w:rPr>
      </w:pPr>
    </w:p>
    <w:p w14:paraId="7FAEA786" w14:textId="4125B919" w:rsidR="0037428C" w:rsidRDefault="0037428C" w:rsidP="0037428C">
      <w:pPr>
        <w:jc w:val="both"/>
        <w:rPr>
          <w:lang w:val="es-MX"/>
        </w:rPr>
      </w:pPr>
      <w:r w:rsidRPr="0037428C">
        <w:rPr>
          <w:b/>
          <w:bCs/>
          <w:lang w:val="es-MX"/>
        </w:rPr>
        <w:t>La disparidad binocular cruzada</w:t>
      </w:r>
      <w:r w:rsidRPr="0037428C">
        <w:rPr>
          <w:lang w:val="es-MX"/>
        </w:rPr>
        <w:t xml:space="preserve"> se caracteriza porque el objeto que ve el ojo está más cerca que el punto de fijación. El objeto es proyectado en un ojo hacia la derecha exterior de su fóvea y, en el otro, hacia la parte exterior izquierda de su fóvea.</w:t>
      </w:r>
    </w:p>
    <w:p w14:paraId="5F3ACA3F" w14:textId="77777777" w:rsidR="0037428C" w:rsidRPr="0037428C" w:rsidRDefault="0037428C" w:rsidP="0037428C">
      <w:pPr>
        <w:jc w:val="both"/>
        <w:rPr>
          <w:lang w:val="es-MX"/>
        </w:rPr>
      </w:pPr>
    </w:p>
    <w:p w14:paraId="00477DBA" w14:textId="239B1DA8" w:rsidR="0037428C" w:rsidRDefault="0037428C" w:rsidP="00855451">
      <w:pPr>
        <w:jc w:val="both"/>
      </w:pPr>
      <w:r w:rsidRPr="0037428C">
        <w:rPr>
          <w:b/>
          <w:bCs/>
          <w:lang w:val="es-MX"/>
        </w:rPr>
        <w:t>La disparidad binocular no cruzada</w:t>
      </w:r>
      <w:r w:rsidRPr="0037428C">
        <w:rPr>
          <w:lang w:val="es-MX"/>
        </w:rPr>
        <w:t xml:space="preserve"> se caracteriza porque el objeto que ve el ojo se encuentra más lejos que el punto de fijación. En este caso el objeto es proyectado en un ojo hacia la izquierda de la parte nasal de su retina y, en el otro ojo, hacia la derecha de la parte nasal de su retina.</w:t>
      </w:r>
      <w:r>
        <w:t xml:space="preserve"> </w:t>
      </w:r>
      <w:r w:rsidR="006B4148">
        <w:t>Desarrollo</w:t>
      </w:r>
    </w:p>
    <w:p w14:paraId="645402BB" w14:textId="616424FD" w:rsidR="0037428C" w:rsidRDefault="0037428C" w:rsidP="006B4148">
      <w:pPr>
        <w:pStyle w:val="Heading1"/>
      </w:pPr>
      <w:r>
        <w:t>Desarrollo</w:t>
      </w:r>
    </w:p>
    <w:p w14:paraId="05A1B348" w14:textId="59EBD726" w:rsidR="006B4148" w:rsidRDefault="000F51B1" w:rsidP="006B4148">
      <w:pPr>
        <w:jc w:val="both"/>
      </w:pPr>
      <w:r>
        <w:t xml:space="preserve">Para poder </w:t>
      </w:r>
      <w:r w:rsidR="00E93F6B">
        <w:t xml:space="preserve">juntar nuestras </w:t>
      </w:r>
      <w:proofErr w:type="spellStart"/>
      <w:r w:rsidR="00E93F6B">
        <w:t>imagenes</w:t>
      </w:r>
      <w:r>
        <w:t>, se tiene</w:t>
      </w:r>
      <w:proofErr w:type="spellEnd"/>
      <w:r w:rsidR="00E93F6B">
        <w:t xml:space="preserve"> que</w:t>
      </w:r>
      <w:r>
        <w:t xml:space="preserve"> procesar en la computadora, y para ello nos apoyaremos del software “Matlab” el cual nos simplifica la forma en la que declaramos tareas para que la computadora las realice, así nos centramos mas en el proceso que en la codificación. </w:t>
      </w:r>
    </w:p>
    <w:p w14:paraId="1133F0BB" w14:textId="10A6F780" w:rsidR="0037428C" w:rsidRDefault="0037428C" w:rsidP="006B4148">
      <w:pPr>
        <w:jc w:val="both"/>
      </w:pPr>
    </w:p>
    <w:p w14:paraId="70719A80" w14:textId="3D0EF4CA" w:rsidR="0037428C" w:rsidRDefault="0037428C" w:rsidP="006B4148">
      <w:pPr>
        <w:jc w:val="both"/>
      </w:pPr>
      <w:r w:rsidRPr="0037428C">
        <w:t xml:space="preserve">La técnica de block </w:t>
      </w:r>
      <w:proofErr w:type="spellStart"/>
      <w:r w:rsidRPr="0037428C">
        <w:t>matching</w:t>
      </w:r>
      <w:proofErr w:type="spellEnd"/>
      <w:r w:rsidRPr="0037428C">
        <w:t xml:space="preserve"> consiste en la localización de un objeto conocido en una imagen. Se utiliza para ello un patrón o plantilla del objeto, que en general tendrá forma de bloque cuadrado (block), que se buscará en la imagen mediante un cálculo de similitud (</w:t>
      </w:r>
      <w:proofErr w:type="spellStart"/>
      <w:r w:rsidRPr="0037428C">
        <w:t>matching</w:t>
      </w:r>
      <w:proofErr w:type="spellEnd"/>
      <w:r w:rsidRPr="0037428C">
        <w:t>).</w:t>
      </w:r>
    </w:p>
    <w:p w14:paraId="495FB8D8" w14:textId="784325A9" w:rsidR="0037428C" w:rsidRDefault="0037428C" w:rsidP="006B4148">
      <w:pPr>
        <w:jc w:val="both"/>
      </w:pPr>
    </w:p>
    <w:p w14:paraId="6855AFE9" w14:textId="77777777" w:rsidR="00855451" w:rsidRDefault="00855451" w:rsidP="00855451">
      <w:pPr>
        <w:jc w:val="both"/>
      </w:pPr>
      <w:r>
        <w:t>Se recorre una de las imágenes del par estéreo, creando una plantilla con la vecindad de cada píxel.</w:t>
      </w:r>
    </w:p>
    <w:p w14:paraId="68F7BBE9" w14:textId="77777777" w:rsidR="00855451" w:rsidRDefault="00855451" w:rsidP="00855451">
      <w:pPr>
        <w:jc w:val="both"/>
      </w:pPr>
    </w:p>
    <w:p w14:paraId="3A4A6E6A" w14:textId="6C5DF173" w:rsidR="00855451" w:rsidRDefault="00855451" w:rsidP="00855451">
      <w:pPr>
        <w:jc w:val="both"/>
      </w:pPr>
      <w:r>
        <w:t xml:space="preserve">Se establece un rango de búsqueda de correspondencia, según la disparidad máxima del par estéreo. Para imágenes tomadas con un sistema canónico, además, puede limitarse la búsqueda a una única fila de la imagen, la misma que la del píxel que se está analizando, y con cámaras paralelas se </w:t>
      </w:r>
      <w:r>
        <w:t>tiene también</w:t>
      </w:r>
      <w:r>
        <w:t xml:space="preserve"> que un píxel de la imagen izquierda tendrá su correspondencia, en la imagen derecha, siempre en una posición más a la izquierda.</w:t>
      </w:r>
    </w:p>
    <w:p w14:paraId="40C83D42" w14:textId="77777777" w:rsidR="00855451" w:rsidRDefault="00855451" w:rsidP="00855451">
      <w:pPr>
        <w:jc w:val="both"/>
      </w:pPr>
    </w:p>
    <w:p w14:paraId="547A9A25" w14:textId="3137B284" w:rsidR="00855451" w:rsidRDefault="00855451" w:rsidP="00855451">
      <w:pPr>
        <w:jc w:val="both"/>
      </w:pPr>
      <w:r>
        <w:t xml:space="preserve">Dentro del rango de búsqueda, se analiza la similitud de la vecindad de cada </w:t>
      </w:r>
      <w:proofErr w:type="gramStart"/>
      <w:r>
        <w:t>pixel</w:t>
      </w:r>
      <w:proofErr w:type="gramEnd"/>
      <w:r>
        <w:t xml:space="preserve"> con la plantilla creada.</w:t>
      </w:r>
    </w:p>
    <w:p w14:paraId="11C9873B" w14:textId="77777777" w:rsidR="00855451" w:rsidRDefault="00855451" w:rsidP="00855451">
      <w:pPr>
        <w:jc w:val="both"/>
      </w:pPr>
    </w:p>
    <w:p w14:paraId="4308B383" w14:textId="0525AF7A" w:rsidR="0037428C" w:rsidRDefault="00855451" w:rsidP="00855451">
      <w:pPr>
        <w:jc w:val="both"/>
      </w:pPr>
      <w:r>
        <w:t xml:space="preserve">El </w:t>
      </w:r>
      <w:proofErr w:type="gramStart"/>
      <w:r>
        <w:t>pixel</w:t>
      </w:r>
      <w:proofErr w:type="gramEnd"/>
      <w:r>
        <w:t xml:space="preserve"> de mayor similitud se considerará como la correspondencia con el pixel en análisis.</w:t>
      </w:r>
    </w:p>
    <w:p w14:paraId="6487EE07" w14:textId="1FEE8017" w:rsidR="0051495D" w:rsidRDefault="000F51B1" w:rsidP="000F51B1">
      <w:pPr>
        <w:jc w:val="both"/>
      </w:pPr>
      <w:r>
        <w:br/>
      </w:r>
    </w:p>
    <w:p w14:paraId="43C2A8AA" w14:textId="77777777" w:rsidR="0051495D" w:rsidRDefault="0051495D" w:rsidP="0051495D">
      <w:pPr>
        <w:pStyle w:val="Text"/>
        <w:ind w:firstLine="204"/>
        <w:jc w:val="center"/>
      </w:pPr>
      <w:r>
        <w:rPr>
          <w:noProof/>
        </w:rPr>
        <w:lastRenderedPageBreak/>
        <w:drawing>
          <wp:inline distT="0" distB="0" distL="0" distR="0" wp14:anchorId="6BE65B3E" wp14:editId="72D06445">
            <wp:extent cx="1905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597" cy="2555463"/>
                    </a:xfrm>
                    <a:prstGeom prst="rect">
                      <a:avLst/>
                    </a:prstGeom>
                  </pic:spPr>
                </pic:pic>
              </a:graphicData>
            </a:graphic>
          </wp:inline>
        </w:drawing>
      </w:r>
    </w:p>
    <w:p w14:paraId="1DCD669D" w14:textId="53FFC30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2. Imagen </w:t>
      </w:r>
      <w:r w:rsidR="00E93F6B">
        <w:rPr>
          <w:sz w:val="16"/>
          <w:szCs w:val="16"/>
          <w:lang w:val="es-MX"/>
        </w:rPr>
        <w:t>izquierda</w:t>
      </w:r>
      <w:r>
        <w:rPr>
          <w:sz w:val="16"/>
          <w:szCs w:val="16"/>
          <w:lang w:val="es-MX"/>
        </w:rPr>
        <w:t>.</w:t>
      </w:r>
    </w:p>
    <w:p w14:paraId="6D4A8598" w14:textId="345E967E" w:rsidR="0051495D" w:rsidRDefault="0051495D" w:rsidP="000F51B1">
      <w:pPr>
        <w:jc w:val="both"/>
      </w:pPr>
    </w:p>
    <w:p w14:paraId="05AECD65" w14:textId="77777777" w:rsidR="0051495D" w:rsidRDefault="0051495D" w:rsidP="0051495D">
      <w:pPr>
        <w:pStyle w:val="Text"/>
        <w:ind w:firstLine="204"/>
        <w:jc w:val="center"/>
      </w:pPr>
      <w:r>
        <w:rPr>
          <w:noProof/>
        </w:rPr>
        <w:drawing>
          <wp:inline distT="0" distB="0" distL="0" distR="0" wp14:anchorId="0E4F41FE" wp14:editId="164A32C4">
            <wp:extent cx="1934307" cy="2579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5640" cy="2594188"/>
                    </a:xfrm>
                    <a:prstGeom prst="rect">
                      <a:avLst/>
                    </a:prstGeom>
                  </pic:spPr>
                </pic:pic>
              </a:graphicData>
            </a:graphic>
          </wp:inline>
        </w:drawing>
      </w:r>
    </w:p>
    <w:p w14:paraId="1E0A5AEF" w14:textId="7FD6E873"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3. Imagen </w:t>
      </w:r>
      <w:r w:rsidR="00E93F6B">
        <w:rPr>
          <w:sz w:val="16"/>
          <w:szCs w:val="16"/>
          <w:lang w:val="es-MX"/>
        </w:rPr>
        <w:t>derecha.</w:t>
      </w:r>
    </w:p>
    <w:p w14:paraId="2BC02742" w14:textId="44788F46" w:rsidR="0051495D" w:rsidRDefault="0051495D" w:rsidP="000F51B1">
      <w:pPr>
        <w:jc w:val="both"/>
      </w:pPr>
    </w:p>
    <w:p w14:paraId="5FFBDC1F" w14:textId="77777777" w:rsidR="0051495D" w:rsidRDefault="0051495D" w:rsidP="0051495D">
      <w:pPr>
        <w:pStyle w:val="Text"/>
        <w:ind w:firstLine="204"/>
        <w:jc w:val="center"/>
      </w:pPr>
      <w:r>
        <w:rPr>
          <w:noProof/>
        </w:rPr>
        <w:drawing>
          <wp:inline distT="0" distB="0" distL="0" distR="0" wp14:anchorId="0053FDDD" wp14:editId="26157EE7">
            <wp:extent cx="2521962" cy="167039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0FB08D92" w14:textId="452E9E1E" w:rsidR="006B6342" w:rsidRPr="00AE3AE6" w:rsidRDefault="0051495D" w:rsidP="00AE3AE6">
      <w:pPr>
        <w:pStyle w:val="Text"/>
        <w:ind w:firstLine="204"/>
        <w:jc w:val="center"/>
        <w:rPr>
          <w:sz w:val="16"/>
          <w:szCs w:val="16"/>
          <w:lang w:val="es-MX"/>
        </w:rPr>
      </w:pPr>
      <w:r w:rsidRPr="00D97932">
        <w:rPr>
          <w:sz w:val="16"/>
          <w:szCs w:val="16"/>
          <w:lang w:val="es-MX"/>
        </w:rPr>
        <w:t>Fig</w:t>
      </w:r>
      <w:r>
        <w:rPr>
          <w:sz w:val="16"/>
          <w:szCs w:val="16"/>
          <w:lang w:val="es-MX"/>
        </w:rPr>
        <w:t xml:space="preserve">. 4. </w:t>
      </w:r>
      <w:r w:rsidR="00855451">
        <w:rPr>
          <w:sz w:val="16"/>
          <w:szCs w:val="16"/>
          <w:lang w:val="es-MX"/>
        </w:rPr>
        <w:t>Mapa de disparidad</w:t>
      </w:r>
      <w:r>
        <w:rPr>
          <w:sz w:val="16"/>
          <w:szCs w:val="16"/>
          <w:lang w:val="es-MX"/>
        </w:rPr>
        <w:t>.</w:t>
      </w:r>
    </w:p>
    <w:p w14:paraId="5B2FB0FF" w14:textId="4CF92016" w:rsidR="005A510F" w:rsidRDefault="003D6EAA" w:rsidP="0028009B">
      <w:pPr>
        <w:pStyle w:val="Heading1"/>
      </w:pPr>
      <w:r>
        <w:t>Conclusiones</w:t>
      </w:r>
    </w:p>
    <w:p w14:paraId="20DACE2F" w14:textId="2874BC57" w:rsidR="006B4148" w:rsidRPr="00AE3AE6" w:rsidRDefault="0028009B" w:rsidP="00AE3AE6">
      <w:pPr>
        <w:jc w:val="both"/>
      </w:pPr>
      <w:r>
        <w:t xml:space="preserve">Aplicando la teoría de como los humanos percibimos nuestro </w:t>
      </w:r>
      <w:bookmarkStart w:id="1" w:name="_GoBack"/>
      <w:bookmarkEnd w:id="1"/>
      <w:r>
        <w:t xml:space="preserve">mundo en 3D podemos extrapolar ese mismo funcionamiento en aplicaciones que nos ayudan en nuestro día a día y desarrollar una nueva tecnología </w:t>
      </w:r>
      <w:r w:rsidR="00AE3AE6">
        <w:t xml:space="preserve">con la cual podemos hacer </w:t>
      </w:r>
      <w:proofErr w:type="spellStart"/>
      <w:r w:rsidR="00AE3AE6">
        <w:t>matching</w:t>
      </w:r>
      <w:proofErr w:type="spellEnd"/>
      <w:r w:rsidR="00AE3AE6">
        <w:t xml:space="preserve"> de la diferencia entre dos imágenes que se encuentran casi separadas, la misma distancia a la que están separados nuestros ojos humanos.</w:t>
      </w:r>
    </w:p>
    <w:p w14:paraId="3A086477" w14:textId="6699645E" w:rsidR="006B4148" w:rsidRDefault="006B4148" w:rsidP="006B4148">
      <w:pPr>
        <w:pStyle w:val="Heading1"/>
      </w:pPr>
      <w:r>
        <w:t>Anexos</w:t>
      </w:r>
    </w:p>
    <w:p w14:paraId="69749F19" w14:textId="200EDC4C" w:rsidR="006B4148" w:rsidRDefault="006B4148" w:rsidP="003D6EAA">
      <w:pPr>
        <w:autoSpaceDE w:val="0"/>
        <w:autoSpaceDN w:val="0"/>
        <w:adjustRightInd w:val="0"/>
        <w:jc w:val="both"/>
      </w:pPr>
    </w:p>
    <w:p w14:paraId="46FCEA78" w14:textId="77777777" w:rsidR="00010CB6" w:rsidRDefault="00010CB6" w:rsidP="00010CB6">
      <w:pPr>
        <w:autoSpaceDE w:val="0"/>
        <w:autoSpaceDN w:val="0"/>
        <w:adjustRightInd w:val="0"/>
        <w:jc w:val="both"/>
      </w:pPr>
      <w:r>
        <w:t>% GARFIAS LOPEZ JOSE DE JESUS</w:t>
      </w:r>
    </w:p>
    <w:p w14:paraId="6FBBE4C4" w14:textId="77777777" w:rsidR="00010CB6" w:rsidRDefault="00010CB6" w:rsidP="00010CB6">
      <w:pPr>
        <w:autoSpaceDE w:val="0"/>
        <w:autoSpaceDN w:val="0"/>
        <w:adjustRightInd w:val="0"/>
        <w:jc w:val="both"/>
      </w:pPr>
      <w:r>
        <w:t>% DISPARITY MAP</w:t>
      </w:r>
    </w:p>
    <w:p w14:paraId="164437FB" w14:textId="77777777" w:rsidR="00010CB6" w:rsidRDefault="00010CB6" w:rsidP="00010CB6">
      <w:pPr>
        <w:autoSpaceDE w:val="0"/>
        <w:autoSpaceDN w:val="0"/>
        <w:adjustRightInd w:val="0"/>
        <w:jc w:val="both"/>
      </w:pPr>
    </w:p>
    <w:p w14:paraId="52244690" w14:textId="77777777" w:rsidR="00010CB6" w:rsidRDefault="00010CB6" w:rsidP="00010CB6">
      <w:pPr>
        <w:autoSpaceDE w:val="0"/>
        <w:autoSpaceDN w:val="0"/>
        <w:adjustRightInd w:val="0"/>
        <w:jc w:val="both"/>
      </w:pPr>
      <w:proofErr w:type="spellStart"/>
      <w:r>
        <w:t>clear</w:t>
      </w:r>
      <w:proofErr w:type="spellEnd"/>
      <w:r>
        <w:t xml:space="preserve"> </w:t>
      </w:r>
      <w:proofErr w:type="spellStart"/>
      <w:r>
        <w:t>all</w:t>
      </w:r>
      <w:proofErr w:type="spellEnd"/>
      <w:r>
        <w:t xml:space="preserve">, </w:t>
      </w:r>
      <w:proofErr w:type="spellStart"/>
      <w:r>
        <w:t>close</w:t>
      </w:r>
      <w:proofErr w:type="spellEnd"/>
      <w:r>
        <w:t xml:space="preserve"> </w:t>
      </w:r>
      <w:proofErr w:type="spellStart"/>
      <w:proofErr w:type="gramStart"/>
      <w:r>
        <w:t>all,clc</w:t>
      </w:r>
      <w:proofErr w:type="spellEnd"/>
      <w:proofErr w:type="gramEnd"/>
    </w:p>
    <w:p w14:paraId="54B3ECDC" w14:textId="77777777" w:rsidR="00010CB6" w:rsidRDefault="00010CB6" w:rsidP="00010CB6">
      <w:pPr>
        <w:autoSpaceDE w:val="0"/>
        <w:autoSpaceDN w:val="0"/>
        <w:adjustRightInd w:val="0"/>
        <w:jc w:val="both"/>
      </w:pPr>
      <w:r>
        <w:t xml:space="preserve">I1 = </w:t>
      </w:r>
      <w:proofErr w:type="spellStart"/>
      <w:r>
        <w:t>imread</w:t>
      </w:r>
      <w:proofErr w:type="spellEnd"/>
      <w:r>
        <w:t>('izquierda.jpeg');</w:t>
      </w:r>
    </w:p>
    <w:p w14:paraId="15929901" w14:textId="77777777" w:rsidR="00010CB6" w:rsidRDefault="00010CB6" w:rsidP="00010CB6">
      <w:pPr>
        <w:autoSpaceDE w:val="0"/>
        <w:autoSpaceDN w:val="0"/>
        <w:adjustRightInd w:val="0"/>
        <w:jc w:val="both"/>
      </w:pPr>
      <w:r>
        <w:t xml:space="preserve">I2 = </w:t>
      </w:r>
      <w:proofErr w:type="spellStart"/>
      <w:r>
        <w:t>imread</w:t>
      </w:r>
      <w:proofErr w:type="spellEnd"/>
      <w:r>
        <w:t>('derecha.jpeg');</w:t>
      </w:r>
    </w:p>
    <w:p w14:paraId="3404701D" w14:textId="77777777" w:rsidR="00010CB6" w:rsidRDefault="00010CB6" w:rsidP="00010CB6">
      <w:pPr>
        <w:autoSpaceDE w:val="0"/>
        <w:autoSpaceDN w:val="0"/>
        <w:adjustRightInd w:val="0"/>
        <w:jc w:val="both"/>
      </w:pPr>
    </w:p>
    <w:p w14:paraId="294DDD95" w14:textId="77777777" w:rsidR="00010CB6" w:rsidRDefault="00010CB6" w:rsidP="00010CB6">
      <w:pPr>
        <w:autoSpaceDE w:val="0"/>
        <w:autoSpaceDN w:val="0"/>
        <w:adjustRightInd w:val="0"/>
        <w:jc w:val="both"/>
      </w:pPr>
      <w:proofErr w:type="spellStart"/>
      <w:r>
        <w:t>disparityRange</w:t>
      </w:r>
      <w:proofErr w:type="spellEnd"/>
      <w:r>
        <w:t xml:space="preserve"> = [16 (16*7)];</w:t>
      </w:r>
    </w:p>
    <w:p w14:paraId="43A19D34" w14:textId="77777777" w:rsidR="00010CB6" w:rsidRDefault="00010CB6" w:rsidP="00010CB6">
      <w:pPr>
        <w:autoSpaceDE w:val="0"/>
        <w:autoSpaceDN w:val="0"/>
        <w:adjustRightInd w:val="0"/>
        <w:jc w:val="both"/>
      </w:pPr>
      <w:proofErr w:type="spellStart"/>
      <w:r>
        <w:t>disparityMap</w:t>
      </w:r>
      <w:proofErr w:type="spellEnd"/>
      <w:r>
        <w:t xml:space="preserve"> = </w:t>
      </w:r>
      <w:proofErr w:type="spellStart"/>
      <w:r>
        <w:t>disparity</w:t>
      </w:r>
      <w:proofErr w:type="spellEnd"/>
      <w:r>
        <w:t>(rgb2gray(I1</w:t>
      </w:r>
      <w:proofErr w:type="gramStart"/>
      <w:r>
        <w:t>),rgb</w:t>
      </w:r>
      <w:proofErr w:type="gramEnd"/>
      <w:r>
        <w:t>2gray(I2),'</w:t>
      </w:r>
      <w:proofErr w:type="spellStart"/>
      <w:r>
        <w:t>Method</w:t>
      </w:r>
      <w:proofErr w:type="spellEnd"/>
      <w:r>
        <w:t>', 'BlockMatching','BlockSize',35, 'ContrastThreshold',5,'DisparityRange',</w:t>
      </w:r>
    </w:p>
    <w:p w14:paraId="2B3A56D3" w14:textId="6C243211" w:rsidR="00010CB6" w:rsidRDefault="00010CB6" w:rsidP="00010CB6">
      <w:pPr>
        <w:autoSpaceDE w:val="0"/>
        <w:autoSpaceDN w:val="0"/>
        <w:adjustRightInd w:val="0"/>
        <w:jc w:val="both"/>
      </w:pPr>
      <w:r>
        <w:t xml:space="preserve"> </w:t>
      </w:r>
      <w:proofErr w:type="spellStart"/>
      <w:r>
        <w:t>disparityRange</w:t>
      </w:r>
      <w:proofErr w:type="spellEnd"/>
      <w:r>
        <w:t>, 'UniquenessThreshold',3);</w:t>
      </w:r>
    </w:p>
    <w:p w14:paraId="7821B13E" w14:textId="77777777" w:rsidR="00010CB6" w:rsidRDefault="00010CB6" w:rsidP="00010CB6">
      <w:pPr>
        <w:autoSpaceDE w:val="0"/>
        <w:autoSpaceDN w:val="0"/>
        <w:adjustRightInd w:val="0"/>
        <w:jc w:val="both"/>
      </w:pPr>
    </w:p>
    <w:p w14:paraId="3F999A80" w14:textId="77777777" w:rsidR="00010CB6" w:rsidRDefault="00010CB6" w:rsidP="00010CB6">
      <w:pPr>
        <w:autoSpaceDE w:val="0"/>
        <w:autoSpaceDN w:val="0"/>
        <w:adjustRightInd w:val="0"/>
        <w:jc w:val="both"/>
      </w:pPr>
      <w:r>
        <w:t>figure;</w:t>
      </w:r>
    </w:p>
    <w:p w14:paraId="02C8E776" w14:textId="77777777" w:rsidR="00010CB6" w:rsidRDefault="00010CB6" w:rsidP="00010CB6">
      <w:pPr>
        <w:autoSpaceDE w:val="0"/>
        <w:autoSpaceDN w:val="0"/>
        <w:adjustRightInd w:val="0"/>
        <w:jc w:val="both"/>
      </w:pPr>
      <w:proofErr w:type="spellStart"/>
      <w:r>
        <w:t>imshow</w:t>
      </w:r>
      <w:proofErr w:type="spellEnd"/>
      <w:r>
        <w:t>(</w:t>
      </w:r>
      <w:proofErr w:type="spellStart"/>
      <w:proofErr w:type="gramStart"/>
      <w:r>
        <w:t>disparityMap,disparityRange</w:t>
      </w:r>
      <w:proofErr w:type="spellEnd"/>
      <w:proofErr w:type="gramEnd"/>
      <w:r>
        <w:t>);</w:t>
      </w:r>
    </w:p>
    <w:p w14:paraId="70644DDD" w14:textId="77777777" w:rsidR="00010CB6" w:rsidRDefault="00010CB6" w:rsidP="00010CB6">
      <w:pPr>
        <w:autoSpaceDE w:val="0"/>
        <w:autoSpaceDN w:val="0"/>
        <w:adjustRightInd w:val="0"/>
        <w:jc w:val="both"/>
      </w:pPr>
      <w:proofErr w:type="spellStart"/>
      <w:proofErr w:type="gramStart"/>
      <w:r>
        <w:t>title</w:t>
      </w:r>
      <w:proofErr w:type="spellEnd"/>
      <w:r>
        <w:t>(</w:t>
      </w:r>
      <w:proofErr w:type="gramEnd"/>
      <w:r>
        <w:t>'Mapa de disparidad escala de grises');</w:t>
      </w:r>
    </w:p>
    <w:p w14:paraId="530C19BD" w14:textId="77777777" w:rsidR="00010CB6" w:rsidRDefault="00010CB6" w:rsidP="00010CB6">
      <w:pPr>
        <w:autoSpaceDE w:val="0"/>
        <w:autoSpaceDN w:val="0"/>
        <w:adjustRightInd w:val="0"/>
        <w:jc w:val="both"/>
      </w:pPr>
      <w:proofErr w:type="spellStart"/>
      <w:r>
        <w:t>colormap</w:t>
      </w:r>
      <w:proofErr w:type="spellEnd"/>
      <w:r>
        <w:t xml:space="preserve"> jet;</w:t>
      </w:r>
    </w:p>
    <w:p w14:paraId="12443B35" w14:textId="77777777" w:rsidR="00010CB6" w:rsidRDefault="00010CB6" w:rsidP="00010CB6">
      <w:pPr>
        <w:autoSpaceDE w:val="0"/>
        <w:autoSpaceDN w:val="0"/>
        <w:adjustRightInd w:val="0"/>
        <w:jc w:val="both"/>
      </w:pPr>
      <w:proofErr w:type="spellStart"/>
      <w:r>
        <w:t>colorbar</w:t>
      </w:r>
      <w:proofErr w:type="spellEnd"/>
      <w:r>
        <w:t>;</w:t>
      </w:r>
    </w:p>
    <w:p w14:paraId="5EA02809" w14:textId="77777777" w:rsidR="00010CB6" w:rsidRDefault="00010CB6" w:rsidP="00010CB6">
      <w:pPr>
        <w:autoSpaceDE w:val="0"/>
        <w:autoSpaceDN w:val="0"/>
        <w:adjustRightInd w:val="0"/>
        <w:jc w:val="both"/>
      </w:pPr>
    </w:p>
    <w:p w14:paraId="7526088D" w14:textId="412CBB8F" w:rsidR="004D4ACF" w:rsidRDefault="00010CB6" w:rsidP="00010CB6">
      <w:pPr>
        <w:autoSpaceDE w:val="0"/>
        <w:autoSpaceDN w:val="0"/>
        <w:adjustRightInd w:val="0"/>
        <w:jc w:val="both"/>
      </w:pPr>
      <w:r>
        <w:t>imwrite(</w:t>
      </w:r>
      <w:proofErr w:type="gramStart"/>
      <w:r>
        <w:t>disparityMap,disparityRange</w:t>
      </w:r>
      <w:proofErr w:type="gramEnd"/>
      <w:r>
        <w:t>,'practica6_output_disparityMap.JPG');</w:t>
      </w:r>
    </w:p>
    <w:sectPr w:rsidR="004D4ACF" w:rsidSect="00B47884">
      <w:headerReference w:type="default" r:id="rId12"/>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6AADE" w14:textId="77777777" w:rsidR="0057745A" w:rsidRDefault="0057745A">
      <w:r>
        <w:separator/>
      </w:r>
    </w:p>
  </w:endnote>
  <w:endnote w:type="continuationSeparator" w:id="0">
    <w:p w14:paraId="4C1005F8" w14:textId="77777777" w:rsidR="0057745A" w:rsidRDefault="0057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DC5A" w14:textId="77777777" w:rsidR="0057745A" w:rsidRDefault="0057745A">
      <w:r>
        <w:separator/>
      </w:r>
    </w:p>
  </w:footnote>
  <w:footnote w:type="continuationSeparator" w:id="0">
    <w:p w14:paraId="782C600B" w14:textId="77777777" w:rsidR="0057745A" w:rsidRDefault="0057745A">
      <w:r>
        <w:continuationSeparator/>
      </w:r>
    </w:p>
  </w:footnote>
  <w:footnote w:id="1">
    <w:p w14:paraId="71BE25D8" w14:textId="2429A1AE" w:rsidR="00E4663F" w:rsidRPr="00C9300F" w:rsidRDefault="00E4663F" w:rsidP="00F6591E">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6A38"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E88B6F"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0" w15:restartNumberingAfterBreak="0">
    <w:nsid w:val="67834A9C"/>
    <w:multiLevelType w:val="hybridMultilevel"/>
    <w:tmpl w:val="3A52A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activeWritingStyle w:appName="MSWord" w:lang="en-US" w:vendorID="64" w:dllVersion="4096" w:nlCheck="1" w:checkStyle="0"/>
  <w:activeWritingStyle w:appName="MSWord" w:lang="es-E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10CB6"/>
    <w:rsid w:val="00025635"/>
    <w:rsid w:val="00046765"/>
    <w:rsid w:val="00090B65"/>
    <w:rsid w:val="000B48AA"/>
    <w:rsid w:val="000C02E6"/>
    <w:rsid w:val="000D6056"/>
    <w:rsid w:val="000D6C67"/>
    <w:rsid w:val="000F51B1"/>
    <w:rsid w:val="001459E4"/>
    <w:rsid w:val="0019223E"/>
    <w:rsid w:val="001F037D"/>
    <w:rsid w:val="0020656B"/>
    <w:rsid w:val="00211A14"/>
    <w:rsid w:val="002342FA"/>
    <w:rsid w:val="0028009B"/>
    <w:rsid w:val="0028231F"/>
    <w:rsid w:val="002C08C5"/>
    <w:rsid w:val="002F1F3A"/>
    <w:rsid w:val="0034779A"/>
    <w:rsid w:val="00352C30"/>
    <w:rsid w:val="0037428C"/>
    <w:rsid w:val="003D6EAA"/>
    <w:rsid w:val="003F21E4"/>
    <w:rsid w:val="0044064A"/>
    <w:rsid w:val="00476DB1"/>
    <w:rsid w:val="00493C98"/>
    <w:rsid w:val="004A3D1C"/>
    <w:rsid w:val="004B763B"/>
    <w:rsid w:val="004D4ACF"/>
    <w:rsid w:val="004D75B5"/>
    <w:rsid w:val="00501004"/>
    <w:rsid w:val="0051495D"/>
    <w:rsid w:val="00522CB9"/>
    <w:rsid w:val="00527A6E"/>
    <w:rsid w:val="00542BAE"/>
    <w:rsid w:val="00543116"/>
    <w:rsid w:val="00545950"/>
    <w:rsid w:val="005757FB"/>
    <w:rsid w:val="0057745A"/>
    <w:rsid w:val="0057751D"/>
    <w:rsid w:val="00577624"/>
    <w:rsid w:val="0059418E"/>
    <w:rsid w:val="005A510F"/>
    <w:rsid w:val="005D16CF"/>
    <w:rsid w:val="00607634"/>
    <w:rsid w:val="00643AB0"/>
    <w:rsid w:val="00647967"/>
    <w:rsid w:val="006763FC"/>
    <w:rsid w:val="0067756A"/>
    <w:rsid w:val="006A10F9"/>
    <w:rsid w:val="006A199E"/>
    <w:rsid w:val="006B4148"/>
    <w:rsid w:val="006B6342"/>
    <w:rsid w:val="006B6A93"/>
    <w:rsid w:val="006D5E47"/>
    <w:rsid w:val="006F7EB2"/>
    <w:rsid w:val="00740F70"/>
    <w:rsid w:val="00742210"/>
    <w:rsid w:val="007467F5"/>
    <w:rsid w:val="0077296C"/>
    <w:rsid w:val="007E1806"/>
    <w:rsid w:val="0083001E"/>
    <w:rsid w:val="008524A5"/>
    <w:rsid w:val="00855451"/>
    <w:rsid w:val="00855606"/>
    <w:rsid w:val="008B37B1"/>
    <w:rsid w:val="008D6C80"/>
    <w:rsid w:val="00920D03"/>
    <w:rsid w:val="00956DE2"/>
    <w:rsid w:val="0097302A"/>
    <w:rsid w:val="00977805"/>
    <w:rsid w:val="009A289A"/>
    <w:rsid w:val="009C5513"/>
    <w:rsid w:val="00A01EBC"/>
    <w:rsid w:val="00A5124A"/>
    <w:rsid w:val="00A51D4F"/>
    <w:rsid w:val="00A54D44"/>
    <w:rsid w:val="00A7378E"/>
    <w:rsid w:val="00A80BE0"/>
    <w:rsid w:val="00A9548A"/>
    <w:rsid w:val="00AA7416"/>
    <w:rsid w:val="00AE3AE6"/>
    <w:rsid w:val="00AF1979"/>
    <w:rsid w:val="00B26516"/>
    <w:rsid w:val="00B47884"/>
    <w:rsid w:val="00B47E26"/>
    <w:rsid w:val="00B50638"/>
    <w:rsid w:val="00B83B57"/>
    <w:rsid w:val="00B87777"/>
    <w:rsid w:val="00BD27A1"/>
    <w:rsid w:val="00C56867"/>
    <w:rsid w:val="00C77613"/>
    <w:rsid w:val="00C82E16"/>
    <w:rsid w:val="00C9300F"/>
    <w:rsid w:val="00D152F2"/>
    <w:rsid w:val="00D369ED"/>
    <w:rsid w:val="00D376C3"/>
    <w:rsid w:val="00D876F2"/>
    <w:rsid w:val="00D97932"/>
    <w:rsid w:val="00D97D75"/>
    <w:rsid w:val="00E04D7C"/>
    <w:rsid w:val="00E2227A"/>
    <w:rsid w:val="00E22A3F"/>
    <w:rsid w:val="00E4663F"/>
    <w:rsid w:val="00E710B3"/>
    <w:rsid w:val="00E808F5"/>
    <w:rsid w:val="00E86B1A"/>
    <w:rsid w:val="00E93F6B"/>
    <w:rsid w:val="00EA1B48"/>
    <w:rsid w:val="00EC62D9"/>
    <w:rsid w:val="00EE32EE"/>
    <w:rsid w:val="00EE7A9A"/>
    <w:rsid w:val="00F02AFF"/>
    <w:rsid w:val="00F24EE0"/>
    <w:rsid w:val="00F36CA0"/>
    <w:rsid w:val="00F45A67"/>
    <w:rsid w:val="00F6591E"/>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458DF"/>
  <w15:chartTrackingRefBased/>
  <w15:docId w15:val="{98A20797-5099-DF49-8978-9634811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table" w:styleId="TableGrid">
    <w:name w:val="Table Grid"/>
    <w:basedOn w:val="TableNormal"/>
    <w:uiPriority w:val="39"/>
    <w:rsid w:val="00D15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926">
      <w:bodyDiv w:val="1"/>
      <w:marLeft w:val="0"/>
      <w:marRight w:val="0"/>
      <w:marTop w:val="0"/>
      <w:marBottom w:val="0"/>
      <w:divBdr>
        <w:top w:val="none" w:sz="0" w:space="0" w:color="auto"/>
        <w:left w:val="none" w:sz="0" w:space="0" w:color="auto"/>
        <w:bottom w:val="none" w:sz="0" w:space="0" w:color="auto"/>
        <w:right w:val="none" w:sz="0" w:space="0" w:color="auto"/>
      </w:divBdr>
    </w:div>
    <w:div w:id="506138748">
      <w:bodyDiv w:val="1"/>
      <w:marLeft w:val="0"/>
      <w:marRight w:val="0"/>
      <w:marTop w:val="0"/>
      <w:marBottom w:val="0"/>
      <w:divBdr>
        <w:top w:val="none" w:sz="0" w:space="0" w:color="auto"/>
        <w:left w:val="none" w:sz="0" w:space="0" w:color="auto"/>
        <w:bottom w:val="none" w:sz="0" w:space="0" w:color="auto"/>
        <w:right w:val="none" w:sz="0" w:space="0" w:color="auto"/>
      </w:divBdr>
    </w:div>
    <w:div w:id="6080062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78725696">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29545420">
      <w:bodyDiv w:val="1"/>
      <w:marLeft w:val="0"/>
      <w:marRight w:val="0"/>
      <w:marTop w:val="0"/>
      <w:marBottom w:val="0"/>
      <w:divBdr>
        <w:top w:val="none" w:sz="0" w:space="0" w:color="auto"/>
        <w:left w:val="none" w:sz="0" w:space="0" w:color="auto"/>
        <w:bottom w:val="none" w:sz="0" w:space="0" w:color="auto"/>
        <w:right w:val="none" w:sz="0" w:space="0" w:color="auto"/>
      </w:divBdr>
    </w:div>
    <w:div w:id="1164052092">
      <w:bodyDiv w:val="1"/>
      <w:marLeft w:val="0"/>
      <w:marRight w:val="0"/>
      <w:marTop w:val="0"/>
      <w:marBottom w:val="0"/>
      <w:divBdr>
        <w:top w:val="none" w:sz="0" w:space="0" w:color="auto"/>
        <w:left w:val="none" w:sz="0" w:space="0" w:color="auto"/>
        <w:bottom w:val="none" w:sz="0" w:space="0" w:color="auto"/>
        <w:right w:val="none" w:sz="0" w:space="0" w:color="auto"/>
      </w:divBdr>
    </w:div>
    <w:div w:id="140799131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6018561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22510159">
      <w:bodyDiv w:val="1"/>
      <w:marLeft w:val="0"/>
      <w:marRight w:val="0"/>
      <w:marTop w:val="0"/>
      <w:marBottom w:val="0"/>
      <w:divBdr>
        <w:top w:val="none" w:sz="0" w:space="0" w:color="auto"/>
        <w:left w:val="none" w:sz="0" w:space="0" w:color="auto"/>
        <w:bottom w:val="none" w:sz="0" w:space="0" w:color="auto"/>
        <w:right w:val="none" w:sz="0" w:space="0" w:color="auto"/>
      </w:divBdr>
    </w:div>
    <w:div w:id="2032949767">
      <w:bodyDiv w:val="1"/>
      <w:marLeft w:val="0"/>
      <w:marRight w:val="0"/>
      <w:marTop w:val="0"/>
      <w:marBottom w:val="0"/>
      <w:divBdr>
        <w:top w:val="none" w:sz="0" w:space="0" w:color="auto"/>
        <w:left w:val="none" w:sz="0" w:space="0" w:color="auto"/>
        <w:bottom w:val="none" w:sz="0" w:space="0" w:color="auto"/>
        <w:right w:val="none" w:sz="0" w:space="0" w:color="auto"/>
      </w:divBdr>
    </w:div>
    <w:div w:id="20617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653</Words>
  <Characters>3725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Jose De Jesus Garfias Lopez</cp:lastModifiedBy>
  <cp:revision>9</cp:revision>
  <cp:lastPrinted>2005-01-17T05:04:00Z</cp:lastPrinted>
  <dcterms:created xsi:type="dcterms:W3CDTF">2019-09-02T05:51:00Z</dcterms:created>
  <dcterms:modified xsi:type="dcterms:W3CDTF">2019-10-21T20:53:00Z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