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98" w:rsidRDefault="00023798" w:rsidP="00023798">
      <w:pPr>
        <w:pStyle w:val="BodyText"/>
        <w:ind w:left="423" w:right="754"/>
        <w:jc w:val="both"/>
      </w:pPr>
      <w:r>
        <w:rPr>
          <w:color w:val="3A3938"/>
        </w:rPr>
        <w:t>SILANE MAAS is a</w:t>
      </w:r>
      <w:r>
        <w:rPr>
          <w:color w:val="3A3938"/>
          <w:spacing w:val="-16"/>
        </w:rPr>
        <w:t xml:space="preserve"> </w:t>
      </w:r>
      <w:r>
        <w:rPr>
          <w:color w:val="3A3938"/>
        </w:rPr>
        <w:t>gamma-</w:t>
      </w:r>
      <w:proofErr w:type="spellStart"/>
      <w:r>
        <w:rPr>
          <w:color w:val="3A3938"/>
        </w:rPr>
        <w:t>Methacryloxypropyltrimethoxysilane</w:t>
      </w:r>
      <w:proofErr w:type="spellEnd"/>
      <w:r>
        <w:rPr>
          <w:color w:val="3A3938"/>
        </w:rPr>
        <w:t xml:space="preserve">. Acts as a coupling agent. </w:t>
      </w:r>
      <w:r>
        <w:rPr>
          <w:color w:val="3A3938"/>
          <w:spacing w:val="-3"/>
        </w:rPr>
        <w:t xml:space="preserve">It </w:t>
      </w:r>
      <w:r>
        <w:rPr>
          <w:color w:val="3A3938"/>
        </w:rPr>
        <w:t>is a colorless to pale yellow</w:t>
      </w:r>
      <w:r>
        <w:rPr>
          <w:color w:val="3A3938"/>
          <w:spacing w:val="4"/>
        </w:rPr>
        <w:t xml:space="preserve"> </w:t>
      </w:r>
      <w:r>
        <w:rPr>
          <w:color w:val="3A3938"/>
        </w:rPr>
        <w:t>liquid.</w:t>
      </w:r>
    </w:p>
    <w:p w:rsidR="00023798" w:rsidRDefault="00023798" w:rsidP="00023798">
      <w:pPr>
        <w:pStyle w:val="BodyText"/>
        <w:ind w:left="423" w:right="1001"/>
        <w:jc w:val="both"/>
        <w:rPr>
          <w:color w:val="3A3938"/>
        </w:rPr>
      </w:pPr>
      <w:r>
        <w:rPr>
          <w:color w:val="3A3938"/>
        </w:rPr>
        <w:t>Improves adhesion of free radical cured resins, physical &amp;</w:t>
      </w:r>
      <w:r>
        <w:rPr>
          <w:color w:val="3A3938"/>
          <w:spacing w:val="-14"/>
        </w:rPr>
        <w:t xml:space="preserve"> </w:t>
      </w:r>
      <w:r>
        <w:rPr>
          <w:color w:val="3A3938"/>
        </w:rPr>
        <w:t>electrical properties of glass-reinforced &amp; mineral-filled thermosetting resins. Modifies surfaces by copolymerizing and grafting. Compatible with silicones and PMMA</w:t>
      </w:r>
      <w:r>
        <w:rPr>
          <w:color w:val="3A3938"/>
          <w:spacing w:val="-2"/>
        </w:rPr>
        <w:t xml:space="preserve"> </w:t>
      </w:r>
      <w:r>
        <w:rPr>
          <w:color w:val="3A3938"/>
        </w:rPr>
        <w:t>(para-</w:t>
      </w:r>
      <w:proofErr w:type="spellStart"/>
      <w:r>
        <w:rPr>
          <w:color w:val="3A3938"/>
        </w:rPr>
        <w:t>methoxymethamphetamine</w:t>
      </w:r>
      <w:proofErr w:type="spellEnd"/>
      <w:r>
        <w:rPr>
          <w:color w:val="3A3938"/>
        </w:rPr>
        <w:t>).</w:t>
      </w:r>
    </w:p>
    <w:p w:rsidR="00023798" w:rsidRDefault="00023798" w:rsidP="00023798">
      <w:pPr>
        <w:pStyle w:val="BodyText"/>
        <w:ind w:left="423" w:right="1001"/>
        <w:jc w:val="both"/>
        <w:rPr>
          <w:color w:val="3A3938"/>
        </w:rPr>
      </w:pPr>
    </w:p>
    <w:p w:rsidR="00023798" w:rsidRDefault="00023798" w:rsidP="00023798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ind w:right="474"/>
        <w:rPr>
          <w:sz w:val="24"/>
        </w:rPr>
      </w:pPr>
      <w:r>
        <w:rPr>
          <w:sz w:val="24"/>
        </w:rPr>
        <w:t xml:space="preserve">Coupling agent to improve adhesion </w:t>
      </w:r>
      <w:r>
        <w:rPr>
          <w:spacing w:val="-8"/>
          <w:sz w:val="24"/>
        </w:rPr>
        <w:t xml:space="preserve">of </w:t>
      </w:r>
      <w:r>
        <w:rPr>
          <w:sz w:val="24"/>
        </w:rPr>
        <w:t>organic resins to inorganic</w:t>
      </w:r>
      <w:r>
        <w:rPr>
          <w:spacing w:val="-3"/>
          <w:sz w:val="24"/>
        </w:rPr>
        <w:t xml:space="preserve"> </w:t>
      </w:r>
      <w:r>
        <w:rPr>
          <w:sz w:val="24"/>
        </w:rPr>
        <w:t>surfaces.</w:t>
      </w:r>
    </w:p>
    <w:p w:rsidR="00023798" w:rsidRDefault="00023798" w:rsidP="00023798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before="1" w:line="237" w:lineRule="auto"/>
        <w:ind w:right="589"/>
        <w:rPr>
          <w:sz w:val="24"/>
        </w:rPr>
      </w:pPr>
      <w:r>
        <w:rPr>
          <w:sz w:val="24"/>
        </w:rPr>
        <w:t xml:space="preserve">Improved </w:t>
      </w:r>
      <w:r>
        <w:rPr>
          <w:spacing w:val="-3"/>
          <w:sz w:val="24"/>
        </w:rPr>
        <w:t xml:space="preserve">chemical </w:t>
      </w:r>
      <w:r>
        <w:rPr>
          <w:sz w:val="24"/>
        </w:rPr>
        <w:t>bonding.</w:t>
      </w:r>
    </w:p>
    <w:p w:rsidR="00023798" w:rsidRDefault="00023798" w:rsidP="00023798">
      <w:pPr>
        <w:pStyle w:val="ListParagraph"/>
        <w:numPr>
          <w:ilvl w:val="0"/>
          <w:numId w:val="1"/>
        </w:numPr>
        <w:tabs>
          <w:tab w:val="left" w:pos="676"/>
          <w:tab w:val="left" w:pos="677"/>
        </w:tabs>
        <w:spacing w:before="5" w:line="237" w:lineRule="auto"/>
        <w:ind w:right="238"/>
        <w:rPr>
          <w:sz w:val="24"/>
        </w:rPr>
      </w:pPr>
      <w:r>
        <w:rPr>
          <w:sz w:val="24"/>
        </w:rPr>
        <w:t>Increased transparency of polyester fiberglass composites.</w:t>
      </w:r>
    </w:p>
    <w:p w:rsidR="00023798" w:rsidRDefault="00023798" w:rsidP="00023798">
      <w:pPr>
        <w:pStyle w:val="BodyText"/>
        <w:numPr>
          <w:ilvl w:val="0"/>
          <w:numId w:val="1"/>
        </w:numPr>
        <w:ind w:right="347"/>
        <w:jc w:val="both"/>
      </w:pPr>
      <w:r>
        <w:t xml:space="preserve">Organic Coupling Agent </w:t>
      </w:r>
      <w:r>
        <w:t>SILANE MAAS is applied in plastic products (including cables, glass fiber-reinforcement plastics etc.), rubber products, adhesives, coatings, pigments dispersion, inks, magnetic materials (plastic magnet and rubber magnet), metallic casting resins and resins concrete</w:t>
      </w:r>
      <w:r>
        <w:rPr>
          <w:spacing w:val="-13"/>
        </w:rPr>
        <w:t xml:space="preserve"> </w:t>
      </w:r>
      <w:r>
        <w:t>etc.</w:t>
      </w:r>
    </w:p>
    <w:p w:rsidR="00023798" w:rsidRDefault="00023798" w:rsidP="00023798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spacing w:before="122"/>
        <w:ind w:right="336"/>
        <w:rPr>
          <w:sz w:val="24"/>
        </w:rPr>
      </w:pPr>
      <w:r>
        <w:rPr>
          <w:sz w:val="24"/>
        </w:rPr>
        <w:t>In glass-r</w:t>
      </w:r>
      <w:r>
        <w:rPr>
          <w:sz w:val="24"/>
        </w:rPr>
        <w:t>einforced thermoset plastics</w:t>
      </w:r>
      <w:proofErr w:type="gramStart"/>
      <w:r>
        <w:rPr>
          <w:sz w:val="24"/>
        </w:rPr>
        <w:t xml:space="preserve">,  </w:t>
      </w:r>
      <w:proofErr w:type="spellStart"/>
      <w:r>
        <w:rPr>
          <w:sz w:val="24"/>
        </w:rPr>
        <w:t>silane</w:t>
      </w:r>
      <w:proofErr w:type="spellEnd"/>
      <w:proofErr w:type="gramEnd"/>
      <w:r>
        <w:rPr>
          <w:sz w:val="24"/>
        </w:rPr>
        <w:t xml:space="preserve"> MAAS enhances the flexural, compressive and </w:t>
      </w:r>
      <w:proofErr w:type="spellStart"/>
      <w:r>
        <w:rPr>
          <w:sz w:val="24"/>
        </w:rPr>
        <w:t>interlaminar</w:t>
      </w:r>
      <w:proofErr w:type="spellEnd"/>
      <w:r>
        <w:rPr>
          <w:sz w:val="24"/>
        </w:rPr>
        <w:t xml:space="preserve"> shear strengths before and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after exposure to humidity, </w:t>
      </w:r>
      <w:proofErr w:type="spellStart"/>
      <w:r>
        <w:rPr>
          <w:sz w:val="24"/>
        </w:rPr>
        <w:t>s</w:t>
      </w:r>
      <w:bookmarkStart w:id="0" w:name="_GoBack"/>
      <w:bookmarkEnd w:id="0"/>
      <w:r>
        <w:rPr>
          <w:sz w:val="24"/>
        </w:rPr>
        <w:t>ilane</w:t>
      </w:r>
      <w:proofErr w:type="spellEnd"/>
      <w:r>
        <w:rPr>
          <w:sz w:val="24"/>
        </w:rPr>
        <w:t xml:space="preserve"> MAAS greatly improves wet electrical properties.</w:t>
      </w:r>
    </w:p>
    <w:p w:rsidR="00023798" w:rsidRDefault="00023798" w:rsidP="00023798">
      <w:pPr>
        <w:pStyle w:val="BodyText"/>
        <w:ind w:left="423" w:right="1001"/>
        <w:jc w:val="both"/>
      </w:pPr>
    </w:p>
    <w:p w:rsidR="00FD5C35" w:rsidRDefault="00FD5C35"/>
    <w:sectPr w:rsidR="00FD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77627"/>
    <w:multiLevelType w:val="hybridMultilevel"/>
    <w:tmpl w:val="F4D08BC8"/>
    <w:lvl w:ilvl="0" w:tplc="09EE4290">
      <w:numFmt w:val="bullet"/>
      <w:lvlText w:val=""/>
      <w:lvlJc w:val="left"/>
      <w:pPr>
        <w:ind w:left="67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DFE0EE8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D883F0C">
      <w:numFmt w:val="bullet"/>
      <w:lvlText w:val="•"/>
      <w:lvlJc w:val="left"/>
      <w:pPr>
        <w:ind w:left="754" w:hanging="360"/>
      </w:pPr>
      <w:rPr>
        <w:rFonts w:hint="default"/>
        <w:lang w:val="en-US" w:eastAsia="en-US" w:bidi="ar-SA"/>
      </w:rPr>
    </w:lvl>
    <w:lvl w:ilvl="3" w:tplc="37FC1860">
      <w:numFmt w:val="bullet"/>
      <w:lvlText w:val="•"/>
      <w:lvlJc w:val="left"/>
      <w:pPr>
        <w:ind w:left="649" w:hanging="360"/>
      </w:pPr>
      <w:rPr>
        <w:rFonts w:hint="default"/>
        <w:lang w:val="en-US" w:eastAsia="en-US" w:bidi="ar-SA"/>
      </w:rPr>
    </w:lvl>
    <w:lvl w:ilvl="4" w:tplc="93C22356">
      <w:numFmt w:val="bullet"/>
      <w:lvlText w:val="•"/>
      <w:lvlJc w:val="left"/>
      <w:pPr>
        <w:ind w:left="543" w:hanging="360"/>
      </w:pPr>
      <w:rPr>
        <w:rFonts w:hint="default"/>
        <w:lang w:val="en-US" w:eastAsia="en-US" w:bidi="ar-SA"/>
      </w:rPr>
    </w:lvl>
    <w:lvl w:ilvl="5" w:tplc="061CB93C">
      <w:numFmt w:val="bullet"/>
      <w:lvlText w:val="•"/>
      <w:lvlJc w:val="left"/>
      <w:pPr>
        <w:ind w:left="438" w:hanging="360"/>
      </w:pPr>
      <w:rPr>
        <w:rFonts w:hint="default"/>
        <w:lang w:val="en-US" w:eastAsia="en-US" w:bidi="ar-SA"/>
      </w:rPr>
    </w:lvl>
    <w:lvl w:ilvl="6" w:tplc="A4782ADC">
      <w:numFmt w:val="bullet"/>
      <w:lvlText w:val="•"/>
      <w:lvlJc w:val="left"/>
      <w:pPr>
        <w:ind w:left="333" w:hanging="360"/>
      </w:pPr>
      <w:rPr>
        <w:rFonts w:hint="default"/>
        <w:lang w:val="en-US" w:eastAsia="en-US" w:bidi="ar-SA"/>
      </w:rPr>
    </w:lvl>
    <w:lvl w:ilvl="7" w:tplc="A6B267F8">
      <w:numFmt w:val="bullet"/>
      <w:lvlText w:val="•"/>
      <w:lvlJc w:val="left"/>
      <w:pPr>
        <w:ind w:left="227" w:hanging="360"/>
      </w:pPr>
      <w:rPr>
        <w:rFonts w:hint="default"/>
        <w:lang w:val="en-US" w:eastAsia="en-US" w:bidi="ar-SA"/>
      </w:rPr>
    </w:lvl>
    <w:lvl w:ilvl="8" w:tplc="0342550A">
      <w:numFmt w:val="bullet"/>
      <w:lvlText w:val="•"/>
      <w:lvlJc w:val="left"/>
      <w:pPr>
        <w:ind w:left="1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7B4510"/>
    <w:multiLevelType w:val="hybridMultilevel"/>
    <w:tmpl w:val="7C7E4EDC"/>
    <w:lvl w:ilvl="0" w:tplc="E4D68F96">
      <w:numFmt w:val="bullet"/>
      <w:lvlText w:val=""/>
      <w:lvlJc w:val="left"/>
      <w:pPr>
        <w:ind w:left="5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A2C688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2" w:tplc="D1704A8C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3" w:tplc="622E1D08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3908735C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5" w:tplc="F9DE6942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A992D734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7" w:tplc="6A68892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8" w:tplc="9708B394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E8"/>
    <w:rsid w:val="00023798"/>
    <w:rsid w:val="00846BE8"/>
    <w:rsid w:val="00F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4885B-CAB7-4243-9907-8CA17B64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237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37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3798"/>
    <w:pPr>
      <w:widowControl w:val="0"/>
      <w:autoSpaceDE w:val="0"/>
      <w:autoSpaceDN w:val="0"/>
      <w:spacing w:after="0" w:line="240" w:lineRule="auto"/>
      <w:ind w:left="568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2021-03-26T15:14:00Z</dcterms:created>
  <dcterms:modified xsi:type="dcterms:W3CDTF">2021-03-26T15:18:00Z</dcterms:modified>
</cp:coreProperties>
</file>